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5.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4.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22910E88" w14:textId="77777777">
      <w:pPr>
        <w:spacing w:line="276" w:lineRule="auto"/>
        <w:ind w:firstLine="709"/>
        <w:contextualSpacing w:val="true"/>
        <w:jc w:val="right"/>
        <w:rPr>
          <w:sz w:val="24"/>
          <w:szCs w:val="24"/>
        </w:rPr>
      </w:pPr>
      <w:r>
        <w:rPr>
          <w:sz w:val="24"/>
          <w:szCs w:val="24"/>
        </w:rPr>
        <w:t xml:space="preserve">Приложение № 1 </w:t>
      </w:r>
    </w:p>
    <w:p w14:paraId="31E72D48" w14:textId="77777777">
      <w:pPr>
        <w:spacing w:line="276" w:lineRule="auto"/>
        <w:ind w:firstLine="709"/>
        <w:contextualSpacing w:val="true"/>
        <w:jc w:val="right"/>
        <w:rPr>
          <w:sz w:val="24"/>
          <w:szCs w:val="24"/>
        </w:rPr>
      </w:pPr>
      <w:r>
        <w:rPr>
          <w:sz w:val="24"/>
          <w:szCs w:val="24"/>
        </w:rPr>
        <w:t xml:space="preserve">к письму Министерства здравоохранения</w:t>
      </w:r>
    </w:p>
    <w:p w14:paraId="0CC0EDA3" w14:textId="77777777">
      <w:pPr>
        <w:spacing w:line="276" w:lineRule="auto"/>
        <w:ind w:firstLine="709"/>
        <w:contextualSpacing w:val="true"/>
        <w:jc w:val="right"/>
        <w:rPr>
          <w:sz w:val="24"/>
          <w:szCs w:val="24"/>
        </w:rPr>
      </w:pPr>
      <w:r>
        <w:rPr>
          <w:sz w:val="24"/>
          <w:szCs w:val="24"/>
        </w:rPr>
        <w:t xml:space="preserve">Вологодской области</w:t>
      </w:r>
    </w:p>
    <w:p w14:paraId="60694ED2" w14:textId="77777777">
      <w:pPr>
        <w:spacing w:line="276" w:lineRule="auto"/>
        <w:ind w:firstLine="709"/>
        <w:contextualSpacing w:val="true"/>
        <w:jc w:val="right"/>
        <w:rPr>
          <w:sz w:val="24"/>
          <w:szCs w:val="24"/>
        </w:rPr>
      </w:pPr>
      <w:r>
        <w:rPr>
          <w:sz w:val="24"/>
          <w:szCs w:val="24"/>
        </w:rPr>
        <w:t xml:space="preserve">от _____________ № ________________</w:t>
      </w:r>
    </w:p>
    <w:p w14:paraId="4301A881" w14:textId="77777777">
      <w:pPr>
        <w:spacing w:line="276" w:lineRule="auto"/>
        <w:ind w:firstLine="709"/>
        <w:contextualSpacing w:val="true"/>
        <w:jc w:val="both"/>
        <w:rPr>
          <w:b/>
          <w:sz w:val="24"/>
          <w:szCs w:val="24"/>
        </w:rPr>
      </w:pPr>
    </w:p>
    <w:p w14:paraId="31AA2B04" w14:textId="77777777">
      <w:pPr>
        <w:spacing w:line="276" w:lineRule="auto"/>
        <w:ind w:firstLine="709"/>
        <w:contextualSpacing w:val="true"/>
        <w:jc w:val="both"/>
        <w:rPr>
          <w:b/>
          <w:sz w:val="24"/>
          <w:szCs w:val="24"/>
        </w:rPr>
      </w:pPr>
    </w:p>
    <w:p w14:paraId="6840FD3C" w14:textId="0C041E0A">
      <w:pPr>
        <w:shd w:val="clear" w:color="auto" w:fill="ffffff"/>
        <w:spacing w:line="276" w:lineRule="auto"/>
        <w:ind w:right="518" w:firstLine="709"/>
        <w:contextualSpacing w:val="true"/>
        <w:jc w:val="center"/>
        <w:rPr>
          <w:b/>
          <w:bCs/>
          <w:sz w:val="24"/>
          <w:szCs w:val="24"/>
        </w:rPr>
      </w:pPr>
      <w:r>
        <w:rPr>
          <w:b/>
          <w:bCs/>
          <w:sz w:val="24"/>
          <w:szCs w:val="24"/>
        </w:rPr>
        <w:t xml:space="preserve">Порядок составления и сдачи сводных годовых статистических отчетов </w:t>
      </w:r>
      <w:r>
        <w:rPr>
          <w:b/>
          <w:bCs/>
          <w:sz w:val="24"/>
          <w:szCs w:val="24"/>
        </w:rPr>
        <w:t xml:space="preserve">за 2025 год</w:t>
      </w:r>
      <w:r>
        <w:rPr>
          <w:b/>
          <w:bCs/>
          <w:sz w:val="24"/>
          <w:szCs w:val="24"/>
        </w:rPr>
        <w:t xml:space="preserve"> медицинскими организациями, подведомственные Министерству </w:t>
      </w:r>
      <w:r>
        <w:rPr>
          <w:b/>
          <w:bCs/>
          <w:sz w:val="24"/>
          <w:szCs w:val="24"/>
        </w:rPr>
        <w:t xml:space="preserve">здравоохранения Вологодской области </w:t>
      </w:r>
    </w:p>
    <w:p w14:paraId="203FDD43" w14:textId="77777777">
      <w:pPr>
        <w:pStyle w:val="1"/>
        <w:keepNext w:val="false"/>
        <w:spacing w:line="276" w:lineRule="auto"/>
        <w:ind w:firstLine="709" w:left="0"/>
        <w:contextualSpacing w:val="true"/>
        <w:jc w:val="both"/>
        <w:rPr>
          <w:sz w:val="24"/>
          <w:szCs w:val="24"/>
          <w:lang w:val="ru-RU"/>
        </w:rPr>
      </w:pPr>
    </w:p>
    <w:p w14:paraId="4D180D7C" w14:textId="660ED248">
      <w:pPr>
        <w:pStyle w:val="1"/>
        <w:keepNext w:val="false"/>
        <w:spacing w:line="276" w:lineRule="auto"/>
        <w:ind w:firstLine="709" w:left="0"/>
        <w:contextualSpacing w:val="true"/>
        <w:jc w:val="both"/>
        <w:rPr>
          <w:sz w:val="24"/>
          <w:szCs w:val="24"/>
          <w:lang w:val="ru-RU"/>
        </w:rPr>
      </w:pPr>
      <w:r>
        <w:rPr>
          <w:sz w:val="24"/>
          <w:szCs w:val="24"/>
          <w:lang w:val="ru-RU"/>
        </w:rPr>
        <w:t xml:space="preserve">1. При составлении годовых статистических отчетов </w:t>
      </w:r>
      <w:r>
        <w:rPr>
          <w:sz w:val="24"/>
          <w:szCs w:val="24"/>
          <w:lang w:val="ru-RU"/>
        </w:rPr>
        <w:t xml:space="preserve">медицинскими организациями, подведомственные Минис</w:t>
      </w:r>
      <w:r>
        <w:rPr>
          <w:sz w:val="24"/>
          <w:szCs w:val="24"/>
          <w:lang w:val="ru-RU"/>
        </w:rPr>
        <w:t xml:space="preserve">терству здравоохранения области</w:t>
      </w:r>
      <w:r>
        <w:rPr>
          <w:sz w:val="24"/>
          <w:szCs w:val="24"/>
          <w:lang w:val="ru-RU"/>
        </w:rPr>
        <w:t xml:space="preserve"> </w:t>
      </w:r>
      <w:r>
        <w:rPr>
          <w:sz w:val="24"/>
          <w:szCs w:val="24"/>
          <w:lang w:val="ru-RU"/>
        </w:rPr>
        <w:t xml:space="preserve">следует руководствоваться нормативно-правовыми актами:</w:t>
      </w:r>
    </w:p>
    <w:p w14:paraId="2ECA2617" w14:textId="77777777">
      <w:pPr>
        <w:pStyle w:val="1"/>
        <w:keepNext w:val="false"/>
        <w:spacing w:line="276" w:lineRule="auto"/>
        <w:ind w:firstLine="709" w:left="0"/>
        <w:contextualSpacing w:val="true"/>
        <w:jc w:val="both"/>
        <w:rPr>
          <w:sz w:val="24"/>
          <w:szCs w:val="24"/>
          <w:lang w:val="ru-RU"/>
        </w:rPr>
      </w:pPr>
      <w:r>
        <w:rPr>
          <w:sz w:val="24"/>
          <w:szCs w:val="24"/>
          <w:lang w:val="ru-RU"/>
        </w:rPr>
        <w:t xml:space="preserve">1.1 приказами </w:t>
      </w:r>
      <w:r>
        <w:rPr>
          <w:sz w:val="24"/>
          <w:szCs w:val="24"/>
          <w:u w:val="single"/>
          <w:lang w:val="ru-RU"/>
        </w:rPr>
        <w:t xml:space="preserve">Росстата</w:t>
      </w:r>
      <w:r>
        <w:rPr>
          <w:sz w:val="24"/>
          <w:szCs w:val="24"/>
          <w:lang w:val="ru-RU"/>
        </w:rPr>
        <w:t xml:space="preserve">:</w:t>
      </w:r>
    </w:p>
    <w:p w14:paraId="438554CD" w14:textId="77777777">
      <w:pPr>
        <w:spacing w:line="276" w:lineRule="auto"/>
        <w:ind w:right="65" w:firstLine="709"/>
        <w:contextualSpacing w:val="true"/>
        <w:jc w:val="both"/>
        <w:rPr>
          <w:sz w:val="24"/>
          <w:szCs w:val="24"/>
        </w:rPr>
      </w:pPr>
      <w:r>
        <w:rPr>
          <w:sz w:val="24"/>
          <w:szCs w:val="24"/>
        </w:rPr>
        <w:t xml:space="preserve">1.1.1 от 28.01.2009 № 12 «Об утверждении статистического инструментария для организации Минздравсоцразвития России федерального статистического наблюдения в сфере здравоохранения»:</w:t>
      </w:r>
    </w:p>
    <w:p w14:paraId="2CC387BB" w14:textId="1299123A">
      <w:pPr>
        <w:spacing w:line="276" w:lineRule="auto"/>
        <w:ind w:right="65" w:firstLine="709"/>
        <w:contextualSpacing w:val="true"/>
        <w:jc w:val="both"/>
        <w:rPr>
          <w:sz w:val="24"/>
          <w:szCs w:val="24"/>
        </w:rPr>
      </w:pPr>
      <w:r>
        <w:rPr>
          <w:rFonts w:eastAsia="Times New Roman"/>
          <w:sz w:val="24"/>
          <w:szCs w:val="24"/>
        </w:rPr>
        <w:t xml:space="preserve">форма № 8</w:t>
      </w:r>
      <w:r>
        <w:rPr>
          <w:sz w:val="24"/>
          <w:szCs w:val="24"/>
        </w:rPr>
        <w:t xml:space="preserve"> «Сведения о заболе</w:t>
      </w:r>
      <w:bookmarkStart w:id="0" w:name="_GoBack"/>
      <w:bookmarkEnd w:id="0"/>
      <w:r>
        <w:rPr>
          <w:sz w:val="24"/>
          <w:szCs w:val="24"/>
        </w:rPr>
        <w:t xml:space="preserve">ваниях активным туберкулезом</w:t>
      </w:r>
    </w:p>
    <w:p w14:paraId="4037032B" w14:textId="77777777">
      <w:pPr>
        <w:spacing w:line="276" w:lineRule="auto"/>
        <w:ind w:right="65" w:firstLine="709"/>
        <w:contextualSpacing w:val="true"/>
        <w:jc w:val="both"/>
        <w:rPr>
          <w:sz w:val="24"/>
          <w:szCs w:val="24"/>
        </w:rPr>
      </w:pPr>
      <w:r>
        <w:rPr>
          <w:sz w:val="24"/>
          <w:szCs w:val="24"/>
        </w:rPr>
        <w:t xml:space="preserve">1.1.2 </w:t>
      </w:r>
      <w:r>
        <w:rPr>
          <w:sz w:val="24"/>
          <w:szCs w:val="24"/>
        </w:rPr>
        <w:t xml:space="preserve">от 13.08.2009 № 171 «Об утверждении статистического инструментария для организации Минздравсоцразвития России федерального статистического наблюдения за заболеваемостью населения психическими и наркологическими расстройствами»: </w:t>
      </w:r>
    </w:p>
    <w:p w14:paraId="19815068" w14:textId="77777777">
      <w:pPr>
        <w:spacing w:line="276" w:lineRule="auto"/>
        <w:ind w:right="65" w:firstLine="709"/>
        <w:contextualSpacing w:val="true"/>
        <w:jc w:val="both"/>
        <w:rPr>
          <w:sz w:val="24"/>
          <w:szCs w:val="24"/>
        </w:rPr>
      </w:pPr>
      <w:r>
        <w:rPr>
          <w:rFonts w:eastAsia="Times New Roman"/>
          <w:sz w:val="24"/>
          <w:szCs w:val="24"/>
        </w:rPr>
        <w:t xml:space="preserve">форма № 36-ПЛ</w:t>
      </w:r>
      <w:r>
        <w:rPr>
          <w:sz w:val="24"/>
          <w:szCs w:val="24"/>
        </w:rPr>
        <w:t xml:space="preserve"> «Сведения о контингентах больных с психическими расстройствами, находящихся под активным диспансерным наблюдением и на принудительном лечении». </w:t>
      </w:r>
    </w:p>
    <w:p w14:paraId="10F659B6" w14:textId="09F6968C">
      <w:pPr>
        <w:spacing w:line="276" w:lineRule="auto"/>
        <w:ind w:right="65" w:firstLine="709"/>
        <w:contextualSpacing w:val="true"/>
        <w:jc w:val="both"/>
        <w:rPr>
          <w:sz w:val="24"/>
          <w:szCs w:val="24"/>
        </w:rPr>
      </w:pPr>
      <w:r>
        <w:rPr>
          <w:rFonts w:eastAsia="Times New Roman"/>
          <w:sz w:val="24"/>
          <w:szCs w:val="24"/>
        </w:rPr>
        <w:t xml:space="preserve">1.1.3 </w:t>
      </w:r>
      <w:r>
        <w:rPr>
          <w:sz w:val="24"/>
          <w:szCs w:val="24"/>
        </w:rPr>
        <w:t xml:space="preserve">от 31.12.2010 № 483 «Об утверждении статистического инструментария для организации Минздравсоцразвития России федерального статистического наблюдения за деятельностью учреждений системы здравоохранения»: </w:t>
      </w:r>
    </w:p>
    <w:p w14:paraId="55DC49DF" w14:textId="77777777">
      <w:pPr>
        <w:numPr>
          <w:ilvl w:val="0"/>
          <w:numId w:val="5"/>
        </w:numPr>
        <w:spacing w:line="276" w:lineRule="auto"/>
        <w:ind w:right="65" w:firstLine="709" w:left="0"/>
        <w:contextualSpacing w:val="true"/>
        <w:jc w:val="both"/>
        <w:rPr>
          <w:sz w:val="24"/>
          <w:szCs w:val="24"/>
        </w:rPr>
      </w:pPr>
      <w:r>
        <w:rPr>
          <w:rFonts w:eastAsia="Times New Roman"/>
          <w:sz w:val="24"/>
          <w:szCs w:val="24"/>
        </w:rPr>
        <w:t xml:space="preserve">форма № 33</w:t>
      </w:r>
      <w:r>
        <w:rPr>
          <w:sz w:val="24"/>
          <w:szCs w:val="24"/>
        </w:rPr>
        <w:t xml:space="preserve"> «Сведения о больных туберкулезом». </w:t>
      </w:r>
    </w:p>
    <w:p w14:paraId="5DE86B1B" w14:textId="77777777">
      <w:pPr>
        <w:spacing w:line="276" w:lineRule="auto"/>
        <w:ind w:right="65" w:firstLine="709"/>
        <w:contextualSpacing w:val="true"/>
        <w:jc w:val="both"/>
        <w:rPr>
          <w:sz w:val="24"/>
          <w:szCs w:val="24"/>
        </w:rPr>
      </w:pPr>
      <w:r>
        <w:rPr>
          <w:sz w:val="24"/>
          <w:szCs w:val="24"/>
        </w:rPr>
        <w:t xml:space="preserve">1.1.4 </w:t>
      </w:r>
      <w:r>
        <w:rPr>
          <w:sz w:val="24"/>
          <w:szCs w:val="24"/>
        </w:rPr>
        <w:t xml:space="preserve">от 29.12.2011 № 520 «Об утверждении статистического инструментария для организации Минздравсоцразвития России федерального статистического наблюдения за деятельностью учреждений здравоохранения»: </w:t>
      </w:r>
    </w:p>
    <w:p w14:paraId="3861C7F2" w14:textId="429FED17">
      <w:pPr>
        <w:numPr>
          <w:ilvl w:val="0"/>
          <w:numId w:val="5"/>
        </w:numPr>
        <w:spacing w:line="276" w:lineRule="auto"/>
        <w:ind w:right="65" w:firstLine="709" w:left="0"/>
        <w:contextualSpacing w:val="true"/>
        <w:jc w:val="both"/>
        <w:rPr>
          <w:sz w:val="24"/>
          <w:szCs w:val="24"/>
        </w:rPr>
      </w:pPr>
      <w:r>
        <w:rPr>
          <w:rFonts w:eastAsia="Times New Roman"/>
          <w:sz w:val="24"/>
          <w:szCs w:val="24"/>
        </w:rPr>
        <w:t xml:space="preserve">форма № 9</w:t>
      </w:r>
      <w:r>
        <w:rPr>
          <w:sz w:val="24"/>
          <w:szCs w:val="24"/>
        </w:rPr>
        <w:t xml:space="preserve"> «Сведения о заболеваниях инфекциями, передаваемыми половым путем и заразными кожными болезнями»</w:t>
      </w:r>
      <w:r>
        <w:rPr>
          <w:sz w:val="24"/>
          <w:szCs w:val="24"/>
        </w:rPr>
        <w:t xml:space="preserve">;</w:t>
      </w:r>
      <w:r>
        <w:rPr>
          <w:sz w:val="24"/>
          <w:szCs w:val="24"/>
        </w:rPr>
        <w:t xml:space="preserve"> </w:t>
      </w:r>
    </w:p>
    <w:p w14:paraId="1A40604A" w14:textId="77777777">
      <w:pPr>
        <w:numPr>
          <w:ilvl w:val="0"/>
          <w:numId w:val="5"/>
        </w:numPr>
        <w:spacing w:line="276" w:lineRule="auto"/>
        <w:ind w:right="65" w:firstLine="709" w:left="0"/>
        <w:contextualSpacing w:val="true"/>
        <w:jc w:val="both"/>
        <w:rPr>
          <w:sz w:val="24"/>
          <w:szCs w:val="24"/>
        </w:rPr>
      </w:pPr>
      <w:r>
        <w:rPr>
          <w:rFonts w:eastAsia="Times New Roman"/>
          <w:sz w:val="24"/>
          <w:szCs w:val="24"/>
        </w:rPr>
        <w:t xml:space="preserve">форма № 34</w:t>
      </w:r>
      <w:r>
        <w:rPr>
          <w:sz w:val="24"/>
          <w:szCs w:val="24"/>
        </w:rPr>
        <w:t xml:space="preserve"> «Сведения о больных заболеваниями, передаваемыми преимущественно половым путем и заразными кожными болезнями». </w:t>
      </w:r>
    </w:p>
    <w:p w14:paraId="3FA78BC4" w14:textId="77777777">
      <w:pPr>
        <w:spacing w:line="276" w:lineRule="auto"/>
        <w:ind w:right="65" w:firstLine="709"/>
        <w:contextualSpacing w:val="true"/>
        <w:jc w:val="both"/>
        <w:rPr>
          <w:sz w:val="24"/>
          <w:szCs w:val="24"/>
        </w:rPr>
      </w:pPr>
      <w:r>
        <w:rPr>
          <w:bCs/>
          <w:sz w:val="24"/>
          <w:szCs w:val="24"/>
        </w:rPr>
        <w:t xml:space="preserve">1.1.5 </w:t>
      </w:r>
      <w:r>
        <w:rPr>
          <w:sz w:val="24"/>
          <w:szCs w:val="24"/>
        </w:rPr>
        <w:t xml:space="preserve">от 30.06.2014 № 459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 </w:t>
      </w:r>
    </w:p>
    <w:p w14:paraId="19A9A876" w14:textId="77777777">
      <w:pPr>
        <w:numPr>
          <w:ilvl w:val="0"/>
          <w:numId w:val="5"/>
        </w:numPr>
        <w:spacing w:line="276" w:lineRule="auto"/>
        <w:ind w:right="65" w:firstLine="709" w:left="0"/>
        <w:contextualSpacing w:val="true"/>
        <w:jc w:val="both"/>
        <w:rPr>
          <w:sz w:val="24"/>
          <w:szCs w:val="24"/>
        </w:rPr>
      </w:pPr>
      <w:r>
        <w:rPr>
          <w:rFonts w:eastAsia="Times New Roman"/>
          <w:sz w:val="24"/>
          <w:szCs w:val="24"/>
        </w:rPr>
        <w:t xml:space="preserve">форма № 10</w:t>
      </w:r>
      <w:r>
        <w:rPr>
          <w:sz w:val="24"/>
          <w:szCs w:val="24"/>
        </w:rPr>
        <w:t xml:space="preserve"> «Сведения о заболеваниях психическими расстройствами и расстройствами поведения (кроме заболеваний, связанных с употреблением психоактивных веществ)». </w:t>
      </w:r>
    </w:p>
    <w:p w14:paraId="36F52341" w14:textId="77777777">
      <w:pPr>
        <w:spacing w:line="276" w:lineRule="auto"/>
        <w:ind w:right="65" w:firstLine="709"/>
        <w:contextualSpacing w:val="true"/>
        <w:jc w:val="both"/>
        <w:rPr>
          <w:sz w:val="24"/>
          <w:szCs w:val="24"/>
        </w:rPr>
      </w:pPr>
      <w:r>
        <w:rPr>
          <w:sz w:val="24"/>
          <w:szCs w:val="24"/>
        </w:rPr>
        <w:t xml:space="preserve">1.1.6 </w:t>
      </w:r>
      <w:r>
        <w:rPr>
          <w:sz w:val="24"/>
          <w:szCs w:val="24"/>
        </w:rPr>
        <w:t xml:space="preserve">от 27.12.2016 № 866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 </w:t>
      </w:r>
    </w:p>
    <w:p w14:paraId="0920FFEE" w14:textId="24B27AAA">
      <w:pPr>
        <w:numPr>
          <w:ilvl w:val="0"/>
          <w:numId w:val="5"/>
        </w:numPr>
        <w:spacing w:line="276" w:lineRule="auto"/>
        <w:ind w:right="65" w:firstLine="709" w:left="0"/>
        <w:contextualSpacing w:val="true"/>
        <w:jc w:val="both"/>
        <w:rPr>
          <w:sz w:val="24"/>
          <w:szCs w:val="24"/>
        </w:rPr>
      </w:pPr>
      <w:r>
        <w:rPr>
          <w:rFonts w:eastAsia="Times New Roman"/>
          <w:sz w:val="24"/>
          <w:szCs w:val="24"/>
        </w:rPr>
        <w:t xml:space="preserve">форма № 15</w:t>
      </w:r>
      <w:r>
        <w:rPr>
          <w:sz w:val="24"/>
          <w:szCs w:val="24"/>
        </w:rPr>
        <w:t xml:space="preserve"> «Сведения о медицинском наблюдении за состоянием здоровья лиц, зарегистрированных в национальном радиационно-эпидемиологическом регистре»</w:t>
      </w:r>
      <w:r>
        <w:rPr>
          <w:sz w:val="24"/>
          <w:szCs w:val="24"/>
        </w:rPr>
        <w:t xml:space="preserve">;</w:t>
      </w:r>
      <w:r>
        <w:rPr>
          <w:sz w:val="24"/>
          <w:szCs w:val="24"/>
        </w:rPr>
        <w:t xml:space="preserve"> </w:t>
      </w:r>
    </w:p>
    <w:p w14:paraId="52070EB9" w14:textId="77777777">
      <w:pPr>
        <w:numPr>
          <w:ilvl w:val="0"/>
          <w:numId w:val="5"/>
        </w:numPr>
        <w:spacing w:line="276" w:lineRule="auto"/>
        <w:ind w:right="65" w:firstLine="709" w:left="0"/>
        <w:contextualSpacing w:val="true"/>
        <w:jc w:val="both"/>
        <w:rPr>
          <w:sz w:val="24"/>
          <w:szCs w:val="24"/>
        </w:rPr>
      </w:pPr>
      <w:r>
        <w:rPr>
          <w:rFonts w:eastAsia="Times New Roman"/>
          <w:sz w:val="24"/>
          <w:szCs w:val="24"/>
        </w:rPr>
        <w:t xml:space="preserve">форма № 19</w:t>
      </w:r>
      <w:r>
        <w:rPr>
          <w:sz w:val="24"/>
          <w:szCs w:val="24"/>
        </w:rPr>
        <w:t xml:space="preserve"> «Сведения о детях-инвалидах». </w:t>
      </w:r>
    </w:p>
    <w:p w14:paraId="73CCB10F" w14:textId="77777777">
      <w:pPr>
        <w:pStyle w:val="1"/>
        <w:keepNext w:val="false"/>
        <w:spacing w:line="276" w:lineRule="auto"/>
        <w:ind w:firstLine="709" w:left="0"/>
        <w:contextualSpacing w:val="true"/>
        <w:jc w:val="both"/>
        <w:rPr>
          <w:sz w:val="24"/>
          <w:szCs w:val="24"/>
          <w:lang w:val="ru-RU"/>
        </w:rPr>
      </w:pPr>
    </w:p>
    <w:p w14:paraId="0EB19532" w14:textId="77777777">
      <w:pPr>
        <w:spacing w:line="276" w:lineRule="auto"/>
        <w:ind w:right="65" w:firstLine="709"/>
        <w:contextualSpacing w:val="true"/>
        <w:jc w:val="both"/>
        <w:rPr>
          <w:sz w:val="24"/>
          <w:szCs w:val="24"/>
        </w:rPr>
      </w:pPr>
      <w:r>
        <w:rPr>
          <w:sz w:val="24"/>
          <w:szCs w:val="24"/>
        </w:rPr>
        <w:t xml:space="preserve">1.1.7 </w:t>
      </w:r>
      <w:r>
        <w:rPr>
          <w:sz w:val="24"/>
          <w:szCs w:val="24"/>
        </w:rPr>
        <w:t xml:space="preserve">от 19.11.2018 № 679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 </w:t>
      </w:r>
    </w:p>
    <w:p w14:paraId="4DB565AC" w14:textId="77777777">
      <w:pPr>
        <w:numPr>
          <w:ilvl w:val="0"/>
          <w:numId w:val="5"/>
        </w:numPr>
        <w:spacing w:line="276" w:lineRule="auto"/>
        <w:ind w:right="65" w:firstLine="709" w:left="0"/>
        <w:contextualSpacing w:val="true"/>
        <w:jc w:val="both"/>
        <w:rPr>
          <w:sz w:val="24"/>
          <w:szCs w:val="24"/>
        </w:rPr>
      </w:pPr>
      <w:r>
        <w:rPr>
          <w:rFonts w:eastAsia="Times New Roman"/>
          <w:sz w:val="24"/>
          <w:szCs w:val="24"/>
        </w:rPr>
        <w:t xml:space="preserve">форма № 1-ДЕТИ (здрав)</w:t>
      </w:r>
      <w:r>
        <w:rPr>
          <w:sz w:val="24"/>
          <w:szCs w:val="24"/>
        </w:rPr>
        <w:t xml:space="preserve"> «Сведения о численности беспризорных и безнадзорных несовершеннолетних, помещенных в медицинские организации». </w:t>
      </w:r>
    </w:p>
    <w:p w14:paraId="7D6E93DD" w14:textId="77777777">
      <w:pPr>
        <w:spacing w:line="276" w:lineRule="auto"/>
        <w:ind w:right="65" w:firstLine="709"/>
        <w:contextualSpacing w:val="true"/>
        <w:jc w:val="both"/>
        <w:rPr>
          <w:sz w:val="24"/>
          <w:szCs w:val="24"/>
        </w:rPr>
      </w:pPr>
      <w:r>
        <w:rPr>
          <w:sz w:val="24"/>
          <w:szCs w:val="24"/>
        </w:rPr>
        <w:t xml:space="preserve">1.1.8 от 27.12.2022 № 985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 </w:t>
      </w:r>
    </w:p>
    <w:p w14:paraId="162B8C4F" w14:textId="42117634">
      <w:pPr>
        <w:numPr>
          <w:ilvl w:val="0"/>
          <w:numId w:val="5"/>
        </w:numPr>
        <w:spacing w:line="276" w:lineRule="auto"/>
        <w:ind w:right="65" w:firstLine="709" w:left="0"/>
        <w:contextualSpacing w:val="true"/>
        <w:jc w:val="both"/>
        <w:rPr>
          <w:sz w:val="24"/>
          <w:szCs w:val="24"/>
        </w:rPr>
      </w:pPr>
      <w:r>
        <w:rPr>
          <w:rFonts w:eastAsia="Times New Roman"/>
          <w:sz w:val="24"/>
          <w:szCs w:val="24"/>
        </w:rPr>
        <w:t xml:space="preserve">форма № 16-ВН</w:t>
      </w:r>
      <w:r>
        <w:rPr>
          <w:sz w:val="24"/>
          <w:szCs w:val="24"/>
        </w:rPr>
        <w:t xml:space="preserve"> «Сведения о причинах временной нетрудоспособности»</w:t>
      </w:r>
      <w:r>
        <w:rPr>
          <w:sz w:val="24"/>
          <w:szCs w:val="24"/>
        </w:rPr>
        <w:t xml:space="preserve">;</w:t>
      </w:r>
      <w:r>
        <w:rPr>
          <w:sz w:val="24"/>
          <w:szCs w:val="24"/>
        </w:rPr>
        <w:t xml:space="preserve"> </w:t>
      </w:r>
    </w:p>
    <w:p w14:paraId="1FB27277" w14:textId="77777777">
      <w:pPr>
        <w:numPr>
          <w:ilvl w:val="0"/>
          <w:numId w:val="5"/>
        </w:numPr>
        <w:spacing w:line="276" w:lineRule="auto"/>
        <w:ind w:right="65" w:firstLine="709" w:left="0"/>
        <w:contextualSpacing w:val="true"/>
        <w:jc w:val="both"/>
        <w:rPr>
          <w:sz w:val="24"/>
          <w:szCs w:val="24"/>
        </w:rPr>
      </w:pPr>
      <w:r>
        <w:rPr>
          <w:rFonts w:eastAsia="Times New Roman"/>
          <w:sz w:val="24"/>
          <w:szCs w:val="24"/>
        </w:rPr>
        <w:t xml:space="preserve">форма № 41</w:t>
      </w:r>
      <w:r>
        <w:rPr>
          <w:sz w:val="24"/>
          <w:szCs w:val="24"/>
        </w:rPr>
        <w:t xml:space="preserve"> «Сведения о доме ребенка». </w:t>
      </w:r>
    </w:p>
    <w:p w14:paraId="4476C3BC" w14:textId="2E457696">
      <w:pPr>
        <w:spacing w:line="276" w:lineRule="auto"/>
        <w:ind w:right="65" w:firstLine="709"/>
        <w:contextualSpacing w:val="true"/>
        <w:jc w:val="both"/>
        <w:rPr>
          <w:sz w:val="24"/>
          <w:szCs w:val="24"/>
        </w:rPr>
      </w:pPr>
      <w:r>
        <w:rPr>
          <w:sz w:val="24"/>
          <w:szCs w:val="24"/>
        </w:rPr>
        <w:t xml:space="preserve">1.1.9 от 25.07.2023 № 355 «Об утверждении формы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наблюдения в сфере охраны здоровья»: </w:t>
      </w:r>
    </w:p>
    <w:p w14:paraId="1B3FCCF4" w14:textId="77777777">
      <w:pPr>
        <w:numPr>
          <w:ilvl w:val="0"/>
          <w:numId w:val="5"/>
        </w:numPr>
        <w:spacing w:line="276" w:lineRule="auto"/>
        <w:ind w:right="65" w:firstLine="709" w:left="0"/>
        <w:contextualSpacing w:val="true"/>
        <w:jc w:val="both"/>
        <w:rPr>
          <w:sz w:val="24"/>
          <w:szCs w:val="24"/>
        </w:rPr>
      </w:pPr>
      <w:r>
        <w:rPr>
          <w:rFonts w:eastAsia="Times New Roman"/>
          <w:sz w:val="24"/>
          <w:szCs w:val="24"/>
        </w:rPr>
        <w:t xml:space="preserve">форма № 36</w:t>
      </w:r>
      <w:r>
        <w:rPr>
          <w:sz w:val="24"/>
          <w:szCs w:val="24"/>
        </w:rPr>
        <w:t xml:space="preserve"> «Сведения о контингентах психически больных». </w:t>
      </w:r>
    </w:p>
    <w:p w14:paraId="01EFABFA" w14:textId="06E21CDB">
      <w:pPr>
        <w:spacing w:line="276" w:lineRule="auto"/>
        <w:ind w:firstLine="709"/>
        <w:contextualSpacing w:val="true"/>
        <w:jc w:val="both"/>
        <w:rPr>
          <w:sz w:val="24"/>
          <w:szCs w:val="24"/>
        </w:rPr>
      </w:pPr>
      <w:r>
        <w:rPr>
          <w:sz w:val="24"/>
          <w:szCs w:val="24"/>
        </w:rPr>
        <w:t xml:space="preserve"> 1.1.10 от 06.12.2024 № 613 «Об утверждении формы федерального статистического наблюдения </w:t>
      </w:r>
      <w:r>
        <w:rPr>
          <w:rFonts w:eastAsia="Times New Roman"/>
          <w:sz w:val="24"/>
          <w:szCs w:val="24"/>
        </w:rPr>
        <w:t xml:space="preserve">№ 42 </w:t>
      </w:r>
      <w:r>
        <w:rPr>
          <w:sz w:val="24"/>
          <w:szCs w:val="24"/>
        </w:rPr>
        <w:t xml:space="preserve">«Сведения о деятельности Центра, бюро судебно-медицинской экспертизы» и указаний по ее заполнению». </w:t>
      </w:r>
    </w:p>
    <w:p w14:paraId="779E1570" w14:textId="2B79B4B5">
      <w:pPr>
        <w:spacing w:line="276" w:lineRule="auto"/>
        <w:ind w:firstLine="709"/>
        <w:contextualSpacing w:val="true"/>
        <w:jc w:val="both"/>
        <w:rPr>
          <w:sz w:val="24"/>
          <w:szCs w:val="24"/>
        </w:rPr>
      </w:pPr>
      <w:r>
        <w:rPr>
          <w:sz w:val="24"/>
          <w:szCs w:val="24"/>
        </w:rPr>
        <w:t xml:space="preserve"> 1.1.11 от 28.12.2024 № 706 «Об утверждении формы федерального статистического наблюдения </w:t>
      </w:r>
      <w:r>
        <w:rPr>
          <w:rFonts w:eastAsia="Times New Roman"/>
          <w:sz w:val="24"/>
          <w:szCs w:val="24"/>
        </w:rPr>
        <w:t xml:space="preserve">№ 57 </w:t>
      </w:r>
      <w:r>
        <w:rPr>
          <w:sz w:val="24"/>
          <w:szCs w:val="24"/>
        </w:rPr>
        <w:t xml:space="preserve">«Сведения о травмах, отравлениях и некоторых других последствиях воздействия внешних причин» и указаний по ее заполнению». </w:t>
      </w:r>
    </w:p>
    <w:p w14:paraId="2D27B7F4" w14:textId="7716519A">
      <w:pPr>
        <w:spacing w:line="276" w:lineRule="auto"/>
        <w:ind w:firstLine="709"/>
        <w:contextualSpacing w:val="true"/>
        <w:jc w:val="both"/>
        <w:rPr>
          <w:sz w:val="24"/>
          <w:szCs w:val="24"/>
        </w:rPr>
      </w:pPr>
      <w:r>
        <w:rPr>
          <w:sz w:val="24"/>
          <w:szCs w:val="24"/>
        </w:rPr>
        <w:t xml:space="preserve"> 1.1.12 от 28.12.2024 № 714 «Об утверждении формы федерального статистического наблюдения </w:t>
      </w:r>
      <w:r>
        <w:rPr>
          <w:rFonts w:eastAsia="Times New Roman"/>
          <w:sz w:val="24"/>
          <w:szCs w:val="24"/>
        </w:rPr>
        <w:t xml:space="preserve">№ 7 </w:t>
      </w:r>
      <w:r>
        <w:rPr>
          <w:sz w:val="24"/>
          <w:szCs w:val="24"/>
        </w:rPr>
        <w:t xml:space="preserve">«Сведения о злокачественных новообразованиях» и указаний по ее заполнению». </w:t>
      </w:r>
    </w:p>
    <w:p w14:paraId="1D0AC00B" w14:textId="77777777">
      <w:pPr>
        <w:spacing w:line="276" w:lineRule="auto"/>
        <w:ind w:right="65" w:firstLine="709"/>
        <w:contextualSpacing w:val="true"/>
        <w:jc w:val="both"/>
        <w:rPr>
          <w:sz w:val="24"/>
          <w:szCs w:val="24"/>
        </w:rPr>
      </w:pPr>
      <w:r>
        <w:rPr>
          <w:sz w:val="24"/>
          <w:szCs w:val="24"/>
        </w:rPr>
        <w:t xml:space="preserve">1.1.13 от 03.12.2025 № 683 «Об утверждении формы федерального статистического наблюдения </w:t>
      </w:r>
      <w:r>
        <w:rPr>
          <w:rFonts w:eastAsia="Times New Roman"/>
          <w:sz w:val="24"/>
          <w:szCs w:val="24"/>
        </w:rPr>
        <w:t xml:space="preserve">№ 12 </w:t>
      </w:r>
      <w:r>
        <w:rPr>
          <w:sz w:val="24"/>
          <w:szCs w:val="24"/>
        </w:rPr>
        <w:t xml:space="preserve">«Сведения о числе заболеваний, зарегистрированных у пациентов, проживающих в районе обслуживания медицинской организации» и указаний по ее заполнению». </w:t>
      </w:r>
    </w:p>
    <w:p w14:paraId="1225B5CF" w14:textId="77777777">
      <w:pPr>
        <w:spacing w:line="276" w:lineRule="auto"/>
        <w:ind w:firstLine="709"/>
        <w:contextualSpacing w:val="true"/>
        <w:jc w:val="both"/>
        <w:rPr>
          <w:sz w:val="24"/>
          <w:szCs w:val="24"/>
        </w:rPr>
      </w:pPr>
      <w:r>
        <w:rPr>
          <w:sz w:val="24"/>
          <w:szCs w:val="24"/>
        </w:rPr>
        <w:t xml:space="preserve">1.1.14 от 05.12.2025 № 686 «Об утверждении формы федерального статистического наблюдения </w:t>
      </w:r>
      <w:r>
        <w:rPr>
          <w:rFonts w:eastAsia="Times New Roman"/>
          <w:sz w:val="24"/>
          <w:szCs w:val="24"/>
        </w:rPr>
        <w:t xml:space="preserve">№ 65 </w:t>
      </w:r>
      <w:r>
        <w:rPr>
          <w:sz w:val="24"/>
          <w:szCs w:val="24"/>
        </w:rPr>
        <w:t xml:space="preserve">«Сведения о хронических вирусных гепатитах» и указаний по ее заполнению». </w:t>
      </w:r>
    </w:p>
    <w:p w14:paraId="174462A7" w14:textId="77777777">
      <w:pPr>
        <w:spacing w:line="276" w:lineRule="auto"/>
        <w:ind w:right="65" w:firstLine="709"/>
        <w:contextualSpacing w:val="true"/>
        <w:jc w:val="both"/>
        <w:rPr>
          <w:sz w:val="24"/>
          <w:szCs w:val="24"/>
        </w:rPr>
      </w:pPr>
      <w:r>
        <w:rPr>
          <w:sz w:val="24"/>
          <w:szCs w:val="24"/>
        </w:rPr>
        <w:t xml:space="preserve">1.1.15 от 12.12.2025 № 709 «Об утверждении формы федерального статистического наблюдения </w:t>
      </w:r>
      <w:r>
        <w:rPr>
          <w:rFonts w:eastAsia="Times New Roman"/>
          <w:sz w:val="24"/>
          <w:szCs w:val="24"/>
        </w:rPr>
        <w:t xml:space="preserve">№ 11 </w:t>
      </w:r>
      <w:r>
        <w:rPr>
          <w:sz w:val="24"/>
          <w:szCs w:val="24"/>
        </w:rPr>
        <w:t xml:space="preserve">«Сведения о заболеваниях наркологическими расстройствами» и указаний по ее заполнению». </w:t>
      </w:r>
    </w:p>
    <w:p w14:paraId="73A11C41" w14:textId="77777777">
      <w:pPr>
        <w:spacing w:line="276" w:lineRule="auto"/>
        <w:ind w:right="65" w:firstLine="709"/>
        <w:contextualSpacing w:val="true"/>
        <w:jc w:val="both"/>
        <w:rPr>
          <w:sz w:val="24"/>
          <w:szCs w:val="24"/>
        </w:rPr>
      </w:pPr>
      <w:r>
        <w:rPr>
          <w:sz w:val="24"/>
          <w:szCs w:val="24"/>
        </w:rPr>
        <w:t xml:space="preserve">1.1.16 от 15.12.2025 № 711 «Об утверждении формы федерального статистического наблюдения </w:t>
      </w:r>
      <w:r>
        <w:rPr>
          <w:rFonts w:eastAsia="Times New Roman"/>
          <w:sz w:val="24"/>
          <w:szCs w:val="24"/>
        </w:rPr>
        <w:t xml:space="preserve">№ 13 </w:t>
      </w:r>
      <w:r>
        <w:rPr>
          <w:sz w:val="24"/>
          <w:szCs w:val="24"/>
        </w:rPr>
        <w:t xml:space="preserve">«Сведения о беременности с абортивным исходом» и указаний по ее заполнению». </w:t>
      </w:r>
    </w:p>
    <w:p w14:paraId="6E0D1242" w14:textId="77777777">
      <w:pPr>
        <w:spacing w:line="276" w:lineRule="auto"/>
        <w:ind w:right="65" w:firstLine="709"/>
        <w:contextualSpacing w:val="true"/>
        <w:jc w:val="both"/>
        <w:rPr>
          <w:sz w:val="24"/>
          <w:szCs w:val="24"/>
        </w:rPr>
      </w:pPr>
      <w:r>
        <w:rPr>
          <w:sz w:val="24"/>
          <w:szCs w:val="24"/>
        </w:rPr>
        <w:t xml:space="preserve">1.1.17 от 15.12.2025 № 712 «Об утверждении формы федерального статистического наблюдения </w:t>
      </w:r>
      <w:r>
        <w:rPr>
          <w:rFonts w:eastAsia="Times New Roman"/>
          <w:sz w:val="24"/>
          <w:szCs w:val="24"/>
        </w:rPr>
        <w:t xml:space="preserve">№ 14 </w:t>
      </w:r>
      <w:r>
        <w:rPr>
          <w:sz w:val="24"/>
          <w:szCs w:val="24"/>
        </w:rPr>
        <w:t xml:space="preserve">«Сведения о деятельности подразделений медицинской организации, оказывающих медицинскую помощь в стационарных условиях» и указаний по ее заполнению». </w:t>
      </w:r>
    </w:p>
    <w:p w14:paraId="53D55786" w14:textId="77777777">
      <w:pPr>
        <w:spacing w:line="276" w:lineRule="auto"/>
        <w:ind w:right="65" w:firstLine="709"/>
        <w:contextualSpacing w:val="true"/>
        <w:jc w:val="both"/>
        <w:rPr>
          <w:sz w:val="24"/>
          <w:szCs w:val="24"/>
        </w:rPr>
      </w:pPr>
      <w:r>
        <w:rPr>
          <w:sz w:val="24"/>
          <w:szCs w:val="24"/>
        </w:rPr>
        <w:t xml:space="preserve">1.2 приказом Минздравмедпрома России: </w:t>
      </w:r>
    </w:p>
    <w:p w14:paraId="3A8B9C07" w14:textId="59BBE882">
      <w:pPr>
        <w:numPr>
          <w:ilvl w:val="2"/>
          <w:numId w:val="25"/>
        </w:numPr>
        <w:spacing w:line="276" w:lineRule="auto"/>
        <w:ind w:right="65" w:firstLine="709" w:left="0"/>
        <w:contextualSpacing w:val="true"/>
        <w:jc w:val="both"/>
        <w:rPr>
          <w:sz w:val="24"/>
          <w:szCs w:val="24"/>
        </w:rPr>
      </w:pPr>
      <w:r>
        <w:rPr>
          <w:sz w:val="24"/>
          <w:szCs w:val="24"/>
        </w:rPr>
        <w:t xml:space="preserve">от 26.08.1994 № 182 «Об утверждении отраслевой статистической отчетности»: </w:t>
      </w:r>
    </w:p>
    <w:p w14:paraId="18ED850C" w14:textId="799CA59B">
      <w:pPr>
        <w:spacing w:line="276" w:lineRule="auto"/>
        <w:ind w:right="65" w:firstLine="709"/>
        <w:contextualSpacing w:val="true"/>
        <w:jc w:val="both"/>
        <w:rPr>
          <w:sz w:val="24"/>
          <w:szCs w:val="24"/>
        </w:rPr>
      </w:pPr>
      <w:r>
        <w:rPr>
          <w:rFonts w:eastAsia="Times New Roman"/>
          <w:sz w:val="24"/>
          <w:szCs w:val="24"/>
        </w:rPr>
        <w:t xml:space="preserve">- ф</w:t>
      </w:r>
      <w:r>
        <w:rPr>
          <w:rFonts w:eastAsia="Times New Roman"/>
          <w:sz w:val="24"/>
          <w:szCs w:val="24"/>
        </w:rPr>
        <w:t xml:space="preserve">орма</w:t>
      </w:r>
      <w:r>
        <w:rPr>
          <w:rFonts w:eastAsia="Times New Roman"/>
          <w:sz w:val="24"/>
          <w:szCs w:val="24"/>
        </w:rPr>
        <w:t xml:space="preserve"> № 53</w:t>
      </w:r>
      <w:r>
        <w:rPr>
          <w:sz w:val="24"/>
          <w:szCs w:val="24"/>
        </w:rPr>
        <w:t xml:space="preserve"> «Отчет о медицинском наблюдении за лицами, занимающимися физической культурой и спортом. </w:t>
      </w:r>
    </w:p>
    <w:p w14:paraId="41973548" w14:textId="4CAA43E9">
      <w:pPr>
        <w:spacing w:line="276" w:lineRule="auto"/>
        <w:ind w:firstLine="709"/>
        <w:contextualSpacing w:val="true"/>
        <w:jc w:val="both"/>
        <w:rPr>
          <w:sz w:val="24"/>
          <w:szCs w:val="24"/>
        </w:rPr>
      </w:pPr>
      <w:r>
        <w:rPr>
          <w:sz w:val="24"/>
          <w:szCs w:val="24"/>
        </w:rPr>
        <w:t xml:space="preserve">1.3 приказом Минздравсоцразвития России: </w:t>
      </w:r>
    </w:p>
    <w:p w14:paraId="60E3E37F" w14:textId="2238A304">
      <w:pPr>
        <w:numPr>
          <w:ilvl w:val="2"/>
          <w:numId w:val="26"/>
        </w:numPr>
        <w:spacing w:line="276" w:lineRule="auto"/>
        <w:ind w:right="65"/>
        <w:contextualSpacing w:val="true"/>
        <w:jc w:val="both"/>
        <w:rPr>
          <w:sz w:val="24"/>
          <w:szCs w:val="24"/>
        </w:rPr>
      </w:pPr>
      <w:r>
        <w:rPr>
          <w:sz w:val="24"/>
          <w:szCs w:val="24"/>
        </w:rPr>
        <w:t xml:space="preserve">от 21.01.2009 № 12 «Об утверждении отраслевой статистической отчетности»: </w:t>
      </w:r>
    </w:p>
    <w:p w14:paraId="219B5EE6" w14:textId="12C80A70">
      <w:pPr>
        <w:spacing w:line="276" w:lineRule="auto"/>
        <w:ind w:right="65" w:firstLine="851"/>
        <w:contextualSpacing w:val="true"/>
        <w:jc w:val="both"/>
        <w:rPr>
          <w:sz w:val="24"/>
          <w:szCs w:val="24"/>
        </w:rPr>
      </w:pPr>
      <w:r>
        <w:rPr>
          <w:rFonts w:eastAsia="Times New Roman"/>
          <w:sz w:val="24"/>
          <w:szCs w:val="24"/>
        </w:rPr>
        <w:t xml:space="preserve">- </w:t>
      </w:r>
      <w:r>
        <w:rPr>
          <w:rFonts w:eastAsia="Times New Roman"/>
          <w:sz w:val="24"/>
          <w:szCs w:val="24"/>
        </w:rPr>
        <w:t xml:space="preserve">форма № 1-РБ</w:t>
      </w:r>
      <w:r>
        <w:rPr>
          <w:sz w:val="24"/>
          <w:szCs w:val="24"/>
        </w:rPr>
        <w:t xml:space="preserve"> «Сведения об оказании медицинской помощи гражданам Республики Беларусь в государственных и муниципальных учреждениях здравоохранения Российской Федерации». </w:t>
      </w:r>
    </w:p>
    <w:p w14:paraId="35BEA887" w14:textId="77777777">
      <w:pPr>
        <w:spacing w:line="276" w:lineRule="auto"/>
        <w:ind w:right="65" w:firstLine="709"/>
        <w:contextualSpacing w:val="true"/>
        <w:jc w:val="both"/>
        <w:rPr>
          <w:sz w:val="24"/>
          <w:szCs w:val="24"/>
        </w:rPr>
      </w:pPr>
      <w:r>
        <w:rPr>
          <w:sz w:val="24"/>
          <w:szCs w:val="24"/>
        </w:rPr>
        <w:t xml:space="preserve">1.4 приказами Минздрава России:  </w:t>
      </w:r>
    </w:p>
    <w:p w14:paraId="6E540880" w14:textId="75ABA445">
      <w:pPr>
        <w:numPr>
          <w:ilvl w:val="2"/>
          <w:numId w:val="7"/>
        </w:numPr>
        <w:spacing w:line="276" w:lineRule="auto"/>
        <w:ind w:right="65" w:firstLine="709" w:left="0"/>
        <w:contextualSpacing w:val="true"/>
        <w:jc w:val="both"/>
        <w:rPr>
          <w:sz w:val="24"/>
          <w:szCs w:val="24"/>
        </w:rPr>
      </w:pPr>
      <w:r>
        <w:rPr>
          <w:sz w:val="24"/>
          <w:szCs w:val="24"/>
        </w:rPr>
        <w:t xml:space="preserve">от 13.09.1999 № 342 «Об утверждении годовой формы отраслевого статистического наблюдения </w:t>
      </w:r>
      <w:r>
        <w:rPr>
          <w:rFonts w:eastAsia="Times New Roman"/>
          <w:sz w:val="24"/>
          <w:szCs w:val="24"/>
        </w:rPr>
        <w:t xml:space="preserve">№ 54 </w:t>
      </w:r>
      <w:r>
        <w:rPr>
          <w:sz w:val="24"/>
          <w:szCs w:val="24"/>
        </w:rPr>
        <w:t xml:space="preserve">«Отчет врача детского дома, школыи</w:t>
      </w:r>
      <w:r>
        <w:rPr>
          <w:sz w:val="24"/>
          <w:szCs w:val="24"/>
        </w:rPr>
        <w:t xml:space="preserve">-</w:t>
      </w:r>
      <w:r>
        <w:rPr>
          <w:sz w:val="24"/>
          <w:szCs w:val="24"/>
        </w:rPr>
        <w:t xml:space="preserve">нтерната о лечебно-профилактической помощи воспитанникам». </w:t>
      </w:r>
    </w:p>
    <w:p w14:paraId="5AFF9235" w14:textId="4BEC9AAF">
      <w:pPr>
        <w:spacing w:line="276" w:lineRule="auto"/>
        <w:ind w:firstLine="709"/>
        <w:contextualSpacing w:val="true"/>
        <w:jc w:val="both"/>
        <w:rPr>
          <w:sz w:val="24"/>
          <w:szCs w:val="24"/>
        </w:rPr>
      </w:pPr>
      <w:r>
        <w:rPr>
          <w:sz w:val="24"/>
          <w:szCs w:val="24"/>
        </w:rPr>
        <w:t xml:space="preserve"> от 23.09.2003 № 455 «О совершенствовании деятельности органов и учреждений здравоохранения по профилактике заболеваний в Российской Федерации»: </w:t>
      </w:r>
    </w:p>
    <w:p w14:paraId="1998E49B" w14:textId="77777777">
      <w:pPr>
        <w:numPr>
          <w:ilvl w:val="0"/>
          <w:numId w:val="6"/>
        </w:numPr>
        <w:spacing w:line="276" w:lineRule="auto"/>
        <w:ind w:right="65" w:firstLine="709" w:left="0"/>
        <w:contextualSpacing w:val="true"/>
        <w:jc w:val="both"/>
        <w:rPr>
          <w:sz w:val="24"/>
          <w:szCs w:val="24"/>
        </w:rPr>
      </w:pPr>
      <w:r>
        <w:rPr>
          <w:rFonts w:eastAsia="Times New Roman"/>
          <w:sz w:val="24"/>
          <w:szCs w:val="24"/>
        </w:rPr>
        <w:t xml:space="preserve">форма № 70</w:t>
      </w:r>
      <w:r>
        <w:rPr>
          <w:sz w:val="24"/>
          <w:szCs w:val="24"/>
        </w:rPr>
        <w:t xml:space="preserve"> «Сведения о деятельности центра медицинской профилактики». </w:t>
      </w:r>
    </w:p>
    <w:p w14:paraId="63FE3415" w14:textId="4EF705F0">
      <w:pPr>
        <w:spacing w:line="276" w:lineRule="auto"/>
        <w:ind w:firstLine="709"/>
        <w:contextualSpacing w:val="true"/>
        <w:jc w:val="both"/>
        <w:rPr>
          <w:sz w:val="24"/>
          <w:szCs w:val="24"/>
        </w:rPr>
      </w:pPr>
      <w:r>
        <w:rPr>
          <w:sz w:val="24"/>
          <w:szCs w:val="24"/>
        </w:rPr>
        <w:t xml:space="preserve"> 1.4.3 от 13.02.2004 № 50 «О введении в действие учетной и отчетной документации мониторинга туберкулеза»:  </w:t>
      </w:r>
    </w:p>
    <w:p w14:paraId="2A20FF0B" w14:textId="77777777">
      <w:pPr>
        <w:numPr>
          <w:ilvl w:val="0"/>
          <w:numId w:val="6"/>
        </w:numPr>
        <w:spacing w:line="276" w:lineRule="auto"/>
        <w:ind w:right="65" w:firstLine="709" w:left="0"/>
        <w:contextualSpacing w:val="true"/>
        <w:jc w:val="both"/>
        <w:rPr>
          <w:sz w:val="24"/>
          <w:szCs w:val="24"/>
        </w:rPr>
      </w:pPr>
      <w:r>
        <w:rPr>
          <w:rFonts w:eastAsia="Times New Roman"/>
          <w:sz w:val="24"/>
          <w:szCs w:val="24"/>
        </w:rPr>
        <w:t xml:space="preserve">форма № 2-ТБ</w:t>
      </w:r>
      <w:r>
        <w:rPr>
          <w:sz w:val="24"/>
          <w:szCs w:val="24"/>
        </w:rPr>
        <w:t xml:space="preserve"> «Сведения о больных, зарегистрированных для лечения», </w:t>
      </w:r>
    </w:p>
    <w:p w14:paraId="4EE514AC" w14:textId="77777777">
      <w:pPr>
        <w:numPr>
          <w:ilvl w:val="0"/>
          <w:numId w:val="6"/>
        </w:numPr>
        <w:spacing w:line="276" w:lineRule="auto"/>
        <w:ind w:right="65" w:firstLine="709" w:left="0"/>
        <w:contextualSpacing w:val="true"/>
        <w:jc w:val="both"/>
        <w:rPr>
          <w:sz w:val="24"/>
          <w:szCs w:val="24"/>
        </w:rPr>
      </w:pPr>
      <w:r>
        <w:rPr>
          <w:rFonts w:eastAsia="Times New Roman"/>
          <w:sz w:val="24"/>
          <w:szCs w:val="24"/>
        </w:rPr>
        <w:t xml:space="preserve">форма № 7-ТБ</w:t>
      </w:r>
      <w:r>
        <w:rPr>
          <w:sz w:val="24"/>
          <w:szCs w:val="24"/>
        </w:rPr>
        <w:t xml:space="preserve"> «Сведения о впервые выявленных больных и рецидивах заболеваний туберкулезом»,  </w:t>
      </w:r>
    </w:p>
    <w:p w14:paraId="4556F5DB" w14:textId="77777777">
      <w:pPr>
        <w:numPr>
          <w:ilvl w:val="0"/>
          <w:numId w:val="6"/>
        </w:numPr>
        <w:spacing w:line="276" w:lineRule="auto"/>
        <w:ind w:right="65" w:firstLine="709" w:left="0"/>
        <w:contextualSpacing w:val="true"/>
        <w:jc w:val="both"/>
        <w:rPr>
          <w:sz w:val="24"/>
          <w:szCs w:val="24"/>
        </w:rPr>
      </w:pPr>
      <w:r>
        <w:rPr>
          <w:rFonts w:eastAsia="Times New Roman"/>
          <w:sz w:val="24"/>
          <w:szCs w:val="24"/>
        </w:rPr>
        <w:t xml:space="preserve">форма № 8-ТБ</w:t>
      </w:r>
      <w:r>
        <w:rPr>
          <w:sz w:val="24"/>
          <w:szCs w:val="24"/>
        </w:rPr>
        <w:t xml:space="preserve"> «Сведения о результатах курсов химиотерапии больных туберкулезом легких»,  </w:t>
      </w:r>
    </w:p>
    <w:p w14:paraId="32E8E375" w14:textId="0B218F0A">
      <w:pPr>
        <w:numPr>
          <w:ilvl w:val="0"/>
          <w:numId w:val="6"/>
        </w:numPr>
        <w:spacing w:line="276" w:lineRule="auto"/>
        <w:ind w:right="65" w:firstLine="709" w:left="0"/>
        <w:contextualSpacing w:val="true"/>
        <w:jc w:val="both"/>
        <w:rPr>
          <w:sz w:val="24"/>
          <w:szCs w:val="24"/>
        </w:rPr>
      </w:pPr>
      <w:r>
        <w:rPr>
          <w:rFonts w:eastAsia="Times New Roman"/>
          <w:sz w:val="24"/>
          <w:szCs w:val="24"/>
        </w:rPr>
        <w:t xml:space="preserve">форма № 10-ТБ</w:t>
      </w:r>
      <w:r>
        <w:rPr>
          <w:sz w:val="24"/>
          <w:szCs w:val="24"/>
        </w:rPr>
        <w:t xml:space="preserve"> «Сведения о результатах интенсивной фазы лечения (по микроскопии мокроты)».   </w:t>
      </w:r>
    </w:p>
    <w:p w14:paraId="3D06F7CE" w14:textId="2D74E21C">
      <w:pPr>
        <w:numPr>
          <w:ilvl w:val="2"/>
          <w:numId w:val="8"/>
        </w:numPr>
        <w:spacing w:line="276" w:lineRule="auto"/>
        <w:ind w:right="65" w:firstLine="709" w:left="0"/>
        <w:contextualSpacing w:val="true"/>
        <w:jc w:val="both"/>
        <w:rPr>
          <w:sz w:val="24"/>
          <w:szCs w:val="24"/>
        </w:rPr>
      </w:pPr>
      <w:r>
        <w:rPr>
          <w:sz w:val="24"/>
          <w:szCs w:val="24"/>
        </w:rPr>
        <w:t xml:space="preserve">от 22.10.2020 № 1138н «Об утверждении формы статистического учета и отчетности </w:t>
      </w:r>
      <w:r>
        <w:rPr>
          <w:rFonts w:eastAsia="Times New Roman"/>
          <w:sz w:val="24"/>
          <w:szCs w:val="24"/>
        </w:rPr>
        <w:t xml:space="preserve">№ 64 </w:t>
      </w:r>
      <w:r>
        <w:rPr>
          <w:sz w:val="24"/>
          <w:szCs w:val="24"/>
        </w:rPr>
        <w:t xml:space="preserve">«Сведения о заготовке, хранении, транспортировке и клиническом использовании донорской крови и (или) ее компонентов» и порядка ее заполнения».   </w:t>
      </w:r>
      <w:r>
        <w:rPr>
          <w:sz w:val="24"/>
          <w:szCs w:val="24"/>
        </w:rPr>
        <w:tab/>
        <w:t xml:space="preserve"> </w:t>
      </w:r>
    </w:p>
    <w:p w14:paraId="37599C68" w14:textId="77777777">
      <w:pPr>
        <w:numPr>
          <w:ilvl w:val="2"/>
          <w:numId w:val="8"/>
        </w:numPr>
        <w:spacing w:line="276" w:lineRule="auto"/>
        <w:ind w:right="65" w:firstLine="709" w:left="0"/>
        <w:contextualSpacing w:val="true"/>
        <w:jc w:val="both"/>
        <w:rPr>
          <w:sz w:val="24"/>
          <w:szCs w:val="24"/>
        </w:rPr>
      </w:pPr>
      <w:r>
        <w:rPr>
          <w:sz w:val="24"/>
          <w:szCs w:val="24"/>
        </w:rPr>
        <w:t xml:space="preserve">от 26.10.2020 № 1149н «Об утверждении унифицированных форм медицинской документации и формы статистического учета и отчетности, используемых при проведении судебно-психиатрической экспертизы, порядков ведения форм медицинской документации, порядка заполнения и сроков представления формы статистической отчетности»:  </w:t>
      </w:r>
    </w:p>
    <w:p w14:paraId="267D1894" w14:textId="77777777">
      <w:pPr>
        <w:spacing w:line="276" w:lineRule="auto"/>
        <w:ind w:right="65" w:left="709"/>
        <w:contextualSpacing w:val="true"/>
        <w:jc w:val="both"/>
        <w:rPr>
          <w:sz w:val="24"/>
          <w:szCs w:val="24"/>
        </w:rPr>
      </w:pPr>
      <w:r>
        <w:rPr>
          <w:sz w:val="24"/>
          <w:szCs w:val="24"/>
        </w:rPr>
        <w:t xml:space="preserve">- </w:t>
      </w:r>
      <w:r>
        <w:rPr>
          <w:rFonts w:eastAsia="Times New Roman"/>
          <w:sz w:val="24"/>
          <w:szCs w:val="24"/>
        </w:rPr>
        <w:t xml:space="preserve">форма № 38</w:t>
      </w:r>
      <w:r>
        <w:rPr>
          <w:sz w:val="24"/>
          <w:szCs w:val="24"/>
        </w:rPr>
        <w:t xml:space="preserve"> «Сведения о работе отделений амбулаторной (стационарной) судебно-психиатрической экспертизы». </w:t>
      </w:r>
    </w:p>
    <w:p w14:paraId="3018C219" w14:textId="77777777">
      <w:pPr>
        <w:spacing w:line="276" w:lineRule="auto"/>
        <w:ind w:right="65" w:left="709"/>
        <w:contextualSpacing w:val="true"/>
        <w:jc w:val="both"/>
        <w:rPr>
          <w:sz w:val="24"/>
          <w:szCs w:val="24"/>
        </w:rPr>
      </w:pPr>
      <w:r>
        <w:rPr>
          <w:sz w:val="24"/>
          <w:szCs w:val="24"/>
        </w:rPr>
        <w:t xml:space="preserve">1.5 </w:t>
      </w:r>
      <w:r>
        <w:rPr>
          <w:sz w:val="24"/>
          <w:szCs w:val="24"/>
        </w:rPr>
        <w:t xml:space="preserve">Формы № 30, 32, 47, 61</w:t>
      </w:r>
      <w:r>
        <w:rPr>
          <w:sz w:val="24"/>
          <w:szCs w:val="24"/>
        </w:rPr>
        <w:t xml:space="preserve"> по вновь утверждаемым формам. </w:t>
      </w:r>
    </w:p>
    <w:p w14:paraId="033BF531" w14:textId="25EA0E6F">
      <w:pPr>
        <w:spacing w:line="276" w:lineRule="auto"/>
        <w:ind w:right="65" w:left="709"/>
        <w:contextualSpacing w:val="true"/>
        <w:jc w:val="both"/>
        <w:rPr>
          <w:sz w:val="24"/>
          <w:szCs w:val="24"/>
        </w:rPr>
      </w:pPr>
      <w:r>
        <w:rPr>
          <w:sz w:val="24"/>
          <w:szCs w:val="24"/>
        </w:rPr>
        <w:t xml:space="preserve">1.6. В со</w:t>
      </w:r>
      <w:r>
        <w:rPr>
          <w:sz w:val="24"/>
          <w:szCs w:val="24"/>
        </w:rPr>
        <w:t xml:space="preserve">ответствии с приложением к настоящему письму:   </w:t>
      </w:r>
    </w:p>
    <w:p w14:paraId="090326A9" w14:textId="77777777">
      <w:pPr>
        <w:numPr>
          <w:ilvl w:val="0"/>
          <w:numId w:val="6"/>
        </w:numPr>
        <w:spacing w:line="276" w:lineRule="auto"/>
        <w:ind w:right="65" w:firstLine="709" w:left="709"/>
        <w:contextualSpacing w:val="true"/>
        <w:jc w:val="both"/>
        <w:rPr>
          <w:sz w:val="24"/>
          <w:szCs w:val="24"/>
        </w:rPr>
      </w:pPr>
      <w:r>
        <w:rPr>
          <w:sz w:val="24"/>
          <w:szCs w:val="24"/>
        </w:rPr>
        <w:t xml:space="preserve">№ 30-село – в соответствии с приложением № </w:t>
      </w:r>
      <w:r>
        <w:rPr>
          <w:sz w:val="24"/>
          <w:szCs w:val="24"/>
        </w:rPr>
        <w:t xml:space="preserve">10</w:t>
      </w:r>
      <w:r>
        <w:rPr>
          <w:sz w:val="24"/>
          <w:szCs w:val="24"/>
        </w:rPr>
        <w:t xml:space="preserve"> к данному письму; </w:t>
      </w:r>
    </w:p>
    <w:p w14:paraId="2E3A0A7B" w14:textId="58EEC7FB">
      <w:pPr>
        <w:numPr>
          <w:ilvl w:val="0"/>
          <w:numId w:val="6"/>
        </w:numPr>
        <w:spacing w:line="276" w:lineRule="auto"/>
        <w:ind w:right="65" w:firstLine="709" w:left="709"/>
        <w:contextualSpacing w:val="true"/>
        <w:jc w:val="both"/>
        <w:rPr>
          <w:sz w:val="24"/>
          <w:szCs w:val="24"/>
        </w:rPr>
      </w:pPr>
      <w:r>
        <w:rPr>
          <w:sz w:val="24"/>
          <w:szCs w:val="24"/>
        </w:rPr>
        <w:t xml:space="preserve">№ 55, </w:t>
      </w:r>
      <w:r>
        <w:rPr>
          <w:sz w:val="24"/>
          <w:szCs w:val="24"/>
        </w:rPr>
        <w:t xml:space="preserve">56 – в соответствии с приложениями № </w:t>
      </w:r>
      <w:r>
        <w:rPr>
          <w:sz w:val="24"/>
          <w:szCs w:val="24"/>
        </w:rPr>
        <w:t xml:space="preserve">11</w:t>
      </w:r>
      <w:r>
        <w:rPr>
          <w:sz w:val="24"/>
          <w:szCs w:val="24"/>
        </w:rPr>
        <w:t xml:space="preserve"> и </w:t>
      </w:r>
      <w:r>
        <w:rPr>
          <w:sz w:val="24"/>
          <w:szCs w:val="24"/>
        </w:rPr>
        <w:t xml:space="preserve">12</w:t>
      </w:r>
      <w:r>
        <w:rPr>
          <w:sz w:val="24"/>
          <w:szCs w:val="24"/>
        </w:rPr>
        <w:t xml:space="preserve"> к данному письму; - № 14-дс – в соответствии с приложением № </w:t>
      </w:r>
      <w:r>
        <w:rPr>
          <w:sz w:val="24"/>
          <w:szCs w:val="24"/>
        </w:rPr>
        <w:t xml:space="preserve">13 </w:t>
      </w:r>
      <w:r>
        <w:rPr>
          <w:sz w:val="24"/>
          <w:szCs w:val="24"/>
        </w:rPr>
        <w:t xml:space="preserve">к данному письму.  </w:t>
      </w:r>
    </w:p>
    <w:p w14:paraId="3DB6E46B" w14:textId="279494B8">
      <w:pPr>
        <w:spacing w:line="276" w:lineRule="auto"/>
        <w:ind w:firstLine="709"/>
        <w:contextualSpacing w:val="true"/>
        <w:jc w:val="both"/>
        <w:rPr>
          <w:sz w:val="24"/>
          <w:szCs w:val="24"/>
        </w:rPr>
      </w:pPr>
      <w:r>
        <w:rPr>
          <w:sz w:val="24"/>
          <w:szCs w:val="24"/>
        </w:rPr>
        <w:t xml:space="preserve">2</w:t>
      </w:r>
      <w:r>
        <w:rPr>
          <w:sz w:val="24"/>
          <w:szCs w:val="24"/>
        </w:rPr>
        <w:t xml:space="preserve">.</w:t>
      </w:r>
      <w:r>
        <w:rPr>
          <w:sz w:val="24"/>
          <w:szCs w:val="24"/>
        </w:rPr>
        <w:t xml:space="preserve"> При составлении сводных годовых статистических отчетов за 202</w:t>
      </w:r>
      <w:r>
        <w:rPr>
          <w:sz w:val="24"/>
          <w:szCs w:val="24"/>
        </w:rPr>
        <w:t xml:space="preserve">5</w:t>
      </w:r>
      <w:r>
        <w:rPr>
          <w:sz w:val="24"/>
          <w:szCs w:val="24"/>
        </w:rPr>
        <w:t xml:space="preserve"> год устанавливается следующий порядок заполнения:</w:t>
      </w:r>
    </w:p>
    <w:p w14:paraId="2C65B13E" w14:textId="05AE846F">
      <w:pPr>
        <w:spacing w:line="276" w:lineRule="auto"/>
        <w:ind w:firstLine="709"/>
        <w:contextualSpacing w:val="true"/>
        <w:jc w:val="both"/>
        <w:rPr>
          <w:sz w:val="24"/>
          <w:szCs w:val="24"/>
        </w:rPr>
      </w:pPr>
      <w:r>
        <w:rPr>
          <w:sz w:val="24"/>
          <w:szCs w:val="24"/>
        </w:rPr>
        <w:t xml:space="preserve">- формы федерального статистического наблюдения и приложения, направляемые в БУЗ ВО «МИАЦ», БУЗ ВО  «Вологодская</w:t>
      </w:r>
      <w:r>
        <w:rPr>
          <w:sz w:val="24"/>
          <w:szCs w:val="24"/>
        </w:rPr>
        <w:t xml:space="preserve"> областная клиническая больница №</w:t>
      </w:r>
      <w:r>
        <w:rPr>
          <w:sz w:val="24"/>
          <w:szCs w:val="24"/>
        </w:rPr>
        <w:t xml:space="preserve"> 1», БУЗ ВО «Вологодский областной противотуберкулезный диспансер №1», БУЗ ВО «Вологодский областной кожно-венерологический диспансер», БУЗ ВО «Вологодский областной наркологический диспансер»,  БУЗ ВО «Вологодская областная психиатрическая больница», БУЗ ВО «Вологодский областной врачебно-физкультурный диспансер», БУЗ ВО «Вологодский областной центр по профилактике и борьбе со СПИД и инфекционными заболеваниями», БУЗ ВО «Вологодский областной центр общественного здоровья и медицинской профилактики», БУЗ ВО «Вологодская областная инфекционная больница», БУЗ ВО «Вологодская областная детская клиническая больница»,  главным внештатным специалистам  предос</w:t>
      </w:r>
      <w:r>
        <w:rPr>
          <w:sz w:val="24"/>
          <w:szCs w:val="24"/>
        </w:rPr>
        <w:t xml:space="preserve">тавляются дистанционно на адрес электронной </w:t>
      </w:r>
      <w:r>
        <w:rPr>
          <w:sz w:val="24"/>
          <w:szCs w:val="24"/>
        </w:rPr>
        <w:t xml:space="preserve">почт</w:t>
      </w:r>
      <w:r>
        <w:rPr>
          <w:sz w:val="24"/>
          <w:szCs w:val="24"/>
        </w:rPr>
        <w:t xml:space="preserve">ы </w:t>
      </w:r>
      <w:hyperlink r:id="rId20" w:history="1">
        <w:r>
          <w:rPr>
            <w:rStyle w:val="ad"/>
            <w:sz w:val="24"/>
            <w:szCs w:val="24"/>
            <w:lang w:val="en-US"/>
          </w:rPr>
          <w:t xml:space="preserve">medstat</w:t>
        </w:r>
        <w:r>
          <w:rPr>
            <w:rStyle w:val="ad"/>
            <w:sz w:val="24"/>
            <w:szCs w:val="24"/>
          </w:rPr>
          <w:t xml:space="preserve">35@</w:t>
        </w:r>
        <w:r>
          <w:rPr>
            <w:rStyle w:val="ad"/>
            <w:sz w:val="24"/>
            <w:szCs w:val="24"/>
            <w:lang w:val="en-US"/>
          </w:rPr>
          <w:t xml:space="preserve">volmed</w:t>
        </w:r>
        <w:r>
          <w:rPr>
            <w:rStyle w:val="ad"/>
            <w:sz w:val="24"/>
            <w:szCs w:val="24"/>
          </w:rPr>
          <w:t xml:space="preserve">.</w:t>
        </w:r>
        <w:r>
          <w:rPr>
            <w:rStyle w:val="ad"/>
            <w:sz w:val="24"/>
            <w:szCs w:val="24"/>
            <w:lang w:val="en-US"/>
          </w:rPr>
          <w:t xml:space="preserve">org</w:t>
        </w:r>
        <w:r>
          <w:rPr>
            <w:rStyle w:val="ad"/>
            <w:sz w:val="24"/>
            <w:szCs w:val="24"/>
          </w:rPr>
          <w:t xml:space="preserve">.</w:t>
        </w:r>
        <w:r>
          <w:rPr>
            <w:rStyle w:val="ad"/>
            <w:sz w:val="24"/>
            <w:szCs w:val="24"/>
            <w:lang w:val="en-US"/>
          </w:rPr>
          <w:t xml:space="preserve">ru</w:t>
        </w:r>
      </w:hyperlink>
      <w:r>
        <w:rPr>
          <w:sz w:val="24"/>
          <w:szCs w:val="24"/>
        </w:rPr>
        <w:t xml:space="preserve">;</w:t>
      </w:r>
      <w:r>
        <w:rPr>
          <w:sz w:val="24"/>
          <w:szCs w:val="24"/>
        </w:rPr>
        <w:t xml:space="preserve"> </w:t>
      </w:r>
    </w:p>
    <w:p w14:paraId="374B2DC1" w14:textId="0B2F7F0A">
      <w:pPr>
        <w:spacing w:line="276" w:lineRule="auto"/>
        <w:ind w:firstLine="709"/>
        <w:contextualSpacing w:val="true"/>
        <w:jc w:val="both"/>
        <w:rPr>
          <w:sz w:val="24"/>
          <w:szCs w:val="24"/>
        </w:rPr>
      </w:pPr>
      <w:r>
        <w:rPr>
          <w:sz w:val="24"/>
          <w:szCs w:val="24"/>
        </w:rPr>
        <w:t xml:space="preserve">-  отчёт по кадровой работе предоставляется в Управление кадровой политики и правового обеспечения </w:t>
      </w:r>
      <w:r>
        <w:rPr>
          <w:sz w:val="24"/>
          <w:szCs w:val="24"/>
        </w:rPr>
        <w:t xml:space="preserve">Министерства </w:t>
      </w:r>
      <w:r>
        <w:rPr>
          <w:sz w:val="24"/>
          <w:szCs w:val="24"/>
        </w:rPr>
        <w:t xml:space="preserve">здравоохранения </w:t>
      </w:r>
      <w:r>
        <w:rPr>
          <w:sz w:val="24"/>
          <w:szCs w:val="24"/>
        </w:rPr>
        <w:t xml:space="preserve">области очно</w:t>
      </w:r>
      <w:r>
        <w:rPr>
          <w:sz w:val="24"/>
          <w:szCs w:val="24"/>
        </w:rPr>
        <w:t xml:space="preserve"> в день сдачи годового отчета, утвержденного </w:t>
      </w:r>
      <w:r>
        <w:rPr>
          <w:sz w:val="24"/>
          <w:szCs w:val="24"/>
        </w:rPr>
        <w:t xml:space="preserve">графиком (</w:t>
      </w:r>
      <w:r>
        <w:rPr>
          <w:sz w:val="24"/>
          <w:szCs w:val="24"/>
        </w:rPr>
        <w:t xml:space="preserve">Приложение 1 к настоящему письму);</w:t>
      </w:r>
    </w:p>
    <w:p w14:paraId="5A271E5A" w14:textId="77777777">
      <w:pPr>
        <w:spacing w:line="276" w:lineRule="auto"/>
        <w:ind w:firstLine="709"/>
        <w:contextualSpacing w:val="true"/>
        <w:jc w:val="both"/>
        <w:rPr>
          <w:sz w:val="24"/>
          <w:szCs w:val="24"/>
        </w:rPr>
      </w:pPr>
      <w:r>
        <w:rPr>
          <w:sz w:val="24"/>
          <w:szCs w:val="24"/>
        </w:rPr>
        <w:t xml:space="preserve">- отчёт по разделу </w:t>
      </w:r>
      <w:r>
        <w:rPr>
          <w:b/>
          <w:sz w:val="24"/>
          <w:szCs w:val="24"/>
        </w:rPr>
        <w:t xml:space="preserve">«</w:t>
      </w:r>
      <w:r>
        <w:rPr>
          <w:sz w:val="24"/>
          <w:szCs w:val="24"/>
        </w:rPr>
        <w:t xml:space="preserve">Медицинская помощь по профилю «Онкология» предоставляется </w:t>
      </w:r>
      <w:r>
        <w:rPr>
          <w:sz w:val="24"/>
          <w:szCs w:val="24"/>
        </w:rPr>
        <w:t xml:space="preserve">в БУЗ</w:t>
      </w:r>
      <w:r>
        <w:rPr>
          <w:sz w:val="24"/>
          <w:szCs w:val="24"/>
        </w:rPr>
        <w:t xml:space="preserve"> ВО «Вологодский областной онкологический диспансер» </w:t>
      </w:r>
      <w:r>
        <w:rPr>
          <w:sz w:val="24"/>
          <w:szCs w:val="24"/>
        </w:rPr>
        <w:t xml:space="preserve">заочно</w:t>
      </w:r>
      <w:r>
        <w:rPr>
          <w:sz w:val="24"/>
          <w:szCs w:val="24"/>
        </w:rPr>
        <w:t xml:space="preserve"> </w:t>
      </w:r>
      <w:r>
        <w:rPr>
          <w:sz w:val="24"/>
          <w:szCs w:val="24"/>
        </w:rPr>
        <w:t xml:space="preserve">в соответствии с графиком сдачи годовых отчетов.</w:t>
      </w:r>
    </w:p>
    <w:p w14:paraId="6A3EAF53" w14:textId="0684973C">
      <w:pPr>
        <w:spacing w:line="276" w:lineRule="auto"/>
        <w:ind w:firstLine="709"/>
        <w:contextualSpacing w:val="true"/>
        <w:jc w:val="both"/>
        <w:rPr>
          <w:color w:val="000000"/>
          <w:sz w:val="24"/>
          <w:szCs w:val="24"/>
        </w:rPr>
      </w:pPr>
      <w:r>
        <w:rPr>
          <w:sz w:val="24"/>
          <w:szCs w:val="24"/>
        </w:rPr>
        <w:t xml:space="preserve">2.1 </w:t>
      </w:r>
      <w:r>
        <w:rPr>
          <w:sz w:val="24"/>
          <w:szCs w:val="24"/>
        </w:rPr>
        <w:t xml:space="preserve">Форма</w:t>
      </w:r>
      <w:r>
        <w:rPr>
          <w:sz w:val="24"/>
          <w:szCs w:val="24"/>
        </w:rPr>
        <w:t xml:space="preserve"> № 7 - сводный отчет «Сведения о заболеваниях злокачественными новообразованиями» - заполняется полностью, предоставляется в БУЗ ВО «Вологодский областной онкологический диспансер» в формате Word на адрес электронной почты </w:t>
      </w:r>
      <w:hyperlink r:id="rId21" w:history="1">
        <w:r>
          <w:rPr>
            <w:rStyle w:val="ad"/>
            <w:sz w:val="24"/>
            <w:szCs w:val="24"/>
          </w:rPr>
          <w:t xml:space="preserve">omovolonko@yandex.ru</w:t>
        </w:r>
      </w:hyperlink>
      <w:r>
        <w:rPr>
          <w:sz w:val="24"/>
          <w:szCs w:val="24"/>
        </w:rPr>
        <w:t xml:space="preserve">  </w:t>
      </w:r>
      <w:r>
        <w:rPr>
          <w:b/>
          <w:sz w:val="24"/>
          <w:szCs w:val="24"/>
        </w:rPr>
        <w:t xml:space="preserve">с </w:t>
      </w:r>
      <w:r>
        <w:rPr>
          <w:sz w:val="24"/>
          <w:szCs w:val="24"/>
        </w:rPr>
        <w:t xml:space="preserve">пояснительной запиской</w:t>
      </w:r>
      <w:r>
        <w:rPr>
          <w:sz w:val="24"/>
          <w:szCs w:val="24"/>
        </w:rPr>
        <w:t xml:space="preserve"> в соответствии с графиком сдачи годовых отчетов </w:t>
      </w:r>
      <w:r>
        <w:rPr>
          <w:color w:val="000000"/>
          <w:sz w:val="24"/>
          <w:szCs w:val="24"/>
        </w:rPr>
        <w:t xml:space="preserve">(Приложение 1 к настоящему письму).</w:t>
      </w:r>
    </w:p>
    <w:p w14:paraId="01D8F4BF" w14:textId="77777777">
      <w:pPr>
        <w:spacing w:line="276" w:lineRule="auto"/>
        <w:ind w:firstLine="709"/>
        <w:contextualSpacing w:val="true"/>
        <w:jc w:val="both"/>
        <w:rPr>
          <w:sz w:val="24"/>
          <w:szCs w:val="24"/>
        </w:rPr>
      </w:pPr>
      <w:r>
        <w:rPr>
          <w:rFonts w:eastAsia="Times New Roman"/>
          <w:b/>
          <w:sz w:val="24"/>
          <w:szCs w:val="24"/>
        </w:rPr>
        <w:t xml:space="preserve">Таблица 2000</w:t>
      </w:r>
      <w:r>
        <w:rPr>
          <w:sz w:val="24"/>
          <w:szCs w:val="24"/>
        </w:rPr>
        <w:t xml:space="preserve"> «Сведения о впервые выявленных злокачественных новообразованиях» включает в себя число впервые в жизни выявленных за отчетный год злокачественных новообразований (С00-С96), распределенных по локализациям, полу и возрастным группам.  </w:t>
      </w:r>
    </w:p>
    <w:p w14:paraId="7B3204F2" w14:textId="77777777">
      <w:pPr>
        <w:spacing w:line="276" w:lineRule="auto"/>
        <w:ind w:right="65" w:firstLine="709"/>
        <w:contextualSpacing w:val="true"/>
        <w:jc w:val="both"/>
        <w:rPr>
          <w:sz w:val="24"/>
          <w:szCs w:val="24"/>
        </w:rPr>
      </w:pPr>
      <w:r>
        <w:rPr>
          <w:sz w:val="24"/>
          <w:szCs w:val="24"/>
        </w:rPr>
        <w:t xml:space="preserve">Строки 51-52 (мезотелиома, С45) и 53-54 (саркома Капоши, С46) заполняются на основании сведений о злокачественных новообразованиях с соответствующими морфологическими кодами (9050-9055 для мезотелиомы и 9140 для саркомы Капоши, код характера новообразования 3). В другие строки таблицы 2000 ЗНО с указанными морфологическими кодами не включаются. </w:t>
      </w:r>
    </w:p>
    <w:p w14:paraId="48F4B5A5" w14:textId="77777777">
      <w:pPr>
        <w:spacing w:line="276" w:lineRule="auto"/>
        <w:ind w:right="65" w:firstLine="709"/>
        <w:contextualSpacing w:val="true"/>
        <w:jc w:val="both"/>
        <w:rPr>
          <w:sz w:val="24"/>
          <w:szCs w:val="24"/>
        </w:rPr>
      </w:pPr>
      <w:r>
        <w:rPr>
          <w:sz w:val="24"/>
          <w:szCs w:val="24"/>
        </w:rPr>
        <w:t xml:space="preserve">В </w:t>
      </w:r>
      <w:r>
        <w:rPr>
          <w:rFonts w:eastAsia="Times New Roman"/>
          <w:b/>
          <w:sz w:val="24"/>
          <w:szCs w:val="24"/>
        </w:rPr>
        <w:t xml:space="preserve">таблицу 2100</w:t>
      </w:r>
      <w:r>
        <w:rPr>
          <w:sz w:val="24"/>
          <w:szCs w:val="24"/>
        </w:rPr>
        <w:t xml:space="preserve"> «Сведения о движении контингента пациентов со злокачественными и другими новообразованиями» включаются сведения о контингенте взятом под диспансерное наблюдение с впервые установленным диагнозом, снятых с диспансерного наблюдения в отчетном году в связи со смертью от злокачественного новообразования и состоящих под диспансерным наблюдением на конец отчетного года, с распределением данных по нозологии и локализации.  </w:t>
      </w:r>
    </w:p>
    <w:p w14:paraId="6EE963EA" w14:textId="77777777">
      <w:pPr>
        <w:spacing w:line="276" w:lineRule="auto"/>
        <w:ind w:right="65" w:firstLine="709"/>
        <w:contextualSpacing w:val="true"/>
        <w:jc w:val="both"/>
        <w:rPr>
          <w:sz w:val="24"/>
          <w:szCs w:val="24"/>
        </w:rPr>
      </w:pPr>
      <w:r>
        <w:rPr>
          <w:sz w:val="24"/>
          <w:szCs w:val="24"/>
        </w:rPr>
        <w:t xml:space="preserve">При наличии у пациента первично-множественных ЗНО учитывается одна основная опухоль, т.е. ЗНО с более тяжелым течением (менее благоприятным прогнозом), развитие которого в большей степени определяет состояние пациента. </w:t>
      </w:r>
    </w:p>
    <w:p w14:paraId="0AAAF435" w14:textId="77777777">
      <w:pPr>
        <w:spacing w:line="276" w:lineRule="auto"/>
        <w:ind w:right="65" w:firstLine="709"/>
        <w:contextualSpacing w:val="true"/>
        <w:jc w:val="both"/>
        <w:rPr>
          <w:sz w:val="24"/>
          <w:szCs w:val="24"/>
        </w:rPr>
      </w:pPr>
      <w:r>
        <w:rPr>
          <w:sz w:val="24"/>
          <w:szCs w:val="24"/>
        </w:rPr>
        <w:t xml:space="preserve">Графа 4, строки 1-6 включает сведения обо всех пациентах с ЗНО (С00-С96), попадавших в сферу компетенции онкологической службы региона, т.е. составляет сумму: </w:t>
      </w:r>
    </w:p>
    <w:p w14:paraId="5B6753D1" w14:textId="77777777">
      <w:pPr>
        <w:numPr>
          <w:ilvl w:val="0"/>
          <w:numId w:val="9"/>
        </w:numPr>
        <w:spacing w:line="276" w:lineRule="auto"/>
        <w:ind w:right="65" w:firstLine="709"/>
        <w:contextualSpacing w:val="true"/>
        <w:jc w:val="both"/>
        <w:rPr>
          <w:sz w:val="24"/>
          <w:szCs w:val="24"/>
        </w:rPr>
      </w:pPr>
      <w:r>
        <w:rPr>
          <w:sz w:val="24"/>
          <w:szCs w:val="24"/>
        </w:rPr>
        <w:t xml:space="preserve">числа пациентов, состоящих под диспансерным наблюдением на конец отчетного года (таблица 2100, графа 8); </w:t>
      </w:r>
    </w:p>
    <w:p w14:paraId="26076C78" w14:textId="77777777">
      <w:pPr>
        <w:numPr>
          <w:ilvl w:val="0"/>
          <w:numId w:val="9"/>
        </w:numPr>
        <w:spacing w:line="276" w:lineRule="auto"/>
        <w:ind w:right="65" w:firstLine="709"/>
        <w:contextualSpacing w:val="true"/>
        <w:jc w:val="both"/>
        <w:rPr>
          <w:sz w:val="24"/>
          <w:szCs w:val="24"/>
        </w:rPr>
      </w:pPr>
      <w:r>
        <w:rPr>
          <w:sz w:val="24"/>
          <w:szCs w:val="24"/>
        </w:rPr>
        <w:t xml:space="preserve">числа пациентов, снятых с диспансерного наблюдения в отчетном году в связи со смертью от ЗНО (таблица 2100, графа 6); </w:t>
      </w:r>
    </w:p>
    <w:p w14:paraId="05D8EE85" w14:textId="77777777">
      <w:pPr>
        <w:numPr>
          <w:ilvl w:val="0"/>
          <w:numId w:val="9"/>
        </w:numPr>
        <w:spacing w:line="276" w:lineRule="auto"/>
        <w:ind w:right="65" w:firstLine="709"/>
        <w:contextualSpacing w:val="true"/>
        <w:jc w:val="both"/>
        <w:rPr>
          <w:sz w:val="24"/>
          <w:szCs w:val="24"/>
        </w:rPr>
      </w:pPr>
      <w:r>
        <w:rPr>
          <w:sz w:val="24"/>
          <w:szCs w:val="24"/>
        </w:rPr>
        <w:t xml:space="preserve">числа пациентов, снятых с диспансерного наблюдения в связи с переменой места жительства (таблица 2110, графа 1); </w:t>
      </w:r>
    </w:p>
    <w:p w14:paraId="6E431D42" w14:textId="77777777">
      <w:pPr>
        <w:numPr>
          <w:ilvl w:val="0"/>
          <w:numId w:val="9"/>
        </w:numPr>
        <w:spacing w:line="276" w:lineRule="auto"/>
        <w:ind w:right="65" w:firstLine="709"/>
        <w:contextualSpacing w:val="true"/>
        <w:jc w:val="both"/>
        <w:rPr>
          <w:sz w:val="24"/>
          <w:szCs w:val="24"/>
        </w:rPr>
      </w:pPr>
      <w:r>
        <w:rPr>
          <w:sz w:val="24"/>
          <w:szCs w:val="24"/>
        </w:rPr>
        <w:t xml:space="preserve">числа пациентов, у которых диагноз ЗНО не подтвержден (таблица 2110, графа 2); </w:t>
      </w:r>
    </w:p>
    <w:p w14:paraId="1FC66EFB" w14:textId="77777777">
      <w:pPr>
        <w:numPr>
          <w:ilvl w:val="0"/>
          <w:numId w:val="9"/>
        </w:numPr>
        <w:spacing w:line="276" w:lineRule="auto"/>
        <w:ind w:right="65" w:firstLine="709"/>
        <w:contextualSpacing w:val="true"/>
        <w:jc w:val="both"/>
        <w:rPr>
          <w:sz w:val="24"/>
          <w:szCs w:val="24"/>
        </w:rPr>
      </w:pPr>
      <w:r>
        <w:rPr>
          <w:sz w:val="24"/>
          <w:szCs w:val="24"/>
        </w:rPr>
        <w:t xml:space="preserve">числа пациентов, с базальноклеточным раком кожи, снятых с диспансерного наблюдения через 5 лет после окончания радикального лечения при отсутствии рецидивов (таблица 2110, графа 3); </w:t>
      </w:r>
    </w:p>
    <w:p w14:paraId="1A9C4C5B" w14:textId="77777777">
      <w:pPr>
        <w:numPr>
          <w:ilvl w:val="0"/>
          <w:numId w:val="9"/>
        </w:numPr>
        <w:spacing w:line="276" w:lineRule="auto"/>
        <w:ind w:right="65" w:firstLine="709"/>
        <w:contextualSpacing w:val="true"/>
        <w:jc w:val="both"/>
        <w:rPr>
          <w:sz w:val="24"/>
          <w:szCs w:val="24"/>
        </w:rPr>
      </w:pPr>
      <w:r>
        <w:rPr>
          <w:sz w:val="24"/>
          <w:szCs w:val="24"/>
        </w:rPr>
        <w:t xml:space="preserve">числа умерших от ЗНО пациентов, не состоявших под диспансерным наблюдением в медицинской организации (таблица 2120, графа 1); </w:t>
      </w:r>
    </w:p>
    <w:p w14:paraId="792A093C" w14:textId="77777777">
      <w:pPr>
        <w:numPr>
          <w:ilvl w:val="0"/>
          <w:numId w:val="9"/>
        </w:numPr>
        <w:spacing w:line="276" w:lineRule="auto"/>
        <w:ind w:right="65" w:firstLine="709"/>
        <w:contextualSpacing w:val="true"/>
        <w:jc w:val="both"/>
        <w:rPr>
          <w:sz w:val="24"/>
          <w:szCs w:val="24"/>
        </w:rPr>
      </w:pPr>
      <w:r>
        <w:rPr>
          <w:sz w:val="24"/>
          <w:szCs w:val="24"/>
        </w:rPr>
        <w:t xml:space="preserve">числа умерших, причиной смерти которых послужило неонкологическое заболевание из числа пациентов с ЗНО, состоявших под диспансерным наблюдением (таблица 2120, графа 4); </w:t>
      </w:r>
    </w:p>
    <w:p w14:paraId="5CB13C41" w14:textId="77777777">
      <w:pPr>
        <w:numPr>
          <w:ilvl w:val="0"/>
          <w:numId w:val="9"/>
        </w:numPr>
        <w:spacing w:line="276" w:lineRule="auto"/>
        <w:ind w:right="65" w:firstLine="709"/>
        <w:contextualSpacing w:val="true"/>
        <w:jc w:val="both"/>
        <w:rPr>
          <w:sz w:val="24"/>
          <w:szCs w:val="24"/>
        </w:rPr>
      </w:pPr>
      <w:r>
        <w:rPr>
          <w:sz w:val="24"/>
          <w:szCs w:val="24"/>
        </w:rPr>
        <w:t xml:space="preserve">числа снятых с диспансерного наблюдения в отчетном году из числа пациентов, взятых под диспансерное наблюдение и умерших в предыдущие годы (таблица 2120, графа 6). </w:t>
      </w:r>
    </w:p>
    <w:p w14:paraId="16617464" w14:textId="77777777">
      <w:pPr>
        <w:spacing w:line="276" w:lineRule="auto"/>
        <w:ind w:right="65" w:firstLine="709"/>
        <w:contextualSpacing w:val="true"/>
        <w:jc w:val="both"/>
        <w:rPr>
          <w:sz w:val="24"/>
          <w:szCs w:val="24"/>
        </w:rPr>
      </w:pPr>
      <w:r>
        <w:rPr>
          <w:sz w:val="24"/>
          <w:szCs w:val="24"/>
        </w:rPr>
        <w:t xml:space="preserve">Графа 4, строки 7-39 включает сведения обо всех пациентах, так или иначе попадавших в сферу компетенции онкологической и гематологической служб субъекта Российской Федерации по соответствующим локализациям и нозологическим формам. </w:t>
      </w:r>
    </w:p>
    <w:p w14:paraId="206DC23E" w14:textId="27AA8B86">
      <w:pPr>
        <w:spacing w:line="276" w:lineRule="auto"/>
        <w:ind w:right="65" w:firstLine="709"/>
        <w:contextualSpacing w:val="true"/>
        <w:jc w:val="both"/>
        <w:rPr>
          <w:sz w:val="24"/>
          <w:szCs w:val="24"/>
        </w:rPr>
      </w:pPr>
      <w:r>
        <w:rPr>
          <w:sz w:val="24"/>
          <w:szCs w:val="24"/>
        </w:rPr>
        <w:t xml:space="preserve">Строки 37-39 включают сведения о пациентах с полицитемией истинной (строка 37), миелодиспластическим синдромом (строка 38), других новообразованиях неопределенного или неизвестного характера лимфоидной, кроветворной и родственной им тканей (строка 39), распределенные по графам 4-9. </w:t>
      </w:r>
    </w:p>
    <w:p w14:paraId="2DC19AB1" w14:textId="77777777">
      <w:pPr>
        <w:spacing w:line="276" w:lineRule="auto"/>
        <w:ind w:right="65" w:firstLine="709"/>
        <w:contextualSpacing w:val="true"/>
        <w:jc w:val="both"/>
        <w:rPr>
          <w:sz w:val="24"/>
          <w:szCs w:val="24"/>
        </w:rPr>
      </w:pPr>
      <w:r>
        <w:rPr>
          <w:sz w:val="24"/>
          <w:szCs w:val="24"/>
        </w:rPr>
        <w:t xml:space="preserve">В графу 5, строки 37-39 включаются сведения о пациентах, у которых диагноз соответствующей нозологической формы установлен в отчетном году. В графе 6 показывается число умерших в отчетном году от соответствующего новообразования (D45-D47), включая умерших от осложнений, связанных с лечением новообразования; в графе 7 – число умерших от соответствующего новообразования до 1 года с момента установления диагноза из числа пациентов, диагноз которым был установлен в предыдущем году. В графу 8 включается информация о числе пациентов, сведения о которых имеются у онкологической и гематологической служб субъекта Российской Федерации; в графу 9 – число пациентов из графы 8, диагноз которым установлен за 5 и более лет до окончания отчетного года. </w:t>
      </w:r>
    </w:p>
    <w:p w14:paraId="77584DCA" w14:textId="77777777">
      <w:pPr>
        <w:spacing w:line="276" w:lineRule="auto"/>
        <w:ind w:right="65" w:firstLine="709"/>
        <w:contextualSpacing w:val="true"/>
        <w:jc w:val="both"/>
        <w:rPr>
          <w:sz w:val="24"/>
          <w:szCs w:val="24"/>
        </w:rPr>
      </w:pPr>
      <w:r>
        <w:rPr>
          <w:sz w:val="24"/>
          <w:szCs w:val="24"/>
        </w:rPr>
        <w:t xml:space="preserve">При наличии установленного диагноза новообразования D45-47 пациент обязательно показывается в строках 37-39, в том числе в случаях, когда диагноз новообразования D45-D47 сочетается с одним или несколькими диагнозами ЗНО.  </w:t>
      </w:r>
    </w:p>
    <w:p w14:paraId="11AD4841" w14:textId="77777777">
      <w:pPr>
        <w:spacing w:line="276" w:lineRule="auto"/>
        <w:ind w:right="65" w:firstLine="709"/>
        <w:contextualSpacing w:val="true"/>
        <w:jc w:val="both"/>
        <w:rPr>
          <w:sz w:val="24"/>
          <w:szCs w:val="24"/>
        </w:rPr>
      </w:pPr>
      <w:r>
        <w:rPr>
          <w:sz w:val="24"/>
          <w:szCs w:val="24"/>
        </w:rPr>
        <w:t xml:space="preserve">Строка 40 содержит сведения о пациентах, принадлежащих в отчетном году к III клинической группе, т.е. пациенты с подтвержденным диагнозом ЗНО, закончившие радикальное лечение, практически здоровые лица; графы 6 и 7 строки 40 не заполняются. </w:t>
      </w:r>
    </w:p>
    <w:p w14:paraId="3FB9A17B" w14:textId="77777777">
      <w:pPr>
        <w:spacing w:line="276" w:lineRule="auto"/>
        <w:ind w:right="65" w:firstLine="709"/>
        <w:contextualSpacing w:val="true"/>
        <w:jc w:val="both"/>
        <w:rPr>
          <w:sz w:val="24"/>
          <w:szCs w:val="24"/>
        </w:rPr>
      </w:pPr>
      <w:r>
        <w:rPr>
          <w:sz w:val="24"/>
          <w:szCs w:val="24"/>
        </w:rPr>
        <w:t xml:space="preserve">В </w:t>
      </w:r>
      <w:r>
        <w:rPr>
          <w:rFonts w:eastAsia="Times New Roman"/>
          <w:b/>
          <w:sz w:val="24"/>
          <w:szCs w:val="24"/>
        </w:rPr>
        <w:t xml:space="preserve">таблице</w:t>
      </w:r>
      <w:r>
        <w:rPr>
          <w:sz w:val="24"/>
          <w:szCs w:val="24"/>
        </w:rPr>
        <w:t xml:space="preserve"> </w:t>
      </w:r>
      <w:r>
        <w:rPr>
          <w:rFonts w:eastAsia="Times New Roman"/>
          <w:b/>
          <w:sz w:val="24"/>
          <w:szCs w:val="24"/>
        </w:rPr>
        <w:t xml:space="preserve">2130</w:t>
      </w:r>
      <w:r>
        <w:rPr>
          <w:sz w:val="24"/>
          <w:szCs w:val="24"/>
        </w:rPr>
        <w:t xml:space="preserve"> «Сведения о пациентах со злокачественными новообразованиями, состоящих под диспансерным наблюдением 5 и более лет» показываются сведения о числе пациентов с ЗНО, состоящих под диспансерным наблюдением на конец отчетного года (из таблицы 2100, графы 8), распределенные по указанным локализациям и возрастным группам. В графе 3 строки 7 показываются пациенты с диагнозом, соответствующим коду МКБ-10 </w:t>
      </w:r>
    </w:p>
    <w:p w14:paraId="4F74CA8B" w14:textId="77777777">
      <w:pPr>
        <w:spacing w:line="276" w:lineRule="auto"/>
        <w:ind w:right="65" w:firstLine="709"/>
        <w:contextualSpacing w:val="true"/>
        <w:jc w:val="both"/>
        <w:rPr>
          <w:sz w:val="24"/>
          <w:szCs w:val="24"/>
        </w:rPr>
      </w:pPr>
      <w:r>
        <w:rPr>
          <w:sz w:val="24"/>
          <w:szCs w:val="24"/>
        </w:rPr>
        <w:t xml:space="preserve">С91.0. </w:t>
      </w:r>
    </w:p>
    <w:p w14:paraId="4E8B0EB0" w14:textId="77777777">
      <w:pPr>
        <w:spacing w:line="276" w:lineRule="auto"/>
        <w:ind w:right="65" w:firstLine="709"/>
        <w:contextualSpacing w:val="true"/>
        <w:jc w:val="both"/>
        <w:rPr>
          <w:sz w:val="24"/>
          <w:szCs w:val="24"/>
        </w:rPr>
      </w:pPr>
      <w:r>
        <w:rPr>
          <w:sz w:val="24"/>
          <w:szCs w:val="24"/>
        </w:rPr>
        <w:t xml:space="preserve">В </w:t>
      </w:r>
      <w:r>
        <w:rPr>
          <w:rFonts w:eastAsia="Times New Roman"/>
          <w:b/>
          <w:sz w:val="24"/>
          <w:szCs w:val="24"/>
        </w:rPr>
        <w:t xml:space="preserve">таблице 2130 продолжение </w:t>
      </w:r>
      <w:r>
        <w:rPr>
          <w:sz w:val="24"/>
          <w:szCs w:val="24"/>
        </w:rPr>
        <w:t xml:space="preserve">показываются сведения о числе пациентов с ЗНО, состоящих под диспансерным наблюдением с момента установления диагноза 5 лет и более (из таблицы 2100, графы 9), распределенные по указанным локализациям и возрастным группам. </w:t>
      </w:r>
    </w:p>
    <w:p w14:paraId="47BF47C2" w14:textId="77777777">
      <w:pPr>
        <w:spacing w:line="276" w:lineRule="auto"/>
        <w:ind w:right="65" w:firstLine="709"/>
        <w:contextualSpacing w:val="true"/>
        <w:jc w:val="both"/>
        <w:rPr>
          <w:sz w:val="24"/>
          <w:szCs w:val="24"/>
        </w:rPr>
      </w:pPr>
      <w:r>
        <w:rPr>
          <w:sz w:val="24"/>
          <w:szCs w:val="24"/>
        </w:rPr>
        <w:t xml:space="preserve">В </w:t>
      </w:r>
      <w:r>
        <w:rPr>
          <w:rFonts w:eastAsia="Times New Roman"/>
          <w:b/>
          <w:sz w:val="24"/>
          <w:szCs w:val="24"/>
        </w:rPr>
        <w:t xml:space="preserve">таблице 2200</w:t>
      </w:r>
      <w:r>
        <w:rPr>
          <w:sz w:val="24"/>
          <w:szCs w:val="24"/>
        </w:rPr>
        <w:t xml:space="preserve"> «Сведения о морфологическом подтверждении и распределении по стадиям злокачественных новообразований, выявленных в отчетном году» показываются сведения о подтверждении диагноза и распространенности опухолевого процесса.  </w:t>
      </w:r>
    </w:p>
    <w:p w14:paraId="1030C4CE" w14:textId="77777777">
      <w:pPr>
        <w:spacing w:line="276" w:lineRule="auto"/>
        <w:ind w:right="65" w:firstLine="709"/>
        <w:contextualSpacing w:val="true"/>
        <w:jc w:val="both"/>
        <w:rPr>
          <w:sz w:val="24"/>
          <w:szCs w:val="24"/>
        </w:rPr>
      </w:pPr>
      <w:r>
        <w:rPr>
          <w:sz w:val="24"/>
          <w:szCs w:val="24"/>
        </w:rPr>
        <w:t xml:space="preserve">В графе 4 показывается число выявленных в отчетном году злокачественных новообразований (С00-С96) без случаев, учтенных посмертно. </w:t>
      </w:r>
    </w:p>
    <w:p w14:paraId="39FAD8D2" w14:textId="77777777">
      <w:pPr>
        <w:spacing w:line="276" w:lineRule="auto"/>
        <w:ind w:right="65" w:firstLine="709"/>
        <w:contextualSpacing w:val="true"/>
        <w:jc w:val="both"/>
        <w:rPr>
          <w:sz w:val="24"/>
          <w:szCs w:val="24"/>
        </w:rPr>
      </w:pPr>
      <w:r>
        <w:rPr>
          <w:sz w:val="24"/>
          <w:szCs w:val="24"/>
        </w:rPr>
        <w:t xml:space="preserve">В графу 5 включаются злокачественные новообразования (из графы 4), выявленные активно на профилактических осмотрах, при диспансеризации, включая злокачественные новообразования, выявленные у пациентов с хроническими заболеваниями, состоявших под диспансерным наблюдением врачей первичной лечебной сети.  </w:t>
      </w:r>
    </w:p>
    <w:p w14:paraId="675CBCCA" w14:textId="77777777">
      <w:pPr>
        <w:spacing w:line="276" w:lineRule="auto"/>
        <w:ind w:right="65" w:firstLine="709"/>
        <w:contextualSpacing w:val="true"/>
        <w:jc w:val="both"/>
        <w:rPr>
          <w:sz w:val="24"/>
          <w:szCs w:val="24"/>
        </w:rPr>
      </w:pPr>
      <w:r>
        <w:rPr>
          <w:rFonts w:eastAsia="Times New Roman"/>
          <w:b/>
          <w:sz w:val="24"/>
          <w:szCs w:val="24"/>
        </w:rPr>
        <w:t xml:space="preserve">Таблица 2210</w:t>
      </w:r>
      <w:r>
        <w:rPr>
          <w:sz w:val="24"/>
          <w:szCs w:val="24"/>
        </w:rPr>
        <w:t xml:space="preserve"> «Сведения о морфологическом подтверждении новообразований in situ, выявленных в отчетном году» заполняется на основании информации о числе новообразований in situ (D00-D09), выявленных в отчетном году без случаев, учтенных посмертно.    </w:t>
      </w:r>
    </w:p>
    <w:p w14:paraId="6BC37CAE" w14:textId="77777777">
      <w:pPr>
        <w:spacing w:line="276" w:lineRule="auto"/>
        <w:ind w:right="65" w:firstLine="709"/>
        <w:contextualSpacing w:val="true"/>
        <w:jc w:val="both"/>
        <w:rPr>
          <w:sz w:val="24"/>
          <w:szCs w:val="24"/>
        </w:rPr>
      </w:pPr>
      <w:r>
        <w:rPr>
          <w:sz w:val="24"/>
          <w:szCs w:val="24"/>
        </w:rPr>
        <w:t xml:space="preserve">  В </w:t>
      </w:r>
      <w:r>
        <w:rPr>
          <w:rFonts w:eastAsia="Times New Roman"/>
          <w:b/>
          <w:sz w:val="24"/>
          <w:szCs w:val="24"/>
        </w:rPr>
        <w:t xml:space="preserve">таблице 2220</w:t>
      </w:r>
      <w:r>
        <w:rPr>
          <w:sz w:val="24"/>
          <w:szCs w:val="24"/>
        </w:rPr>
        <w:t xml:space="preserve"> «Сведения об активно выявленных злокачественных новообразованиях I-II стадии» включает информацию о числе злокачественных новообразований, выявленных активно, в том числе злокачественных новообразований визуальных локализаций. </w:t>
      </w:r>
    </w:p>
    <w:p w14:paraId="4592FD3F" w14:textId="77777777">
      <w:pPr>
        <w:spacing w:line="276" w:lineRule="auto"/>
        <w:ind w:right="65" w:firstLine="709"/>
        <w:contextualSpacing w:val="true"/>
        <w:jc w:val="both"/>
        <w:rPr>
          <w:sz w:val="24"/>
          <w:szCs w:val="24"/>
        </w:rPr>
      </w:pPr>
      <w:r>
        <w:rPr>
          <w:sz w:val="24"/>
          <w:szCs w:val="24"/>
        </w:rPr>
        <w:t xml:space="preserve">К визуально доступным локализациям относят опухоли губы (С00), основания языка (С01), других и неуточненных отделов языка (С02), десны (С03), дна полости рта (С04), неба (С05), других и неуточненных частей рта (С06), околоушной слюнной железы (С07), других и неуточненных больших слюнных желез (С08), небной миндалины (С09), ротоглотки (С10), прямой </w:t>
      </w:r>
      <w:r>
        <w:rPr>
          <w:sz w:val="24"/>
          <w:szCs w:val="24"/>
        </w:rPr>
        <w:t xml:space="preserve">кишки (С20), заднего прохода и анального канала (С21), кожи (С44), молочной железы (С50),   вульвы (С51), влагалища (С52), шейки матки (С53), полового члена (С60), яичка (С62), кожи мошонки (С63.2), глаза (С69), щитовидной железы (С73), меланома кожи (С43). </w:t>
      </w:r>
    </w:p>
    <w:p w14:paraId="330A323A" w14:textId="54B76C65">
      <w:pPr>
        <w:spacing w:line="276" w:lineRule="auto"/>
        <w:ind w:right="65" w:firstLine="709"/>
        <w:contextualSpacing w:val="true"/>
        <w:jc w:val="both"/>
        <w:rPr>
          <w:sz w:val="24"/>
          <w:szCs w:val="24"/>
        </w:rPr>
      </w:pPr>
      <w:r>
        <w:rPr>
          <w:sz w:val="24"/>
          <w:szCs w:val="24"/>
        </w:rPr>
        <w:t xml:space="preserve"> В </w:t>
      </w:r>
      <w:r>
        <w:rPr>
          <w:rFonts w:eastAsia="Times New Roman"/>
          <w:b/>
          <w:sz w:val="24"/>
          <w:szCs w:val="24"/>
        </w:rPr>
        <w:t xml:space="preserve">таблице 2300</w:t>
      </w:r>
      <w:r>
        <w:rPr>
          <w:sz w:val="24"/>
          <w:szCs w:val="24"/>
        </w:rPr>
        <w:t xml:space="preserve"> «Сведения о впервые в жизни выявленных злокачественных новообразованиях, подлежащих радикальному лечению» показываются сведения о лечении впервые в жизни выявленных ЗНО (С00-С96), получавшие радикальное лечение (после завершения лечения признаки заболевания не определяются), распределенных по локализациям. При первично</w:t>
      </w:r>
      <w:r>
        <w:rPr>
          <w:sz w:val="24"/>
          <w:szCs w:val="24"/>
        </w:rPr>
        <w:t xml:space="preserve">-</w:t>
      </w:r>
      <w:r>
        <w:rPr>
          <w:sz w:val="24"/>
          <w:szCs w:val="24"/>
        </w:rPr>
        <w:t xml:space="preserve">множественных новообразованиях показывается каждое ЗНО, по поводу которого больной получал лечение в отчетном году. </w:t>
      </w:r>
    </w:p>
    <w:p w14:paraId="2935BAD5" w14:textId="77777777">
      <w:pPr>
        <w:spacing w:line="276" w:lineRule="auto"/>
        <w:ind w:right="65" w:firstLine="709"/>
        <w:contextualSpacing w:val="true"/>
        <w:jc w:val="both"/>
        <w:rPr>
          <w:sz w:val="24"/>
          <w:szCs w:val="24"/>
        </w:rPr>
      </w:pPr>
      <w:r>
        <w:rPr>
          <w:sz w:val="24"/>
          <w:szCs w:val="24"/>
        </w:rPr>
        <w:t xml:space="preserve">В таблицу 2300 не включаются ЗНО, по поводу которых пациенту проводилось паллиативное консервативное или хирургическое лечение. </w:t>
      </w:r>
    </w:p>
    <w:p w14:paraId="0D4D361A" w14:textId="77777777">
      <w:pPr>
        <w:spacing w:line="276" w:lineRule="auto"/>
        <w:ind w:right="65" w:firstLine="709"/>
        <w:contextualSpacing w:val="true"/>
        <w:jc w:val="both"/>
        <w:rPr>
          <w:sz w:val="24"/>
          <w:szCs w:val="24"/>
        </w:rPr>
      </w:pPr>
      <w:r>
        <w:rPr>
          <w:sz w:val="24"/>
          <w:szCs w:val="24"/>
        </w:rPr>
        <w:t xml:space="preserve">В случае, когда наряду с основным курсом проводится адъювантная терапия, радикальное лечение считается законченным при завершении его основного курса. </w:t>
      </w:r>
    </w:p>
    <w:p w14:paraId="66214A2D" w14:textId="77777777">
      <w:pPr>
        <w:spacing w:line="276" w:lineRule="auto"/>
        <w:ind w:right="65" w:firstLine="709"/>
        <w:contextualSpacing w:val="true"/>
        <w:jc w:val="both"/>
        <w:rPr>
          <w:sz w:val="24"/>
          <w:szCs w:val="24"/>
        </w:rPr>
      </w:pPr>
      <w:r>
        <w:rPr>
          <w:sz w:val="24"/>
          <w:szCs w:val="24"/>
        </w:rPr>
        <w:t xml:space="preserve">В </w:t>
      </w:r>
      <w:r>
        <w:rPr>
          <w:rFonts w:eastAsia="Times New Roman"/>
          <w:b/>
          <w:sz w:val="24"/>
          <w:szCs w:val="24"/>
        </w:rPr>
        <w:t xml:space="preserve">таблице 2310</w:t>
      </w:r>
      <w:r>
        <w:rPr>
          <w:sz w:val="24"/>
          <w:szCs w:val="24"/>
        </w:rPr>
        <w:t xml:space="preserve"> «Сведения о лечении злокачественных новообразований» в графы 6, 9, 11 вносятся сведения о пациентах (независимо от стадии заболевания и времени взятия под диспансерное наблюдение), которым в течение отчетного года было показано проведение специального лечения: лекарственного (графа 6), лучевого (графа 9) и комбинированного (использовано два и более метода лечения, графа 11). Значения граф 6, 9, 11 могут несколько превышать соответствующие значения граф 7, 10, 12 за счет пациентов, отказавшихся от соответствующего лечения, имевших противопоказания и т.п. </w:t>
      </w:r>
    </w:p>
    <w:p w14:paraId="26278C2C" w14:textId="77777777">
      <w:pPr>
        <w:spacing w:line="276" w:lineRule="auto"/>
        <w:ind w:right="65" w:firstLine="709"/>
        <w:contextualSpacing w:val="true"/>
        <w:jc w:val="both"/>
        <w:rPr>
          <w:sz w:val="24"/>
          <w:szCs w:val="24"/>
        </w:rPr>
      </w:pPr>
      <w:r>
        <w:rPr>
          <w:sz w:val="24"/>
          <w:szCs w:val="24"/>
        </w:rPr>
        <w:t xml:space="preserve">Дополнительно к форме предоставляются данные в системе «WEBМЕДСТАТ-Согласование» в сопроводительном письме при сдаче отчета (формат Excel), содержащие информацию с представленными далее таблицами: (прилагаются дополнительно - Приложение 11). </w:t>
      </w:r>
    </w:p>
    <w:p w14:paraId="56393612" w14:textId="77777777">
      <w:pPr>
        <w:spacing w:line="276" w:lineRule="auto"/>
        <w:ind w:right="65" w:firstLine="709"/>
        <w:contextualSpacing w:val="true"/>
        <w:jc w:val="both"/>
        <w:rPr>
          <w:sz w:val="24"/>
          <w:szCs w:val="24"/>
        </w:rPr>
      </w:pPr>
      <w:r>
        <w:rPr>
          <w:rFonts w:eastAsia="Times New Roman"/>
          <w:b/>
          <w:sz w:val="24"/>
          <w:szCs w:val="24"/>
        </w:rPr>
        <w:t xml:space="preserve">Таблица 1 </w:t>
      </w:r>
      <w:r>
        <w:rPr>
          <w:sz w:val="24"/>
          <w:szCs w:val="24"/>
        </w:rPr>
        <w:t xml:space="preserve">«Сведения о впервые выявленных случаях десмоидного фиброматоза, единиц» включает в себя информацию о числе впервые выявленных случаев десмоидного фиброматоза (D48) в отчетном году с морфологическим кодом 8821 и кодом характера новообразования/1, распределенных по локализации и полу, а также проведенном лечении. </w:t>
      </w:r>
    </w:p>
    <w:p w14:paraId="6BDC3251" w14:textId="77777777">
      <w:pPr>
        <w:spacing w:line="276" w:lineRule="auto"/>
        <w:ind w:right="65" w:firstLine="709"/>
        <w:contextualSpacing w:val="true"/>
        <w:jc w:val="both"/>
        <w:rPr>
          <w:sz w:val="24"/>
          <w:szCs w:val="24"/>
        </w:rPr>
      </w:pPr>
      <w:r>
        <w:rPr>
          <w:sz w:val="24"/>
          <w:szCs w:val="24"/>
        </w:rPr>
        <w:t xml:space="preserve">В графе 1 разделение десмоидных фиброматозов по локализации осуществляется по следующему принципу:  </w:t>
      </w:r>
    </w:p>
    <w:p w14:paraId="79834F33" w14:textId="77777777">
      <w:pPr>
        <w:numPr>
          <w:ilvl w:val="0"/>
          <w:numId w:val="10"/>
        </w:numPr>
        <w:spacing w:line="276" w:lineRule="auto"/>
        <w:ind w:right="65" w:firstLine="709" w:left="0"/>
        <w:contextualSpacing w:val="true"/>
        <w:jc w:val="both"/>
        <w:rPr>
          <w:sz w:val="24"/>
          <w:szCs w:val="24"/>
        </w:rPr>
      </w:pPr>
      <w:r>
        <w:rPr>
          <w:sz w:val="24"/>
          <w:szCs w:val="24"/>
        </w:rPr>
        <w:t xml:space="preserve">экстраабдоминальные – располагаются на конечностях, грудной стенке, плечевом поясе, в поясничной области, на голове и шее; </w:t>
      </w:r>
    </w:p>
    <w:p w14:paraId="3D824872" w14:textId="77777777">
      <w:pPr>
        <w:numPr>
          <w:ilvl w:val="0"/>
          <w:numId w:val="10"/>
        </w:numPr>
        <w:spacing w:line="276" w:lineRule="auto"/>
        <w:ind w:right="65" w:firstLine="709" w:left="0"/>
        <w:contextualSpacing w:val="true"/>
        <w:jc w:val="both"/>
        <w:rPr>
          <w:sz w:val="24"/>
          <w:szCs w:val="24"/>
        </w:rPr>
      </w:pPr>
      <w:r>
        <w:rPr>
          <w:sz w:val="24"/>
          <w:szCs w:val="24"/>
        </w:rPr>
        <w:t xml:space="preserve">абдоминальные – в мягких тканях передней брюшной стенки; </w:t>
      </w:r>
    </w:p>
    <w:p w14:paraId="4A220D10" w14:textId="77777777">
      <w:pPr>
        <w:numPr>
          <w:ilvl w:val="0"/>
          <w:numId w:val="10"/>
        </w:numPr>
        <w:spacing w:line="276" w:lineRule="auto"/>
        <w:ind w:right="65" w:firstLine="709" w:left="0"/>
        <w:contextualSpacing w:val="true"/>
        <w:jc w:val="both"/>
        <w:rPr>
          <w:sz w:val="24"/>
          <w:szCs w:val="24"/>
        </w:rPr>
      </w:pPr>
      <w:r>
        <w:rPr>
          <w:sz w:val="24"/>
          <w:szCs w:val="24"/>
        </w:rPr>
        <w:t xml:space="preserve">интраабдоминальные – исходящие из мезенхимальных структур брыжейки кишки, забрюшинного пространства и малого таза;  </w:t>
      </w:r>
    </w:p>
    <w:p w14:paraId="175BFBE0" w14:textId="77777777">
      <w:pPr>
        <w:numPr>
          <w:ilvl w:val="0"/>
          <w:numId w:val="10"/>
        </w:numPr>
        <w:spacing w:line="276" w:lineRule="auto"/>
        <w:ind w:right="65" w:firstLine="709" w:left="0"/>
        <w:contextualSpacing w:val="true"/>
        <w:jc w:val="both"/>
        <w:rPr>
          <w:sz w:val="24"/>
          <w:szCs w:val="24"/>
        </w:rPr>
      </w:pPr>
      <w:r>
        <w:rPr>
          <w:sz w:val="24"/>
          <w:szCs w:val="24"/>
        </w:rPr>
        <w:t xml:space="preserve">мультифокальные – опухоли нескольких локализаций. </w:t>
      </w:r>
    </w:p>
    <w:p w14:paraId="3EDA8AC7" w14:textId="77777777">
      <w:pPr>
        <w:spacing w:line="276" w:lineRule="auto"/>
        <w:ind w:right="65" w:firstLine="709"/>
        <w:contextualSpacing w:val="true"/>
        <w:jc w:val="both"/>
        <w:rPr>
          <w:sz w:val="24"/>
          <w:szCs w:val="24"/>
        </w:rPr>
      </w:pPr>
      <w:r>
        <w:rPr>
          <w:sz w:val="24"/>
          <w:szCs w:val="24"/>
        </w:rPr>
        <w:t xml:space="preserve">Примечание. Синдром Гарднера может устанавливаться клинически при наличии у пациента семейного аденоматоза толской кишки, интраабдоминального десмоидного фиброматоза и, при возможности проведения исследования, генетического подтверждения мутации в гене АРС.  В данном случае информация о морфологическом коде может отсутствовать. </w:t>
      </w:r>
    </w:p>
    <w:p w14:paraId="610ADC4B" w14:textId="77777777">
      <w:pPr>
        <w:spacing w:line="276" w:lineRule="auto"/>
        <w:ind w:right="65" w:firstLine="709"/>
        <w:contextualSpacing w:val="true"/>
        <w:jc w:val="both"/>
        <w:rPr>
          <w:sz w:val="24"/>
          <w:szCs w:val="24"/>
        </w:rPr>
      </w:pPr>
      <w:r>
        <w:rPr>
          <w:sz w:val="24"/>
          <w:szCs w:val="24"/>
        </w:rPr>
        <w:t xml:space="preserve">В графах 7-11 показывается число впервые выявленных случаях десмоидного фиброматоза (из графы 5), распределенных по методам специального лечения.  </w:t>
      </w:r>
    </w:p>
    <w:p w14:paraId="78B20794" w14:textId="77777777">
      <w:pPr>
        <w:spacing w:line="276" w:lineRule="auto"/>
        <w:ind w:right="65" w:firstLine="709"/>
        <w:contextualSpacing w:val="true"/>
        <w:jc w:val="both"/>
        <w:rPr>
          <w:sz w:val="24"/>
          <w:szCs w:val="24"/>
        </w:rPr>
      </w:pPr>
      <w:r>
        <w:rPr>
          <w:sz w:val="24"/>
          <w:szCs w:val="24"/>
        </w:rPr>
        <w:t xml:space="preserve"> Если у пациента за отчетный период проведено несколько видов лечения, каждый вид лечения учитывается в соответствующей графе. Если какой-либо метод лечения за отчетный период использовался у пациента несколько раз, он учитывается в соответствующей графе однократно.  </w:t>
      </w:r>
    </w:p>
    <w:p w14:paraId="60D9ACE7" w14:textId="77777777">
      <w:pPr>
        <w:spacing w:line="276" w:lineRule="auto"/>
        <w:ind w:right="65" w:firstLine="709"/>
        <w:contextualSpacing w:val="true"/>
        <w:jc w:val="both"/>
        <w:rPr>
          <w:sz w:val="24"/>
          <w:szCs w:val="24"/>
        </w:rPr>
      </w:pPr>
      <w:r>
        <w:rPr>
          <w:rFonts w:eastAsia="Times New Roman"/>
          <w:b/>
          <w:sz w:val="24"/>
          <w:szCs w:val="24"/>
        </w:rPr>
        <w:t xml:space="preserve">Таблица 2 </w:t>
      </w:r>
      <w:r>
        <w:rPr>
          <w:sz w:val="24"/>
          <w:szCs w:val="24"/>
        </w:rPr>
        <w:t xml:space="preserve">«Сведения о пациентах с десмоидным фиброматозом, состоящих под диспансерным наблюдением, человек» включают информацию о пациентах, взятых под диспансерное наблюдение с впервые в жизни установленным диагнозом и состоящих под диспансерным наблюдением на конец отчетного года, распределенных по возрасту (10-летние возрастные группы от 0 до 61 года и старше).  </w:t>
      </w:r>
    </w:p>
    <w:p w14:paraId="19CB08BD" w14:textId="77777777">
      <w:pPr>
        <w:spacing w:line="276" w:lineRule="auto"/>
        <w:ind w:right="65" w:firstLine="709"/>
        <w:contextualSpacing w:val="true"/>
        <w:jc w:val="both"/>
        <w:rPr>
          <w:sz w:val="24"/>
          <w:szCs w:val="24"/>
        </w:rPr>
      </w:pPr>
      <w:r>
        <w:rPr>
          <w:sz w:val="24"/>
          <w:szCs w:val="24"/>
        </w:rPr>
        <w:t xml:space="preserve">В таблицу не включаются сведения о пациентах, учтенных посмертно, а также о лицах, которым диагноз десмоидного фиброматоза был установлен и снят в течение отчетного года.  </w:t>
      </w:r>
    </w:p>
    <w:p w14:paraId="1D1B06F1" w14:textId="77777777">
      <w:pPr>
        <w:spacing w:line="276" w:lineRule="auto"/>
        <w:ind w:right="65" w:firstLine="709"/>
        <w:contextualSpacing w:val="true"/>
        <w:jc w:val="both"/>
        <w:rPr>
          <w:sz w:val="24"/>
          <w:szCs w:val="24"/>
        </w:rPr>
      </w:pPr>
      <w:r>
        <w:rPr>
          <w:sz w:val="24"/>
          <w:szCs w:val="24"/>
        </w:rPr>
        <w:t xml:space="preserve">В графе 5 показывается число пациентов, взятых под диспансерное наблюдение с впервые в жизни установленным диагнозом десмоидного фиброматоза в отчетном году. </w:t>
      </w:r>
    </w:p>
    <w:p w14:paraId="30E5FB95" w14:textId="77777777">
      <w:pPr>
        <w:spacing w:line="276" w:lineRule="auto"/>
        <w:ind w:right="65" w:firstLine="709"/>
        <w:contextualSpacing w:val="true"/>
        <w:jc w:val="both"/>
        <w:rPr>
          <w:sz w:val="24"/>
          <w:szCs w:val="24"/>
        </w:rPr>
      </w:pPr>
      <w:r>
        <w:rPr>
          <w:sz w:val="24"/>
          <w:szCs w:val="24"/>
        </w:rPr>
        <w:t xml:space="preserve">В графах 7-13 показываются сведения о числе пациентов с десмоидным фиброматозом, состоящих под диспансерным наблюдением на конец отчетного года, распределенных по указанным локализациям и возрастным группам. Возраст считается на конец отчетного периода.  </w:t>
      </w:r>
    </w:p>
    <w:p w14:paraId="68F74569" w14:textId="22FBF2E9">
      <w:pPr>
        <w:spacing w:line="276" w:lineRule="auto"/>
        <w:ind w:firstLine="709"/>
        <w:contextualSpacing w:val="true"/>
        <w:jc w:val="both"/>
        <w:rPr>
          <w:bCs/>
          <w:sz w:val="24"/>
          <w:szCs w:val="24"/>
        </w:rPr>
      </w:pPr>
      <w:r>
        <w:rPr>
          <w:b/>
          <w:sz w:val="24"/>
          <w:szCs w:val="24"/>
        </w:rPr>
        <w:t xml:space="preserve">2.2</w:t>
      </w:r>
      <w:r>
        <w:rPr>
          <w:b/>
          <w:sz w:val="24"/>
          <w:szCs w:val="24"/>
        </w:rPr>
        <w:t xml:space="preserve"> Форма № 8 – сводный отчет «Сведения о заболеваниях активным туберкулезом» </w:t>
      </w:r>
      <w:r>
        <w:rPr>
          <w:bCs/>
          <w:sz w:val="24"/>
          <w:szCs w:val="24"/>
        </w:rPr>
        <w:t xml:space="preserve">- заполняется полностью,</w:t>
      </w:r>
      <w:r>
        <w:rPr>
          <w:sz w:val="24"/>
          <w:szCs w:val="24"/>
        </w:rPr>
        <w:t xml:space="preserve"> </w:t>
      </w:r>
      <w:r>
        <w:rPr>
          <w:bCs/>
          <w:sz w:val="24"/>
          <w:szCs w:val="24"/>
        </w:rPr>
        <w:t xml:space="preserve">предоставляется в БУЗ ВО «Вологодский областной противотуберкулезный диспансер» в срок до 22.01.202</w:t>
      </w:r>
      <w:r>
        <w:rPr>
          <w:bCs/>
          <w:sz w:val="24"/>
          <w:szCs w:val="24"/>
        </w:rPr>
        <w:t xml:space="preserve">6</w:t>
      </w:r>
      <w:r>
        <w:rPr>
          <w:bCs/>
          <w:sz w:val="24"/>
          <w:szCs w:val="24"/>
        </w:rPr>
        <w:t xml:space="preserve"> г.</w:t>
      </w:r>
    </w:p>
    <w:p w14:paraId="2866A516" w14:textId="0D0B5E18">
      <w:pPr>
        <w:spacing w:line="276" w:lineRule="auto"/>
        <w:ind w:firstLine="709"/>
        <w:contextualSpacing w:val="true"/>
        <w:jc w:val="both"/>
        <w:rPr>
          <w:b/>
          <w:sz w:val="24"/>
          <w:szCs w:val="24"/>
        </w:rPr>
      </w:pPr>
      <w:r>
        <w:rPr>
          <w:b/>
          <w:sz w:val="24"/>
          <w:szCs w:val="24"/>
        </w:rPr>
        <w:t xml:space="preserve">2.2.1</w:t>
      </w:r>
      <w:r>
        <w:rPr>
          <w:b/>
          <w:sz w:val="24"/>
          <w:szCs w:val="24"/>
        </w:rPr>
        <w:t xml:space="preserve"> форма № 2-ТБ «Сведения о больных, зарегистрированных для лечения» </w:t>
      </w:r>
      <w:r>
        <w:rPr>
          <w:bCs/>
          <w:sz w:val="24"/>
          <w:szCs w:val="24"/>
        </w:rPr>
        <w:t xml:space="preserve">- заполняется полностью, предоставляется в БУЗ ВО «Вологодский областной противотуберкулезный диспансер» в срок до 22.01.202</w:t>
      </w:r>
      <w:r>
        <w:rPr>
          <w:bCs/>
          <w:sz w:val="24"/>
          <w:szCs w:val="24"/>
        </w:rPr>
        <w:t xml:space="preserve">6</w:t>
      </w:r>
      <w:r>
        <w:rPr>
          <w:bCs/>
          <w:sz w:val="24"/>
          <w:szCs w:val="24"/>
        </w:rPr>
        <w:t xml:space="preserve"> г.</w:t>
      </w:r>
    </w:p>
    <w:p w14:paraId="70B73DA2" w14:textId="13B1919B">
      <w:pPr>
        <w:spacing w:line="276" w:lineRule="auto"/>
        <w:ind w:firstLine="709"/>
        <w:contextualSpacing w:val="true"/>
        <w:jc w:val="both"/>
        <w:rPr>
          <w:bCs/>
          <w:sz w:val="24"/>
          <w:szCs w:val="24"/>
        </w:rPr>
      </w:pPr>
      <w:r>
        <w:rPr>
          <w:b/>
          <w:sz w:val="24"/>
          <w:szCs w:val="24"/>
        </w:rPr>
        <w:t xml:space="preserve">2.2.2</w:t>
      </w:r>
      <w:r>
        <w:rPr>
          <w:b/>
          <w:sz w:val="24"/>
          <w:szCs w:val="24"/>
        </w:rPr>
        <w:t xml:space="preserve"> форма № 7-ТБ «Сведения о впервые выявленных больных и рецидивах заболеваний туберкулезом» </w:t>
      </w:r>
      <w:r>
        <w:rPr>
          <w:bCs/>
          <w:sz w:val="24"/>
          <w:szCs w:val="24"/>
        </w:rPr>
        <w:t xml:space="preserve">- заполняется полностью, предоставляется в БУЗ ВО «Вологодский областной противотуберкулезный диспансер» в срок до 22.01.202</w:t>
      </w:r>
      <w:r>
        <w:rPr>
          <w:bCs/>
          <w:sz w:val="24"/>
          <w:szCs w:val="24"/>
        </w:rPr>
        <w:t xml:space="preserve">6</w:t>
      </w:r>
      <w:r>
        <w:rPr>
          <w:bCs/>
          <w:sz w:val="24"/>
          <w:szCs w:val="24"/>
        </w:rPr>
        <w:t xml:space="preserve"> г.</w:t>
      </w:r>
    </w:p>
    <w:p w14:paraId="4BD4D1C8" w14:textId="1A789429">
      <w:pPr>
        <w:spacing w:line="276" w:lineRule="auto"/>
        <w:ind w:firstLine="709"/>
        <w:contextualSpacing w:val="true"/>
        <w:jc w:val="both"/>
        <w:rPr>
          <w:bCs/>
          <w:sz w:val="24"/>
          <w:szCs w:val="24"/>
        </w:rPr>
      </w:pPr>
      <w:r>
        <w:rPr>
          <w:b/>
          <w:sz w:val="24"/>
          <w:szCs w:val="24"/>
        </w:rPr>
        <w:t xml:space="preserve">2.2.3 форма № 8-ТБ «Сведения о результатах курсов химиотерапии больных туберкулезом легких» - </w:t>
      </w:r>
      <w:r>
        <w:rPr>
          <w:bCs/>
          <w:sz w:val="24"/>
          <w:szCs w:val="24"/>
        </w:rPr>
        <w:t xml:space="preserve">таблицы 1001, 2001 и 3001 не заполняются, таблицы 1001, 2001 и 3001 </w:t>
      </w:r>
      <w:r>
        <w:rPr>
          <w:bCs/>
          <w:i/>
          <w:sz w:val="24"/>
          <w:szCs w:val="24"/>
          <w:u w:val="single"/>
        </w:rPr>
        <w:t xml:space="preserve">не заполняются</w:t>
      </w:r>
      <w:r>
        <w:rPr>
          <w:bCs/>
          <w:sz w:val="24"/>
          <w:szCs w:val="24"/>
        </w:rPr>
        <w:t xml:space="preserve">, предоставляется в БУЗ ВО «Вологодский областной противотуберкулезный диспансер» в срок до 22.01.202</w:t>
      </w:r>
      <w:r>
        <w:rPr>
          <w:bCs/>
          <w:sz w:val="24"/>
          <w:szCs w:val="24"/>
        </w:rPr>
        <w:t xml:space="preserve">6</w:t>
      </w:r>
      <w:r>
        <w:rPr>
          <w:bCs/>
          <w:sz w:val="24"/>
          <w:szCs w:val="24"/>
        </w:rPr>
        <w:t xml:space="preserve"> г.</w:t>
      </w:r>
    </w:p>
    <w:p w14:paraId="6A3CB3F5" w14:textId="67135B50">
      <w:pPr>
        <w:spacing w:line="276" w:lineRule="auto"/>
        <w:ind w:firstLine="709"/>
        <w:contextualSpacing w:val="true"/>
        <w:jc w:val="both"/>
        <w:rPr>
          <w:sz w:val="24"/>
          <w:szCs w:val="24"/>
        </w:rPr>
      </w:pPr>
      <w:r>
        <w:rPr>
          <w:b/>
          <w:sz w:val="24"/>
          <w:szCs w:val="24"/>
        </w:rPr>
        <w:t xml:space="preserve">2.2.4 форма № 10-ТБ «</w:t>
      </w:r>
      <w:r>
        <w:rPr>
          <w:sz w:val="24"/>
          <w:szCs w:val="24"/>
        </w:rPr>
        <w:t xml:space="preserve">Сведения о результатах интенсивной фазы лечения (по микроскопии мокроты)»</w:t>
      </w:r>
      <w:r>
        <w:rPr>
          <w:bCs/>
          <w:sz w:val="24"/>
          <w:szCs w:val="24"/>
        </w:rPr>
        <w:t xml:space="preserve"> - заполняется полностью, предоставляется в БУЗ ВО «Вологодский областной противотуберкулезный диспансер» в срок до 22.01.202</w:t>
      </w:r>
      <w:r>
        <w:rPr>
          <w:bCs/>
          <w:sz w:val="24"/>
          <w:szCs w:val="24"/>
        </w:rPr>
        <w:t xml:space="preserve">6</w:t>
      </w:r>
      <w:r>
        <w:rPr>
          <w:bCs/>
          <w:sz w:val="24"/>
          <w:szCs w:val="24"/>
        </w:rPr>
        <w:t xml:space="preserve"> г.</w:t>
      </w:r>
    </w:p>
    <w:p w14:paraId="1F9D1CCA" w14:textId="1BEF5E8B">
      <w:pPr>
        <w:spacing w:line="276" w:lineRule="auto"/>
        <w:ind w:right="65" w:firstLine="709"/>
        <w:contextualSpacing w:val="true"/>
        <w:jc w:val="both"/>
        <w:rPr>
          <w:sz w:val="24"/>
          <w:szCs w:val="24"/>
        </w:rPr>
      </w:pPr>
      <w:r>
        <w:rPr>
          <w:rFonts w:eastAsia="Times New Roman"/>
          <w:b/>
          <w:sz w:val="24"/>
          <w:szCs w:val="24"/>
        </w:rPr>
        <w:t xml:space="preserve">2.2.</w:t>
      </w:r>
      <w:r>
        <w:rPr>
          <w:rFonts w:eastAsia="Times New Roman"/>
          <w:b/>
          <w:sz w:val="24"/>
          <w:szCs w:val="24"/>
        </w:rPr>
        <w:t xml:space="preserve">5 форма</w:t>
      </w:r>
      <w:r>
        <w:rPr>
          <w:rFonts w:eastAsia="Times New Roman"/>
          <w:b/>
          <w:sz w:val="24"/>
          <w:szCs w:val="24"/>
        </w:rPr>
        <w:t xml:space="preserve"> № 2-ТБ «Сведения о больных, зарегистрированных для лечения» </w:t>
      </w:r>
      <w:r>
        <w:rPr>
          <w:sz w:val="24"/>
          <w:szCs w:val="24"/>
        </w:rPr>
        <w:t xml:space="preserve">- заполняется полностью и сверяется с формной № 2-ТБ, выгруженной из Федерального регистра лиц, больных туберкулёзом. Расхождение числа новых случаев, случаев рецидива туберкулёза, случаев лечения по IV, V режимам (кроме переведенных для продолжения лечения), общего числа случаев лечения (кроме переведенных для продолжения лечения) не должно превышать 2%.</w:t>
      </w:r>
      <w:r>
        <w:rPr>
          <w:rFonts w:eastAsia="Times New Roman"/>
          <w:b/>
          <w:sz w:val="24"/>
          <w:szCs w:val="24"/>
        </w:rPr>
        <w:t xml:space="preserve"> </w:t>
      </w:r>
    </w:p>
    <w:p w14:paraId="0EFFB954" w14:textId="1ED89CBF">
      <w:pPr>
        <w:spacing w:line="276" w:lineRule="auto"/>
        <w:ind w:firstLine="709"/>
        <w:contextualSpacing w:val="true"/>
        <w:jc w:val="both"/>
        <w:rPr>
          <w:sz w:val="24"/>
          <w:szCs w:val="24"/>
        </w:rPr>
      </w:pPr>
      <w:r>
        <w:rPr>
          <w:rFonts w:eastAsia="Times New Roman"/>
          <w:b/>
          <w:sz w:val="24"/>
          <w:szCs w:val="24"/>
        </w:rPr>
        <w:t xml:space="preserve"> 2.2.</w:t>
      </w:r>
      <w:r>
        <w:rPr>
          <w:rFonts w:eastAsia="Times New Roman"/>
          <w:b/>
          <w:sz w:val="24"/>
          <w:szCs w:val="24"/>
        </w:rPr>
        <w:t xml:space="preserve">6</w:t>
      </w:r>
      <w:r>
        <w:rPr>
          <w:rFonts w:eastAsia="Times New Roman"/>
          <w:b/>
          <w:sz w:val="24"/>
          <w:szCs w:val="24"/>
        </w:rPr>
        <w:t xml:space="preserve"> форма № 7-ТБ «Сведения о впервые выявленных больных и рецидивах заболеваний туберкулезом» </w:t>
      </w:r>
      <w:r>
        <w:rPr>
          <w:sz w:val="24"/>
          <w:szCs w:val="24"/>
        </w:rPr>
        <w:t xml:space="preserve">- заполняется полностью. </w:t>
      </w:r>
    </w:p>
    <w:p w14:paraId="50222A96" w14:textId="77021989">
      <w:pPr>
        <w:spacing w:line="276" w:lineRule="auto"/>
        <w:ind w:firstLine="709"/>
        <w:contextualSpacing w:val="true"/>
        <w:jc w:val="both"/>
        <w:rPr>
          <w:sz w:val="24"/>
          <w:szCs w:val="24"/>
        </w:rPr>
      </w:pPr>
      <w:r>
        <w:rPr>
          <w:rFonts w:eastAsia="Times New Roman"/>
          <w:b/>
          <w:sz w:val="24"/>
          <w:szCs w:val="24"/>
        </w:rPr>
        <w:t xml:space="preserve"> 2.2.</w:t>
      </w:r>
      <w:r>
        <w:rPr>
          <w:rFonts w:eastAsia="Times New Roman"/>
          <w:b/>
          <w:sz w:val="24"/>
          <w:szCs w:val="24"/>
        </w:rPr>
        <w:t xml:space="preserve">7</w:t>
      </w:r>
      <w:r>
        <w:rPr>
          <w:rFonts w:eastAsia="Times New Roman"/>
          <w:b/>
          <w:sz w:val="24"/>
          <w:szCs w:val="24"/>
        </w:rPr>
        <w:t xml:space="preserve"> форма № 8-ТБ «Сведения о результатах курсов химиотерапии больных туберкулезом легких» - </w:t>
      </w:r>
      <w:r>
        <w:rPr>
          <w:sz w:val="24"/>
          <w:szCs w:val="24"/>
        </w:rPr>
        <w:t xml:space="preserve">таблицы 1001, 2001 и 3001 не заполняются. </w:t>
      </w:r>
    </w:p>
    <w:p w14:paraId="32B44497" w14:textId="269A87EB">
      <w:pPr>
        <w:spacing w:line="276" w:lineRule="auto"/>
        <w:ind w:firstLine="709"/>
        <w:contextualSpacing w:val="true"/>
        <w:jc w:val="both"/>
        <w:rPr>
          <w:sz w:val="24"/>
          <w:szCs w:val="24"/>
        </w:rPr>
      </w:pPr>
      <w:r>
        <w:rPr>
          <w:rFonts w:eastAsia="Times New Roman"/>
          <w:b/>
          <w:sz w:val="24"/>
          <w:szCs w:val="24"/>
        </w:rPr>
        <w:t xml:space="preserve"> 2.2.</w:t>
      </w:r>
      <w:r>
        <w:rPr>
          <w:rFonts w:eastAsia="Times New Roman"/>
          <w:b/>
          <w:sz w:val="24"/>
          <w:szCs w:val="24"/>
        </w:rPr>
        <w:t xml:space="preserve">8</w:t>
      </w:r>
      <w:r>
        <w:rPr>
          <w:rFonts w:eastAsia="Times New Roman"/>
          <w:b/>
          <w:sz w:val="24"/>
          <w:szCs w:val="24"/>
        </w:rPr>
        <w:t xml:space="preserve"> форма № 10-ТБ «Сведения о результатах интенсивной фазы лечения (по микроскопии мокроты)»</w:t>
      </w:r>
      <w:r>
        <w:rPr>
          <w:sz w:val="24"/>
          <w:szCs w:val="24"/>
        </w:rPr>
        <w:t xml:space="preserve"> - заполняется полностью. </w:t>
      </w:r>
    </w:p>
    <w:p w14:paraId="48B826D4" w14:textId="2CD89F45">
      <w:pPr>
        <w:spacing w:line="276" w:lineRule="auto"/>
        <w:ind w:firstLine="709"/>
        <w:contextualSpacing w:val="true"/>
        <w:jc w:val="both"/>
        <w:rPr>
          <w:bCs/>
          <w:sz w:val="24"/>
          <w:szCs w:val="24"/>
        </w:rPr>
      </w:pPr>
      <w:r>
        <w:rPr>
          <w:b/>
          <w:sz w:val="24"/>
          <w:szCs w:val="24"/>
        </w:rPr>
        <w:t xml:space="preserve">2.3 Форма № 9 - сводный отчет «Сведения о заболеваниях, передаваемых преимущественно половым путем, грибковых кожных заболеваниях и чесоткой» </w:t>
      </w:r>
      <w:r>
        <w:rPr>
          <w:bCs/>
          <w:sz w:val="24"/>
          <w:szCs w:val="24"/>
        </w:rPr>
        <w:t xml:space="preserve">- заполняется полностью, предоставляется в БУЗ ВО «Вологодский областной кожно-венерологический диспансер» в срок до 22.01.202</w:t>
      </w:r>
      <w:r>
        <w:rPr>
          <w:bCs/>
          <w:sz w:val="24"/>
          <w:szCs w:val="24"/>
        </w:rPr>
        <w:t xml:space="preserve">6</w:t>
      </w:r>
      <w:r>
        <w:rPr>
          <w:bCs/>
          <w:sz w:val="24"/>
          <w:szCs w:val="24"/>
        </w:rPr>
        <w:t xml:space="preserve">г.</w:t>
      </w:r>
    </w:p>
    <w:p w14:paraId="5BB661EA" w14:textId="77777777">
      <w:pPr>
        <w:spacing w:line="276" w:lineRule="auto"/>
        <w:ind w:firstLine="709"/>
        <w:contextualSpacing w:val="true"/>
        <w:jc w:val="both"/>
        <w:rPr>
          <w:bCs/>
          <w:sz w:val="24"/>
          <w:szCs w:val="24"/>
        </w:rPr>
      </w:pPr>
      <w:r>
        <w:rPr>
          <w:b/>
          <w:sz w:val="24"/>
          <w:szCs w:val="24"/>
        </w:rPr>
        <w:t xml:space="preserve">В таблицу 2000</w:t>
      </w:r>
      <w:r>
        <w:rPr>
          <w:bCs/>
          <w:sz w:val="24"/>
          <w:szCs w:val="24"/>
        </w:rPr>
        <w:t xml:space="preserve"> включаются все случаи ИППП и заразных кожных болезней, зарегистрированные в данном отчетном году. На зарегистрированные случаи врожденного сифилиса и случаи приобретенного у детей в возрасте 0-14 лет необходимо представить письменно эпидрасследование в обезличенной форме на каждый случай.</w:t>
      </w:r>
    </w:p>
    <w:p w14:paraId="7ED7321C" w14:textId="77777777">
      <w:pPr>
        <w:spacing w:line="276" w:lineRule="auto"/>
        <w:ind w:firstLine="709"/>
        <w:contextualSpacing w:val="true"/>
        <w:jc w:val="both"/>
        <w:rPr>
          <w:bCs/>
          <w:sz w:val="24"/>
          <w:szCs w:val="24"/>
        </w:rPr>
      </w:pPr>
      <w:r>
        <w:rPr>
          <w:bCs/>
          <w:sz w:val="24"/>
          <w:szCs w:val="24"/>
        </w:rPr>
        <w:t xml:space="preserve">К сведениям таблицы 2000 по строкам 22, 23 (за вычетом строк 24, 25), 36, 37 необходимо представить перечень клинических форм сифилиса.</w:t>
      </w:r>
    </w:p>
    <w:p w14:paraId="20AA4FCA" w14:textId="77777777">
      <w:pPr>
        <w:spacing w:line="276" w:lineRule="auto"/>
        <w:ind w:firstLine="709"/>
        <w:contextualSpacing w:val="true"/>
        <w:jc w:val="both"/>
        <w:rPr>
          <w:b/>
          <w:sz w:val="24"/>
          <w:szCs w:val="24"/>
        </w:rPr>
      </w:pPr>
      <w:r>
        <w:rPr>
          <w:bCs/>
          <w:sz w:val="24"/>
          <w:szCs w:val="24"/>
        </w:rPr>
        <w:t xml:space="preserve">В таблице 2000 в строках 59 и 60 учитывать следующие коды МКБ-10: А56.0, А56.1, А56.2, А56.3, А56.4, А56.8.</w:t>
      </w:r>
    </w:p>
    <w:p w14:paraId="40C3B659" w14:textId="77777777">
      <w:pPr>
        <w:spacing w:line="276" w:lineRule="auto"/>
        <w:ind w:firstLine="709"/>
        <w:contextualSpacing w:val="true"/>
        <w:jc w:val="both"/>
        <w:rPr>
          <w:bCs/>
          <w:sz w:val="24"/>
          <w:szCs w:val="24"/>
        </w:rPr>
      </w:pPr>
      <w:r>
        <w:rPr>
          <w:b/>
          <w:sz w:val="24"/>
          <w:szCs w:val="24"/>
        </w:rPr>
        <w:t xml:space="preserve"> </w:t>
      </w:r>
      <w:r>
        <w:rPr>
          <w:bCs/>
          <w:sz w:val="24"/>
          <w:szCs w:val="24"/>
        </w:rPr>
        <w:t xml:space="preserve">В </w:t>
      </w:r>
      <w:r>
        <w:rPr>
          <w:b/>
          <w:sz w:val="24"/>
          <w:szCs w:val="24"/>
        </w:rPr>
        <w:t xml:space="preserve">таблице 2003</w:t>
      </w:r>
      <w:r>
        <w:rPr>
          <w:bCs/>
          <w:sz w:val="24"/>
          <w:szCs w:val="24"/>
        </w:rPr>
        <w:t xml:space="preserve"> графе 3 показываются сведения о числе зарегистрированных больных ИППП, сочетанных с ВИЧ-инфекцией всего, из них в графе 4 – подтвержденных центром профилактики и борьбы со СПИД.</w:t>
      </w:r>
    </w:p>
    <w:p w14:paraId="2F37567D" w14:textId="77777777">
      <w:pPr>
        <w:spacing w:line="276" w:lineRule="auto"/>
        <w:ind w:firstLine="709"/>
        <w:contextualSpacing w:val="true"/>
        <w:jc w:val="both"/>
        <w:rPr>
          <w:b/>
          <w:sz w:val="24"/>
          <w:szCs w:val="24"/>
        </w:rPr>
      </w:pPr>
      <w:r>
        <w:rPr>
          <w:bCs/>
          <w:sz w:val="24"/>
          <w:szCs w:val="24"/>
        </w:rPr>
        <w:t xml:space="preserve">В </w:t>
      </w:r>
      <w:r>
        <w:rPr>
          <w:b/>
          <w:sz w:val="24"/>
          <w:szCs w:val="24"/>
        </w:rPr>
        <w:t xml:space="preserve">таблице 2005</w:t>
      </w:r>
      <w:r>
        <w:rPr>
          <w:bCs/>
          <w:sz w:val="24"/>
          <w:szCs w:val="24"/>
        </w:rPr>
        <w:t xml:space="preserve"> строке 1 графе 5 указываются сведения о числе иностранных граждан с вновь установленным диагнозом сифилиса, выявленных на территории Российской Федерации. В приложении к таблице 2005 указываются сведения о больных сифилисом – число выявленных и страна.</w:t>
      </w:r>
    </w:p>
    <w:p w14:paraId="3C535349" w14:textId="1D16A4B9">
      <w:pPr>
        <w:spacing w:line="276" w:lineRule="auto"/>
        <w:ind w:firstLine="709"/>
        <w:contextualSpacing w:val="true"/>
        <w:jc w:val="both"/>
        <w:rPr>
          <w:bCs/>
          <w:sz w:val="24"/>
          <w:szCs w:val="24"/>
        </w:rPr>
      </w:pPr>
      <w:r>
        <w:rPr>
          <w:b/>
          <w:sz w:val="24"/>
          <w:szCs w:val="24"/>
        </w:rPr>
        <w:t xml:space="preserve">2.4</w:t>
      </w:r>
      <w:r>
        <w:rPr>
          <w:b/>
          <w:sz w:val="24"/>
          <w:szCs w:val="24"/>
        </w:rPr>
        <w:t xml:space="preserve"> </w:t>
      </w:r>
      <w:r>
        <w:rPr>
          <w:b/>
          <w:sz w:val="24"/>
          <w:szCs w:val="24"/>
        </w:rPr>
        <w:t xml:space="preserve">Форма № 10 - сводный отчет «Сведения о заболеваниях психическими расстройствами и расстройствами поведения (кроме заболеваний, связанных с употреблением психоактивных веществ)» </w:t>
      </w:r>
      <w:r>
        <w:rPr>
          <w:bCs/>
          <w:sz w:val="24"/>
          <w:szCs w:val="24"/>
        </w:rPr>
        <w:t xml:space="preserve">- заполняется полностью, предоставляется в БУЗ ВО «Вологодская областная психиатрическая больница» в срок до 22.01.202</w:t>
      </w:r>
      <w:r>
        <w:rPr>
          <w:bCs/>
          <w:sz w:val="24"/>
          <w:szCs w:val="24"/>
        </w:rPr>
        <w:t xml:space="preserve">6</w:t>
      </w:r>
      <w:r>
        <w:rPr>
          <w:bCs/>
          <w:sz w:val="24"/>
          <w:szCs w:val="24"/>
        </w:rPr>
        <w:t xml:space="preserve"> (При сдаче отчёта также предоставляется форма №19 «Сведения о детях-инвалидах», №12 «Сведения о числе заболеваний, зарегистрированных у пациентов, проживающих в районе обслуживания медицинской организации»» и разделы II «Штаты медицинской организации»  и III «Деятельность медицинской организации по оказанию медицинской </w:t>
      </w:r>
      <w:r>
        <w:rPr>
          <w:bCs/>
          <w:sz w:val="24"/>
          <w:szCs w:val="24"/>
        </w:rPr>
        <w:t xml:space="preserve">помощи в амбулаторных условиях»</w:t>
      </w:r>
      <w:r>
        <w:rPr>
          <w:bCs/>
          <w:sz w:val="24"/>
          <w:szCs w:val="24"/>
        </w:rPr>
        <w:t xml:space="preserve"> формы №30 «Сведения о медицинской организации»).</w:t>
      </w:r>
    </w:p>
    <w:p w14:paraId="482C3694" w14:textId="7F24E579">
      <w:pPr>
        <w:spacing w:line="276" w:lineRule="auto"/>
        <w:ind w:firstLine="709"/>
        <w:contextualSpacing w:val="true"/>
        <w:jc w:val="both"/>
        <w:rPr>
          <w:bCs/>
          <w:sz w:val="24"/>
          <w:szCs w:val="24"/>
        </w:rPr>
      </w:pPr>
      <w:r>
        <w:rPr>
          <w:b/>
          <w:sz w:val="24"/>
          <w:szCs w:val="24"/>
        </w:rPr>
        <w:t xml:space="preserve">2.5 Форма № 11 - сводный отчет «Сведения о заболеваниях наркологическими расстройствами» </w:t>
      </w:r>
      <w:r>
        <w:rPr>
          <w:bCs/>
          <w:sz w:val="24"/>
          <w:szCs w:val="24"/>
        </w:rPr>
        <w:t xml:space="preserve">- заполняется полностью, </w:t>
      </w:r>
      <w:r>
        <w:rPr>
          <w:bCs/>
          <w:sz w:val="24"/>
          <w:szCs w:val="24"/>
        </w:rPr>
        <w:t xml:space="preserve">предоставляется файлом</w:t>
      </w:r>
      <w:r>
        <w:rPr>
          <w:bCs/>
          <w:sz w:val="24"/>
          <w:szCs w:val="24"/>
        </w:rPr>
        <w:t xml:space="preserve"> выгрузки из программы Statgod на адрес электронной почты </w:t>
      </w:r>
      <w:r>
        <w:rPr>
          <w:bCs/>
          <w:sz w:val="24"/>
          <w:szCs w:val="24"/>
        </w:rPr>
        <w:t xml:space="preserve">БУЗ ВО «ВОНД»</w:t>
      </w:r>
      <w:r>
        <w:rPr>
          <w:bCs/>
          <w:sz w:val="24"/>
          <w:szCs w:val="24"/>
        </w:rPr>
        <w:t xml:space="preserve"> в срок до 22.01.202</w:t>
      </w:r>
      <w:r>
        <w:rPr>
          <w:bCs/>
          <w:sz w:val="24"/>
          <w:szCs w:val="24"/>
        </w:rPr>
        <w:t xml:space="preserve">6</w:t>
      </w:r>
      <w:r>
        <w:rPr>
          <w:bCs/>
          <w:sz w:val="24"/>
          <w:szCs w:val="24"/>
        </w:rPr>
        <w:t xml:space="preserve">.</w:t>
      </w:r>
    </w:p>
    <w:p w14:paraId="6336A65A" w14:textId="77777777">
      <w:pPr>
        <w:spacing w:line="276" w:lineRule="auto"/>
        <w:ind w:firstLine="709"/>
        <w:contextualSpacing w:val="true"/>
        <w:jc w:val="both"/>
        <w:rPr>
          <w:bCs/>
          <w:sz w:val="24"/>
          <w:szCs w:val="24"/>
        </w:rPr>
      </w:pPr>
      <w:r>
        <w:rPr>
          <w:bCs/>
          <w:sz w:val="24"/>
          <w:szCs w:val="24"/>
        </w:rPr>
        <w:t xml:space="preserve">В число зарегистрированных заболеваний (в таблицы 1000 и 2000 формы № 11) включаются: </w:t>
      </w:r>
    </w:p>
    <w:p w14:paraId="4298BBB0" w14:textId="0C8DF705">
      <w:pPr>
        <w:pStyle w:val="afff2"/>
        <w:numPr>
          <w:ilvl w:val="0"/>
          <w:numId w:val="1"/>
        </w:numPr>
        <w:spacing w:line="276" w:lineRule="auto"/>
        <w:ind w:firstLine="709" w:left="0"/>
        <w:jc w:val="both"/>
        <w:rPr>
          <w:rFonts w:eastAsia="Calibri"/>
        </w:rPr>
      </w:pPr>
      <w:r>
        <w:rPr>
          <w:rFonts w:eastAsia="Calibri"/>
          <w:bCs/>
        </w:rPr>
        <w:t xml:space="preserve">Сведения</w:t>
      </w:r>
      <w:r>
        <w:rPr>
          <w:rFonts w:eastAsia="Calibri"/>
          <w:bCs/>
        </w:rPr>
        <w:t xml:space="preserve"> о числе наркологических расстройств, </w:t>
      </w:r>
      <w:r>
        <w:rPr>
          <w:rFonts w:eastAsia="Calibri"/>
        </w:rPr>
        <w:t xml:space="preserve">связанных с употреблением никотина, при этом синдром зависимости от никотина и сопутствующие ему состояния (коды по МКБ-10 F17.2; F17.3 и т.п.) показываются в дополнительной строке 19; пагубное употребление никотина (F17.1) – в дополнительной строке 20 таблиц 1000 и 2000 формы № 11. </w:t>
      </w:r>
    </w:p>
    <w:p w14:paraId="7865257A" w14:textId="62743E31">
      <w:pPr>
        <w:pStyle w:val="afff2"/>
        <w:numPr>
          <w:ilvl w:val="0"/>
          <w:numId w:val="1"/>
        </w:numPr>
        <w:spacing w:line="276" w:lineRule="auto"/>
        <w:ind w:firstLine="709" w:left="0"/>
        <w:jc w:val="both"/>
        <w:rPr>
          <w:rFonts w:eastAsia="Calibri"/>
        </w:rPr>
      </w:pPr>
      <w:r>
        <w:rPr>
          <w:rFonts w:eastAsia="Calibri"/>
        </w:rPr>
        <w:t xml:space="preserve">Сведения</w:t>
      </w:r>
      <w:r>
        <w:rPr>
          <w:rFonts w:eastAsia="Calibri"/>
        </w:rPr>
        <w:t xml:space="preserve"> о наркологических расстройствах пациентов, обратившихся в кабинеты платных услуг и анонимного лечения, включаются в строки 1-20 в соответствии с диагностированными у пациентов расстройствами.</w:t>
      </w:r>
    </w:p>
    <w:p w14:paraId="67BB4914" w14:textId="0D62DEB4">
      <w:pPr>
        <w:spacing w:line="276" w:lineRule="auto"/>
        <w:ind w:firstLine="709"/>
        <w:contextualSpacing w:val="true"/>
        <w:jc w:val="both"/>
        <w:rPr>
          <w:sz w:val="24"/>
          <w:szCs w:val="24"/>
        </w:rPr>
      </w:pPr>
      <w:r>
        <w:rPr>
          <w:b/>
          <w:sz w:val="24"/>
          <w:szCs w:val="24"/>
        </w:rPr>
        <w:t xml:space="preserve">2.6</w:t>
      </w:r>
      <w:r>
        <w:rPr>
          <w:b/>
          <w:sz w:val="24"/>
          <w:szCs w:val="24"/>
        </w:rPr>
        <w:t xml:space="preserve"> Форма № 12 - сводный отчет «Сведения о числе заболеваний, зарегистрированных у пациентов, проживающих в районе обслуживания медицинской организации» </w:t>
      </w:r>
      <w:r>
        <w:rPr>
          <w:sz w:val="24"/>
          <w:szCs w:val="24"/>
        </w:rPr>
        <w:t xml:space="preserve">- заполняется полностью, предоставляется в БУЗ </w:t>
      </w:r>
      <w:r>
        <w:rPr>
          <w:sz w:val="24"/>
          <w:szCs w:val="24"/>
        </w:rPr>
        <w:t xml:space="preserve">ВО МИАЦ</w:t>
      </w:r>
      <w:r>
        <w:rPr>
          <w:sz w:val="24"/>
          <w:szCs w:val="24"/>
        </w:rPr>
        <w:t xml:space="preserve"> файлом выгрузки из программы Statgod адрес электронной почты </w:t>
      </w:r>
      <w:hyperlink r:id="rId22" w:history="1">
        <w:r>
          <w:rPr>
            <w:rStyle w:val="ad"/>
            <w:sz w:val="24"/>
            <w:szCs w:val="24"/>
          </w:rPr>
          <w:t xml:space="preserve">medstat35@</w:t>
        </w:r>
        <w:r>
          <w:rPr>
            <w:rStyle w:val="ad"/>
            <w:sz w:val="24"/>
            <w:szCs w:val="24"/>
            <w:lang w:val="en-US"/>
          </w:rPr>
          <w:t xml:space="preserve">volmed</w:t>
        </w:r>
        <w:r>
          <w:rPr>
            <w:rStyle w:val="ad"/>
            <w:sz w:val="24"/>
            <w:szCs w:val="24"/>
          </w:rPr>
          <w:t xml:space="preserve">.</w:t>
        </w:r>
        <w:r>
          <w:rPr>
            <w:rStyle w:val="ad"/>
            <w:sz w:val="24"/>
            <w:szCs w:val="24"/>
            <w:lang w:val="en-US"/>
          </w:rPr>
          <w:t xml:space="preserve">org</w:t>
        </w:r>
        <w:r>
          <w:rPr>
            <w:rStyle w:val="ad"/>
            <w:sz w:val="24"/>
            <w:szCs w:val="24"/>
          </w:rPr>
          <w:t xml:space="preserve">.ru</w:t>
        </w:r>
      </w:hyperlink>
      <w:r>
        <w:rPr>
          <w:sz w:val="24"/>
          <w:szCs w:val="24"/>
        </w:rPr>
        <w:t xml:space="preserve">.</w:t>
      </w:r>
      <w:r>
        <w:rPr>
          <w:sz w:val="24"/>
          <w:szCs w:val="24"/>
        </w:rPr>
        <w:t xml:space="preserve"> </w:t>
      </w:r>
    </w:p>
    <w:p w14:paraId="16EF764F" w14:textId="77777777">
      <w:pPr>
        <w:spacing w:line="276" w:lineRule="auto"/>
        <w:ind w:firstLine="709"/>
        <w:contextualSpacing w:val="true"/>
        <w:jc w:val="both"/>
        <w:rPr>
          <w:sz w:val="24"/>
          <w:szCs w:val="24"/>
        </w:rPr>
      </w:pPr>
      <w:r>
        <w:rPr>
          <w:sz w:val="24"/>
          <w:szCs w:val="24"/>
        </w:rPr>
        <w:t xml:space="preserve">Срок сдачи согласно приложению 1 «График приема отчетов медицинских организаций области за 202</w:t>
      </w:r>
      <w:r>
        <w:rPr>
          <w:sz w:val="24"/>
          <w:szCs w:val="24"/>
        </w:rPr>
        <w:t xml:space="preserve">5</w:t>
      </w:r>
      <w:r>
        <w:rPr>
          <w:sz w:val="24"/>
          <w:szCs w:val="24"/>
        </w:rPr>
        <w:t xml:space="preserve"> год». </w:t>
      </w:r>
    </w:p>
    <w:p w14:paraId="7B9A79B4" w14:textId="77777777">
      <w:pPr>
        <w:spacing w:line="276" w:lineRule="auto"/>
        <w:ind w:firstLine="709"/>
        <w:contextualSpacing w:val="true"/>
        <w:jc w:val="both"/>
        <w:rPr>
          <w:sz w:val="24"/>
          <w:szCs w:val="24"/>
        </w:rPr>
      </w:pPr>
      <w:r>
        <w:rPr>
          <w:sz w:val="24"/>
          <w:szCs w:val="24"/>
        </w:rPr>
        <w:t xml:space="preserve">Форма заполняется полностью по всем строкам и графам, в соответствии с указаниями по заполнению данной формы. </w:t>
      </w:r>
    </w:p>
    <w:p w14:paraId="703BF9C1" w14:textId="77777777">
      <w:pPr>
        <w:spacing w:line="276" w:lineRule="auto"/>
        <w:ind w:firstLine="709"/>
        <w:contextualSpacing w:val="true"/>
        <w:jc w:val="both"/>
        <w:rPr>
          <w:sz w:val="24"/>
          <w:szCs w:val="24"/>
        </w:rPr>
      </w:pPr>
      <w:r>
        <w:rPr>
          <w:sz w:val="24"/>
          <w:szCs w:val="24"/>
        </w:rPr>
        <w:t xml:space="preserve">Все таблицы формы заполняются в соответствии с возрастом пациентов, проживающих в районе обслуживания медицинской организации.</w:t>
      </w:r>
    </w:p>
    <w:tbl>
      <w:tblPr>
        <w:tblInd w:w="5" w:type="dxa"/>
        <w:tblW w:w="10309" w:type="dxa"/>
        <w:tblCellMar>
          <w:top w:w="31" w:type="dxa"/>
          <w:right w:w="48" w:type="dxa"/>
        </w:tblCellMar>
        <w:tblLook w:val="04A0" w:firstRow="1" w:lastRow="0" w:firstColumn="1" w:lastColumn="0" w:noHBand="0" w:noVBand="1"/>
      </w:tblPr>
      <w:tblGrid>
        <w:gridCol w:w="10309"/>
      </w:tblGrid>
      <w:tr>
        <w:trPr>
          <w:trHeight w:val="482"/>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072504AB" w14:textId="08BA1824">
            <w:pPr>
              <w:spacing w:line="276" w:lineRule="auto"/>
              <w:ind w:firstLine="137"/>
              <w:contextualSpacing w:val="true"/>
              <w:jc w:val="both"/>
              <w:rPr>
                <w:rFonts w:eastAsia="Times New Roman"/>
                <w:sz w:val="24"/>
                <w:szCs w:val="24"/>
              </w:rPr>
            </w:pPr>
            <w:r>
              <w:rPr>
                <w:rFonts w:eastAsia="Times New Roman"/>
                <w:sz w:val="24"/>
                <w:szCs w:val="24"/>
              </w:rPr>
              <w:t xml:space="preserve">(таблицы, подтабличные строки) 1000, 1100, 1001, 1002, 1003, 1004, 1005, 1006, 1007, 1009, 1010</w:t>
            </w:r>
          </w:p>
        </w:tc>
      </w:tr>
      <w:tr>
        <w:trPr>
          <w:trHeight w:val="655"/>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1235837A" w14:textId="77777777">
            <w:pPr>
              <w:spacing w:line="276" w:lineRule="auto"/>
              <w:ind w:firstLine="137"/>
              <w:contextualSpacing w:val="true"/>
              <w:jc w:val="both"/>
              <w:rPr>
                <w:rFonts w:eastAsia="Times New Roman"/>
                <w:sz w:val="24"/>
                <w:szCs w:val="24"/>
              </w:rPr>
            </w:pPr>
            <w:r>
              <w:rPr>
                <w:rFonts w:eastAsia="Times New Roman"/>
                <w:sz w:val="24"/>
                <w:szCs w:val="24"/>
              </w:rPr>
              <w:t xml:space="preserve">Дети (0 - 14 лет включительно) – в таблицы включаются дети в возрасте от 0 до 14 лет 11 месяцев 29 дней. </w:t>
            </w:r>
          </w:p>
        </w:tc>
      </w:tr>
      <w:tr>
        <w:trPr>
          <w:trHeight w:val="656"/>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190A920D" w14:textId="77777777">
            <w:pPr>
              <w:spacing w:line="276" w:lineRule="auto"/>
              <w:ind w:firstLine="137"/>
              <w:contextualSpacing w:val="true"/>
              <w:jc w:val="both"/>
              <w:rPr>
                <w:rFonts w:eastAsia="Times New Roman"/>
                <w:sz w:val="24"/>
                <w:szCs w:val="24"/>
              </w:rPr>
            </w:pPr>
            <w:r>
              <w:rPr>
                <w:rFonts w:eastAsia="Times New Roman"/>
                <w:sz w:val="24"/>
                <w:szCs w:val="24"/>
              </w:rPr>
              <w:t xml:space="preserve">Дети, которым исполняется 15 лет в отчетном году, автоматически переходят в таблицу 2000 Дети (15 - 17 лет включительно). </w:t>
            </w:r>
          </w:p>
        </w:tc>
      </w:tr>
      <w:tr>
        <w:trPr>
          <w:trHeight w:val="401"/>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043222E6" w14:textId="77777777">
            <w:pPr>
              <w:spacing w:line="276" w:lineRule="auto"/>
              <w:ind w:firstLine="137"/>
              <w:contextualSpacing w:val="true"/>
              <w:jc w:val="both"/>
              <w:rPr>
                <w:rFonts w:eastAsia="Times New Roman"/>
                <w:sz w:val="24"/>
                <w:szCs w:val="24"/>
              </w:rPr>
            </w:pPr>
            <w:r>
              <w:rPr>
                <w:rFonts w:eastAsia="Times New Roman"/>
                <w:sz w:val="24"/>
                <w:szCs w:val="24"/>
              </w:rPr>
              <w:t xml:space="preserve">Возраст 0 - 4 года, графа 5, включает детей от 0 до 4 лет 11 месяцев 29 дней. </w:t>
            </w:r>
          </w:p>
        </w:tc>
      </w:tr>
      <w:tr>
        <w:trPr>
          <w:trHeight w:val="410"/>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26180BF4" w14:textId="77777777">
            <w:pPr>
              <w:spacing w:line="276" w:lineRule="auto"/>
              <w:ind w:firstLine="137"/>
              <w:contextualSpacing w:val="true"/>
              <w:jc w:val="both"/>
              <w:rPr>
                <w:rFonts w:eastAsia="Times New Roman"/>
                <w:sz w:val="24"/>
                <w:szCs w:val="24"/>
              </w:rPr>
            </w:pPr>
            <w:r>
              <w:rPr>
                <w:rFonts w:eastAsia="Times New Roman"/>
                <w:sz w:val="24"/>
                <w:szCs w:val="24"/>
              </w:rPr>
              <w:t xml:space="preserve">Возраст 5 – 9 лет, графа 6, включает детей от 5 до 9 лет 11 месяцев 29 дней. </w:t>
            </w:r>
          </w:p>
        </w:tc>
      </w:tr>
      <w:tr>
        <w:trPr>
          <w:trHeight w:val="413"/>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2D58E1AE" w14:textId="77777777">
            <w:pPr>
              <w:spacing w:line="276" w:lineRule="auto"/>
              <w:ind w:firstLine="137"/>
              <w:contextualSpacing w:val="true"/>
              <w:jc w:val="both"/>
              <w:rPr>
                <w:rFonts w:eastAsia="Times New Roman"/>
                <w:sz w:val="24"/>
                <w:szCs w:val="24"/>
              </w:rPr>
            </w:pPr>
            <w:r>
              <w:rPr>
                <w:rFonts w:eastAsia="Times New Roman"/>
                <w:sz w:val="24"/>
                <w:szCs w:val="24"/>
              </w:rPr>
              <w:t xml:space="preserve">(таблицы, подтабличные строки) 1500, 1600, 1601, 1610 1650, 1700, 1800, 1900 </w:t>
            </w:r>
          </w:p>
        </w:tc>
      </w:tr>
      <w:tr>
        <w:trPr>
          <w:trHeight w:val="398"/>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547AC699" w14:textId="77777777">
            <w:pPr>
              <w:spacing w:line="276" w:lineRule="auto"/>
              <w:ind w:firstLine="137"/>
              <w:contextualSpacing w:val="true"/>
              <w:jc w:val="both"/>
              <w:rPr>
                <w:rFonts w:eastAsia="Times New Roman"/>
                <w:sz w:val="24"/>
                <w:szCs w:val="24"/>
              </w:rPr>
            </w:pPr>
            <w:r>
              <w:rPr>
                <w:rFonts w:eastAsia="Times New Roman"/>
                <w:sz w:val="24"/>
                <w:szCs w:val="24"/>
              </w:rPr>
              <w:t xml:space="preserve">Дети первых трех лет жизни – в таблицы включаются дети от 0 до 2 лет 11 месяцев 29 дней. </w:t>
            </w:r>
          </w:p>
        </w:tc>
      </w:tr>
      <w:tr>
        <w:trPr>
          <w:trHeight w:val="334"/>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77B5B35D" w14:textId="77777777">
            <w:pPr>
              <w:spacing w:line="276" w:lineRule="auto"/>
              <w:ind w:right="118" w:firstLine="137"/>
              <w:contextualSpacing w:val="true"/>
              <w:jc w:val="both"/>
              <w:rPr>
                <w:rFonts w:eastAsia="Times New Roman"/>
                <w:sz w:val="24"/>
                <w:szCs w:val="24"/>
              </w:rPr>
            </w:pPr>
            <w:r>
              <w:rPr>
                <w:rFonts w:eastAsia="Times New Roman"/>
                <w:sz w:val="24"/>
                <w:szCs w:val="24"/>
              </w:rPr>
              <w:t xml:space="preserve">Дети до 1 года, графа 5, включает детей от 0 до 11 месяцев 29 дней. </w:t>
            </w:r>
          </w:p>
        </w:tc>
      </w:tr>
      <w:tr>
        <w:trPr>
          <w:trHeight w:val="361"/>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2057DB7D" w14:textId="77777777">
            <w:pPr>
              <w:spacing w:line="276" w:lineRule="auto"/>
              <w:ind w:firstLine="137"/>
              <w:contextualSpacing w:val="true"/>
              <w:jc w:val="both"/>
              <w:rPr>
                <w:rFonts w:eastAsia="Times New Roman"/>
                <w:sz w:val="24"/>
                <w:szCs w:val="24"/>
              </w:rPr>
            </w:pPr>
            <w:r>
              <w:rPr>
                <w:rFonts w:eastAsia="Times New Roman"/>
                <w:sz w:val="24"/>
                <w:szCs w:val="24"/>
              </w:rPr>
              <w:t xml:space="preserve">Дети от 1 до 3 лет, графа 6, включает детей от 1 года до 2 лет 11 месяцев 29 дней. </w:t>
            </w:r>
          </w:p>
        </w:tc>
      </w:tr>
      <w:tr>
        <w:trPr>
          <w:trHeight w:val="334"/>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48D3C567" w14:textId="77777777">
            <w:pPr>
              <w:spacing w:line="276" w:lineRule="auto"/>
              <w:ind w:firstLine="137"/>
              <w:contextualSpacing w:val="true"/>
              <w:jc w:val="both"/>
              <w:rPr>
                <w:rFonts w:eastAsia="Times New Roman"/>
                <w:sz w:val="24"/>
                <w:szCs w:val="24"/>
              </w:rPr>
            </w:pPr>
            <w:r>
              <w:rPr>
                <w:rFonts w:eastAsia="Times New Roman"/>
                <w:sz w:val="24"/>
                <w:szCs w:val="24"/>
              </w:rPr>
              <w:t xml:space="preserve">Дети до 1 месяца, графа 7, включает детей 1 месяца жизни (30 дней). </w:t>
            </w:r>
          </w:p>
        </w:tc>
      </w:tr>
      <w:tr>
        <w:trPr>
          <w:trHeight w:val="336"/>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26ADE163" w14:textId="77777777">
            <w:pPr>
              <w:spacing w:line="276" w:lineRule="auto"/>
              <w:ind w:firstLine="137"/>
              <w:contextualSpacing w:val="true"/>
              <w:jc w:val="both"/>
              <w:rPr>
                <w:rFonts w:eastAsia="Times New Roman"/>
                <w:sz w:val="24"/>
                <w:szCs w:val="24"/>
              </w:rPr>
            </w:pPr>
            <w:r>
              <w:rPr>
                <w:rFonts w:eastAsia="Times New Roman"/>
                <w:sz w:val="24"/>
                <w:szCs w:val="24"/>
              </w:rPr>
              <w:t xml:space="preserve">Дети первого года жизни – 11 месяцев 29 дней </w:t>
            </w:r>
          </w:p>
        </w:tc>
      </w:tr>
      <w:tr>
        <w:trPr>
          <w:trHeight w:val="338"/>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29339669" w14:textId="77777777">
            <w:pPr>
              <w:spacing w:line="276" w:lineRule="auto"/>
              <w:ind w:firstLine="137"/>
              <w:contextualSpacing w:val="true"/>
              <w:jc w:val="both"/>
              <w:rPr>
                <w:rFonts w:eastAsia="Times New Roman"/>
                <w:sz w:val="24"/>
                <w:szCs w:val="24"/>
              </w:rPr>
            </w:pPr>
            <w:r>
              <w:rPr>
                <w:rFonts w:eastAsia="Times New Roman"/>
                <w:sz w:val="24"/>
                <w:szCs w:val="24"/>
              </w:rPr>
              <w:t xml:space="preserve">(подтабличные строки) 1700, 1800, 1900 </w:t>
            </w:r>
          </w:p>
        </w:tc>
      </w:tr>
      <w:tr>
        <w:trPr>
          <w:trHeight w:val="338"/>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0AC689AC" w14:textId="77777777">
            <w:pPr>
              <w:spacing w:line="276" w:lineRule="auto"/>
              <w:ind w:firstLine="137"/>
              <w:contextualSpacing w:val="true"/>
              <w:jc w:val="both"/>
              <w:rPr>
                <w:rFonts w:eastAsia="Times New Roman"/>
                <w:sz w:val="24"/>
                <w:szCs w:val="24"/>
              </w:rPr>
            </w:pPr>
            <w:r>
              <w:rPr>
                <w:rFonts w:eastAsia="Times New Roman"/>
                <w:sz w:val="24"/>
                <w:szCs w:val="24"/>
              </w:rPr>
              <w:t xml:space="preserve">Новорожденные  </w:t>
            </w:r>
          </w:p>
        </w:tc>
      </w:tr>
      <w:tr>
        <w:trPr>
          <w:trHeight w:val="288"/>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6F13EA6F" w14:textId="77777777">
            <w:pPr>
              <w:spacing w:line="276" w:lineRule="auto"/>
              <w:ind w:right="28" w:firstLine="137"/>
              <w:contextualSpacing w:val="true"/>
              <w:jc w:val="both"/>
              <w:rPr>
                <w:rFonts w:eastAsia="Times New Roman"/>
                <w:sz w:val="24"/>
                <w:szCs w:val="24"/>
              </w:rPr>
            </w:pPr>
            <w:r>
              <w:rPr>
                <w:rFonts w:eastAsia="Times New Roman"/>
                <w:sz w:val="24"/>
                <w:szCs w:val="24"/>
              </w:rPr>
              <w:t xml:space="preserve">(таблицы, подтабличные строки)  2000, 2100, 2001, 2003, 2004, 2005, 2006, 2007, 2009, 2010 </w:t>
            </w:r>
          </w:p>
        </w:tc>
      </w:tr>
      <w:tr>
        <w:trPr>
          <w:trHeight w:val="653"/>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569E571B" w14:textId="77777777">
            <w:pPr>
              <w:spacing w:line="276" w:lineRule="auto"/>
              <w:ind w:firstLine="137"/>
              <w:contextualSpacing w:val="true"/>
              <w:jc w:val="both"/>
              <w:rPr>
                <w:rFonts w:eastAsia="Times New Roman"/>
                <w:sz w:val="24"/>
                <w:szCs w:val="24"/>
              </w:rPr>
            </w:pPr>
            <w:r>
              <w:rPr>
                <w:rFonts w:eastAsia="Times New Roman"/>
                <w:sz w:val="24"/>
                <w:szCs w:val="24"/>
              </w:rPr>
              <w:t xml:space="preserve">Дети (15 - 17 лет включительно) – в таблицы включаются дети в возрасте от 15 до 17 лет 11 месяцев 29 дней. </w:t>
            </w:r>
          </w:p>
        </w:tc>
      </w:tr>
      <w:tr>
        <w:trPr>
          <w:trHeight w:val="656"/>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457ABEF7" w14:textId="77777777">
            <w:pPr>
              <w:spacing w:line="276" w:lineRule="auto"/>
              <w:ind w:firstLine="137"/>
              <w:contextualSpacing w:val="true"/>
              <w:jc w:val="both"/>
              <w:rPr>
                <w:rFonts w:eastAsia="Times New Roman"/>
                <w:sz w:val="24"/>
                <w:szCs w:val="24"/>
              </w:rPr>
            </w:pPr>
            <w:r>
              <w:rPr>
                <w:rFonts w:eastAsia="Times New Roman"/>
                <w:sz w:val="24"/>
                <w:szCs w:val="24"/>
              </w:rPr>
              <w:t xml:space="preserve">Дети, которым исполняется 18 лет в отчетном году, автоматически переходят в таблицу 3000 Взрослые 18 лет и более. </w:t>
            </w:r>
          </w:p>
        </w:tc>
      </w:tr>
      <w:tr>
        <w:trPr>
          <w:trHeight w:val="331"/>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51D57CA6" w14:textId="77777777">
            <w:pPr>
              <w:spacing w:line="276" w:lineRule="auto"/>
              <w:ind w:firstLine="137"/>
              <w:contextualSpacing w:val="true"/>
              <w:jc w:val="both"/>
              <w:rPr>
                <w:rFonts w:eastAsia="Times New Roman"/>
                <w:sz w:val="24"/>
                <w:szCs w:val="24"/>
              </w:rPr>
            </w:pPr>
            <w:r>
              <w:rPr>
                <w:rFonts w:eastAsia="Times New Roman"/>
                <w:sz w:val="24"/>
                <w:szCs w:val="24"/>
              </w:rPr>
              <w:t xml:space="preserve">(таблицы, подтабличные строки) 2200, 2210 </w:t>
            </w:r>
          </w:p>
        </w:tc>
      </w:tr>
      <w:tr>
        <w:trPr>
          <w:trHeight w:val="653"/>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735961EE" w14:textId="77777777">
            <w:pPr>
              <w:spacing w:line="276" w:lineRule="auto"/>
              <w:ind w:firstLine="137"/>
              <w:contextualSpacing w:val="true"/>
              <w:jc w:val="both"/>
              <w:rPr>
                <w:rFonts w:eastAsia="Times New Roman"/>
                <w:sz w:val="24"/>
                <w:szCs w:val="24"/>
              </w:rPr>
            </w:pPr>
            <w:r>
              <w:rPr>
                <w:rFonts w:eastAsia="Times New Roman"/>
                <w:sz w:val="24"/>
                <w:szCs w:val="24"/>
              </w:rPr>
              <w:t xml:space="preserve">Дети обучающиеся в образовательных организациях (3 года–17 лет включительно): дошкольники и школьники, от 3 до 17 лет 11 месяцев 29 дней </w:t>
            </w:r>
          </w:p>
        </w:tc>
      </w:tr>
      <w:tr>
        <w:trPr>
          <w:trHeight w:val="701"/>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1E2E40B9" w14:textId="77777777">
            <w:pPr>
              <w:spacing w:line="276" w:lineRule="auto"/>
              <w:ind w:firstLine="137"/>
              <w:contextualSpacing w:val="true"/>
              <w:jc w:val="both"/>
              <w:rPr>
                <w:rFonts w:eastAsia="Times New Roman"/>
                <w:sz w:val="24"/>
                <w:szCs w:val="24"/>
              </w:rPr>
            </w:pPr>
            <w:r>
              <w:rPr>
                <w:rFonts w:eastAsia="Times New Roman"/>
                <w:sz w:val="24"/>
                <w:szCs w:val="24"/>
              </w:rPr>
              <w:t xml:space="preserve">Дети (7–10 лет включительно) - в таблицы включаются дети в возрасте от 7 до 10 лет 11 месяцев 29 дней. </w:t>
            </w:r>
          </w:p>
        </w:tc>
      </w:tr>
      <w:tr>
        <w:trPr>
          <w:trHeight w:val="698"/>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11181F9E" w14:textId="77777777">
            <w:pPr>
              <w:spacing w:line="276" w:lineRule="auto"/>
              <w:ind w:firstLine="137"/>
              <w:contextualSpacing w:val="true"/>
              <w:jc w:val="both"/>
              <w:rPr>
                <w:rFonts w:eastAsia="Times New Roman"/>
                <w:sz w:val="24"/>
                <w:szCs w:val="24"/>
              </w:rPr>
            </w:pPr>
            <w:r>
              <w:rPr>
                <w:rFonts w:eastAsia="Times New Roman"/>
                <w:sz w:val="24"/>
                <w:szCs w:val="24"/>
              </w:rPr>
              <w:t xml:space="preserve">Дети (11–14 лет включительно) - в таблицы включаются дети в возрасте от 11 до 14 лет 11 месяцев 29 дней. </w:t>
            </w:r>
          </w:p>
        </w:tc>
      </w:tr>
      <w:tr>
        <w:trPr>
          <w:trHeight w:val="701"/>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3D38AEDA" w14:textId="77777777">
            <w:pPr>
              <w:spacing w:line="276" w:lineRule="auto"/>
              <w:ind w:firstLine="137"/>
              <w:contextualSpacing w:val="true"/>
              <w:jc w:val="both"/>
              <w:rPr>
                <w:rFonts w:eastAsia="Times New Roman"/>
                <w:sz w:val="24"/>
                <w:szCs w:val="24"/>
              </w:rPr>
            </w:pPr>
            <w:r>
              <w:rPr>
                <w:rFonts w:eastAsia="Times New Roman"/>
                <w:sz w:val="24"/>
                <w:szCs w:val="24"/>
              </w:rPr>
              <w:t xml:space="preserve">Дети (15–17 лет включительно) - в таблицы включаются дети в возрасте от 15 до 17 лет 11 месяцев 29 дней. </w:t>
            </w:r>
          </w:p>
        </w:tc>
      </w:tr>
      <w:tr>
        <w:trPr>
          <w:trHeight w:val="653"/>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78ED12B2" w14:textId="77777777">
            <w:pPr>
              <w:spacing w:line="276" w:lineRule="auto"/>
              <w:ind w:right="33" w:firstLine="137"/>
              <w:contextualSpacing w:val="true"/>
              <w:jc w:val="both"/>
              <w:rPr>
                <w:rFonts w:eastAsia="Times New Roman"/>
                <w:sz w:val="24"/>
                <w:szCs w:val="24"/>
              </w:rPr>
            </w:pPr>
            <w:r>
              <w:rPr>
                <w:rFonts w:eastAsia="Times New Roman"/>
                <w:sz w:val="24"/>
                <w:szCs w:val="24"/>
              </w:rPr>
              <w:t xml:space="preserve">(таблицы, подтабличные строки)  3000, 3100, 3002, 3003, 3004, 3005, 3006, 3007, 3008, 3009, 3010, 3011 </w:t>
            </w:r>
          </w:p>
        </w:tc>
      </w:tr>
      <w:tr>
        <w:trPr>
          <w:trHeight w:val="334"/>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42647635" w14:textId="77777777">
            <w:pPr>
              <w:spacing w:line="276" w:lineRule="auto"/>
              <w:ind w:right="96" w:firstLine="137"/>
              <w:contextualSpacing w:val="true"/>
              <w:jc w:val="both"/>
              <w:rPr>
                <w:rFonts w:eastAsia="Times New Roman"/>
                <w:sz w:val="24"/>
                <w:szCs w:val="24"/>
              </w:rPr>
            </w:pPr>
            <w:r>
              <w:rPr>
                <w:rFonts w:eastAsia="Times New Roman"/>
                <w:sz w:val="24"/>
                <w:szCs w:val="24"/>
              </w:rPr>
              <w:t xml:space="preserve">Взрослые 18 лет и более – в таблицы включаются взрослые от 18 и более. </w:t>
            </w:r>
          </w:p>
        </w:tc>
      </w:tr>
      <w:tr>
        <w:trPr>
          <w:trHeight w:val="419"/>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5BDEC4FD" w14:textId="77777777">
            <w:pPr>
              <w:spacing w:line="276" w:lineRule="auto"/>
              <w:ind w:right="33" w:firstLine="137"/>
              <w:contextualSpacing w:val="true"/>
              <w:jc w:val="both"/>
              <w:rPr>
                <w:rFonts w:eastAsia="Times New Roman"/>
                <w:sz w:val="24"/>
                <w:szCs w:val="24"/>
              </w:rPr>
            </w:pPr>
            <w:r>
              <w:rPr>
                <w:rFonts w:eastAsia="Times New Roman"/>
                <w:sz w:val="24"/>
                <w:szCs w:val="24"/>
              </w:rPr>
              <w:t xml:space="preserve">(таблицы, подтабличные строки)  4000, 4100, 4001, 4003, 4004, 4005, 4006, 4007, 4008, 4009, 4010 </w:t>
            </w:r>
          </w:p>
        </w:tc>
      </w:tr>
      <w:tr>
        <w:trPr>
          <w:trHeight w:val="655"/>
        </w:trPr>
        <w:tc>
          <w:tcPr>
            <w:tcW w:w="10309" w:type="dxa"/>
            <w:tcBorders>
              <w:top w:val="single" w:color="000000" w:sz="4" w:space="0"/>
              <w:left w:val="single" w:color="000000" w:sz="4" w:space="0"/>
              <w:bottom w:val="single" w:color="000000" w:sz="4" w:space="0"/>
              <w:right w:val="single" w:color="000000" w:sz="4" w:space="0"/>
            </w:tcBorders>
            <w:shd w:val="clear" w:color="auto" w:fill="auto"/>
          </w:tcPr>
          <w:p w14:paraId="59BDF735" w14:textId="77777777">
            <w:pPr>
              <w:spacing w:line="276" w:lineRule="auto"/>
              <w:ind w:firstLine="137"/>
              <w:contextualSpacing w:val="true"/>
              <w:jc w:val="both"/>
              <w:rPr>
                <w:rFonts w:eastAsia="Times New Roman"/>
                <w:sz w:val="24"/>
                <w:szCs w:val="24"/>
              </w:rPr>
            </w:pPr>
            <w:r>
              <w:rPr>
                <w:rFonts w:eastAsia="Times New Roman"/>
                <w:sz w:val="24"/>
                <w:szCs w:val="24"/>
              </w:rPr>
              <w:t xml:space="preserve">В соответствии с приказом Росстата от 17 июля 2019 года №409 «Об утверждении методики определения возрастных групп населения». </w:t>
            </w:r>
          </w:p>
        </w:tc>
      </w:tr>
    </w:tbl>
    <w:p w14:paraId="0174B1CD" w14:textId="77777777">
      <w:pPr>
        <w:spacing w:line="276" w:lineRule="auto"/>
        <w:ind w:right="209" w:firstLine="709"/>
        <w:contextualSpacing w:val="true"/>
        <w:jc w:val="both"/>
        <w:rPr>
          <w:sz w:val="24"/>
          <w:szCs w:val="24"/>
        </w:rPr>
      </w:pPr>
      <w:r>
        <w:rPr>
          <w:b/>
          <w:sz w:val="24"/>
          <w:szCs w:val="24"/>
        </w:rPr>
        <w:t xml:space="preserve">Таблицы 1000, 1500, 2000, 3000 и 4000</w:t>
      </w:r>
      <w:r>
        <w:rPr>
          <w:sz w:val="24"/>
          <w:szCs w:val="24"/>
        </w:rPr>
        <w:t xml:space="preserve"> заполняются следующим образом. </w:t>
      </w:r>
    </w:p>
    <w:p w14:paraId="74D5A637" w14:textId="77777777">
      <w:pPr>
        <w:spacing w:line="276" w:lineRule="auto"/>
        <w:ind w:right="65" w:firstLine="709"/>
        <w:contextualSpacing w:val="true"/>
        <w:jc w:val="both"/>
        <w:rPr>
          <w:sz w:val="24"/>
          <w:szCs w:val="24"/>
        </w:rPr>
      </w:pPr>
      <w:r>
        <w:rPr>
          <w:sz w:val="24"/>
          <w:szCs w:val="24"/>
        </w:rPr>
        <w:t xml:space="preserve">В графу 4 включают все зарегистрированные заболевания в течение года: со знаком (+) – с впервые в жизни установленным диагнозом и со знаком (–) – с диагнозом, установленным в предыдущие годы, а в текущем – один раз в году при первом обращении. </w:t>
      </w:r>
    </w:p>
    <w:p w14:paraId="43567448" w14:textId="77777777">
      <w:pPr>
        <w:spacing w:line="276" w:lineRule="auto"/>
        <w:ind w:right="65" w:firstLine="709"/>
        <w:contextualSpacing w:val="true"/>
        <w:jc w:val="both"/>
        <w:rPr>
          <w:sz w:val="24"/>
          <w:szCs w:val="24"/>
        </w:rPr>
      </w:pPr>
      <w:r>
        <w:rPr>
          <w:sz w:val="24"/>
          <w:szCs w:val="24"/>
        </w:rPr>
        <w:t xml:space="preserve">В графу 8 включают все взятые под диспансерное наблюдение заболевания из графы 4 – со знаком (+) и (–) и состоит из: </w:t>
      </w:r>
    </w:p>
    <w:p w14:paraId="66B7CD8A" w14:textId="77777777">
      <w:pPr>
        <w:numPr>
          <w:ilvl w:val="0"/>
          <w:numId w:val="11"/>
        </w:numPr>
        <w:spacing w:line="276" w:lineRule="auto"/>
        <w:ind w:right="65" w:firstLine="709"/>
        <w:contextualSpacing w:val="true"/>
        <w:jc w:val="both"/>
        <w:rPr>
          <w:sz w:val="24"/>
          <w:szCs w:val="24"/>
        </w:rPr>
      </w:pPr>
      <w:r>
        <w:rPr>
          <w:sz w:val="24"/>
          <w:szCs w:val="24"/>
        </w:rPr>
        <w:t xml:space="preserve">в таблице 1000 (обратившиеся в поликлинику из графы 15 за 2024 год) – (переходные дети в подростки) + (впервые взятые на Д-учет в текущем году) + (вновь прибывшие) + (ранее стоящие на Д-учете или кому диагноз был ранее установлен, но на Д-учете не состояли); </w:t>
      </w:r>
    </w:p>
    <w:p w14:paraId="345509BD" w14:textId="77777777">
      <w:pPr>
        <w:numPr>
          <w:ilvl w:val="0"/>
          <w:numId w:val="11"/>
        </w:numPr>
        <w:spacing w:line="276" w:lineRule="auto"/>
        <w:ind w:right="65" w:firstLine="709"/>
        <w:contextualSpacing w:val="true"/>
        <w:jc w:val="both"/>
        <w:rPr>
          <w:sz w:val="24"/>
          <w:szCs w:val="24"/>
        </w:rPr>
      </w:pPr>
      <w:r>
        <w:rPr>
          <w:sz w:val="24"/>
          <w:szCs w:val="24"/>
        </w:rPr>
        <w:t xml:space="preserve">в таблице 2000 (обратившиеся в поликлинику из графы 15 за 2024 год) – (переходные дети во взрослые) + (впервые взятые на Д-учет в текущем году) + (вновь прибывшие) + (ранее стоящие на Д-учете или кому диагноз был ранее установлен, но на Д-учете не состоял) + (переходные из детей, таблицы 1000); </w:t>
      </w:r>
    </w:p>
    <w:p w14:paraId="3D637300" w14:textId="77777777">
      <w:pPr>
        <w:numPr>
          <w:ilvl w:val="0"/>
          <w:numId w:val="11"/>
        </w:numPr>
        <w:spacing w:line="276" w:lineRule="auto"/>
        <w:ind w:right="65" w:firstLine="709"/>
        <w:contextualSpacing w:val="true"/>
        <w:jc w:val="both"/>
        <w:rPr>
          <w:sz w:val="24"/>
          <w:szCs w:val="24"/>
        </w:rPr>
      </w:pPr>
      <w:r>
        <w:rPr>
          <w:sz w:val="24"/>
          <w:szCs w:val="24"/>
        </w:rPr>
        <w:t xml:space="preserve">в таблице 3000 (обратившиеся в поликлинику из графы 15 за 2024 год) + (впервые взятые на Д-учет в текущем году) + (вновь прибывшие) + (ранее стоящие на Д-учете или кому диагноз был ранее установлен, но на Д-учете не состоял) + (переходные из подростков, таблицы 2000). </w:t>
      </w:r>
    </w:p>
    <w:p w14:paraId="2B3F8A96" w14:textId="77777777">
      <w:pPr>
        <w:spacing w:line="276" w:lineRule="auto"/>
        <w:ind w:right="65" w:firstLine="709"/>
        <w:contextualSpacing w:val="true"/>
        <w:jc w:val="both"/>
        <w:rPr>
          <w:sz w:val="24"/>
          <w:szCs w:val="24"/>
        </w:rPr>
      </w:pPr>
      <w:r>
        <w:rPr>
          <w:sz w:val="24"/>
          <w:szCs w:val="24"/>
        </w:rPr>
        <w:t xml:space="preserve">В графу 9 включают все заболевания с впервые в жизни установленным диагнозом – со знаком (+) – из графы 4. </w:t>
      </w:r>
    </w:p>
    <w:p w14:paraId="0840B729" w14:textId="5DF3CD34">
      <w:pPr>
        <w:spacing w:line="276" w:lineRule="auto"/>
        <w:ind w:right="65" w:firstLine="709"/>
        <w:contextualSpacing w:val="true"/>
        <w:jc w:val="both"/>
        <w:rPr>
          <w:sz w:val="24"/>
          <w:szCs w:val="24"/>
        </w:rPr>
      </w:pPr>
      <w:r>
        <w:rPr>
          <w:sz w:val="24"/>
          <w:szCs w:val="24"/>
        </w:rPr>
        <w:t xml:space="preserve">В графах 10, 11 и 12 показывают сведения из графы 9: взято под диспансерное наблюдение (графа 10), выявлено при профосмотре (графа 11) и выявлено при диспансеризации определенных групп взрослого населения (графа 12). </w:t>
      </w:r>
    </w:p>
    <w:p w14:paraId="35BF4B94" w14:textId="77777777">
      <w:pPr>
        <w:spacing w:line="276" w:lineRule="auto"/>
        <w:ind w:right="65" w:firstLine="709"/>
        <w:contextualSpacing w:val="true"/>
        <w:jc w:val="both"/>
        <w:rPr>
          <w:sz w:val="24"/>
          <w:szCs w:val="24"/>
        </w:rPr>
      </w:pPr>
      <w:r>
        <w:rPr>
          <w:sz w:val="24"/>
          <w:szCs w:val="24"/>
        </w:rPr>
        <w:t xml:space="preserve">В графе 14 показывают снятых с диспансерного наблюдения (по всем причинам: выздоровление, выбытия, смерти), переход в другую возрастную группу в данной графе не учитывается. </w:t>
      </w:r>
    </w:p>
    <w:p w14:paraId="06C342A3" w14:textId="77777777">
      <w:pPr>
        <w:spacing w:line="276" w:lineRule="auto"/>
        <w:ind w:right="65" w:firstLine="709"/>
        <w:contextualSpacing w:val="true"/>
        <w:jc w:val="both"/>
        <w:rPr>
          <w:sz w:val="24"/>
          <w:szCs w:val="24"/>
        </w:rPr>
      </w:pPr>
      <w:r>
        <w:rPr>
          <w:sz w:val="24"/>
          <w:szCs w:val="24"/>
        </w:rPr>
        <w:t xml:space="preserve">В графе 15 отмечают число пациентов с заболеванием, состоящих под диспансерным наблюдением на конец отчетного года. </w:t>
      </w:r>
    </w:p>
    <w:p w14:paraId="0BE020D7" w14:textId="77777777">
      <w:pPr>
        <w:spacing w:line="276" w:lineRule="auto"/>
        <w:ind w:right="65" w:firstLine="709"/>
        <w:contextualSpacing w:val="true"/>
        <w:jc w:val="both"/>
        <w:rPr>
          <w:sz w:val="24"/>
          <w:szCs w:val="24"/>
        </w:rPr>
      </w:pPr>
      <w:r>
        <w:rPr>
          <w:sz w:val="24"/>
          <w:szCs w:val="24"/>
        </w:rPr>
        <w:t xml:space="preserve">Графа 8 минус графа 14 должна быть равна графе 15 по всем строкам. </w:t>
      </w:r>
    </w:p>
    <w:p w14:paraId="30587F5F" w14:textId="77777777">
      <w:pPr>
        <w:spacing w:line="276" w:lineRule="auto"/>
        <w:ind w:right="65" w:firstLine="709"/>
        <w:contextualSpacing w:val="true"/>
        <w:jc w:val="both"/>
        <w:rPr>
          <w:sz w:val="24"/>
          <w:szCs w:val="24"/>
        </w:rPr>
      </w:pPr>
      <w:r>
        <w:rPr>
          <w:sz w:val="24"/>
          <w:szCs w:val="24"/>
        </w:rPr>
        <w:t xml:space="preserve">Перерегистрации по соответствующим строкам в текущем году не подлежат, состоявшие под диспансерным наблюдением на конец предыдущего года: </w:t>
      </w:r>
    </w:p>
    <w:p w14:paraId="4E1B19E1" w14:textId="77777777">
      <w:pPr>
        <w:numPr>
          <w:ilvl w:val="0"/>
          <w:numId w:val="12"/>
        </w:numPr>
        <w:spacing w:line="276" w:lineRule="auto"/>
        <w:ind w:right="65" w:firstLine="709" w:left="0"/>
        <w:contextualSpacing w:val="true"/>
        <w:jc w:val="both"/>
        <w:rPr>
          <w:sz w:val="24"/>
          <w:szCs w:val="24"/>
        </w:rPr>
      </w:pPr>
      <w:r>
        <w:rPr>
          <w:sz w:val="24"/>
          <w:szCs w:val="24"/>
        </w:rPr>
        <w:t xml:space="preserve">пациенты с острыми заболеваниями; </w:t>
      </w:r>
    </w:p>
    <w:p w14:paraId="00BCB9B0" w14:textId="77777777">
      <w:pPr>
        <w:numPr>
          <w:ilvl w:val="0"/>
          <w:numId w:val="12"/>
        </w:numPr>
        <w:spacing w:line="276" w:lineRule="auto"/>
        <w:ind w:right="65" w:firstLine="709" w:left="0"/>
        <w:contextualSpacing w:val="true"/>
        <w:jc w:val="both"/>
        <w:rPr>
          <w:sz w:val="24"/>
          <w:szCs w:val="24"/>
        </w:rPr>
      </w:pPr>
      <w:r>
        <w:rPr>
          <w:sz w:val="24"/>
          <w:szCs w:val="24"/>
        </w:rPr>
        <w:t xml:space="preserve">пациенты с острым и повторным инфарктом миокарда; </w:t>
      </w:r>
    </w:p>
    <w:p w14:paraId="632C4C75" w14:textId="77777777">
      <w:pPr>
        <w:numPr>
          <w:ilvl w:val="0"/>
          <w:numId w:val="12"/>
        </w:numPr>
        <w:spacing w:line="276" w:lineRule="auto"/>
        <w:ind w:right="65" w:firstLine="709" w:left="0"/>
        <w:contextualSpacing w:val="true"/>
        <w:jc w:val="both"/>
        <w:rPr>
          <w:sz w:val="24"/>
          <w:szCs w:val="24"/>
        </w:rPr>
      </w:pPr>
      <w:r>
        <w:rPr>
          <w:sz w:val="24"/>
          <w:szCs w:val="24"/>
        </w:rPr>
        <w:t xml:space="preserve">пациенты с острыми нарушениями мозгового кровообращения; </w:t>
      </w:r>
    </w:p>
    <w:p w14:paraId="357E1533" w14:textId="77777777">
      <w:pPr>
        <w:numPr>
          <w:ilvl w:val="0"/>
          <w:numId w:val="12"/>
        </w:numPr>
        <w:spacing w:line="276" w:lineRule="auto"/>
        <w:ind w:right="65" w:firstLine="709" w:left="0"/>
        <w:contextualSpacing w:val="true"/>
        <w:jc w:val="both"/>
        <w:rPr>
          <w:sz w:val="24"/>
          <w:szCs w:val="24"/>
        </w:rPr>
      </w:pPr>
      <w:r>
        <w:rPr>
          <w:sz w:val="24"/>
          <w:szCs w:val="24"/>
        </w:rPr>
        <w:t xml:space="preserve">пациенты с острой пневмонией; </w:t>
      </w:r>
    </w:p>
    <w:p w14:paraId="41000BA9" w14:textId="77777777">
      <w:pPr>
        <w:numPr>
          <w:ilvl w:val="0"/>
          <w:numId w:val="12"/>
        </w:numPr>
        <w:spacing w:line="276" w:lineRule="auto"/>
        <w:ind w:right="65" w:firstLine="709" w:left="0"/>
        <w:contextualSpacing w:val="true"/>
        <w:jc w:val="both"/>
        <w:rPr>
          <w:sz w:val="24"/>
          <w:szCs w:val="24"/>
        </w:rPr>
      </w:pPr>
      <w:r>
        <w:rPr>
          <w:sz w:val="24"/>
          <w:szCs w:val="24"/>
        </w:rPr>
        <w:t xml:space="preserve">пациенты с болезнями перинатального периода. </w:t>
      </w:r>
    </w:p>
    <w:p w14:paraId="39CC2CD5" w14:textId="77777777">
      <w:pPr>
        <w:spacing w:line="276" w:lineRule="auto"/>
        <w:ind w:right="65" w:firstLine="709"/>
        <w:contextualSpacing w:val="true"/>
        <w:jc w:val="both"/>
        <w:rPr>
          <w:sz w:val="24"/>
          <w:szCs w:val="24"/>
        </w:rPr>
      </w:pPr>
      <w:r>
        <w:rPr>
          <w:sz w:val="24"/>
          <w:szCs w:val="24"/>
        </w:rPr>
        <w:t xml:space="preserve">Строка 5.2.1. - заполняется по всем графам в соответствии с указанными кодами МКБ-10. </w:t>
      </w:r>
    </w:p>
    <w:p w14:paraId="68E0CA6F" w14:textId="77777777">
      <w:pPr>
        <w:spacing w:line="276" w:lineRule="auto"/>
        <w:ind w:right="65" w:firstLine="709"/>
        <w:contextualSpacing w:val="true"/>
        <w:jc w:val="both"/>
        <w:rPr>
          <w:sz w:val="24"/>
          <w:szCs w:val="24"/>
        </w:rPr>
      </w:pPr>
      <w:r>
        <w:rPr>
          <w:sz w:val="24"/>
          <w:szCs w:val="24"/>
        </w:rPr>
        <w:t xml:space="preserve">Строка 11.4 заполняется в соответствии с кодами J20-J22 (письмо Минздрава России от 03.12.2015 г. № 13-2/1502). </w:t>
      </w:r>
    </w:p>
    <w:p w14:paraId="12C2E31D" w14:textId="77777777">
      <w:pPr>
        <w:spacing w:line="276" w:lineRule="auto"/>
        <w:ind w:right="65" w:firstLine="709"/>
        <w:contextualSpacing w:val="true"/>
        <w:jc w:val="both"/>
        <w:rPr>
          <w:sz w:val="24"/>
          <w:szCs w:val="24"/>
        </w:rPr>
      </w:pPr>
      <w:r>
        <w:rPr>
          <w:sz w:val="24"/>
          <w:szCs w:val="24"/>
        </w:rPr>
        <w:t xml:space="preserve">Строка 21.0 «COVID-19» входит в сумму строки 1.0 «Зарегистрировано заболеваний - всего». Пациенты, перенесшие COVID-19, показываются по всем графам стр. 21.0 таблиц 1000, 1500, 2000, 3000, 4000. После лечения в стационаре, по поводу COVID-19, пациент продолжает лечение в амбулаторных условиях с диагнозом COVID-19.  Пациенты, переболевшие COVID-19, состоят под диспансерном наблюдением, в течение года.  </w:t>
      </w:r>
    </w:p>
    <w:p w14:paraId="598F7A65" w14:textId="77777777">
      <w:pPr>
        <w:spacing w:line="276" w:lineRule="auto"/>
        <w:ind w:right="65" w:firstLine="709"/>
        <w:contextualSpacing w:val="true"/>
        <w:jc w:val="both"/>
        <w:rPr>
          <w:sz w:val="24"/>
          <w:szCs w:val="24"/>
        </w:rPr>
      </w:pPr>
      <w:r>
        <w:rPr>
          <w:sz w:val="24"/>
          <w:szCs w:val="24"/>
        </w:rPr>
        <w:t xml:space="preserve">Если у пациентов впервые выявлены хронические заболевания и они не взяты под диспансерное наблюдение - представить пояснительную записку.  </w:t>
      </w:r>
    </w:p>
    <w:p w14:paraId="70574AA2" w14:textId="77777777">
      <w:pPr>
        <w:spacing w:line="276" w:lineRule="auto"/>
        <w:ind w:right="65" w:firstLine="709"/>
        <w:contextualSpacing w:val="true"/>
        <w:jc w:val="both"/>
        <w:rPr>
          <w:sz w:val="24"/>
          <w:szCs w:val="24"/>
        </w:rPr>
      </w:pPr>
      <w:r>
        <w:rPr>
          <w:sz w:val="24"/>
          <w:szCs w:val="24"/>
        </w:rPr>
        <w:t xml:space="preserve">При проведении межгодового контроля расхождения баланса пациентов, состоящих под диспансерным наблюдением более 10% - представить пояснительную записку.  </w:t>
      </w:r>
      <w:r>
        <w:rPr>
          <w:b/>
          <w:sz w:val="24"/>
          <w:szCs w:val="24"/>
        </w:rPr>
        <w:t xml:space="preserve"> </w:t>
      </w:r>
    </w:p>
    <w:p w14:paraId="5FD70FCD" w14:textId="77777777">
      <w:pPr>
        <w:spacing w:line="276" w:lineRule="auto"/>
        <w:ind w:right="65" w:firstLine="709"/>
        <w:contextualSpacing w:val="true"/>
        <w:jc w:val="both"/>
        <w:rPr>
          <w:sz w:val="24"/>
          <w:szCs w:val="24"/>
        </w:rPr>
      </w:pPr>
      <w:r>
        <w:rPr>
          <w:b/>
          <w:sz w:val="24"/>
          <w:szCs w:val="24"/>
        </w:rPr>
        <w:t xml:space="preserve">Таблица 1500 </w:t>
      </w:r>
      <w:r>
        <w:rPr>
          <w:sz w:val="24"/>
          <w:szCs w:val="24"/>
        </w:rPr>
        <w:t xml:space="preserve">«Дети первых трех лет жизни».  </w:t>
      </w:r>
    </w:p>
    <w:p w14:paraId="58861B7D" w14:textId="77777777">
      <w:pPr>
        <w:spacing w:line="276" w:lineRule="auto"/>
        <w:ind w:right="65" w:firstLine="709"/>
        <w:contextualSpacing w:val="true"/>
        <w:jc w:val="both"/>
        <w:rPr>
          <w:sz w:val="24"/>
          <w:szCs w:val="24"/>
        </w:rPr>
      </w:pPr>
      <w:r>
        <w:rPr>
          <w:sz w:val="24"/>
          <w:szCs w:val="24"/>
        </w:rPr>
        <w:t xml:space="preserve">Медицинская организация заполняет таблицу 1500 на детей, которые проживают на территории обслуживания и им исполнилось 3 года.  </w:t>
      </w:r>
    </w:p>
    <w:p w14:paraId="2BD97975" w14:textId="77777777">
      <w:pPr>
        <w:spacing w:line="276" w:lineRule="auto"/>
        <w:ind w:right="65" w:firstLine="709"/>
        <w:contextualSpacing w:val="true"/>
        <w:jc w:val="both"/>
        <w:rPr>
          <w:sz w:val="24"/>
          <w:szCs w:val="24"/>
        </w:rPr>
      </w:pPr>
      <w:r>
        <w:rPr>
          <w:sz w:val="24"/>
          <w:szCs w:val="24"/>
        </w:rPr>
        <w:t xml:space="preserve">Сумма граф 5 «до 1 года, из графы 4» и 6 «от 1 до 3 лет, из графы 4» равна графе 4. </w:t>
      </w:r>
    </w:p>
    <w:p w14:paraId="51153852" w14:textId="77777777">
      <w:pPr>
        <w:spacing w:line="276" w:lineRule="auto"/>
        <w:ind w:right="65" w:firstLine="709"/>
        <w:contextualSpacing w:val="true"/>
        <w:jc w:val="both"/>
        <w:rPr>
          <w:sz w:val="24"/>
          <w:szCs w:val="24"/>
        </w:rPr>
      </w:pPr>
      <w:r>
        <w:rPr>
          <w:sz w:val="24"/>
          <w:szCs w:val="24"/>
        </w:rPr>
        <w:t xml:space="preserve">По всем строкам граф 5, 7 и 10 на начало года 0. </w:t>
      </w:r>
    </w:p>
    <w:p w14:paraId="361E922F" w14:textId="77777777">
      <w:pPr>
        <w:spacing w:line="276" w:lineRule="auto"/>
        <w:ind w:right="65" w:firstLine="709"/>
        <w:contextualSpacing w:val="true"/>
        <w:jc w:val="both"/>
        <w:rPr>
          <w:sz w:val="24"/>
          <w:szCs w:val="24"/>
        </w:rPr>
      </w:pPr>
      <w:r>
        <w:rPr>
          <w:sz w:val="24"/>
          <w:szCs w:val="24"/>
        </w:rPr>
        <w:t xml:space="preserve">Графа 5 = графе 10. </w:t>
      </w:r>
    </w:p>
    <w:p w14:paraId="4DDADA3C" w14:textId="77777777">
      <w:pPr>
        <w:spacing w:line="276" w:lineRule="auto"/>
        <w:ind w:right="65" w:firstLine="709"/>
        <w:contextualSpacing w:val="true"/>
        <w:jc w:val="both"/>
        <w:rPr>
          <w:sz w:val="24"/>
          <w:szCs w:val="24"/>
        </w:rPr>
      </w:pPr>
      <w:r>
        <w:rPr>
          <w:sz w:val="24"/>
          <w:szCs w:val="24"/>
        </w:rPr>
        <w:t xml:space="preserve">Графа 8 = графе 12. </w:t>
      </w:r>
    </w:p>
    <w:p w14:paraId="5FF2FC5F" w14:textId="77777777">
      <w:pPr>
        <w:spacing w:line="276" w:lineRule="auto"/>
        <w:ind w:right="65" w:firstLine="709"/>
        <w:contextualSpacing w:val="true"/>
        <w:jc w:val="both"/>
        <w:rPr>
          <w:sz w:val="24"/>
          <w:szCs w:val="24"/>
        </w:rPr>
      </w:pPr>
      <w:r>
        <w:rPr>
          <w:sz w:val="24"/>
          <w:szCs w:val="24"/>
        </w:rPr>
        <w:t xml:space="preserve">В графах 16 и 17 представляется информация о выздоровевших и умерших. </w:t>
      </w:r>
    </w:p>
    <w:p w14:paraId="07C8BAC8" w14:textId="77777777">
      <w:pPr>
        <w:spacing w:line="276" w:lineRule="auto"/>
        <w:ind w:right="65" w:firstLine="709"/>
        <w:contextualSpacing w:val="true"/>
        <w:jc w:val="both"/>
        <w:rPr>
          <w:sz w:val="24"/>
          <w:szCs w:val="24"/>
        </w:rPr>
      </w:pPr>
      <w:r>
        <w:rPr>
          <w:sz w:val="24"/>
          <w:szCs w:val="24"/>
        </w:rPr>
        <w:t xml:space="preserve">Выехавшие дети в данной графе не учитываются. </w:t>
      </w:r>
    </w:p>
    <w:p w14:paraId="3AB23E35" w14:textId="77777777">
      <w:pPr>
        <w:spacing w:line="276" w:lineRule="auto"/>
        <w:ind w:right="65" w:firstLine="709"/>
        <w:contextualSpacing w:val="true"/>
        <w:jc w:val="both"/>
        <w:rPr>
          <w:sz w:val="24"/>
          <w:szCs w:val="24"/>
        </w:rPr>
      </w:pPr>
      <w:r>
        <w:rPr>
          <w:sz w:val="24"/>
          <w:szCs w:val="24"/>
        </w:rPr>
        <w:t xml:space="preserve">Графа 18 равна разнице граф 8 и 16 по всем строкам. </w:t>
      </w:r>
    </w:p>
    <w:p w14:paraId="63094FE4" w14:textId="77777777">
      <w:pPr>
        <w:spacing w:line="276" w:lineRule="auto"/>
        <w:ind w:right="65" w:firstLine="709"/>
        <w:contextualSpacing w:val="true"/>
        <w:jc w:val="both"/>
        <w:rPr>
          <w:sz w:val="24"/>
          <w:szCs w:val="24"/>
        </w:rPr>
      </w:pPr>
      <w:r>
        <w:rPr>
          <w:sz w:val="24"/>
          <w:szCs w:val="24"/>
        </w:rPr>
        <w:t xml:space="preserve">Графа 19 равна разнице граф 9 и 17 по всем строкам. </w:t>
      </w:r>
    </w:p>
    <w:p w14:paraId="774AD975" w14:textId="77777777">
      <w:pPr>
        <w:spacing w:line="276" w:lineRule="auto"/>
        <w:ind w:right="65" w:firstLine="709"/>
        <w:contextualSpacing w:val="true"/>
        <w:jc w:val="both"/>
        <w:rPr>
          <w:sz w:val="24"/>
          <w:szCs w:val="24"/>
        </w:rPr>
      </w:pPr>
      <w:r>
        <w:rPr>
          <w:sz w:val="24"/>
          <w:szCs w:val="24"/>
        </w:rPr>
        <w:t xml:space="preserve">В графах 18 и 19 представляется информация о детях, состоящих под наблюдением по заболеваниям.  </w:t>
      </w:r>
    </w:p>
    <w:p w14:paraId="0D855278" w14:textId="77777777">
      <w:pPr>
        <w:spacing w:line="276" w:lineRule="auto"/>
        <w:ind w:firstLine="709"/>
        <w:contextualSpacing w:val="true"/>
        <w:jc w:val="both"/>
        <w:rPr>
          <w:sz w:val="24"/>
          <w:szCs w:val="24"/>
        </w:rPr>
      </w:pPr>
      <w:r>
        <w:rPr>
          <w:b/>
          <w:sz w:val="24"/>
          <w:szCs w:val="24"/>
        </w:rPr>
        <w:t xml:space="preserve">В подтабличных строках</w:t>
      </w:r>
      <w:r>
        <w:rPr>
          <w:sz w:val="24"/>
          <w:szCs w:val="24"/>
        </w:rPr>
        <w:t xml:space="preserve"> </w:t>
      </w:r>
      <w:r>
        <w:rPr>
          <w:b/>
          <w:sz w:val="24"/>
          <w:szCs w:val="24"/>
        </w:rPr>
        <w:t xml:space="preserve">1700, 1800, 1900</w:t>
      </w:r>
      <w:r>
        <w:rPr>
          <w:sz w:val="24"/>
          <w:szCs w:val="24"/>
        </w:rPr>
        <w:t xml:space="preserve"> - заполняются за 2025 год. </w:t>
      </w:r>
    </w:p>
    <w:p w14:paraId="4EB98DE6" w14:textId="77777777">
      <w:pPr>
        <w:spacing w:line="276" w:lineRule="auto"/>
        <w:ind w:right="65" w:firstLine="709"/>
        <w:contextualSpacing w:val="true"/>
        <w:jc w:val="both"/>
        <w:rPr>
          <w:sz w:val="24"/>
          <w:szCs w:val="24"/>
        </w:rPr>
      </w:pPr>
      <w:r>
        <w:rPr>
          <w:b/>
          <w:sz w:val="24"/>
          <w:szCs w:val="24"/>
        </w:rPr>
        <w:t xml:space="preserve">В подтабличных строках 1900</w:t>
      </w:r>
      <w:r>
        <w:rPr>
          <w:sz w:val="24"/>
          <w:szCs w:val="24"/>
        </w:rPr>
        <w:t xml:space="preserve"> указываются сведения по обследованию новорожденных по расширенному неонатальному скринингу.  </w:t>
      </w:r>
    </w:p>
    <w:p w14:paraId="3F859542" w14:textId="77777777">
      <w:pPr>
        <w:spacing w:line="276" w:lineRule="auto"/>
        <w:ind w:right="65" w:firstLine="709"/>
        <w:contextualSpacing w:val="true"/>
        <w:jc w:val="both"/>
        <w:rPr>
          <w:sz w:val="24"/>
          <w:szCs w:val="24"/>
        </w:rPr>
      </w:pPr>
      <w:r>
        <w:rPr>
          <w:sz w:val="24"/>
          <w:szCs w:val="24"/>
        </w:rPr>
        <w:t xml:space="preserve">В </w:t>
      </w:r>
      <w:r>
        <w:rPr>
          <w:b/>
          <w:sz w:val="24"/>
          <w:szCs w:val="24"/>
        </w:rPr>
        <w:t xml:space="preserve">подтабличных строках 1004, 2004, 3004, 4004</w:t>
      </w:r>
      <w:r>
        <w:rPr>
          <w:sz w:val="24"/>
          <w:szCs w:val="24"/>
        </w:rPr>
        <w:t xml:space="preserve"> по всем графам показывается число физических лиц с болезнями системы кровообращения, в том числе, умерших всего (графа 3), из них от болезней системы кровообращения, из числа состоявших под диспансерным наблюдением по поводу болезней системы кровообращения (графа 4). </w:t>
      </w:r>
    </w:p>
    <w:p w14:paraId="02BBE39D" w14:textId="77777777">
      <w:pPr>
        <w:spacing w:line="276" w:lineRule="auto"/>
        <w:ind w:right="65" w:firstLine="709"/>
        <w:contextualSpacing w:val="true"/>
        <w:jc w:val="both"/>
        <w:rPr>
          <w:sz w:val="24"/>
          <w:szCs w:val="24"/>
        </w:rPr>
      </w:pPr>
      <w:r>
        <w:rPr>
          <w:b/>
          <w:sz w:val="24"/>
          <w:szCs w:val="24"/>
        </w:rPr>
        <w:t xml:space="preserve">В подтабличных строках 1005, 2005, 3007, 4005</w:t>
      </w:r>
      <w:r>
        <w:rPr>
          <w:sz w:val="24"/>
          <w:szCs w:val="24"/>
        </w:rPr>
        <w:t xml:space="preserve"> показывается число зарегистрированных заболеваний ожирением у лиц мужского пола.  </w:t>
      </w:r>
    </w:p>
    <w:p w14:paraId="7D17C151" w14:textId="77777777">
      <w:pPr>
        <w:spacing w:line="276" w:lineRule="auto"/>
        <w:ind w:right="65" w:firstLine="709"/>
        <w:contextualSpacing w:val="true"/>
        <w:jc w:val="both"/>
        <w:rPr>
          <w:sz w:val="24"/>
          <w:szCs w:val="24"/>
        </w:rPr>
      </w:pPr>
      <w:r>
        <w:rPr>
          <w:b/>
          <w:sz w:val="24"/>
          <w:szCs w:val="24"/>
        </w:rPr>
        <w:t xml:space="preserve">В подтабличных строках 1006, 2006, 3006, 4006 </w:t>
      </w:r>
      <w:r>
        <w:rPr>
          <w:sz w:val="24"/>
          <w:szCs w:val="24"/>
        </w:rPr>
        <w:t xml:space="preserve">показывается, в строке 1 графе 1, число пациентов, имеющих право в отчетном году на обеспечение системами непрерывного мониторинга глюкозы, а в строке 1 графе 2, число пациентов, обеспеченных в отчетном году системами непрерывного мониторинга глюкозы, из графы 1. Указывается число пациентов, имеющих право на обеспечение системами непрерывного мониторинга глюкозы и обеспеченных ими в отчетном году в рамках реализации мероприятий федерального проекта «Борьба с сахарным диабетом». </w:t>
      </w:r>
    </w:p>
    <w:p w14:paraId="136044FB" w14:textId="77777777">
      <w:pPr>
        <w:spacing w:line="276" w:lineRule="auto"/>
        <w:ind w:right="65" w:firstLine="709"/>
        <w:contextualSpacing w:val="true"/>
        <w:jc w:val="both"/>
        <w:rPr>
          <w:sz w:val="24"/>
          <w:szCs w:val="24"/>
        </w:rPr>
      </w:pPr>
      <w:r>
        <w:rPr>
          <w:b/>
          <w:sz w:val="24"/>
          <w:szCs w:val="24"/>
        </w:rPr>
        <w:t xml:space="preserve">В таблицах 1010, 1610, 2010, 2210, 3011, 4010</w:t>
      </w:r>
      <w:r>
        <w:rPr>
          <w:sz w:val="24"/>
          <w:szCs w:val="24"/>
        </w:rPr>
        <w:t xml:space="preserve"> показывается в графе 1 «число физических лиц с анормальной прибавкой тела (R63.5)», в графе 2 -  «другие уточненные нарушения обмена веществ (E88.8)». </w:t>
      </w:r>
    </w:p>
    <w:p w14:paraId="6F4301A9" w14:textId="77777777">
      <w:pPr>
        <w:spacing w:line="276" w:lineRule="auto"/>
        <w:ind w:right="65" w:firstLine="709"/>
        <w:contextualSpacing w:val="true"/>
        <w:jc w:val="both"/>
        <w:rPr>
          <w:sz w:val="24"/>
          <w:szCs w:val="24"/>
        </w:rPr>
      </w:pPr>
      <w:r>
        <w:rPr>
          <w:b/>
          <w:sz w:val="24"/>
          <w:szCs w:val="24"/>
        </w:rPr>
        <w:t xml:space="preserve">В подтабличной строке 3005</w:t>
      </w:r>
      <w:r>
        <w:rPr>
          <w:sz w:val="24"/>
          <w:szCs w:val="24"/>
        </w:rPr>
        <w:t xml:space="preserve"> в графе 1 показываются физические лица из графы 1 подтабличной строки 3004, перенесшие острое нарушение мозгового кровообращения, инфаркт миокарда, а также которым выполнены аортокоронарное шунтирование, ангиопластика коронарных артерий со стентированием, катетерная абляция по поводу сердечно-сосудистых заболеваний (пациенты высокого риска, перенесшие сердечно-сосудистые события), у которых с даты постановки диагноза и (или) выполнения хирургического вмешательства прошло менее 2 лет, за исключением лиц, имеющих право на получение социальной услуги в виде обеспечения лекарственными препаратами</w:t>
      </w:r>
      <w:r>
        <w:rPr>
          <w:sz w:val="24"/>
          <w:szCs w:val="24"/>
          <w:vertAlign w:val="superscript"/>
        </w:rPr>
        <w:footnoteReference w:id="1"/>
      </w:r>
      <w:r>
        <w:rPr>
          <w:sz w:val="24"/>
          <w:szCs w:val="24"/>
        </w:rPr>
        <w:t xml:space="preserve">, событие у которых произошло позже 1 января 2024 года.  </w:t>
      </w:r>
    </w:p>
    <w:p w14:paraId="78A39E3C" w14:textId="77777777">
      <w:pPr>
        <w:spacing w:line="276" w:lineRule="auto"/>
        <w:ind w:right="65" w:firstLine="709"/>
        <w:contextualSpacing w:val="true"/>
        <w:jc w:val="both"/>
        <w:rPr>
          <w:sz w:val="24"/>
          <w:szCs w:val="24"/>
        </w:rPr>
      </w:pPr>
      <w:r>
        <w:rPr>
          <w:sz w:val="24"/>
          <w:szCs w:val="24"/>
        </w:rPr>
        <w:t xml:space="preserve">В графу 2 подтабличной строки 3005 включаются все взрослые пациенты высокого риска, перенесшие сердечно-сосудистые события из графы 1, которым в отчетном году были выписаны рецепты в амбулаторных условиях по перечню, утвержденному Министерством здравоохранения Российской Федерации, в рамках федерального проекта «Борьба с сердечно-сосудистыми заболеваниями». </w:t>
      </w:r>
    </w:p>
    <w:p w14:paraId="37FA6F17" w14:textId="77777777">
      <w:pPr>
        <w:spacing w:line="276" w:lineRule="auto"/>
        <w:ind w:right="65" w:firstLine="709"/>
        <w:contextualSpacing w:val="true"/>
        <w:jc w:val="both"/>
        <w:rPr>
          <w:sz w:val="24"/>
          <w:szCs w:val="24"/>
        </w:rPr>
      </w:pPr>
      <w:r>
        <w:rPr>
          <w:sz w:val="24"/>
          <w:szCs w:val="24"/>
        </w:rPr>
        <w:t xml:space="preserve">Пациенты высокого риска, перенесшие сердечно-сосудистые события, которым в отчетном году были выписаны рецепты в амбулаторных условиях по перечню, утвержденному Министерством здравоохранения Российской Федерации, в рамках федерального проекта «Борьба с сердечно-сосудистыми заболеваниями</w:t>
      </w:r>
      <w:r>
        <w:rPr>
          <w:b/>
          <w:sz w:val="24"/>
          <w:szCs w:val="24"/>
        </w:rPr>
        <w:t xml:space="preserve">», </w:t>
      </w:r>
      <w:r>
        <w:rPr>
          <w:sz w:val="24"/>
          <w:szCs w:val="24"/>
        </w:rPr>
        <w:t xml:space="preserve">включаются в графу 2 однократно, независимо от кратности (периодичности) получения рецептов в отчетном году. </w:t>
      </w:r>
    </w:p>
    <w:p w14:paraId="1D84929C" w14:textId="77777777">
      <w:pPr>
        <w:spacing w:line="276" w:lineRule="auto"/>
        <w:ind w:right="65" w:firstLine="709"/>
        <w:contextualSpacing w:val="true"/>
        <w:jc w:val="both"/>
        <w:rPr>
          <w:sz w:val="24"/>
          <w:szCs w:val="24"/>
        </w:rPr>
      </w:pPr>
      <w:r>
        <w:rPr>
          <w:sz w:val="24"/>
          <w:szCs w:val="24"/>
        </w:rPr>
        <w:t xml:space="preserve">При заполнении </w:t>
      </w:r>
      <w:r>
        <w:rPr>
          <w:b/>
          <w:sz w:val="24"/>
          <w:szCs w:val="24"/>
        </w:rPr>
        <w:t xml:space="preserve">таблицы 4001 </w:t>
      </w:r>
      <w:r>
        <w:rPr>
          <w:sz w:val="24"/>
          <w:szCs w:val="24"/>
        </w:rPr>
        <w:t xml:space="preserve">в графе 1 показываем число физических лиц, зарегистрированных с заболеваниями, из графы 4 строки 1.0 таблицы 4000. Данное число может быть меньше или равно числу графы 4 строки 1.0 таблицы 4000. </w:t>
      </w:r>
    </w:p>
    <w:p w14:paraId="01F92891" w14:textId="77777777">
      <w:pPr>
        <w:spacing w:line="276" w:lineRule="auto"/>
        <w:ind w:right="65" w:firstLine="709"/>
        <w:contextualSpacing w:val="true"/>
        <w:jc w:val="both"/>
        <w:rPr>
          <w:sz w:val="24"/>
          <w:szCs w:val="24"/>
        </w:rPr>
      </w:pPr>
      <w:r>
        <w:rPr>
          <w:sz w:val="24"/>
          <w:szCs w:val="24"/>
        </w:rPr>
        <w:t xml:space="preserve">В графе 2 – число физических лиц, зарегистрированных с диагнозом впервые в жизни, из графы 1. Данное число может быть меньше или равно числу графы 9 строки 1.0 таблицы 4000. </w:t>
      </w:r>
    </w:p>
    <w:p w14:paraId="4E95F780" w14:textId="77777777">
      <w:pPr>
        <w:spacing w:line="276" w:lineRule="auto"/>
        <w:ind w:right="65" w:firstLine="709"/>
        <w:contextualSpacing w:val="true"/>
        <w:jc w:val="both"/>
        <w:rPr>
          <w:sz w:val="24"/>
          <w:szCs w:val="24"/>
        </w:rPr>
      </w:pPr>
      <w:r>
        <w:rPr>
          <w:sz w:val="24"/>
          <w:szCs w:val="24"/>
        </w:rPr>
        <w:t xml:space="preserve">В графе 3 – число физических лиц, состоящих под диспансерным наблюдением на конец отчетного года, из графы 15 строки 1.0 таблицы 4000. Данное число может быть меньше или равно числу графы 15 строки 1.0 таблицы 4000. </w:t>
      </w:r>
    </w:p>
    <w:p w14:paraId="6A44C583" w14:textId="77777777">
      <w:pPr>
        <w:spacing w:line="276" w:lineRule="auto"/>
        <w:ind w:right="65" w:firstLine="709"/>
        <w:contextualSpacing w:val="true"/>
        <w:jc w:val="both"/>
        <w:rPr>
          <w:sz w:val="24"/>
          <w:szCs w:val="24"/>
        </w:rPr>
      </w:pPr>
      <w:r>
        <w:rPr>
          <w:sz w:val="24"/>
          <w:szCs w:val="24"/>
        </w:rPr>
        <w:t xml:space="preserve">В графе 4 – число физических лиц, зарегистрированных с заболеванием, подлежали диспансерному наблюдению в соответствии с Порядком проведения диспансерного наблюдения за взрослыми, утвержденным приказом Минздрава России</w:t>
      </w:r>
      <w:r>
        <w:rPr>
          <w:sz w:val="24"/>
          <w:szCs w:val="24"/>
          <w:vertAlign w:val="superscript"/>
        </w:rPr>
        <w:footnoteReference w:id="2"/>
      </w:r>
      <w:r>
        <w:rPr>
          <w:sz w:val="24"/>
          <w:szCs w:val="24"/>
        </w:rPr>
        <w:t xml:space="preserve">, из графы 1 таблицы 4000. Данное число может быть меньше или равно числу графы 4 строки 1.0 таблицы 4000. </w:t>
      </w:r>
    </w:p>
    <w:p w14:paraId="6B5A2587" w14:textId="77777777">
      <w:pPr>
        <w:spacing w:line="276" w:lineRule="auto"/>
        <w:ind w:right="65" w:firstLine="709"/>
        <w:contextualSpacing w:val="true"/>
        <w:jc w:val="both"/>
        <w:rPr>
          <w:sz w:val="24"/>
          <w:szCs w:val="24"/>
        </w:rPr>
      </w:pPr>
      <w:r>
        <w:rPr>
          <w:sz w:val="24"/>
          <w:szCs w:val="24"/>
        </w:rPr>
        <w:t xml:space="preserve">В графе 5 - число физических лиц, с диагнозом зарегистрированном впервые в жизни и подлежали диспансерному наблюдению в соответствии с Порядком проведения диспансерного наблюдения за взрослыми, утвержденным приказом Минздрава России</w:t>
      </w:r>
      <w:r>
        <w:rPr>
          <w:sz w:val="24"/>
          <w:szCs w:val="24"/>
          <w:vertAlign w:val="superscript"/>
        </w:rPr>
        <w:t xml:space="preserve">2</w:t>
      </w:r>
      <w:r>
        <w:rPr>
          <w:sz w:val="24"/>
          <w:szCs w:val="24"/>
        </w:rPr>
        <w:t xml:space="preserve"> из графы 4 таблицы 4000. Данное число может быть меньше или равно числу графы 9 строки 1.0 таблицы 4000. </w:t>
      </w:r>
    </w:p>
    <w:p w14:paraId="7C5E9E4E" w14:textId="77777777">
      <w:pPr>
        <w:spacing w:line="276" w:lineRule="auto"/>
        <w:ind w:right="65" w:firstLine="709"/>
        <w:contextualSpacing w:val="true"/>
        <w:jc w:val="both"/>
        <w:rPr>
          <w:sz w:val="24"/>
          <w:szCs w:val="24"/>
        </w:rPr>
      </w:pPr>
      <w:r>
        <w:rPr>
          <w:sz w:val="24"/>
          <w:szCs w:val="24"/>
        </w:rPr>
        <w:t xml:space="preserve">В графе 6 - число физических лиц с заболеванием, которые находились под диспансерным наблюдением в течение отчетного года, из графы 4 таблицы 4000. Данное число может быть меньше или равно числу графы 8 строки 1.0 таблицы 4000. </w:t>
      </w:r>
    </w:p>
    <w:p w14:paraId="54EC16B0" w14:textId="77777777">
      <w:pPr>
        <w:spacing w:line="276" w:lineRule="auto"/>
        <w:ind w:right="65" w:firstLine="709"/>
        <w:contextualSpacing w:val="true"/>
        <w:jc w:val="both"/>
        <w:rPr>
          <w:sz w:val="24"/>
          <w:szCs w:val="24"/>
        </w:rPr>
      </w:pPr>
      <w:r>
        <w:rPr>
          <w:sz w:val="24"/>
          <w:szCs w:val="24"/>
        </w:rPr>
        <w:t xml:space="preserve">В графе 7 - число физических лиц, с диагнозом зарегистрированном впервые в жизни, находились под диспансерным наблюдением в течение отчетного года, из графы 6 таблицы 4000. Данное число может быть меньше или равно числу графы 10 строки 1.0 таблицы 4000. </w:t>
      </w:r>
    </w:p>
    <w:p w14:paraId="002F3DA0" w14:textId="77777777">
      <w:pPr>
        <w:spacing w:line="276" w:lineRule="auto"/>
        <w:ind w:right="65" w:firstLine="709"/>
        <w:contextualSpacing w:val="true"/>
        <w:jc w:val="both"/>
        <w:rPr>
          <w:sz w:val="24"/>
          <w:szCs w:val="24"/>
        </w:rPr>
      </w:pPr>
      <w:r>
        <w:rPr>
          <w:b/>
          <w:sz w:val="24"/>
          <w:szCs w:val="24"/>
        </w:rPr>
        <w:t xml:space="preserve">Таблица 2200</w:t>
      </w:r>
      <w:r>
        <w:rPr>
          <w:sz w:val="24"/>
          <w:szCs w:val="24"/>
        </w:rPr>
        <w:t xml:space="preserve"> заполняется на основании пункта 15 «Место работы, должность (для детей: дошкольник: организован, неорганизован; школьник)» учетной формы № 025-1/у «Талон пациента, получающего медицинскую помощь в амбулаторных условиях».  </w:t>
      </w:r>
    </w:p>
    <w:p w14:paraId="71028697" w14:textId="56513A8E">
      <w:pPr>
        <w:spacing w:line="276" w:lineRule="auto"/>
        <w:ind w:firstLine="709"/>
        <w:contextualSpacing w:val="true"/>
        <w:jc w:val="both"/>
        <w:rPr>
          <w:bCs/>
          <w:sz w:val="24"/>
          <w:szCs w:val="24"/>
        </w:rPr>
      </w:pPr>
      <w:r>
        <w:rPr>
          <w:b/>
          <w:sz w:val="24"/>
          <w:szCs w:val="24"/>
        </w:rPr>
        <w:t xml:space="preserve">2.7 Форма № 13 - сводный отчет «Сведения о беременности с абортивным исходом» </w:t>
      </w:r>
      <w:r>
        <w:rPr>
          <w:bCs/>
          <w:sz w:val="24"/>
          <w:szCs w:val="24"/>
        </w:rPr>
        <w:t xml:space="preserve">- заполняется полностью, предоставляется в БУЗ ВО «МИАЦ» файлом выгрузки из программы Statgod адрес электронной почты </w:t>
      </w:r>
      <w:hyperlink r:id="rId23" w:history="1">
        <w:r>
          <w:rPr>
            <w:rStyle w:val="ad"/>
            <w:bCs/>
            <w:sz w:val="24"/>
            <w:szCs w:val="24"/>
          </w:rPr>
          <w:t xml:space="preserve">medstat35@</w:t>
        </w:r>
        <w:r>
          <w:rPr>
            <w:rStyle w:val="ad"/>
            <w:bCs/>
            <w:sz w:val="24"/>
            <w:szCs w:val="24"/>
            <w:lang w:val="en-US"/>
          </w:rPr>
          <w:t xml:space="preserve">volmed</w:t>
        </w:r>
        <w:r>
          <w:rPr>
            <w:rStyle w:val="ad"/>
            <w:bCs/>
            <w:sz w:val="24"/>
            <w:szCs w:val="24"/>
          </w:rPr>
          <w:t xml:space="preserve">.</w:t>
        </w:r>
        <w:r>
          <w:rPr>
            <w:rStyle w:val="ad"/>
            <w:bCs/>
            <w:sz w:val="24"/>
            <w:szCs w:val="24"/>
            <w:lang w:val="en-US"/>
          </w:rPr>
          <w:t xml:space="preserve">org</w:t>
        </w:r>
        <w:r>
          <w:rPr>
            <w:rStyle w:val="ad"/>
            <w:bCs/>
            <w:sz w:val="24"/>
            <w:szCs w:val="24"/>
          </w:rPr>
          <w:t xml:space="preserve">.</w:t>
        </w:r>
        <w:r>
          <w:rPr>
            <w:rStyle w:val="ad"/>
            <w:bCs/>
            <w:sz w:val="24"/>
            <w:szCs w:val="24"/>
            <w:lang w:val="en-US"/>
          </w:rPr>
          <w:t xml:space="preserve">ru</w:t>
        </w:r>
      </w:hyperlink>
      <w:r>
        <w:rPr>
          <w:bCs/>
          <w:sz w:val="24"/>
          <w:szCs w:val="24"/>
        </w:rPr>
        <w:t xml:space="preserve">. </w:t>
      </w:r>
      <w:r>
        <w:rPr>
          <w:bCs/>
          <w:sz w:val="24"/>
          <w:szCs w:val="24"/>
        </w:rPr>
        <w:t xml:space="preserve">Срок сдачи согласно приложению 1 «График приема отчетов медицинских организаций области за 202</w:t>
      </w:r>
      <w:r>
        <w:rPr>
          <w:bCs/>
          <w:sz w:val="24"/>
          <w:szCs w:val="24"/>
        </w:rPr>
        <w:t xml:space="preserve">5</w:t>
      </w:r>
      <w:r>
        <w:rPr>
          <w:bCs/>
          <w:sz w:val="24"/>
          <w:szCs w:val="24"/>
        </w:rPr>
        <w:t xml:space="preserve"> год»</w:t>
      </w:r>
    </w:p>
    <w:p w14:paraId="08F248B1" w14:textId="77777777">
      <w:pPr>
        <w:spacing w:line="276" w:lineRule="auto"/>
        <w:ind w:firstLine="709"/>
        <w:contextualSpacing w:val="true"/>
        <w:jc w:val="both"/>
        <w:rPr>
          <w:sz w:val="24"/>
          <w:szCs w:val="24"/>
        </w:rPr>
      </w:pPr>
      <w:r>
        <w:rPr>
          <w:sz w:val="24"/>
          <w:szCs w:val="24"/>
        </w:rPr>
        <w:t xml:space="preserve">В отчет включаются сведения обо всех прерываниях беременности в сроки до 22 недель, независимо от метода и места прерывания беременности. </w:t>
      </w:r>
    </w:p>
    <w:p w14:paraId="51DB6F43" w14:textId="77777777">
      <w:pPr>
        <w:spacing w:line="276" w:lineRule="auto"/>
        <w:ind w:firstLine="709"/>
        <w:contextualSpacing w:val="true"/>
        <w:jc w:val="both"/>
        <w:rPr>
          <w:sz w:val="24"/>
          <w:szCs w:val="24"/>
        </w:rPr>
      </w:pPr>
      <w:r>
        <w:rPr>
          <w:sz w:val="24"/>
          <w:szCs w:val="24"/>
        </w:rPr>
        <w:t xml:space="preserve">К отчету прилагается пояснительная записка с обязательным распределением числа абортов у детей в возрасте до 14 лет (включительно) по возрастам:</w:t>
      </w:r>
    </w:p>
    <w:tbl>
      <w:tblPr>
        <w:tblW w:w="4829" w:type="pct"/>
        <w:tblCellMar>
          <w:left w:w="0" w:type="dxa"/>
          <w:right w:w="0" w:type="dxa"/>
        </w:tblCellMar>
        <w:tblLook w:val="04A0" w:firstRow="1" w:lastRow="0" w:firstColumn="1" w:lastColumn="0" w:noHBand="0" w:noVBand="1"/>
      </w:tblPr>
      <w:tblGrid>
        <w:gridCol w:w="2114"/>
        <w:gridCol w:w="2114"/>
        <w:gridCol w:w="2114"/>
        <w:gridCol w:w="2113"/>
        <w:gridCol w:w="1754"/>
      </w:tblGrid>
      <w:tr>
        <w:trPr>
          <w:trHeight w:val="993"/>
        </w:trPr>
        <w:tc>
          <w:tcPr>
            <w:tcW w:w="1035" w:type="pct"/>
            <w:tcBorders>
              <w:top w:val="single" w:color="000000" w:sz="8" w:space="0"/>
              <w:left w:val="single" w:color="000000" w:sz="8" w:space="0"/>
              <w:bottom w:val="single" w:color="000000" w:sz="8" w:space="0"/>
              <w:right w:val="single" w:color="000000" w:sz="8" w:space="0"/>
            </w:tcBorders>
            <w:shd w:val="clear" w:color="auto" w:fill="ffffff"/>
            <w:tcMar>
              <w:left w:w="144" w:type="dxa"/>
              <w:top w:w="72" w:type="dxa"/>
              <w:right w:w="144" w:type="dxa"/>
              <w:bottom w:w="72" w:type="dxa"/>
            </w:tcMar>
          </w:tcPr>
          <w:p w14:paraId="6A4849AF" w14:textId="77777777">
            <w:pPr>
              <w:spacing w:line="276" w:lineRule="auto"/>
              <w:ind w:firstLine="142"/>
              <w:contextualSpacing w:val="true"/>
              <w:jc w:val="center"/>
              <w:rPr>
                <w:sz w:val="24"/>
                <w:szCs w:val="24"/>
              </w:rPr>
            </w:pPr>
            <w:r>
              <w:rPr>
                <w:kern w:val="24"/>
                <w:sz w:val="24"/>
                <w:szCs w:val="24"/>
              </w:rPr>
              <w:t xml:space="preserve">Регион проживания</w:t>
            </w:r>
          </w:p>
        </w:tc>
        <w:tc>
          <w:tcPr>
            <w:tcW w:w="1035" w:type="pct"/>
            <w:tcBorders>
              <w:top w:val="single" w:color="000000" w:sz="8" w:space="0"/>
              <w:left w:val="single" w:color="000000" w:sz="8" w:space="0"/>
              <w:bottom w:val="single" w:color="000000" w:sz="8" w:space="0"/>
              <w:right w:val="single" w:color="000000" w:sz="8" w:space="0"/>
            </w:tcBorders>
            <w:shd w:val="clear" w:color="auto" w:fill="ffffff"/>
            <w:tcMar>
              <w:left w:w="144" w:type="dxa"/>
              <w:top w:w="72" w:type="dxa"/>
              <w:right w:w="144" w:type="dxa"/>
              <w:bottom w:w="72" w:type="dxa"/>
            </w:tcMar>
          </w:tcPr>
          <w:p w14:paraId="723FB170" w14:textId="77777777">
            <w:pPr>
              <w:spacing w:line="276" w:lineRule="auto"/>
              <w:ind w:firstLine="142"/>
              <w:contextualSpacing w:val="true"/>
              <w:jc w:val="center"/>
              <w:rPr>
                <w:sz w:val="24"/>
                <w:szCs w:val="24"/>
              </w:rPr>
            </w:pPr>
            <w:r>
              <w:rPr>
                <w:color w:val="000000"/>
                <w:kern w:val="24"/>
                <w:sz w:val="24"/>
                <w:szCs w:val="24"/>
              </w:rPr>
              <w:t xml:space="preserve">Дата рождения, возраст на момент госпитализации</w:t>
            </w:r>
          </w:p>
        </w:tc>
        <w:tc>
          <w:tcPr>
            <w:tcW w:w="1035" w:type="pct"/>
            <w:tcBorders>
              <w:top w:val="single" w:color="000000" w:sz="8" w:space="0"/>
              <w:left w:val="single" w:color="000000" w:sz="8" w:space="0"/>
              <w:bottom w:val="single" w:color="000000" w:sz="8" w:space="0"/>
              <w:right w:val="single" w:color="000000" w:sz="8" w:space="0"/>
            </w:tcBorders>
            <w:shd w:val="clear" w:color="auto" w:fill="ffffff"/>
            <w:tcMar>
              <w:left w:w="144" w:type="dxa"/>
              <w:top w:w="72" w:type="dxa"/>
              <w:right w:w="144" w:type="dxa"/>
              <w:bottom w:w="72" w:type="dxa"/>
            </w:tcMar>
          </w:tcPr>
          <w:p w14:paraId="108700FD" w14:textId="77777777">
            <w:pPr>
              <w:spacing w:line="276" w:lineRule="auto"/>
              <w:ind w:firstLine="142"/>
              <w:contextualSpacing w:val="true"/>
              <w:jc w:val="center"/>
              <w:rPr>
                <w:sz w:val="24"/>
                <w:szCs w:val="24"/>
              </w:rPr>
            </w:pPr>
            <w:r>
              <w:rPr>
                <w:color w:val="000000"/>
                <w:kern w:val="24"/>
                <w:sz w:val="24"/>
                <w:szCs w:val="24"/>
              </w:rPr>
              <w:t xml:space="preserve">Дата производства аборта</w:t>
            </w:r>
          </w:p>
        </w:tc>
        <w:tc>
          <w:tcPr>
            <w:tcW w:w="1035" w:type="pct"/>
            <w:tcBorders>
              <w:top w:val="single" w:color="000000" w:sz="8" w:space="0"/>
              <w:left w:val="single" w:color="000000" w:sz="8" w:space="0"/>
              <w:bottom w:val="single" w:color="000000" w:sz="8" w:space="0"/>
              <w:right w:val="single" w:color="000000" w:sz="8" w:space="0"/>
            </w:tcBorders>
            <w:shd w:val="clear" w:color="auto" w:fill="ffffff"/>
            <w:tcMar>
              <w:left w:w="144" w:type="dxa"/>
              <w:top w:w="72" w:type="dxa"/>
              <w:right w:w="144" w:type="dxa"/>
              <w:bottom w:w="72" w:type="dxa"/>
            </w:tcMar>
          </w:tcPr>
          <w:p w14:paraId="1DBF7EC2" w14:textId="77777777">
            <w:pPr>
              <w:spacing w:line="276" w:lineRule="auto"/>
              <w:ind w:firstLine="142"/>
              <w:contextualSpacing w:val="true"/>
              <w:jc w:val="center"/>
              <w:rPr>
                <w:color w:val="000000"/>
                <w:kern w:val="24"/>
                <w:sz w:val="24"/>
                <w:szCs w:val="24"/>
              </w:rPr>
            </w:pPr>
            <w:r>
              <w:rPr>
                <w:color w:val="000000"/>
                <w:kern w:val="24"/>
                <w:sz w:val="24"/>
                <w:szCs w:val="24"/>
              </w:rPr>
              <w:t xml:space="preserve">Диагноз</w:t>
            </w:r>
          </w:p>
          <w:p w14:paraId="263DA195" w14:textId="6B40B2B2">
            <w:pPr>
              <w:spacing w:line="276" w:lineRule="auto"/>
              <w:ind w:firstLine="142"/>
              <w:contextualSpacing w:val="true"/>
              <w:jc w:val="center"/>
              <w:rPr>
                <w:sz w:val="24"/>
                <w:szCs w:val="24"/>
              </w:rPr>
            </w:pPr>
            <w:r>
              <w:rPr>
                <w:color w:val="000000"/>
                <w:kern w:val="24"/>
                <w:sz w:val="24"/>
                <w:szCs w:val="24"/>
              </w:rPr>
              <w:t xml:space="preserve">(МКБ-10)</w:t>
            </w:r>
          </w:p>
        </w:tc>
        <w:tc>
          <w:tcPr>
            <w:tcW w:w="859" w:type="pct"/>
            <w:tcBorders>
              <w:top w:val="single" w:color="000000" w:sz="8" w:space="0"/>
              <w:left w:val="single" w:color="000000" w:sz="8" w:space="0"/>
              <w:bottom w:val="single" w:color="000000" w:sz="8" w:space="0"/>
              <w:right w:val="single" w:color="000000" w:sz="8" w:space="0"/>
            </w:tcBorders>
            <w:shd w:val="clear" w:color="auto" w:fill="ffffff"/>
            <w:tcMar>
              <w:left w:w="144" w:type="dxa"/>
              <w:top w:w="72" w:type="dxa"/>
              <w:right w:w="144" w:type="dxa"/>
              <w:bottom w:w="72" w:type="dxa"/>
            </w:tcMar>
          </w:tcPr>
          <w:p w14:paraId="256CA965" w14:textId="77777777">
            <w:pPr>
              <w:spacing w:line="276" w:lineRule="auto"/>
              <w:ind w:firstLine="142"/>
              <w:contextualSpacing w:val="true"/>
              <w:jc w:val="center"/>
              <w:rPr>
                <w:sz w:val="24"/>
                <w:szCs w:val="24"/>
              </w:rPr>
            </w:pPr>
            <w:r>
              <w:rPr>
                <w:kern w:val="24"/>
                <w:sz w:val="24"/>
                <w:szCs w:val="24"/>
              </w:rPr>
              <w:t xml:space="preserve">Способ прерывания беременности</w:t>
            </w:r>
          </w:p>
        </w:tc>
      </w:tr>
      <w:tr>
        <w:trPr>
          <w:trHeight w:val="119"/>
        </w:trPr>
        <w:tc>
          <w:tcPr>
            <w:tcW w:w="1035" w:type="pct"/>
            <w:tcBorders>
              <w:top w:val="single" w:color="000000" w:sz="8" w:space="0"/>
              <w:left w:val="single" w:color="000000" w:sz="8" w:space="0"/>
              <w:bottom w:val="single" w:color="000000" w:sz="8" w:space="0"/>
              <w:right w:val="single" w:color="000000" w:sz="8" w:space="0"/>
            </w:tcBorders>
            <w:shd w:val="clear" w:color="auto" w:fill="ffffff"/>
            <w:tcMar>
              <w:left w:w="144" w:type="dxa"/>
              <w:top w:w="72" w:type="dxa"/>
              <w:right w:w="144" w:type="dxa"/>
              <w:bottom w:w="72" w:type="dxa"/>
            </w:tcMar>
          </w:tcPr>
          <w:p w14:paraId="4DA131E3" w14:textId="77777777">
            <w:pPr>
              <w:spacing w:line="276" w:lineRule="auto"/>
              <w:ind w:firstLine="709"/>
              <w:contextualSpacing w:val="true"/>
              <w:jc w:val="both"/>
              <w:rPr>
                <w:sz w:val="24"/>
                <w:szCs w:val="24"/>
              </w:rPr>
            </w:pPr>
          </w:p>
        </w:tc>
        <w:tc>
          <w:tcPr>
            <w:tcW w:w="1035" w:type="pct"/>
            <w:tcBorders>
              <w:top w:val="single" w:color="000000" w:sz="8" w:space="0"/>
              <w:left w:val="single" w:color="000000" w:sz="8" w:space="0"/>
              <w:bottom w:val="single" w:color="000000" w:sz="8" w:space="0"/>
              <w:right w:val="single" w:color="000000" w:sz="8" w:space="0"/>
            </w:tcBorders>
            <w:shd w:val="clear" w:color="auto" w:fill="ffffff"/>
            <w:tcMar>
              <w:left w:w="144" w:type="dxa"/>
              <w:top w:w="72" w:type="dxa"/>
              <w:right w:w="144" w:type="dxa"/>
              <w:bottom w:w="72" w:type="dxa"/>
            </w:tcMar>
          </w:tcPr>
          <w:p w14:paraId="3C03BE30" w14:textId="77777777">
            <w:pPr>
              <w:spacing w:line="276" w:lineRule="auto"/>
              <w:ind w:firstLine="709"/>
              <w:contextualSpacing w:val="true"/>
              <w:jc w:val="both"/>
              <w:rPr>
                <w:sz w:val="24"/>
                <w:szCs w:val="24"/>
              </w:rPr>
            </w:pPr>
          </w:p>
        </w:tc>
        <w:tc>
          <w:tcPr>
            <w:tcW w:w="1035" w:type="pct"/>
            <w:tcBorders>
              <w:top w:val="single" w:color="000000" w:sz="8" w:space="0"/>
              <w:left w:val="single" w:color="000000" w:sz="8" w:space="0"/>
              <w:bottom w:val="single" w:color="000000" w:sz="8" w:space="0"/>
              <w:right w:val="single" w:color="000000" w:sz="8" w:space="0"/>
            </w:tcBorders>
            <w:shd w:val="clear" w:color="auto" w:fill="ffffff"/>
            <w:tcMar>
              <w:left w:w="144" w:type="dxa"/>
              <w:top w:w="72" w:type="dxa"/>
              <w:right w:w="144" w:type="dxa"/>
              <w:bottom w:w="72" w:type="dxa"/>
            </w:tcMar>
          </w:tcPr>
          <w:p w14:paraId="76A4006A" w14:textId="77777777">
            <w:pPr>
              <w:spacing w:line="276" w:lineRule="auto"/>
              <w:ind w:firstLine="709"/>
              <w:contextualSpacing w:val="true"/>
              <w:jc w:val="both"/>
              <w:rPr>
                <w:sz w:val="24"/>
                <w:szCs w:val="24"/>
              </w:rPr>
            </w:pPr>
          </w:p>
        </w:tc>
        <w:tc>
          <w:tcPr>
            <w:tcW w:w="1035" w:type="pct"/>
            <w:tcBorders>
              <w:top w:val="single" w:color="000000" w:sz="8" w:space="0"/>
              <w:left w:val="single" w:color="000000" w:sz="8" w:space="0"/>
              <w:bottom w:val="single" w:color="000000" w:sz="8" w:space="0"/>
              <w:right w:val="single" w:color="000000" w:sz="8" w:space="0"/>
            </w:tcBorders>
            <w:shd w:val="clear" w:color="auto" w:fill="ffffff"/>
            <w:tcMar>
              <w:left w:w="144" w:type="dxa"/>
              <w:top w:w="72" w:type="dxa"/>
              <w:right w:w="144" w:type="dxa"/>
              <w:bottom w:w="72" w:type="dxa"/>
            </w:tcMar>
          </w:tcPr>
          <w:p w14:paraId="0CB0DF91" w14:textId="77777777">
            <w:pPr>
              <w:spacing w:line="276" w:lineRule="auto"/>
              <w:ind w:firstLine="709"/>
              <w:contextualSpacing w:val="true"/>
              <w:jc w:val="both"/>
              <w:rPr>
                <w:sz w:val="24"/>
                <w:szCs w:val="24"/>
              </w:rPr>
            </w:pPr>
          </w:p>
        </w:tc>
        <w:tc>
          <w:tcPr>
            <w:tcW w:w="859" w:type="pct"/>
            <w:tcBorders>
              <w:top w:val="single" w:color="000000" w:sz="8" w:space="0"/>
              <w:left w:val="single" w:color="000000" w:sz="8" w:space="0"/>
              <w:bottom w:val="single" w:color="000000" w:sz="8" w:space="0"/>
              <w:right w:val="single" w:color="000000" w:sz="8" w:space="0"/>
            </w:tcBorders>
            <w:shd w:val="clear" w:color="auto" w:fill="ffffff"/>
            <w:tcMar>
              <w:left w:w="144" w:type="dxa"/>
              <w:top w:w="72" w:type="dxa"/>
              <w:right w:w="144" w:type="dxa"/>
              <w:bottom w:w="72" w:type="dxa"/>
            </w:tcMar>
          </w:tcPr>
          <w:p w14:paraId="787D774B" w14:textId="77777777">
            <w:pPr>
              <w:spacing w:line="276" w:lineRule="auto"/>
              <w:ind w:firstLine="709"/>
              <w:contextualSpacing w:val="true"/>
              <w:jc w:val="both"/>
              <w:rPr>
                <w:sz w:val="24"/>
                <w:szCs w:val="24"/>
              </w:rPr>
            </w:pPr>
          </w:p>
        </w:tc>
      </w:tr>
    </w:tbl>
    <w:p w14:paraId="77296B29" w14:textId="21F072D9">
      <w:pPr>
        <w:spacing w:line="276" w:lineRule="auto"/>
        <w:ind w:firstLine="709"/>
        <w:contextualSpacing w:val="true"/>
        <w:jc w:val="both"/>
        <w:rPr>
          <w:bCs/>
          <w:sz w:val="24"/>
          <w:szCs w:val="24"/>
        </w:rPr>
      </w:pPr>
      <w:r>
        <w:rPr>
          <w:b/>
          <w:sz w:val="24"/>
          <w:szCs w:val="24"/>
        </w:rPr>
        <w:t xml:space="preserve">2.8. Форма № 14 - сводный отчет «Сведения о подразделениях медицинской организации, оказывающих медицинскую помощь в стационарных условиях» - </w:t>
      </w:r>
      <w:r>
        <w:rPr>
          <w:bCs/>
          <w:sz w:val="24"/>
          <w:szCs w:val="24"/>
        </w:rPr>
        <w:t xml:space="preserve">заполняется полностью, предоставляется в БУЗ ВО «МИАЦ» файлом выгрузки из программы Statgod адрес электронной почты </w:t>
      </w:r>
      <w:hyperlink r:id="rId24" w:history="1">
        <w:r>
          <w:rPr>
            <w:rStyle w:val="ad"/>
            <w:bCs/>
            <w:sz w:val="24"/>
            <w:szCs w:val="24"/>
          </w:rPr>
          <w:t xml:space="preserve">medstat35@</w:t>
        </w:r>
        <w:r>
          <w:rPr>
            <w:rStyle w:val="ad"/>
            <w:bCs/>
            <w:sz w:val="24"/>
            <w:szCs w:val="24"/>
            <w:lang w:val="en-US"/>
          </w:rPr>
          <w:t xml:space="preserve">volmed</w:t>
        </w:r>
        <w:r>
          <w:rPr>
            <w:rStyle w:val="ad"/>
            <w:bCs/>
            <w:sz w:val="24"/>
            <w:szCs w:val="24"/>
          </w:rPr>
          <w:t xml:space="preserve">.</w:t>
        </w:r>
        <w:r>
          <w:rPr>
            <w:rStyle w:val="ad"/>
            <w:bCs/>
            <w:sz w:val="24"/>
            <w:szCs w:val="24"/>
            <w:lang w:val="en-US"/>
          </w:rPr>
          <w:t xml:space="preserve">org</w:t>
        </w:r>
        <w:r>
          <w:rPr>
            <w:rStyle w:val="ad"/>
            <w:bCs/>
            <w:sz w:val="24"/>
            <w:szCs w:val="24"/>
          </w:rPr>
          <w:t xml:space="preserve">.ru</w:t>
        </w:r>
      </w:hyperlink>
      <w:r>
        <w:rPr>
          <w:bCs/>
          <w:sz w:val="24"/>
          <w:szCs w:val="24"/>
        </w:rPr>
        <w:t xml:space="preserve">. </w:t>
      </w:r>
      <w:r>
        <w:rPr>
          <w:bCs/>
          <w:sz w:val="24"/>
          <w:szCs w:val="24"/>
        </w:rPr>
        <w:t xml:space="preserve">Срок сдачи согласно приложению 1 «График приема отчетов медицин</w:t>
      </w:r>
      <w:r>
        <w:rPr>
          <w:bCs/>
          <w:sz w:val="24"/>
          <w:szCs w:val="24"/>
        </w:rPr>
        <w:t xml:space="preserve">ских организаций области за 2025</w:t>
      </w:r>
      <w:r>
        <w:rPr>
          <w:bCs/>
          <w:sz w:val="24"/>
          <w:szCs w:val="24"/>
        </w:rPr>
        <w:t xml:space="preserve"> </w:t>
      </w:r>
      <w:r>
        <w:rPr>
          <w:bCs/>
          <w:sz w:val="24"/>
          <w:szCs w:val="24"/>
        </w:rPr>
        <w:t xml:space="preserve">год».</w:t>
      </w:r>
    </w:p>
    <w:p w14:paraId="0B00F7AA" w14:textId="77777777">
      <w:pPr>
        <w:spacing w:line="276" w:lineRule="auto"/>
        <w:ind w:right="65" w:firstLine="709"/>
        <w:contextualSpacing w:val="true"/>
        <w:jc w:val="both"/>
        <w:rPr>
          <w:sz w:val="24"/>
          <w:szCs w:val="24"/>
        </w:rPr>
      </w:pPr>
      <w:r>
        <w:rPr>
          <w:b/>
          <w:sz w:val="24"/>
          <w:szCs w:val="24"/>
        </w:rPr>
        <w:t xml:space="preserve">В таблице 2000</w:t>
      </w:r>
      <w:r>
        <w:rPr>
          <w:sz w:val="24"/>
          <w:szCs w:val="24"/>
        </w:rPr>
        <w:t xml:space="preserve"> строка 1.0 равняется сумме строк со 2 по 21 строки по всем графам. Строка 21.0 «COVID-19» также входит в сумму строки 1.0 «Всего». </w:t>
      </w:r>
    </w:p>
    <w:p w14:paraId="3F29DA4C" w14:textId="77777777">
      <w:pPr>
        <w:spacing w:line="276" w:lineRule="auto"/>
        <w:ind w:right="65" w:firstLine="709"/>
        <w:contextualSpacing w:val="true"/>
        <w:jc w:val="both"/>
        <w:rPr>
          <w:sz w:val="24"/>
          <w:szCs w:val="24"/>
        </w:rPr>
      </w:pPr>
      <w:r>
        <w:rPr>
          <w:sz w:val="24"/>
          <w:szCs w:val="24"/>
        </w:rPr>
        <w:t xml:space="preserve">Таблицы формы по всем разделам заполняются с 01 января по 31 декабря отчетного года. Все таблицы формы заполняются в соответствии с возрастом пациентов, проживающих в районе обслуживания медицинской организации. </w:t>
      </w:r>
    </w:p>
    <w:p w14:paraId="43A86F86" w14:textId="77777777">
      <w:pPr>
        <w:spacing w:line="276" w:lineRule="auto"/>
        <w:ind w:right="65" w:firstLine="709"/>
        <w:contextualSpacing w:val="true"/>
        <w:jc w:val="both"/>
        <w:rPr>
          <w:sz w:val="24"/>
          <w:szCs w:val="24"/>
        </w:rPr>
      </w:pPr>
      <w:r>
        <w:rPr>
          <w:sz w:val="24"/>
          <w:szCs w:val="24"/>
        </w:rPr>
        <w:t xml:space="preserve">По классу «Симптомы, признаки и отклонения от нормы, выявленные при клинических и лабораторных исследованиях, не классифицированные в других рубриках» представить перечень включенных состояний (диагнозов). Симптомы могут быть включены в строку 19.0, только если они выставлены в качестве заключительного клинического диагноза, что необходимо обосновать в пояснительной записке. Если первоначальной причиной смерти указано состояние из класса «Симптомы», требуется подтверждение с указанием кода МКБ-10 и пояснением причины использования данного кода (необходимо предоставить посмертный клинический эпикриз и протокол патологоанатомического вскрытия (либо заключение судебно-медицинской экспертизы). </w:t>
      </w:r>
    </w:p>
    <w:p w14:paraId="2FCB4052" w14:textId="77777777">
      <w:pPr>
        <w:spacing w:line="276" w:lineRule="auto"/>
        <w:ind w:right="65" w:firstLine="709"/>
        <w:contextualSpacing w:val="true"/>
        <w:jc w:val="both"/>
        <w:rPr>
          <w:sz w:val="24"/>
          <w:szCs w:val="24"/>
        </w:rPr>
      </w:pPr>
      <w:r>
        <w:rPr>
          <w:sz w:val="24"/>
          <w:szCs w:val="24"/>
        </w:rPr>
        <w:t xml:space="preserve">Кроме того, если первоначальной причиной смерти указаны анемии, сепсис, ожирение, гастрит, сосудистая деменция, острые респираторные инфекции верхних дыхательных путей, гастриты и дуодениты, болезни кожи, почечная недостаточность, требуется подтверждение с указанием кода МКБ-10 и пояснением причины использования данного кода (необходимо предоставить посмертный клинический эпикриз и протокол патологоанатомического вскрытия (либо заключение судебно-медицинской экспертизы). </w:t>
      </w:r>
    </w:p>
    <w:p w14:paraId="236F5F0F" w14:textId="77777777">
      <w:pPr>
        <w:spacing w:line="276" w:lineRule="auto"/>
        <w:ind w:right="65" w:firstLine="709"/>
        <w:contextualSpacing w:val="true"/>
        <w:jc w:val="both"/>
        <w:rPr>
          <w:sz w:val="24"/>
          <w:szCs w:val="24"/>
        </w:rPr>
      </w:pPr>
      <w:r>
        <w:rPr>
          <w:sz w:val="24"/>
          <w:szCs w:val="24"/>
        </w:rPr>
        <w:t xml:space="preserve">Если первоначальной причиной смерти указаны нарушения ритма и проводимости (предсердно-желудочковые блокады, желудочковая тахикардия, фибрилляция и трепетание предсердий, синдром слабости синусового узла), также необходимо предоставить обоснование использования кодов этих состояний в качестве первоначальной, а не непосредственной причиной смерти. </w:t>
      </w:r>
    </w:p>
    <w:p w14:paraId="029E910E" w14:textId="77777777">
      <w:pPr>
        <w:spacing w:line="276" w:lineRule="auto"/>
        <w:ind w:right="65" w:firstLine="709"/>
        <w:contextualSpacing w:val="true"/>
        <w:jc w:val="both"/>
        <w:rPr>
          <w:sz w:val="24"/>
          <w:szCs w:val="24"/>
        </w:rPr>
      </w:pPr>
      <w:r>
        <w:rPr>
          <w:sz w:val="24"/>
          <w:szCs w:val="24"/>
        </w:rPr>
        <w:t xml:space="preserve">Все случаи смертельных исходов беременных (независимо от срока беременности), рожениц, родильниц, а также умерших в течение 42 дней после окончания беременности считаются случаями материнской смертности и кодируются по классу XV «Беременность, роды и послеродовый период» (О00-</w:t>
      </w:r>
    </w:p>
    <w:p w14:paraId="182F67F5" w14:textId="77777777">
      <w:pPr>
        <w:spacing w:line="276" w:lineRule="auto"/>
        <w:ind w:right="65" w:firstLine="709"/>
        <w:contextualSpacing w:val="true"/>
        <w:jc w:val="both"/>
        <w:rPr>
          <w:sz w:val="24"/>
          <w:szCs w:val="24"/>
        </w:rPr>
      </w:pPr>
      <w:r>
        <w:rPr>
          <w:sz w:val="24"/>
          <w:szCs w:val="24"/>
        </w:rPr>
        <w:t xml:space="preserve">О99) независимо от причины смерти, кроме случаев смертей вследствие травм и отравлений (которые кодируются по классу XIX «Травмы, отравления и некоторые другие последствия внешних причин». </w:t>
      </w:r>
    </w:p>
    <w:p w14:paraId="6DB3D960" w14:textId="77777777">
      <w:pPr>
        <w:spacing w:line="276" w:lineRule="auto"/>
        <w:ind w:right="65" w:firstLine="709"/>
        <w:contextualSpacing w:val="true"/>
        <w:jc w:val="both"/>
        <w:rPr>
          <w:sz w:val="24"/>
          <w:szCs w:val="24"/>
        </w:rPr>
      </w:pPr>
      <w:r>
        <w:rPr>
          <w:sz w:val="24"/>
          <w:szCs w:val="24"/>
        </w:rPr>
        <w:t xml:space="preserve">В </w:t>
      </w:r>
      <w:r>
        <w:rPr>
          <w:b/>
          <w:sz w:val="24"/>
          <w:szCs w:val="24"/>
        </w:rPr>
        <w:t xml:space="preserve">подтабличной</w:t>
      </w:r>
      <w:r>
        <w:rPr>
          <w:sz w:val="24"/>
          <w:szCs w:val="24"/>
        </w:rPr>
        <w:t xml:space="preserve"> </w:t>
      </w:r>
      <w:r>
        <w:rPr>
          <w:b/>
          <w:sz w:val="24"/>
          <w:szCs w:val="24"/>
        </w:rPr>
        <w:t xml:space="preserve">строке 2200</w:t>
      </w:r>
      <w:r>
        <w:rPr>
          <w:sz w:val="24"/>
          <w:szCs w:val="24"/>
        </w:rPr>
        <w:t xml:space="preserve"> «Из общего числа умерших умерло новорожденных в первые 168 часов жизни» (графа 1) – указываются умершие новорожденные в первые 0-168 часов жизни во всех стационарах в соответствии с критериями живорождения из строки 1 графы 2000; во графе 2  - «умерло в первые 24 часа после поступления в стационар: в возрасте 0</w:t>
      </w:r>
      <w:r>
        <w:rPr>
          <w:rFonts w:eastAsia="Segoe UI Symbol"/>
          <w:sz w:val="24"/>
          <w:szCs w:val="24"/>
        </w:rPr>
        <w:t xml:space="preserve"></w:t>
      </w:r>
      <w:r>
        <w:rPr>
          <w:sz w:val="24"/>
          <w:szCs w:val="24"/>
        </w:rPr>
        <w:t xml:space="preserve">24 часа после рождения» указываются дети не только поступившие в стационар, но и родившиеся; в графе 4 – «до 1 года (без умерших в первые 24 часа после рождения)» - указываются дети в возрасте до 1 года, умершие в первые 24 часа после поступления. </w:t>
      </w:r>
    </w:p>
    <w:p w14:paraId="27A731A3" w14:textId="77777777">
      <w:pPr>
        <w:spacing w:line="276" w:lineRule="auto"/>
        <w:ind w:right="65" w:firstLine="709"/>
        <w:contextualSpacing w:val="true"/>
        <w:jc w:val="both"/>
        <w:rPr>
          <w:sz w:val="24"/>
          <w:szCs w:val="24"/>
        </w:rPr>
      </w:pPr>
      <w:r>
        <w:rPr>
          <w:sz w:val="24"/>
          <w:szCs w:val="24"/>
        </w:rPr>
        <w:t xml:space="preserve">В </w:t>
      </w:r>
      <w:r>
        <w:rPr>
          <w:b/>
          <w:sz w:val="24"/>
          <w:szCs w:val="24"/>
        </w:rPr>
        <w:t xml:space="preserve">подтабличной строке 2300</w:t>
      </w:r>
      <w:r>
        <w:rPr>
          <w:sz w:val="24"/>
          <w:szCs w:val="24"/>
        </w:rPr>
        <w:t xml:space="preserve"> в графе 4 «тромболитическая терапия» указывается общее число проведенных тромболизисов, в том числе на догоспитальном этапе, в графе 6 – «тромболитическая терапия с последующим стентированием» указывается общее число проведенных тромболизисов, в том числе и на догоспитальном этапе, с последующим стентированием. </w:t>
      </w:r>
    </w:p>
    <w:p w14:paraId="5427F422" w14:textId="77777777">
      <w:pPr>
        <w:spacing w:line="276" w:lineRule="auto"/>
        <w:ind w:right="65" w:firstLine="709"/>
        <w:contextualSpacing w:val="true"/>
        <w:jc w:val="both"/>
        <w:rPr>
          <w:sz w:val="24"/>
          <w:szCs w:val="24"/>
        </w:rPr>
      </w:pPr>
      <w:r>
        <w:rPr>
          <w:b/>
          <w:sz w:val="24"/>
          <w:szCs w:val="24"/>
        </w:rPr>
        <w:t xml:space="preserve">Таблицу 3000</w:t>
      </w:r>
      <w:r>
        <w:rPr>
          <w:sz w:val="24"/>
          <w:szCs w:val="24"/>
        </w:rPr>
        <w:t xml:space="preserve"> заполняют все детские стационары, оказывавшие медицинскую помощь детям, поступившим в 0-6 суток жизни, а перинатальные центры – только по детям, поступившим из других медицинских организаций на лечение. </w:t>
      </w:r>
    </w:p>
    <w:p w14:paraId="1BCDA5DA" w14:textId="77777777">
      <w:pPr>
        <w:spacing w:line="276" w:lineRule="auto"/>
        <w:ind w:right="65" w:firstLine="709"/>
        <w:contextualSpacing w:val="true"/>
        <w:jc w:val="both"/>
        <w:rPr>
          <w:sz w:val="24"/>
          <w:szCs w:val="24"/>
        </w:rPr>
      </w:pPr>
      <w:r>
        <w:rPr>
          <w:b/>
          <w:sz w:val="24"/>
          <w:szCs w:val="24"/>
        </w:rPr>
        <w:t xml:space="preserve">В таблицах 4000 и 4001</w:t>
      </w:r>
      <w:r>
        <w:rPr>
          <w:sz w:val="24"/>
          <w:szCs w:val="24"/>
        </w:rPr>
        <w:t xml:space="preserve"> по строке 21 «Прочие операции» представить перечень операций, включенных в данную строку. Также следует предоставить перечень прочих операций по строкам 2 и 8, не вошедших в предлагаемый перечень операций. </w:t>
      </w:r>
      <w:r>
        <w:rPr>
          <w:b/>
          <w:sz w:val="24"/>
          <w:szCs w:val="24"/>
        </w:rPr>
        <w:t xml:space="preserve">Таблица 4003.  </w:t>
      </w:r>
    </w:p>
    <w:p w14:paraId="3B606C72" w14:textId="77777777">
      <w:pPr>
        <w:spacing w:line="276" w:lineRule="auto"/>
        <w:ind w:right="65" w:firstLine="709"/>
        <w:contextualSpacing w:val="true"/>
        <w:jc w:val="both"/>
        <w:rPr>
          <w:sz w:val="24"/>
          <w:szCs w:val="24"/>
        </w:rPr>
      </w:pPr>
      <w:r>
        <w:rPr>
          <w:sz w:val="24"/>
          <w:szCs w:val="24"/>
        </w:rPr>
        <w:t xml:space="preserve">В строке 1 указать количество операций выполнены в рамках по профилю «пластическая хирургия», включить операции, выполненные по эстетическим и медицинским показаниям.  </w:t>
      </w:r>
    </w:p>
    <w:p w14:paraId="7D2D197E" w14:textId="77777777">
      <w:pPr>
        <w:spacing w:line="276" w:lineRule="auto"/>
        <w:ind w:right="65" w:firstLine="709"/>
        <w:contextualSpacing w:val="true"/>
        <w:jc w:val="both"/>
        <w:rPr>
          <w:sz w:val="24"/>
          <w:szCs w:val="24"/>
        </w:rPr>
      </w:pPr>
      <w:r>
        <w:rPr>
          <w:sz w:val="24"/>
          <w:szCs w:val="24"/>
        </w:rPr>
        <w:t xml:space="preserve">В строке 2 указать общее число операций из строки 1, которые проводились на молочных/грудных железах у мужчин и у женщин. </w:t>
      </w:r>
    </w:p>
    <w:p w14:paraId="4637ECEF" w14:textId="77777777">
      <w:pPr>
        <w:spacing w:line="276" w:lineRule="auto"/>
        <w:ind w:right="65" w:firstLine="709"/>
        <w:contextualSpacing w:val="true"/>
        <w:jc w:val="both"/>
        <w:rPr>
          <w:sz w:val="24"/>
          <w:szCs w:val="24"/>
        </w:rPr>
      </w:pPr>
      <w:r>
        <w:rPr>
          <w:sz w:val="24"/>
          <w:szCs w:val="24"/>
        </w:rPr>
        <w:t xml:space="preserve">В строке 2.1 указать общее число операций из строки 2, при выполнении которых были использованы силиконовые имплантаты (покрытие имплантата значения не имеет, учитываются также имплантаты с полиуретановым покрытием). </w:t>
      </w:r>
    </w:p>
    <w:p w14:paraId="6A8977E5" w14:textId="77777777">
      <w:pPr>
        <w:spacing w:line="276" w:lineRule="auto"/>
        <w:ind w:right="65" w:firstLine="709"/>
        <w:contextualSpacing w:val="true"/>
        <w:jc w:val="both"/>
        <w:rPr>
          <w:sz w:val="24"/>
          <w:szCs w:val="24"/>
        </w:rPr>
      </w:pPr>
      <w:r>
        <w:rPr>
          <w:sz w:val="24"/>
          <w:szCs w:val="24"/>
        </w:rPr>
        <w:t xml:space="preserve">В строке 3.1 указать общее число операций из строки 1, выполненных с коррекцией структур носа (включая первичную и вторичную ринопластику, первичную и вторичную риносептопластику). </w:t>
      </w:r>
    </w:p>
    <w:p w14:paraId="36C97BB0" w14:textId="77777777">
      <w:pPr>
        <w:spacing w:line="276" w:lineRule="auto"/>
        <w:ind w:right="65" w:firstLine="709"/>
        <w:contextualSpacing w:val="true"/>
        <w:jc w:val="both"/>
        <w:rPr>
          <w:sz w:val="24"/>
          <w:szCs w:val="24"/>
        </w:rPr>
      </w:pPr>
      <w:r>
        <w:rPr>
          <w:sz w:val="24"/>
          <w:szCs w:val="24"/>
        </w:rPr>
        <w:t xml:space="preserve">В строке 4 указать общее число операций из строки 1, выполненных на наружных половых органах у мужчин и женщин (вульва, влагалище, половой член, мошонка). </w:t>
      </w:r>
    </w:p>
    <w:p w14:paraId="6A9ACD33" w14:textId="77777777">
      <w:pPr>
        <w:spacing w:line="276" w:lineRule="auto"/>
        <w:ind w:right="65" w:firstLine="709"/>
        <w:contextualSpacing w:val="true"/>
        <w:jc w:val="both"/>
        <w:rPr>
          <w:sz w:val="24"/>
          <w:szCs w:val="24"/>
        </w:rPr>
      </w:pPr>
      <w:r>
        <w:rPr>
          <w:sz w:val="24"/>
          <w:szCs w:val="24"/>
        </w:rPr>
        <w:t xml:space="preserve">В строке 5 указать общее число операций из строки 1, при котором выполнялась липосакция. </w:t>
      </w:r>
    </w:p>
    <w:p w14:paraId="4FBF1B8E" w14:textId="77777777">
      <w:pPr>
        <w:spacing w:line="276" w:lineRule="auto"/>
        <w:ind w:right="65" w:firstLine="709"/>
        <w:contextualSpacing w:val="true"/>
        <w:jc w:val="both"/>
        <w:rPr>
          <w:sz w:val="24"/>
          <w:szCs w:val="24"/>
        </w:rPr>
      </w:pPr>
      <w:r>
        <w:rPr>
          <w:sz w:val="24"/>
          <w:szCs w:val="24"/>
        </w:rPr>
        <w:t xml:space="preserve">В строке 6 указать общее число операций из строки 5, при котором выполнялся липофилинг (любая операция с выполнением липофилинга должна учитываться в строке 5, т.к. элемент липосакции является необходимой частью липофлинга). </w:t>
      </w:r>
    </w:p>
    <w:p w14:paraId="7191045A" w14:textId="77777777">
      <w:pPr>
        <w:spacing w:line="276" w:lineRule="auto"/>
        <w:ind w:right="65" w:firstLine="709"/>
        <w:contextualSpacing w:val="true"/>
        <w:jc w:val="both"/>
        <w:rPr>
          <w:sz w:val="24"/>
          <w:szCs w:val="24"/>
        </w:rPr>
      </w:pPr>
      <w:r>
        <w:rPr>
          <w:b/>
          <w:sz w:val="24"/>
          <w:szCs w:val="24"/>
        </w:rPr>
        <w:t xml:space="preserve">В таблице 4110</w:t>
      </w:r>
      <w:r>
        <w:rPr>
          <w:sz w:val="24"/>
          <w:szCs w:val="24"/>
        </w:rPr>
        <w:t xml:space="preserve"> в графе 5 указываются случаи смерти вследствие проведения анестезии, по которым предоставляется пояснение. </w:t>
      </w:r>
    </w:p>
    <w:p w14:paraId="199ED260" w14:textId="5D8B5E45">
      <w:pPr>
        <w:spacing w:line="276" w:lineRule="auto"/>
        <w:contextualSpacing w:val="true"/>
        <w:jc w:val="both"/>
        <w:rPr>
          <w:bCs/>
          <w:sz w:val="24"/>
          <w:szCs w:val="24"/>
        </w:rPr>
      </w:pPr>
      <w:r>
        <w:rPr>
          <w:sz w:val="24"/>
          <w:szCs w:val="24"/>
        </w:rPr>
        <w:t xml:space="preserve"> </w:t>
      </w:r>
      <w:r>
        <w:rPr>
          <w:sz w:val="24"/>
          <w:szCs w:val="24"/>
        </w:rPr>
        <w:tab/>
      </w:r>
      <w:r>
        <w:rPr>
          <w:b/>
          <w:sz w:val="24"/>
          <w:szCs w:val="24"/>
        </w:rPr>
        <w:t xml:space="preserve">2.9. Форма № 14-дс - сводный отчет «Сведения о деятельности дневных стационаров медицинских организаций» </w:t>
      </w:r>
      <w:r>
        <w:rPr>
          <w:bCs/>
          <w:sz w:val="24"/>
          <w:szCs w:val="24"/>
        </w:rPr>
        <w:t xml:space="preserve">- заполняется полностью, предоставляется в БУЗ ВО «МИАЦ» файлом выгрузки из программы Statgod адрес электронной почты </w:t>
      </w:r>
      <w:hyperlink r:id="rId25" w:history="1">
        <w:r>
          <w:rPr>
            <w:rStyle w:val="ad"/>
            <w:bCs/>
            <w:sz w:val="24"/>
            <w:szCs w:val="24"/>
          </w:rPr>
          <w:t xml:space="preserve">medstat35@</w:t>
        </w:r>
        <w:r>
          <w:rPr>
            <w:rStyle w:val="ad"/>
            <w:bCs/>
            <w:sz w:val="24"/>
            <w:szCs w:val="24"/>
            <w:lang w:val="en-US"/>
          </w:rPr>
          <w:t xml:space="preserve">volmed</w:t>
        </w:r>
        <w:r>
          <w:rPr>
            <w:rStyle w:val="ad"/>
            <w:bCs/>
            <w:sz w:val="24"/>
            <w:szCs w:val="24"/>
          </w:rPr>
          <w:t xml:space="preserve">.</w:t>
        </w:r>
        <w:r>
          <w:rPr>
            <w:rStyle w:val="ad"/>
            <w:bCs/>
            <w:sz w:val="24"/>
            <w:szCs w:val="24"/>
            <w:lang w:val="en-US"/>
          </w:rPr>
          <w:t xml:space="preserve">org</w:t>
        </w:r>
        <w:r>
          <w:rPr>
            <w:rStyle w:val="ad"/>
            <w:bCs/>
            <w:sz w:val="24"/>
            <w:szCs w:val="24"/>
          </w:rPr>
          <w:t xml:space="preserve">.ru</w:t>
        </w:r>
      </w:hyperlink>
      <w:r>
        <w:rPr>
          <w:bCs/>
          <w:sz w:val="24"/>
          <w:szCs w:val="24"/>
        </w:rPr>
        <w:t xml:space="preserve">. </w:t>
      </w:r>
      <w:r>
        <w:rPr>
          <w:bCs/>
          <w:sz w:val="24"/>
          <w:szCs w:val="24"/>
        </w:rPr>
        <w:t xml:space="preserve">Срок сдачи согласно приложению 1 «График приема отчетов медицинс</w:t>
      </w:r>
      <w:r>
        <w:rPr>
          <w:bCs/>
          <w:sz w:val="24"/>
          <w:szCs w:val="24"/>
        </w:rPr>
        <w:t xml:space="preserve">ких организаций области за 2025</w:t>
      </w:r>
      <w:r>
        <w:rPr>
          <w:bCs/>
          <w:sz w:val="24"/>
          <w:szCs w:val="24"/>
        </w:rPr>
        <w:t xml:space="preserve">год»</w:t>
      </w:r>
    </w:p>
    <w:p w14:paraId="7CF96BA9" w14:textId="77777777">
      <w:pPr>
        <w:spacing w:line="276" w:lineRule="auto"/>
        <w:ind w:firstLine="709"/>
        <w:contextualSpacing w:val="true"/>
        <w:jc w:val="both"/>
        <w:rPr>
          <w:b/>
          <w:bCs/>
          <w:i/>
          <w:sz w:val="24"/>
          <w:szCs w:val="24"/>
        </w:rPr>
      </w:pPr>
      <w:r>
        <w:rPr>
          <w:b/>
          <w:bCs/>
          <w:i/>
          <w:sz w:val="24"/>
          <w:szCs w:val="24"/>
        </w:rPr>
        <w:t xml:space="preserve">В ЦРБ и БУЗ ВО «Череповецкая городская больница» электронная форма заполняется отдельно по каждому входящему подразделению (районные поликлиники, участковая больница, врачебные амбулатории,). На бумажном носителе предоставляется СВОД по юридическому лицу.</w:t>
      </w:r>
    </w:p>
    <w:p w14:paraId="42721B1A" w14:textId="46AC7208">
      <w:pPr>
        <w:spacing w:line="276" w:lineRule="auto"/>
        <w:ind w:firstLine="709"/>
        <w:contextualSpacing w:val="true"/>
        <w:jc w:val="both"/>
        <w:rPr>
          <w:sz w:val="24"/>
          <w:szCs w:val="24"/>
        </w:rPr>
      </w:pPr>
      <w:r>
        <w:rPr>
          <w:sz w:val="24"/>
          <w:szCs w:val="24"/>
        </w:rPr>
        <w:t xml:space="preserve">С целью идентификации информации при записи в базу данных отчетная форма записывается с № 141.</w:t>
      </w:r>
    </w:p>
    <w:p w14:paraId="2E869BD9" w14:textId="77777777">
      <w:pPr>
        <w:spacing w:line="276" w:lineRule="auto"/>
        <w:ind w:firstLine="709"/>
        <w:contextualSpacing w:val="true"/>
        <w:jc w:val="both"/>
        <w:rPr>
          <w:sz w:val="24"/>
          <w:szCs w:val="24"/>
        </w:rPr>
      </w:pPr>
      <w:r>
        <w:rPr>
          <w:b/>
          <w:sz w:val="24"/>
          <w:szCs w:val="24"/>
        </w:rPr>
        <w:t xml:space="preserve">Таблица 1010 </w:t>
      </w:r>
    </w:p>
    <w:p w14:paraId="7D15A0C8" w14:textId="77777777">
      <w:pPr>
        <w:spacing w:line="276" w:lineRule="auto"/>
        <w:ind w:right="65" w:firstLine="709"/>
        <w:contextualSpacing w:val="true"/>
        <w:jc w:val="both"/>
        <w:rPr>
          <w:sz w:val="24"/>
          <w:szCs w:val="24"/>
        </w:rPr>
      </w:pPr>
      <w:r>
        <w:rPr>
          <w:sz w:val="24"/>
          <w:szCs w:val="24"/>
        </w:rPr>
        <w:t xml:space="preserve">В строке 1 показывают число дневных стационаров для взрослых и детей (всего), в строке 2 - из них в медицинских организациях, расположенных в сельской местности. </w:t>
      </w:r>
    </w:p>
    <w:p w14:paraId="41C60767" w14:textId="77777777">
      <w:pPr>
        <w:spacing w:line="276" w:lineRule="auto"/>
        <w:ind w:right="65" w:firstLine="709"/>
        <w:contextualSpacing w:val="true"/>
        <w:jc w:val="both"/>
        <w:rPr>
          <w:sz w:val="24"/>
          <w:szCs w:val="24"/>
        </w:rPr>
      </w:pPr>
      <w:r>
        <w:rPr>
          <w:sz w:val="24"/>
          <w:szCs w:val="24"/>
        </w:rPr>
        <w:t xml:space="preserve">В графах 3 (для взрослых) и 4 (для детей) заполняются сведения о числе дневных стационаров медицинских организаций, оказывающих медицинскую помощь в стационарных условиях. </w:t>
      </w:r>
    </w:p>
    <w:p w14:paraId="6516BFE0" w14:textId="77777777">
      <w:pPr>
        <w:spacing w:line="276" w:lineRule="auto"/>
        <w:ind w:right="65" w:firstLine="709"/>
        <w:contextualSpacing w:val="true"/>
        <w:jc w:val="both"/>
        <w:rPr>
          <w:sz w:val="24"/>
          <w:szCs w:val="24"/>
        </w:rPr>
      </w:pPr>
      <w:r>
        <w:rPr>
          <w:sz w:val="24"/>
          <w:szCs w:val="24"/>
        </w:rPr>
        <w:t xml:space="preserve">В графах 5 (для взрослых) и 6 (для детей) указываются данные о числе дневных стационаров и стационаров на дому медицинских организаций, оказывающих медицинскую помощь в амбулаторных условиях. </w:t>
      </w:r>
    </w:p>
    <w:p w14:paraId="34CBDCD3" w14:textId="77777777">
      <w:pPr>
        <w:spacing w:line="276" w:lineRule="auto"/>
        <w:ind w:right="65" w:firstLine="709"/>
        <w:contextualSpacing w:val="true"/>
        <w:jc w:val="both"/>
        <w:rPr>
          <w:sz w:val="24"/>
          <w:szCs w:val="24"/>
        </w:rPr>
      </w:pPr>
      <w:r>
        <w:rPr>
          <w:sz w:val="24"/>
          <w:szCs w:val="24"/>
        </w:rPr>
        <w:t xml:space="preserve">Число дневных стационаров для взрослых (строка 1 графа 3 + строка 1 графа 5) должно соответствовать данным таблицы 1001 строки 16 графы 4 формы 30. </w:t>
      </w:r>
    </w:p>
    <w:p w14:paraId="0BE36C70" w14:textId="77777777">
      <w:pPr>
        <w:spacing w:line="276" w:lineRule="auto"/>
        <w:ind w:right="65" w:firstLine="709"/>
        <w:contextualSpacing w:val="true"/>
        <w:jc w:val="both"/>
        <w:rPr>
          <w:sz w:val="24"/>
          <w:szCs w:val="24"/>
        </w:rPr>
      </w:pPr>
      <w:r>
        <w:rPr>
          <w:sz w:val="24"/>
          <w:szCs w:val="24"/>
        </w:rPr>
        <w:t xml:space="preserve">Число дневных стационаров для детей (строка 1 графа 4 + строка 1 графа 6) должно соответствовать данным таблицы 1001 строки 17 графы 4 формы № 30. </w:t>
      </w:r>
    </w:p>
    <w:p w14:paraId="2EC3B9BD" w14:textId="77777777">
      <w:pPr>
        <w:spacing w:line="276" w:lineRule="auto"/>
        <w:ind w:right="65" w:firstLine="709"/>
        <w:contextualSpacing w:val="true"/>
        <w:jc w:val="both"/>
        <w:rPr>
          <w:sz w:val="24"/>
          <w:szCs w:val="24"/>
        </w:rPr>
      </w:pPr>
      <w:r>
        <w:rPr>
          <w:sz w:val="24"/>
          <w:szCs w:val="24"/>
        </w:rPr>
        <w:t xml:space="preserve">Строка 2 «из них в медицинских организациях, расположенных в сельской местности» должна быть меньше данных строки 1. </w:t>
      </w:r>
    </w:p>
    <w:p w14:paraId="25B95237" w14:textId="77777777">
      <w:pPr>
        <w:spacing w:line="276" w:lineRule="auto"/>
        <w:ind w:right="65" w:firstLine="709"/>
        <w:contextualSpacing w:val="true"/>
        <w:jc w:val="both"/>
        <w:rPr>
          <w:sz w:val="24"/>
          <w:szCs w:val="24"/>
        </w:rPr>
      </w:pPr>
      <w:r>
        <w:rPr>
          <w:b/>
          <w:sz w:val="24"/>
          <w:szCs w:val="24"/>
        </w:rPr>
        <w:t xml:space="preserve">Таблица 2000</w:t>
      </w:r>
      <w:r>
        <w:rPr>
          <w:sz w:val="24"/>
          <w:szCs w:val="24"/>
        </w:rPr>
        <w:t xml:space="preserve"> «Использование коек дневного стационара медицинской организации по профилям» - число коек в дневном стационаре показывают в соответствии с приказом об организации данного структурного подразделения медицинской организации. </w:t>
      </w:r>
    </w:p>
    <w:p w14:paraId="5193D78E" w14:textId="77777777">
      <w:pPr>
        <w:spacing w:line="276" w:lineRule="auto"/>
        <w:ind w:right="65" w:firstLine="709"/>
        <w:contextualSpacing w:val="true"/>
        <w:jc w:val="both"/>
        <w:rPr>
          <w:sz w:val="24"/>
          <w:szCs w:val="24"/>
        </w:rPr>
      </w:pPr>
      <w:r>
        <w:rPr>
          <w:sz w:val="24"/>
          <w:szCs w:val="24"/>
        </w:rPr>
        <w:t xml:space="preserve">Число коек на конец года заполняют без учета сменности, число среднегодовых коек – с учетом сменности. </w:t>
      </w:r>
    </w:p>
    <w:p w14:paraId="2FC138AE" w14:textId="77777777">
      <w:pPr>
        <w:spacing w:line="276" w:lineRule="auto"/>
        <w:ind w:right="65" w:firstLine="709"/>
        <w:contextualSpacing w:val="true"/>
        <w:jc w:val="both"/>
        <w:rPr>
          <w:sz w:val="24"/>
          <w:szCs w:val="24"/>
        </w:rPr>
      </w:pPr>
      <w:r>
        <w:rPr>
          <w:sz w:val="24"/>
          <w:szCs w:val="24"/>
        </w:rPr>
        <w:t xml:space="preserve">Число среднегодовых коек указывается целыми числами. </w:t>
      </w:r>
    </w:p>
    <w:p w14:paraId="22A839BD" w14:textId="77777777">
      <w:pPr>
        <w:spacing w:line="276" w:lineRule="auto"/>
        <w:ind w:right="65" w:firstLine="709"/>
        <w:contextualSpacing w:val="true"/>
        <w:jc w:val="both"/>
        <w:rPr>
          <w:sz w:val="24"/>
          <w:szCs w:val="24"/>
        </w:rPr>
      </w:pPr>
      <w:r>
        <w:rPr>
          <w:sz w:val="24"/>
          <w:szCs w:val="24"/>
        </w:rPr>
        <w:t xml:space="preserve">Не заполняются сведения по строке 4 «койки для беременных и рожениц» графам с 3 по 26. </w:t>
      </w:r>
    </w:p>
    <w:p w14:paraId="2ABBC8ED" w14:textId="77777777">
      <w:pPr>
        <w:spacing w:line="276" w:lineRule="auto"/>
        <w:ind w:right="65" w:firstLine="709"/>
        <w:contextualSpacing w:val="true"/>
        <w:jc w:val="both"/>
        <w:rPr>
          <w:sz w:val="24"/>
          <w:szCs w:val="24"/>
        </w:rPr>
      </w:pPr>
      <w:r>
        <w:rPr>
          <w:sz w:val="24"/>
          <w:szCs w:val="24"/>
        </w:rPr>
        <w:t xml:space="preserve">В строке 1 по графам 15-26 показываются сведения о числе коек, выписанных пациентах и проведенных ими пациенто-днях в дневных стационарах медицинских организаций, оказывающих медицинскую помощь в амбулаторных условиях, включая стационары на дому. </w:t>
      </w:r>
    </w:p>
    <w:p w14:paraId="0117E798" w14:textId="77777777">
      <w:pPr>
        <w:spacing w:line="276" w:lineRule="auto"/>
        <w:ind w:firstLine="709"/>
        <w:contextualSpacing w:val="true"/>
        <w:jc w:val="both"/>
        <w:rPr>
          <w:sz w:val="24"/>
          <w:szCs w:val="24"/>
        </w:rPr>
      </w:pPr>
      <w:r>
        <w:rPr>
          <w:sz w:val="24"/>
          <w:szCs w:val="24"/>
        </w:rPr>
        <w:t xml:space="preserve">В строках 2 - 73 по графам 15-26 заполняются данные только о работе дневных стационаров медицинских организаций, оказывающих помощь в амбулаторных условиях, по профилям без стационаров на дому. </w:t>
      </w:r>
    </w:p>
    <w:p w14:paraId="0D1C6E3D" w14:textId="77777777">
      <w:pPr>
        <w:spacing w:line="276" w:lineRule="auto"/>
        <w:ind w:right="65" w:firstLine="709"/>
        <w:contextualSpacing w:val="true"/>
        <w:jc w:val="both"/>
        <w:rPr>
          <w:sz w:val="24"/>
          <w:szCs w:val="24"/>
        </w:rPr>
      </w:pPr>
      <w:r>
        <w:rPr>
          <w:sz w:val="24"/>
          <w:szCs w:val="24"/>
        </w:rPr>
        <w:t xml:space="preserve">В дневных стационарах для взрослых не показываются сведения о числе коек для детей, числе выписанных детей до 3 лет и проведенными ими пациентодней. В дневных стационарах для детей не заполняются данные о числе коек для взрослых, о пациентах старше трудоспособного возраста. </w:t>
      </w:r>
    </w:p>
    <w:p w14:paraId="16BDE099" w14:textId="77777777">
      <w:pPr>
        <w:spacing w:line="276" w:lineRule="auto"/>
        <w:ind w:right="65" w:firstLine="709"/>
        <w:contextualSpacing w:val="true"/>
        <w:jc w:val="both"/>
        <w:rPr>
          <w:sz w:val="24"/>
          <w:szCs w:val="24"/>
        </w:rPr>
      </w:pPr>
      <w:r>
        <w:rPr>
          <w:sz w:val="24"/>
          <w:szCs w:val="24"/>
        </w:rPr>
        <w:t xml:space="preserve">В строке 74 заполняются данные об использования коек дневных стационаров медицинских организаций из общего числа (из строки 1), в медицинских организациях, расположенных в сельской местности. </w:t>
      </w:r>
    </w:p>
    <w:p w14:paraId="0D5E02AC" w14:textId="77777777">
      <w:pPr>
        <w:spacing w:line="276" w:lineRule="auto"/>
        <w:ind w:right="65" w:firstLine="709"/>
        <w:contextualSpacing w:val="true"/>
        <w:jc w:val="both"/>
        <w:rPr>
          <w:sz w:val="24"/>
          <w:szCs w:val="24"/>
        </w:rPr>
      </w:pPr>
      <w:r>
        <w:rPr>
          <w:sz w:val="24"/>
          <w:szCs w:val="24"/>
        </w:rPr>
        <w:t xml:space="preserve">Строка 74 меньше данных строки 1. </w:t>
      </w:r>
    </w:p>
    <w:p w14:paraId="6A993B57" w14:textId="77777777">
      <w:pPr>
        <w:spacing w:line="276" w:lineRule="auto"/>
        <w:ind w:right="65" w:firstLine="709"/>
        <w:contextualSpacing w:val="true"/>
        <w:jc w:val="both"/>
        <w:rPr>
          <w:sz w:val="24"/>
          <w:szCs w:val="24"/>
        </w:rPr>
      </w:pPr>
      <w:r>
        <w:rPr>
          <w:sz w:val="24"/>
          <w:szCs w:val="24"/>
        </w:rPr>
        <w:t xml:space="preserve">Сведения по строке 74 графам 3-14 должны совпадать с данными, представленными в таблице 0650 строке 39.1 графам 4-15 формы № 47. </w:t>
      </w:r>
    </w:p>
    <w:p w14:paraId="1386594E" w14:textId="77777777">
      <w:pPr>
        <w:spacing w:line="276" w:lineRule="auto"/>
        <w:ind w:right="65" w:firstLine="709"/>
        <w:contextualSpacing w:val="true"/>
        <w:jc w:val="both"/>
        <w:rPr>
          <w:sz w:val="24"/>
          <w:szCs w:val="24"/>
        </w:rPr>
      </w:pPr>
      <w:r>
        <w:rPr>
          <w:sz w:val="24"/>
          <w:szCs w:val="24"/>
        </w:rPr>
        <w:t xml:space="preserve">Данные по строке 74 графам 15-26 должны соответствовать сведениям таблицы 0660 строке 39.1 графам 4-15 формы 47. </w:t>
      </w:r>
    </w:p>
    <w:p w14:paraId="241CB54B" w14:textId="77777777">
      <w:pPr>
        <w:spacing w:line="276" w:lineRule="auto"/>
        <w:ind w:right="65" w:firstLine="709"/>
        <w:contextualSpacing w:val="true"/>
        <w:jc w:val="both"/>
        <w:rPr>
          <w:sz w:val="24"/>
          <w:szCs w:val="24"/>
        </w:rPr>
      </w:pPr>
      <w:r>
        <w:rPr>
          <w:b/>
          <w:sz w:val="24"/>
          <w:szCs w:val="24"/>
        </w:rPr>
        <w:t xml:space="preserve">В подтабличной строке 2500</w:t>
      </w:r>
      <w:r>
        <w:rPr>
          <w:sz w:val="24"/>
          <w:szCs w:val="24"/>
        </w:rPr>
        <w:t xml:space="preserve"> указываются данные о числе всего умерших в дневном стационаре медицинских организаций, оказывающих медицинскую помощь в стационарных условиях (графа 1), из них детей (графа 2), лиц старше трудоспособного возраста (графа 3), о числе всего умерших в медицинских организациях, оказывающих медицинскую помощь в амбулаторных условиях, включая стационары на дому (графа 4), из них детей (графа 5), лиц старше трудоспособного возраста (графа 6). </w:t>
      </w:r>
    </w:p>
    <w:p w14:paraId="7C63BB4F" w14:textId="77777777">
      <w:pPr>
        <w:spacing w:line="276" w:lineRule="auto"/>
        <w:ind w:right="65" w:firstLine="709"/>
        <w:contextualSpacing w:val="true"/>
        <w:jc w:val="both"/>
        <w:rPr>
          <w:sz w:val="24"/>
          <w:szCs w:val="24"/>
        </w:rPr>
      </w:pPr>
      <w:r>
        <w:rPr>
          <w:sz w:val="24"/>
          <w:szCs w:val="24"/>
        </w:rPr>
        <w:t xml:space="preserve">В </w:t>
      </w:r>
      <w:r>
        <w:rPr>
          <w:b/>
          <w:sz w:val="24"/>
          <w:szCs w:val="24"/>
        </w:rPr>
        <w:t xml:space="preserve">подтабличной строке</w:t>
      </w:r>
      <w:r>
        <w:rPr>
          <w:sz w:val="24"/>
          <w:szCs w:val="24"/>
        </w:rPr>
        <w:t xml:space="preserve"> </w:t>
      </w:r>
      <w:r>
        <w:rPr>
          <w:b/>
          <w:sz w:val="24"/>
          <w:szCs w:val="24"/>
        </w:rPr>
        <w:t xml:space="preserve">2600</w:t>
      </w:r>
      <w:r>
        <w:rPr>
          <w:sz w:val="24"/>
          <w:szCs w:val="24"/>
        </w:rPr>
        <w:t xml:space="preserve"> показываются сведения о числе выписанных сельских жителей из дневных стационаров медицинских организаций, оказывающих медицинскую помощь: в стационарных условиях (графа 1), из них детей (графа 2), лиц старше трудоспособного возраста (графа 3), о числе всего выписанных сельских жителей из дневных стационаров медицинских организаций, оказывающих помощь в амбулаторных условиях, включая стационары на дому (графа 4), из них детей (графа 5), лиц старше трудоспособного возраста (графа 6). </w:t>
      </w:r>
    </w:p>
    <w:p w14:paraId="1915C754" w14:textId="77777777">
      <w:pPr>
        <w:spacing w:line="276" w:lineRule="auto"/>
        <w:ind w:right="65" w:firstLine="709"/>
        <w:contextualSpacing w:val="true"/>
        <w:jc w:val="both"/>
        <w:rPr>
          <w:sz w:val="24"/>
          <w:szCs w:val="24"/>
        </w:rPr>
      </w:pPr>
      <w:r>
        <w:rPr>
          <w:b/>
          <w:sz w:val="24"/>
          <w:szCs w:val="24"/>
        </w:rPr>
        <w:t xml:space="preserve">Таблица 3000</w:t>
      </w:r>
      <w:r>
        <w:rPr>
          <w:sz w:val="24"/>
          <w:szCs w:val="24"/>
        </w:rPr>
        <w:t xml:space="preserve"> «Состав пациентов в возрасте 18 лет и старше, сроки и исходы лечения». </w:t>
      </w:r>
    </w:p>
    <w:p w14:paraId="738C9E48" w14:textId="77777777">
      <w:pPr>
        <w:spacing w:line="276" w:lineRule="auto"/>
        <w:ind w:right="65" w:firstLine="709"/>
        <w:contextualSpacing w:val="true"/>
        <w:jc w:val="both"/>
        <w:rPr>
          <w:sz w:val="24"/>
          <w:szCs w:val="24"/>
        </w:rPr>
      </w:pPr>
      <w:r>
        <w:rPr>
          <w:sz w:val="24"/>
          <w:szCs w:val="24"/>
        </w:rPr>
        <w:t xml:space="preserve">Строка 1 (всего) равна сумме строк со 2 по 19 по графам с 4 по 9. </w:t>
      </w:r>
    </w:p>
    <w:p w14:paraId="74A115E8" w14:textId="77777777">
      <w:pPr>
        <w:spacing w:line="276" w:lineRule="auto"/>
        <w:ind w:right="65" w:firstLine="709"/>
        <w:contextualSpacing w:val="true"/>
        <w:jc w:val="both"/>
        <w:rPr>
          <w:sz w:val="24"/>
          <w:szCs w:val="24"/>
        </w:rPr>
      </w:pPr>
      <w:r>
        <w:rPr>
          <w:sz w:val="24"/>
          <w:szCs w:val="24"/>
        </w:rPr>
        <w:t xml:space="preserve">В строке 21 указываются сведения о взрослых пациентах с COVID-19 (U07.1-U07.2). </w:t>
      </w:r>
    </w:p>
    <w:p w14:paraId="62D258E5" w14:textId="77777777">
      <w:pPr>
        <w:spacing w:line="276" w:lineRule="auto"/>
        <w:ind w:right="65" w:firstLine="709"/>
        <w:contextualSpacing w:val="true"/>
        <w:jc w:val="both"/>
        <w:rPr>
          <w:sz w:val="24"/>
          <w:szCs w:val="24"/>
        </w:rPr>
      </w:pPr>
      <w:r>
        <w:rPr>
          <w:sz w:val="24"/>
          <w:szCs w:val="24"/>
        </w:rPr>
        <w:t xml:space="preserve">При заполнении строки 20 «Кроме того: факторы, влияющие на состояние здоровья и обращения в медицинские организации» (Z00-Z99) следует предоставить пояснение с указанием причин лечения взрослых в дневных стационарах и стационарах на дому по данному классу болезней. </w:t>
      </w:r>
    </w:p>
    <w:p w14:paraId="3AA92D85" w14:textId="77777777">
      <w:pPr>
        <w:spacing w:line="276" w:lineRule="auto"/>
        <w:ind w:right="65" w:firstLine="709"/>
        <w:contextualSpacing w:val="true"/>
        <w:jc w:val="both"/>
        <w:rPr>
          <w:sz w:val="24"/>
          <w:szCs w:val="24"/>
        </w:rPr>
      </w:pPr>
      <w:r>
        <w:rPr>
          <w:sz w:val="24"/>
          <w:szCs w:val="24"/>
        </w:rPr>
        <w:t xml:space="preserve">Таблица 3100 «Состав пациентов старше трудоспособного возраста, сроки и исходы лечения». </w:t>
      </w:r>
    </w:p>
    <w:p w14:paraId="0744297A" w14:textId="77777777">
      <w:pPr>
        <w:spacing w:line="276" w:lineRule="auto"/>
        <w:ind w:right="65" w:firstLine="709"/>
        <w:contextualSpacing w:val="true"/>
        <w:jc w:val="both"/>
        <w:rPr>
          <w:sz w:val="24"/>
          <w:szCs w:val="24"/>
        </w:rPr>
      </w:pPr>
      <w:r>
        <w:rPr>
          <w:sz w:val="24"/>
          <w:szCs w:val="24"/>
        </w:rPr>
        <w:t xml:space="preserve">Строка 1 (всего) равна сумме строк со 2 по 19 по графам с 4 по 9. </w:t>
      </w:r>
    </w:p>
    <w:p w14:paraId="5CF7DED9" w14:textId="77777777">
      <w:pPr>
        <w:spacing w:line="276" w:lineRule="auto"/>
        <w:ind w:right="65" w:firstLine="709"/>
        <w:contextualSpacing w:val="true"/>
        <w:jc w:val="both"/>
        <w:rPr>
          <w:sz w:val="24"/>
          <w:szCs w:val="24"/>
        </w:rPr>
      </w:pPr>
      <w:r>
        <w:rPr>
          <w:sz w:val="24"/>
          <w:szCs w:val="24"/>
        </w:rPr>
        <w:t xml:space="preserve">В строке 21 указываются сведения о пациентах старше трудоспособного возраста с COVID-19 (U07.1-U07.2). </w:t>
      </w:r>
    </w:p>
    <w:p w14:paraId="2C2D0725" w14:textId="77777777">
      <w:pPr>
        <w:spacing w:line="276" w:lineRule="auto"/>
        <w:ind w:right="65" w:firstLine="709"/>
        <w:contextualSpacing w:val="true"/>
        <w:jc w:val="both"/>
        <w:rPr>
          <w:sz w:val="24"/>
          <w:szCs w:val="24"/>
        </w:rPr>
      </w:pPr>
      <w:r>
        <w:rPr>
          <w:sz w:val="24"/>
          <w:szCs w:val="24"/>
        </w:rPr>
        <w:t xml:space="preserve">При заполнении строки 20 «Кроме того: факторы, влияющие на состояние здоровья и обращения в медицинские организации» (Z00-Z99) следует предоставить пояснение с указанием причин лечения пациентов старше трудоспособного возраста в дневных стационарах и стационарах на дому по данному классу болезней. </w:t>
      </w:r>
    </w:p>
    <w:p w14:paraId="5677E7E3" w14:textId="77777777">
      <w:pPr>
        <w:spacing w:line="276" w:lineRule="auto"/>
        <w:ind w:right="65" w:firstLine="709"/>
        <w:contextualSpacing w:val="true"/>
        <w:jc w:val="both"/>
        <w:rPr>
          <w:sz w:val="24"/>
          <w:szCs w:val="24"/>
        </w:rPr>
      </w:pPr>
      <w:r>
        <w:rPr>
          <w:b/>
          <w:sz w:val="24"/>
          <w:szCs w:val="24"/>
        </w:rPr>
        <w:t xml:space="preserve">Таблица 3500</w:t>
      </w:r>
      <w:r>
        <w:rPr>
          <w:sz w:val="24"/>
          <w:szCs w:val="24"/>
        </w:rPr>
        <w:t xml:space="preserve"> «Состав пациентов в возрасте 0-17 лет включительно, сроки и исходы лечения». Строка 1 (всего) равна сумме строк со 2 по 20 по графам с 4 по 9. </w:t>
      </w:r>
    </w:p>
    <w:p w14:paraId="5107DA50" w14:textId="77777777">
      <w:pPr>
        <w:spacing w:line="276" w:lineRule="auto"/>
        <w:ind w:right="65" w:firstLine="709"/>
        <w:contextualSpacing w:val="true"/>
        <w:jc w:val="both"/>
        <w:rPr>
          <w:sz w:val="24"/>
          <w:szCs w:val="24"/>
        </w:rPr>
      </w:pPr>
      <w:r>
        <w:rPr>
          <w:sz w:val="24"/>
          <w:szCs w:val="24"/>
        </w:rPr>
        <w:t xml:space="preserve">В строке 22 указываются сведения о детях с COVID-19 (U07.1-U07.2). При заполнении строки 21 «Кроме того: факторы, влияющие на состояние здоровья и обращения в медицинские организации» (Z00-Z99) следует предоставить пояснение с указанием причин лечения детей в дневных стационарах и стационарах на дому по данному классу болезней. </w:t>
      </w:r>
    </w:p>
    <w:p w14:paraId="354F09A7" w14:textId="77777777">
      <w:pPr>
        <w:spacing w:line="276" w:lineRule="auto"/>
        <w:ind w:firstLine="709"/>
        <w:contextualSpacing w:val="true"/>
        <w:jc w:val="both"/>
        <w:rPr>
          <w:b/>
          <w:bCs/>
          <w:sz w:val="24"/>
          <w:szCs w:val="24"/>
        </w:rPr>
      </w:pPr>
      <w:r>
        <w:rPr>
          <w:sz w:val="24"/>
          <w:szCs w:val="24"/>
        </w:rPr>
        <w:t xml:space="preserve">К отчету предоставить пояснение по причинам смерти пациентов в дневных стационарах медицинских организаций, оказывающих медицинскую помощь в стационарных и амбулаторных условиях и в стационарах на дому.</w:t>
      </w:r>
    </w:p>
    <w:p w14:paraId="008E3828" w14:textId="4BC77B93">
      <w:pPr>
        <w:spacing w:line="276" w:lineRule="auto"/>
        <w:ind w:firstLine="709"/>
        <w:contextualSpacing w:val="true"/>
        <w:jc w:val="both"/>
        <w:rPr>
          <w:b/>
          <w:bCs/>
          <w:sz w:val="24"/>
          <w:szCs w:val="24"/>
        </w:rPr>
      </w:pPr>
      <w:r>
        <w:rPr>
          <w:b/>
          <w:bCs/>
          <w:sz w:val="24"/>
          <w:szCs w:val="24"/>
        </w:rPr>
        <w:t xml:space="preserve">2.10 Форма № 15 - сводный отчет «Сведения о медицинском наблюдении за состоянием здоровья лиц, зарегистрированных в Национальном радиационно-эпидемиологическом регистре» - заполняется полностью. </w:t>
      </w:r>
    </w:p>
    <w:p w14:paraId="6B0D0223" w14:textId="1B56A7A6">
      <w:pPr>
        <w:spacing w:line="276" w:lineRule="auto"/>
        <w:ind w:firstLine="709"/>
        <w:contextualSpacing w:val="true"/>
        <w:jc w:val="both"/>
        <w:rPr>
          <w:bCs/>
          <w:sz w:val="24"/>
          <w:szCs w:val="24"/>
        </w:rPr>
      </w:pPr>
      <w:r>
        <w:rPr>
          <w:b/>
          <w:bCs/>
          <w:sz w:val="24"/>
          <w:szCs w:val="24"/>
        </w:rPr>
        <w:t xml:space="preserve">Для сдачи</w:t>
      </w:r>
      <w:r>
        <w:rPr>
          <w:bCs/>
          <w:sz w:val="24"/>
          <w:szCs w:val="24"/>
        </w:rPr>
        <w:t xml:space="preserve"> годового отчёта по форме №15 «Сведения о медицинском наблюдении за состоянием здоровья лиц, зарегистрированных в Национальном радиационно-эпидемиологическом регистре» </w:t>
      </w:r>
      <w:r>
        <w:rPr>
          <w:b/>
          <w:bCs/>
          <w:sz w:val="24"/>
          <w:szCs w:val="24"/>
        </w:rPr>
        <w:t xml:space="preserve">необходимо предоставить в БУЗ ВО «МИАЦ» базу данных </w:t>
      </w:r>
      <w:r>
        <w:rPr>
          <w:bCs/>
          <w:sz w:val="24"/>
          <w:szCs w:val="24"/>
        </w:rPr>
        <w:t xml:space="preserve">по лицам, зарегистрированным в Национальном радиационно-эпидемиологическом регистре, Лебедевой Надежде Арьевне на адрес электронной почты в закрытой сети lebedeva@vologdamed.local в срок до 17.01.202</w:t>
      </w:r>
      <w:r>
        <w:rPr>
          <w:bCs/>
          <w:sz w:val="24"/>
          <w:szCs w:val="24"/>
        </w:rPr>
        <w:t xml:space="preserve">6</w:t>
      </w:r>
      <w:r>
        <w:rPr>
          <w:bCs/>
          <w:sz w:val="24"/>
          <w:szCs w:val="24"/>
        </w:rPr>
        <w:t xml:space="preserve">г</w:t>
      </w:r>
      <w:r>
        <w:rPr>
          <w:bCs/>
          <w:sz w:val="24"/>
          <w:szCs w:val="24"/>
        </w:rPr>
        <w:t xml:space="preserve">.</w:t>
      </w:r>
    </w:p>
    <w:p w14:paraId="6D17EDFA" w14:textId="77777777">
      <w:pPr>
        <w:spacing w:line="276" w:lineRule="auto"/>
        <w:ind w:firstLine="709"/>
        <w:contextualSpacing w:val="true"/>
        <w:jc w:val="both"/>
        <w:rPr>
          <w:bCs/>
          <w:sz w:val="24"/>
          <w:szCs w:val="24"/>
        </w:rPr>
      </w:pPr>
      <w:r>
        <w:rPr>
          <w:bCs/>
          <w:sz w:val="24"/>
          <w:szCs w:val="24"/>
        </w:rPr>
        <w:t xml:space="preserve">Форма №15 формируется автоматически из Национального радиационно-эпидемиологическом регистра. В программу Statgod не вносится.</w:t>
      </w:r>
    </w:p>
    <w:p w14:paraId="1C56A461" w14:textId="67008E0E">
      <w:pPr>
        <w:spacing w:line="276" w:lineRule="auto"/>
        <w:ind w:firstLine="709"/>
        <w:contextualSpacing w:val="true"/>
        <w:jc w:val="both"/>
        <w:rPr>
          <w:bCs/>
          <w:sz w:val="24"/>
          <w:szCs w:val="24"/>
        </w:rPr>
      </w:pPr>
      <w:r>
        <w:rPr>
          <w:b/>
          <w:bCs/>
          <w:sz w:val="24"/>
          <w:szCs w:val="24"/>
        </w:rPr>
        <w:t xml:space="preserve">2.11 Форма № 16-ВН - в сводном отчете «Сведения о причинах временной нетрудоспособности» - </w:t>
      </w:r>
      <w:r>
        <w:rPr>
          <w:sz w:val="24"/>
          <w:szCs w:val="24"/>
        </w:rPr>
        <w:t xml:space="preserve">заполняется полностью</w:t>
      </w:r>
      <w:r>
        <w:rPr>
          <w:b/>
          <w:bCs/>
          <w:sz w:val="24"/>
          <w:szCs w:val="24"/>
        </w:rPr>
        <w:t xml:space="preserve">, </w:t>
      </w:r>
      <w:r>
        <w:rPr>
          <w:bCs/>
          <w:sz w:val="24"/>
          <w:szCs w:val="24"/>
        </w:rPr>
        <w:t xml:space="preserve">предоставляется в БУЗ ВО «МИАЦ» файлом выгрузки из программы Statgod адрес электронной почты </w:t>
      </w:r>
      <w:hyperlink r:id="rId26" w:history="1">
        <w:r>
          <w:rPr>
            <w:rStyle w:val="ad"/>
            <w:bCs/>
            <w:sz w:val="24"/>
            <w:szCs w:val="24"/>
          </w:rPr>
          <w:t xml:space="preserve">medstat35@</w:t>
        </w:r>
        <w:r>
          <w:rPr>
            <w:rStyle w:val="ad"/>
            <w:bCs/>
            <w:sz w:val="24"/>
            <w:szCs w:val="24"/>
            <w:lang w:val="en-US"/>
          </w:rPr>
          <w:t xml:space="preserve">volmed</w:t>
        </w:r>
        <w:r>
          <w:rPr>
            <w:rStyle w:val="ad"/>
            <w:bCs/>
            <w:sz w:val="24"/>
            <w:szCs w:val="24"/>
          </w:rPr>
          <w:t xml:space="preserve">.</w:t>
        </w:r>
        <w:r>
          <w:rPr>
            <w:rStyle w:val="ad"/>
            <w:bCs/>
            <w:sz w:val="24"/>
            <w:szCs w:val="24"/>
            <w:lang w:val="en-US"/>
          </w:rPr>
          <w:t xml:space="preserve">org</w:t>
        </w:r>
        <w:r>
          <w:rPr>
            <w:rStyle w:val="ad"/>
            <w:bCs/>
            <w:sz w:val="24"/>
            <w:szCs w:val="24"/>
          </w:rPr>
          <w:t xml:space="preserve">.</w:t>
        </w:r>
        <w:r>
          <w:rPr>
            <w:rStyle w:val="ad"/>
            <w:bCs/>
            <w:sz w:val="24"/>
            <w:szCs w:val="24"/>
            <w:lang w:val="en-US"/>
          </w:rPr>
          <w:t xml:space="preserve">ru</w:t>
        </w:r>
      </w:hyperlink>
      <w:r>
        <w:rPr>
          <w:bCs/>
          <w:sz w:val="24"/>
          <w:szCs w:val="24"/>
        </w:rPr>
        <w:t xml:space="preserve">. </w:t>
      </w:r>
      <w:r>
        <w:rPr>
          <w:bCs/>
          <w:sz w:val="24"/>
          <w:szCs w:val="24"/>
        </w:rPr>
        <w:t xml:space="preserve">Срок сдачи согласно приложению 1 «График приема отчетов медицинских организаций области за 202</w:t>
      </w:r>
      <w:r>
        <w:rPr>
          <w:bCs/>
          <w:sz w:val="24"/>
          <w:szCs w:val="24"/>
        </w:rPr>
        <w:t xml:space="preserve">5</w:t>
      </w:r>
      <w:r>
        <w:rPr>
          <w:bCs/>
          <w:sz w:val="24"/>
          <w:szCs w:val="24"/>
        </w:rPr>
        <w:t xml:space="preserve"> год».</w:t>
      </w:r>
    </w:p>
    <w:p w14:paraId="42ECEF82" w14:textId="77777777">
      <w:pPr>
        <w:spacing w:line="276" w:lineRule="auto"/>
        <w:ind w:right="65" w:firstLine="709"/>
        <w:contextualSpacing w:val="true"/>
        <w:jc w:val="both"/>
        <w:rPr>
          <w:sz w:val="24"/>
          <w:szCs w:val="24"/>
        </w:rPr>
      </w:pPr>
      <w:r>
        <w:rPr>
          <w:sz w:val="24"/>
          <w:szCs w:val="24"/>
        </w:rPr>
        <w:t xml:space="preserve">С целью идентификации информации при записи в базу данных отчетная форма записывается с № 161. </w:t>
      </w:r>
    </w:p>
    <w:p w14:paraId="16AD3901" w14:textId="77777777">
      <w:pPr>
        <w:spacing w:line="276" w:lineRule="auto"/>
        <w:ind w:right="65" w:firstLine="709"/>
        <w:contextualSpacing w:val="true"/>
        <w:jc w:val="both"/>
        <w:rPr>
          <w:sz w:val="24"/>
          <w:szCs w:val="24"/>
        </w:rPr>
      </w:pPr>
      <w:r>
        <w:rPr>
          <w:sz w:val="24"/>
          <w:szCs w:val="24"/>
        </w:rPr>
        <w:t xml:space="preserve">Случаи временной нетрудоспособности, связанные со случаями COVID-19 указываются в строках 50, 51 и в итоговых строках 52, 53, 63 и 64. </w:t>
      </w:r>
    </w:p>
    <w:p w14:paraId="0E360A84" w14:textId="666A48BE">
      <w:pPr>
        <w:spacing w:line="276" w:lineRule="auto"/>
        <w:ind w:right="65" w:firstLine="709"/>
        <w:contextualSpacing w:val="true"/>
        <w:jc w:val="both"/>
        <w:rPr>
          <w:sz w:val="24"/>
          <w:szCs w:val="24"/>
        </w:rPr>
      </w:pPr>
      <w:r>
        <w:rPr>
          <w:sz w:val="24"/>
          <w:szCs w:val="24"/>
        </w:rPr>
        <w:t xml:space="preserve">Дни и случаи временной нетрудоспособности по иным причинам: протезирование, донорство, ЭКО, обследование и другие (диагноз «Здоров»), включаются в итоговые строки 63-64 (код по МКБ-10 Z00 – Z99). </w:t>
      </w:r>
    </w:p>
    <w:p w14:paraId="4A3E19C2" w14:textId="77777777">
      <w:pPr>
        <w:spacing w:line="276" w:lineRule="auto"/>
        <w:ind w:firstLine="709"/>
        <w:contextualSpacing w:val="true"/>
        <w:jc w:val="both"/>
        <w:rPr>
          <w:sz w:val="24"/>
          <w:szCs w:val="24"/>
          <w:lang w:eastAsia="en-US"/>
        </w:rPr>
      </w:pPr>
      <w:r>
        <w:rPr>
          <w:bCs/>
          <w:sz w:val="24"/>
          <w:szCs w:val="24"/>
        </w:rPr>
        <w:t xml:space="preserve">По данным случаям необходимо предоставить пояснительную записку с расшифровкой по кодам МКБ -10.</w:t>
      </w:r>
    </w:p>
    <w:p w14:paraId="7BEB9998" w14:textId="4119525C">
      <w:pPr>
        <w:spacing w:line="276" w:lineRule="auto"/>
        <w:ind w:firstLine="709"/>
        <w:contextualSpacing w:val="true"/>
        <w:jc w:val="both"/>
        <w:rPr>
          <w:bCs/>
          <w:sz w:val="24"/>
          <w:szCs w:val="24"/>
        </w:rPr>
      </w:pPr>
      <w:r>
        <w:rPr>
          <w:b/>
          <w:sz w:val="24"/>
          <w:szCs w:val="24"/>
        </w:rPr>
        <w:t xml:space="preserve">2.12 Форма № 19 - сводный отчет «Сведения о детях-инвалидах» </w:t>
      </w:r>
      <w:r>
        <w:rPr>
          <w:bCs/>
          <w:sz w:val="24"/>
          <w:szCs w:val="24"/>
        </w:rPr>
        <w:t xml:space="preserve">- заполняется полностью, предоставляется в БУЗ ВО «МИАЦ» файлом выгрузки из программы Statgod адрес электронной почты </w:t>
      </w:r>
      <w:hyperlink r:id="rId27" w:history="1">
        <w:r>
          <w:rPr>
            <w:rStyle w:val="ad"/>
            <w:bCs/>
            <w:sz w:val="24"/>
            <w:szCs w:val="24"/>
          </w:rPr>
          <w:t xml:space="preserve">medstat35@</w:t>
        </w:r>
        <w:r>
          <w:rPr>
            <w:rStyle w:val="ad"/>
            <w:bCs/>
            <w:sz w:val="24"/>
            <w:szCs w:val="24"/>
            <w:lang w:val="en-US"/>
          </w:rPr>
          <w:t xml:space="preserve">volmed</w:t>
        </w:r>
        <w:r>
          <w:rPr>
            <w:rStyle w:val="ad"/>
            <w:bCs/>
            <w:sz w:val="24"/>
            <w:szCs w:val="24"/>
          </w:rPr>
          <w:t xml:space="preserve">.</w:t>
        </w:r>
        <w:r>
          <w:rPr>
            <w:rStyle w:val="ad"/>
            <w:bCs/>
            <w:sz w:val="24"/>
            <w:szCs w:val="24"/>
            <w:lang w:val="en-US"/>
          </w:rPr>
          <w:t xml:space="preserve">org</w:t>
        </w:r>
        <w:r>
          <w:rPr>
            <w:rStyle w:val="ad"/>
            <w:bCs/>
            <w:sz w:val="24"/>
            <w:szCs w:val="24"/>
          </w:rPr>
          <w:t xml:space="preserve">.ru</w:t>
        </w:r>
      </w:hyperlink>
      <w:r>
        <w:rPr>
          <w:bCs/>
          <w:sz w:val="24"/>
          <w:szCs w:val="24"/>
        </w:rPr>
        <w:t xml:space="preserve">. </w:t>
      </w:r>
      <w:r>
        <w:rPr>
          <w:bCs/>
          <w:sz w:val="24"/>
          <w:szCs w:val="24"/>
        </w:rPr>
        <w:t xml:space="preserve">Срок сдачи в соответствии с графиком приема отчетов за 202</w:t>
      </w:r>
      <w:r>
        <w:rPr>
          <w:bCs/>
          <w:sz w:val="24"/>
          <w:szCs w:val="24"/>
        </w:rPr>
        <w:t xml:space="preserve">5</w:t>
      </w:r>
      <w:r>
        <w:rPr>
          <w:bCs/>
          <w:sz w:val="24"/>
          <w:szCs w:val="24"/>
        </w:rPr>
        <w:t xml:space="preserve">год».</w:t>
      </w:r>
    </w:p>
    <w:p w14:paraId="2AD85E80" w14:textId="30B2D715">
      <w:pPr>
        <w:spacing w:line="276" w:lineRule="auto"/>
        <w:ind w:firstLine="709"/>
        <w:contextualSpacing w:val="true"/>
        <w:jc w:val="both"/>
        <w:rPr>
          <w:b/>
          <w:sz w:val="24"/>
          <w:szCs w:val="24"/>
        </w:rPr>
      </w:pPr>
      <w:r>
        <w:rPr>
          <w:b/>
          <w:sz w:val="24"/>
          <w:szCs w:val="24"/>
        </w:rPr>
        <w:t xml:space="preserve">2.13 Форма № 30 - сводный годовой отчет «Сведения о медицинской организации». </w:t>
      </w:r>
    </w:p>
    <w:p w14:paraId="49AE0D4C" w14:textId="77777777">
      <w:pPr>
        <w:spacing w:line="276" w:lineRule="auto"/>
        <w:ind w:firstLine="709"/>
        <w:contextualSpacing w:val="true"/>
        <w:jc w:val="both"/>
        <w:rPr>
          <w:b/>
          <w:sz w:val="24"/>
          <w:szCs w:val="24"/>
        </w:rPr>
      </w:pPr>
      <w:r>
        <w:rPr>
          <w:b/>
          <w:sz w:val="24"/>
          <w:szCs w:val="24"/>
        </w:rPr>
        <w:t xml:space="preserve">В ЦРБ и БУЗ ВО «Череповецкая городская больница» электронная форма заполняется отдельно по каждому входящему подразделению (районные поликлиники, участковая </w:t>
      </w:r>
      <w:r>
        <w:rPr>
          <w:b/>
          <w:sz w:val="24"/>
          <w:szCs w:val="24"/>
        </w:rPr>
        <w:t xml:space="preserve">больница, врачебные амбулатории, больница сестринского ухода). На бумажном носителе предоставляется СВОД по юридическому лицу.</w:t>
      </w:r>
    </w:p>
    <w:p w14:paraId="3540EA50" w14:textId="77777777">
      <w:pPr>
        <w:spacing w:line="276" w:lineRule="auto"/>
        <w:ind w:right="65" w:firstLine="709"/>
        <w:contextualSpacing w:val="true"/>
        <w:jc w:val="both"/>
        <w:rPr>
          <w:sz w:val="24"/>
          <w:szCs w:val="24"/>
        </w:rPr>
      </w:pPr>
      <w:r>
        <w:rPr>
          <w:sz w:val="24"/>
          <w:szCs w:val="24"/>
        </w:rPr>
        <w:t xml:space="preserve">Форма № 30 «Сведения о медицинской организации» заполняется всеми медицинскими организациями в соответствии с нормативными правовыми документами</w:t>
      </w:r>
      <w:r>
        <w:rPr>
          <w:sz w:val="24"/>
          <w:szCs w:val="24"/>
          <w:vertAlign w:val="superscript"/>
        </w:rPr>
        <w:footnoteReference w:id="3"/>
      </w:r>
      <w:r>
        <w:rPr>
          <w:sz w:val="24"/>
          <w:szCs w:val="24"/>
        </w:rPr>
        <w:t xml:space="preserve"> </w:t>
      </w:r>
      <w:r>
        <w:rPr>
          <w:sz w:val="24"/>
          <w:szCs w:val="24"/>
          <w:vertAlign w:val="superscript"/>
        </w:rPr>
        <w:footnoteReference w:id="4"/>
      </w:r>
      <w:r>
        <w:rPr>
          <w:sz w:val="24"/>
          <w:szCs w:val="24"/>
        </w:rPr>
        <w:t xml:space="preserve"> </w:t>
      </w:r>
      <w:r>
        <w:rPr>
          <w:sz w:val="24"/>
          <w:szCs w:val="24"/>
          <w:vertAlign w:val="superscript"/>
        </w:rPr>
        <w:footnoteReference w:id="5"/>
      </w:r>
      <w:r>
        <w:rPr>
          <w:sz w:val="24"/>
          <w:szCs w:val="24"/>
        </w:rPr>
        <w:t xml:space="preserve"> </w:t>
      </w:r>
      <w:r>
        <w:rPr>
          <w:sz w:val="24"/>
          <w:szCs w:val="24"/>
          <w:vertAlign w:val="superscript"/>
        </w:rPr>
        <w:footnoteReference w:id="6"/>
      </w:r>
      <w:r>
        <w:rPr>
          <w:sz w:val="24"/>
          <w:szCs w:val="24"/>
        </w:rPr>
        <w:t xml:space="preserve"> </w:t>
      </w:r>
      <w:r>
        <w:rPr>
          <w:sz w:val="24"/>
          <w:szCs w:val="24"/>
          <w:vertAlign w:val="superscript"/>
        </w:rPr>
        <w:footnoteReference w:id="7"/>
      </w:r>
      <w:r>
        <w:rPr>
          <w:sz w:val="24"/>
          <w:szCs w:val="24"/>
        </w:rPr>
        <w:t xml:space="preserve"> </w:t>
      </w:r>
      <w:r>
        <w:rPr>
          <w:sz w:val="24"/>
          <w:szCs w:val="24"/>
          <w:vertAlign w:val="superscript"/>
        </w:rPr>
        <w:footnoteReference w:id="8"/>
      </w:r>
      <w:r>
        <w:rPr>
          <w:sz w:val="24"/>
          <w:szCs w:val="24"/>
        </w:rPr>
        <w:t xml:space="preserve"> </w:t>
      </w:r>
      <w:r>
        <w:rPr>
          <w:sz w:val="24"/>
          <w:szCs w:val="24"/>
          <w:vertAlign w:val="superscript"/>
        </w:rPr>
        <w:footnoteReference w:id="9"/>
      </w:r>
      <w:r>
        <w:rPr>
          <w:sz w:val="24"/>
          <w:szCs w:val="24"/>
        </w:rPr>
        <w:t xml:space="preserve">.  </w:t>
      </w:r>
    </w:p>
    <w:p w14:paraId="1669C067" w14:textId="0379762E">
      <w:pPr>
        <w:spacing w:line="276" w:lineRule="auto"/>
        <w:ind w:firstLine="709"/>
        <w:contextualSpacing w:val="true"/>
        <w:jc w:val="both"/>
        <w:rPr>
          <w:sz w:val="24"/>
          <w:szCs w:val="24"/>
        </w:rPr>
      </w:pPr>
      <w:r>
        <w:rPr>
          <w:sz w:val="24"/>
          <w:szCs w:val="24"/>
        </w:rPr>
        <w:t xml:space="preserve">Форма №</w:t>
      </w:r>
      <w:r>
        <w:rPr>
          <w:sz w:val="24"/>
          <w:szCs w:val="24"/>
        </w:rPr>
        <w:t xml:space="preserve"> </w:t>
      </w:r>
      <w:r>
        <w:rPr>
          <w:sz w:val="24"/>
          <w:szCs w:val="24"/>
        </w:rPr>
        <w:t xml:space="preserve">30 сводный отчет заполнятся полностью предоставляется в БУЗ ВО «МИАЦ» файлом выгрузки из программы Statgod адрес электронной почты medstat35@</w:t>
      </w:r>
      <w:r>
        <w:rPr>
          <w:sz w:val="24"/>
          <w:szCs w:val="24"/>
          <w:lang w:val="en-US"/>
        </w:rPr>
        <w:t xml:space="preserve">volmed</w:t>
      </w:r>
      <w:r>
        <w:rPr>
          <w:sz w:val="24"/>
          <w:szCs w:val="24"/>
        </w:rPr>
        <w:t xml:space="preserve">.</w:t>
      </w:r>
      <w:r>
        <w:rPr>
          <w:sz w:val="24"/>
          <w:szCs w:val="24"/>
          <w:lang w:val="en-US"/>
        </w:rPr>
        <w:t xml:space="preserve">org</w:t>
      </w:r>
      <w:r>
        <w:rPr>
          <w:sz w:val="24"/>
          <w:szCs w:val="24"/>
        </w:rPr>
        <w:t xml:space="preserve">.ru. Срок сдачи согласно приложению 1 «График приема отчетов медицинских организаций области за 202</w:t>
      </w:r>
      <w:r>
        <w:rPr>
          <w:sz w:val="24"/>
          <w:szCs w:val="24"/>
        </w:rPr>
        <w:t xml:space="preserve">5</w:t>
      </w:r>
      <w:r>
        <w:rPr>
          <w:sz w:val="24"/>
          <w:szCs w:val="24"/>
        </w:rPr>
        <w:t xml:space="preserve"> год»</w:t>
      </w:r>
    </w:p>
    <w:p w14:paraId="7206F1E0" w14:textId="77777777">
      <w:pPr>
        <w:spacing w:line="276" w:lineRule="auto"/>
        <w:ind w:firstLine="709"/>
        <w:contextualSpacing w:val="true"/>
        <w:jc w:val="both"/>
        <w:rPr>
          <w:bCs/>
          <w:sz w:val="24"/>
          <w:szCs w:val="24"/>
        </w:rPr>
      </w:pPr>
      <w:r>
        <w:rPr>
          <w:sz w:val="24"/>
          <w:szCs w:val="24"/>
        </w:rPr>
        <w:t xml:space="preserve">Форма заполняется полностью в абсолютных числах, без округления, </w:t>
      </w:r>
      <w:r>
        <w:rPr>
          <w:bCs/>
          <w:sz w:val="24"/>
          <w:szCs w:val="24"/>
        </w:rPr>
        <w:t xml:space="preserve">в двух разрезах: свод по территории - 0 и свод по селу – 1. </w:t>
      </w:r>
    </w:p>
    <w:p w14:paraId="0F7A2300" w14:textId="77777777">
      <w:pPr>
        <w:spacing w:line="276" w:lineRule="auto"/>
        <w:ind w:firstLine="709"/>
        <w:contextualSpacing w:val="true"/>
        <w:jc w:val="both"/>
        <w:rPr>
          <w:sz w:val="24"/>
          <w:szCs w:val="24"/>
        </w:rPr>
      </w:pPr>
      <w:r>
        <w:rPr>
          <w:sz w:val="24"/>
          <w:szCs w:val="24"/>
        </w:rPr>
        <w:t xml:space="preserve">Общая площадь здания указывается в квадратных метрах с одним знаком после запятой.</w:t>
      </w:r>
    </w:p>
    <w:p w14:paraId="5B9D7DF5" w14:textId="77777777">
      <w:pPr>
        <w:spacing w:line="276" w:lineRule="auto"/>
        <w:ind w:firstLine="709"/>
        <w:contextualSpacing w:val="true"/>
        <w:jc w:val="both"/>
        <w:rPr>
          <w:sz w:val="24"/>
          <w:szCs w:val="24"/>
        </w:rPr>
      </w:pPr>
      <w:r>
        <w:rPr>
          <w:b/>
          <w:bCs/>
          <w:sz w:val="24"/>
          <w:szCs w:val="24"/>
        </w:rPr>
        <w:t xml:space="preserve">Таблица 1000</w:t>
      </w:r>
    </w:p>
    <w:p w14:paraId="43F5FA5E" w14:textId="77777777">
      <w:pPr>
        <w:spacing w:line="276" w:lineRule="auto"/>
        <w:ind w:firstLine="709"/>
        <w:contextualSpacing w:val="true"/>
        <w:jc w:val="both"/>
        <w:rPr>
          <w:bCs/>
          <w:sz w:val="24"/>
          <w:szCs w:val="24"/>
        </w:rPr>
      </w:pPr>
      <w:r>
        <w:rPr>
          <w:bCs/>
          <w:sz w:val="24"/>
          <w:szCs w:val="24"/>
        </w:rPr>
        <w:t xml:space="preserve">В таблице 1001 отмечается наличие входящих в состав медицинской организации подразделений (отделов, отделений или кабинетов).</w:t>
      </w:r>
    </w:p>
    <w:p w14:paraId="4E92C43C" w14:textId="77777777">
      <w:pPr>
        <w:spacing w:line="276" w:lineRule="auto"/>
        <w:ind w:right="65" w:firstLine="709"/>
        <w:contextualSpacing w:val="true"/>
        <w:jc w:val="both"/>
        <w:rPr>
          <w:sz w:val="24"/>
          <w:szCs w:val="24"/>
        </w:rPr>
      </w:pPr>
      <w:r>
        <w:rPr>
          <w:sz w:val="24"/>
          <w:szCs w:val="24"/>
        </w:rPr>
        <w:t xml:space="preserve">В строке 4 «Медицинская организация расположена в сельской местности» указывается число медицинских организаций, являющихся юридическими лицами, расположенных в сельских поселениях сельских муниципальных образований, а также в сельских населенных пунктах, входящих в состав городских поселений или городских округов. </w:t>
      </w:r>
    </w:p>
    <w:p w14:paraId="6F7F14B3" w14:textId="77777777">
      <w:pPr>
        <w:spacing w:line="276" w:lineRule="auto"/>
        <w:ind w:right="65" w:firstLine="709"/>
        <w:contextualSpacing w:val="true"/>
        <w:jc w:val="both"/>
        <w:rPr>
          <w:sz w:val="24"/>
          <w:szCs w:val="24"/>
        </w:rPr>
      </w:pPr>
      <w:r>
        <w:rPr>
          <w:sz w:val="24"/>
          <w:szCs w:val="24"/>
        </w:rPr>
        <w:t xml:space="preserve">В графе 4 указывается число медицинских организаций (юридических лиц), участвующих в реализации проектов, направленных на повышение производительности труда для поликлиник, детских поликлиник, стоматологических поликлиник, детских стоматологических поликлиник, являющихся самостоятельными медицинскими организациями, поликлиник, детских поликлиник, консультативно-диагностических центров, в том числе для детей, являющихся структурными подразделениями медицинских организаций, краевых, республиканских, областных, окружных, городских больниц и детских больниц, городских больниц скорой медицинской помощи, специализированных больниц (за исключением следующих видов специализированных больниц: инфекционных, туберкулезных, психиатрических и психоневрологических, наркологических), центральных районных и районных больниц, госпиталей, домов (больниц) сестринского ухода, хосписов, центров (за исключением следующих видов центров: медико-генетических, медико-социальной реабилитации больных наркоманией, охраны здоровья семьи и репродукции, охраны материнства и детства, охраны репродуктивного здоровья подростков, паллиативной медицинской помощи, перинатальных, профилактики и борьбы со СПИД, специализированных), диспансеров, оказывающих медицинскую помощь в стационарных условиях.  </w:t>
      </w:r>
    </w:p>
    <w:p w14:paraId="794A0E3C" w14:textId="77777777">
      <w:pPr>
        <w:spacing w:line="276" w:lineRule="auto"/>
        <w:ind w:right="65" w:firstLine="709"/>
        <w:contextualSpacing w:val="true"/>
        <w:jc w:val="both"/>
        <w:rPr>
          <w:sz w:val="24"/>
          <w:szCs w:val="24"/>
        </w:rPr>
      </w:pPr>
      <w:r>
        <w:rPr>
          <w:sz w:val="24"/>
          <w:szCs w:val="24"/>
        </w:rPr>
        <w:t xml:space="preserve">Графа 4 служит основанием для расчета показателя «Доля медицинских организаций вовлеченных в реализацию проектов, направленных на повышение на повышение производительности труда» федерального проекта «Производительность труда» национального проекта «Эффективная и конкурентная экономика» в отрасли здравоохранения. </w:t>
      </w:r>
    </w:p>
    <w:p w14:paraId="291113B4" w14:textId="77777777">
      <w:pPr>
        <w:spacing w:line="276" w:lineRule="auto"/>
        <w:ind w:firstLine="709"/>
        <w:contextualSpacing w:val="true"/>
        <w:jc w:val="both"/>
        <w:rPr>
          <w:b/>
          <w:bCs/>
          <w:sz w:val="24"/>
          <w:szCs w:val="24"/>
        </w:rPr>
      </w:pPr>
      <w:r>
        <w:rPr>
          <w:b/>
          <w:bCs/>
          <w:sz w:val="24"/>
          <w:szCs w:val="24"/>
        </w:rPr>
        <w:t xml:space="preserve">Таблица 1001</w:t>
      </w:r>
    </w:p>
    <w:p w14:paraId="0F2D9644" w14:textId="77777777">
      <w:pPr>
        <w:spacing w:line="276" w:lineRule="auto"/>
        <w:ind w:right="65" w:firstLine="709"/>
        <w:contextualSpacing w:val="true"/>
        <w:jc w:val="both"/>
        <w:rPr>
          <w:sz w:val="24"/>
          <w:szCs w:val="24"/>
        </w:rPr>
      </w:pPr>
      <w:r>
        <w:rPr>
          <w:sz w:val="24"/>
          <w:szCs w:val="24"/>
        </w:rPr>
        <w:t xml:space="preserve">В таблице 1001 отмечается наличие входящих в состав медицинской организации подразделений (отделов, отделений или кабинетов). </w:t>
      </w:r>
    </w:p>
    <w:p w14:paraId="62EA792E" w14:textId="77777777">
      <w:pPr>
        <w:spacing w:line="276" w:lineRule="auto"/>
        <w:ind w:right="65" w:firstLine="709"/>
        <w:contextualSpacing w:val="true"/>
        <w:jc w:val="both"/>
        <w:rPr>
          <w:sz w:val="24"/>
          <w:szCs w:val="24"/>
        </w:rPr>
      </w:pPr>
      <w:r>
        <w:rPr>
          <w:sz w:val="24"/>
          <w:szCs w:val="24"/>
        </w:rPr>
        <w:t xml:space="preserve">Наличие подразделения (отдел, отделение, кабинет) следует показывать при наличии в медицинской организации распорядительного документа (приказа, распоряжения руководителя медицинской организации), штатных должностей врачей и (или) среднего медицинского персонала, соответствующего оборудования, аппаратуры, ведения установленного статистического учета. </w:t>
      </w:r>
    </w:p>
    <w:p w14:paraId="5837C8AE" w14:textId="77777777">
      <w:pPr>
        <w:spacing w:line="276" w:lineRule="auto"/>
        <w:ind w:right="65" w:firstLine="709"/>
        <w:contextualSpacing w:val="true"/>
        <w:jc w:val="both"/>
        <w:rPr>
          <w:sz w:val="24"/>
          <w:szCs w:val="24"/>
        </w:rPr>
      </w:pPr>
      <w:r>
        <w:rPr>
          <w:sz w:val="24"/>
          <w:szCs w:val="24"/>
        </w:rPr>
        <w:t xml:space="preserve">В таблице не отмечают профильные подразделения (отдел, отделение, кабинет) специализированных медицинских организаций (например, кожновенерологические диспансеры – дерматовенерологические кабинеты, наркологические диспансеры – наркологические кабинеты, детские поликлиники – детские отделения и кабинеты и т.д.). </w:t>
      </w:r>
    </w:p>
    <w:p w14:paraId="6F1A956C" w14:textId="77777777">
      <w:pPr>
        <w:spacing w:line="276" w:lineRule="auto"/>
        <w:ind w:right="65" w:firstLine="709"/>
        <w:contextualSpacing w:val="true"/>
        <w:jc w:val="both"/>
        <w:rPr>
          <w:sz w:val="24"/>
          <w:szCs w:val="24"/>
        </w:rPr>
      </w:pPr>
      <w:r>
        <w:rPr>
          <w:sz w:val="24"/>
          <w:szCs w:val="24"/>
        </w:rPr>
        <w:t xml:space="preserve">Медицинские организации, имеющие в составе поликлиники (отделения) заполняют графу 4, при этом количество кабинетов в данных отделениях по графе 5 не заполняется.  </w:t>
      </w:r>
    </w:p>
    <w:p w14:paraId="69E344BF" w14:textId="77777777">
      <w:pPr>
        <w:spacing w:line="276" w:lineRule="auto"/>
        <w:ind w:right="65" w:firstLine="709"/>
        <w:contextualSpacing w:val="true"/>
        <w:jc w:val="both"/>
        <w:rPr>
          <w:sz w:val="24"/>
          <w:szCs w:val="24"/>
        </w:rPr>
      </w:pPr>
      <w:r>
        <w:rPr>
          <w:sz w:val="24"/>
          <w:szCs w:val="24"/>
        </w:rPr>
        <w:t xml:space="preserve">Профильные отделения, в которых оказывается медицинская помощь в стационарных условиях, в таблицу 1001 не включаются. Исключение – отделения скорой медицинской помощи (в стационарных условиях) – строка 73.  </w:t>
      </w:r>
    </w:p>
    <w:p w14:paraId="4ED13E9C" w14:textId="77777777">
      <w:pPr>
        <w:spacing w:line="276" w:lineRule="auto"/>
        <w:ind w:right="65" w:firstLine="709"/>
        <w:contextualSpacing w:val="true"/>
        <w:jc w:val="both"/>
        <w:rPr>
          <w:sz w:val="24"/>
          <w:szCs w:val="24"/>
        </w:rPr>
      </w:pPr>
      <w:r>
        <w:rPr>
          <w:sz w:val="24"/>
          <w:szCs w:val="24"/>
        </w:rPr>
        <w:t xml:space="preserve">В строках 13.1, 30.1, 31.1, 85.1 указываются данные о подразделениях, участвующие в реализации проектов, направленных на повышение производительности труда.  </w:t>
      </w:r>
    </w:p>
    <w:p w14:paraId="4C5BBDBD" w14:textId="77777777">
      <w:pPr>
        <w:spacing w:line="276" w:lineRule="auto"/>
        <w:ind w:right="65" w:firstLine="709"/>
        <w:contextualSpacing w:val="true"/>
        <w:jc w:val="both"/>
        <w:rPr>
          <w:sz w:val="24"/>
          <w:szCs w:val="24"/>
        </w:rPr>
      </w:pPr>
      <w:r>
        <w:rPr>
          <w:sz w:val="24"/>
          <w:szCs w:val="24"/>
        </w:rPr>
        <w:t xml:space="preserve">В строке 13 «Детские поликлиники (отделения)» по графе 5 указывается число педиатрических кабинетов, как структурной единицы медицинской организации или подразделения (например, педиатрический кабинет во врачебной амбулатории, где отсутствует детская поликлиника).  </w:t>
      </w:r>
    </w:p>
    <w:p w14:paraId="768AD80B" w14:textId="77777777">
      <w:pPr>
        <w:spacing w:line="276" w:lineRule="auto"/>
        <w:ind w:right="65" w:firstLine="709"/>
        <w:contextualSpacing w:val="true"/>
        <w:jc w:val="both"/>
        <w:rPr>
          <w:sz w:val="24"/>
          <w:szCs w:val="24"/>
        </w:rPr>
      </w:pPr>
      <w:r>
        <w:rPr>
          <w:sz w:val="24"/>
          <w:szCs w:val="24"/>
        </w:rPr>
        <w:t xml:space="preserve">В строке 19 указывается число женский консультаций, из которых в строке 19.1 показывается женские консультации, имеющих в своем составе стационары дневного пребывания пациентов.  </w:t>
      </w:r>
    </w:p>
    <w:p w14:paraId="478F1CC6" w14:textId="77777777">
      <w:pPr>
        <w:spacing w:line="276" w:lineRule="auto"/>
        <w:ind w:right="65" w:firstLine="709"/>
        <w:contextualSpacing w:val="true"/>
        <w:jc w:val="both"/>
        <w:rPr>
          <w:sz w:val="24"/>
          <w:szCs w:val="24"/>
        </w:rPr>
      </w:pPr>
      <w:r>
        <w:rPr>
          <w:sz w:val="24"/>
          <w:szCs w:val="24"/>
        </w:rPr>
        <w:t xml:space="preserve">В строке 20 указываются здравпункты врачебные и в строке 21 – здравпункты фельдшерские. В строках 20 и 21 указывается наличие здравпункта в случае, если его штат входит в состав медицинской организации.  </w:t>
      </w:r>
    </w:p>
    <w:p w14:paraId="584FBEA8" w14:textId="77777777">
      <w:pPr>
        <w:spacing w:line="276" w:lineRule="auto"/>
        <w:ind w:right="65" w:firstLine="709"/>
        <w:contextualSpacing w:val="true"/>
        <w:jc w:val="both"/>
        <w:rPr>
          <w:sz w:val="24"/>
          <w:szCs w:val="24"/>
        </w:rPr>
      </w:pPr>
      <w:r>
        <w:rPr>
          <w:sz w:val="24"/>
          <w:szCs w:val="24"/>
        </w:rPr>
        <w:t xml:space="preserve">Здравпункт — медицинский пункт, организованный на предприятии или в учреждении (организации) для оказания доврачебной и врачебной медицинской помощи в случаях травм, внезапных заболеваний, профессиональных отравлений, а также для организации мероприятий по профилактике производственного травматизма, общей и профессиональной заболеваемости, оздоровлению условий труда и быта работников.  </w:t>
      </w:r>
    </w:p>
    <w:p w14:paraId="06520DFF" w14:textId="77777777">
      <w:pPr>
        <w:spacing w:line="276" w:lineRule="auto"/>
        <w:ind w:right="65" w:firstLine="709"/>
        <w:contextualSpacing w:val="true"/>
        <w:jc w:val="both"/>
        <w:rPr>
          <w:sz w:val="24"/>
          <w:szCs w:val="24"/>
        </w:rPr>
      </w:pPr>
      <w:r>
        <w:rPr>
          <w:sz w:val="24"/>
          <w:szCs w:val="24"/>
        </w:rPr>
        <w:t xml:space="preserve">В строке 47 отражаются сведения о числе реабилитационных центров, имеющих в своем составе амбулаторные отделения, подразделения и (или) кабинеты, осуществляющие реабилитационную помощь пациентам наркологического профиля.  </w:t>
      </w:r>
    </w:p>
    <w:p w14:paraId="14EFB6BF" w14:textId="77777777">
      <w:pPr>
        <w:spacing w:line="276" w:lineRule="auto"/>
        <w:ind w:right="65" w:firstLine="709"/>
        <w:contextualSpacing w:val="true"/>
        <w:jc w:val="both"/>
        <w:rPr>
          <w:sz w:val="24"/>
          <w:szCs w:val="24"/>
        </w:rPr>
      </w:pPr>
      <w:r>
        <w:rPr>
          <w:sz w:val="24"/>
          <w:szCs w:val="24"/>
        </w:rPr>
        <w:t xml:space="preserve">В строке 51 отражаются сведения о отделениях (кабинетах) медицинской помощи для несовершеннолетних (дети от 0 до 18 лет), которые находятся в образовательных организациях.  </w:t>
      </w:r>
    </w:p>
    <w:p w14:paraId="4B427F53" w14:textId="77777777">
      <w:pPr>
        <w:spacing w:line="276" w:lineRule="auto"/>
        <w:ind w:right="65" w:firstLine="709"/>
        <w:contextualSpacing w:val="true"/>
        <w:jc w:val="both"/>
        <w:rPr>
          <w:sz w:val="24"/>
          <w:szCs w:val="24"/>
        </w:rPr>
      </w:pPr>
      <w:r>
        <w:rPr>
          <w:sz w:val="24"/>
          <w:szCs w:val="24"/>
        </w:rPr>
        <w:t xml:space="preserve">В строке 51.1 отражаются сведения о отделениях (кабинетах) медицинской помощи для несовершеннолетних (дети до 18 лет), которые получают начальное   общее, основное общее и среднее общее образование.  </w:t>
      </w:r>
    </w:p>
    <w:p w14:paraId="511B66FF" w14:textId="77777777">
      <w:pPr>
        <w:spacing w:line="276" w:lineRule="auto"/>
        <w:ind w:right="65" w:firstLine="709"/>
        <w:contextualSpacing w:val="true"/>
        <w:jc w:val="both"/>
        <w:rPr>
          <w:sz w:val="24"/>
          <w:szCs w:val="24"/>
        </w:rPr>
      </w:pPr>
      <w:r>
        <w:rPr>
          <w:sz w:val="24"/>
          <w:szCs w:val="24"/>
        </w:rPr>
        <w:t xml:space="preserve">В строке 60 «Отделения (кабинеты) амбулаторной онкологической помощи» указываются первичные онкологические отделения (кабинеты), оказывающих медицинскую помощь в амбулаторных условиях. </w:t>
      </w:r>
    </w:p>
    <w:p w14:paraId="234B284B" w14:textId="77777777">
      <w:pPr>
        <w:spacing w:line="276" w:lineRule="auto"/>
        <w:ind w:right="65" w:firstLine="709"/>
        <w:contextualSpacing w:val="true"/>
        <w:jc w:val="both"/>
        <w:rPr>
          <w:sz w:val="24"/>
          <w:szCs w:val="24"/>
        </w:rPr>
      </w:pPr>
      <w:r>
        <w:rPr>
          <w:sz w:val="24"/>
          <w:szCs w:val="24"/>
        </w:rPr>
        <w:t xml:space="preserve">В строке 64 «Отделения (кабинеты) медико-психологического консультирования» отражаются сведения о числе отделений (кабинетов), осуществляющих медико-психологическое консультирование в амбулаторных условиях.  </w:t>
      </w:r>
    </w:p>
    <w:p w14:paraId="15558F0E" w14:textId="77777777">
      <w:pPr>
        <w:spacing w:line="276" w:lineRule="auto"/>
        <w:ind w:right="65" w:firstLine="709"/>
        <w:contextualSpacing w:val="true"/>
        <w:jc w:val="both"/>
        <w:rPr>
          <w:sz w:val="24"/>
          <w:szCs w:val="24"/>
        </w:rPr>
      </w:pPr>
      <w:r>
        <w:rPr>
          <w:sz w:val="24"/>
          <w:szCs w:val="24"/>
        </w:rPr>
        <w:t xml:space="preserve">В строке 67 «Отделения (кабинеты) медицинской реабилитации для детей» указываются подразделения, оказывающие медицинскую помощь в амбулаторных условиях.  </w:t>
      </w:r>
    </w:p>
    <w:p w14:paraId="0E5DBC58" w14:textId="77777777">
      <w:pPr>
        <w:spacing w:line="276" w:lineRule="auto"/>
        <w:ind w:right="65" w:firstLine="709"/>
        <w:contextualSpacing w:val="true"/>
        <w:jc w:val="both"/>
        <w:rPr>
          <w:sz w:val="24"/>
          <w:szCs w:val="24"/>
        </w:rPr>
      </w:pPr>
      <w:r>
        <w:rPr>
          <w:sz w:val="24"/>
          <w:szCs w:val="24"/>
        </w:rPr>
        <w:t xml:space="preserve">В строке 71 «Отделения (пункты, кабинеты) неотложной медицинской помощи, оказывающих медицинскую помощь в амбулаторных условиях, всего» взрослому и детскому населению. По графе 4 указывается число пунктов (отделений), по графе 5 – число кабинетов неотложной помощи, в том числе на дому. </w:t>
      </w:r>
    </w:p>
    <w:p w14:paraId="3D0F2E8C" w14:textId="77777777">
      <w:pPr>
        <w:spacing w:line="276" w:lineRule="auto"/>
        <w:ind w:right="65" w:firstLine="709"/>
        <w:contextualSpacing w:val="true"/>
        <w:jc w:val="both"/>
        <w:rPr>
          <w:sz w:val="24"/>
          <w:szCs w:val="24"/>
        </w:rPr>
      </w:pPr>
      <w:r>
        <w:rPr>
          <w:sz w:val="24"/>
          <w:szCs w:val="24"/>
        </w:rPr>
        <w:t xml:space="preserve">В строках 13 и 85 отражаются сведения о поликлиниках и поликлинических подразделениях, оказывающих медицинскую помощь в амбулаторных условиях.  </w:t>
      </w:r>
    </w:p>
    <w:p w14:paraId="0A797BA4" w14:textId="77777777">
      <w:pPr>
        <w:spacing w:line="276" w:lineRule="auto"/>
        <w:ind w:right="65" w:firstLine="709"/>
        <w:contextualSpacing w:val="true"/>
        <w:jc w:val="both"/>
        <w:rPr>
          <w:sz w:val="24"/>
          <w:szCs w:val="24"/>
        </w:rPr>
      </w:pPr>
      <w:r>
        <w:rPr>
          <w:sz w:val="24"/>
          <w:szCs w:val="24"/>
        </w:rPr>
        <w:t xml:space="preserve">В строке 89 отражаются сведения о числе медицинских организаций (наркологических, психиатрических, многопрофильных и иных), имеющих в своем составе амбулаторные подростковые наркологические подразделения (отделения, кабинеты). </w:t>
      </w:r>
    </w:p>
    <w:p w14:paraId="718900B1" w14:textId="77777777">
      <w:pPr>
        <w:spacing w:line="276" w:lineRule="auto"/>
        <w:ind w:right="65" w:firstLine="709"/>
        <w:contextualSpacing w:val="true"/>
        <w:jc w:val="both"/>
        <w:rPr>
          <w:sz w:val="24"/>
          <w:szCs w:val="24"/>
        </w:rPr>
      </w:pPr>
      <w:r>
        <w:rPr>
          <w:sz w:val="24"/>
          <w:szCs w:val="24"/>
        </w:rPr>
        <w:t xml:space="preserve">В строке 144 отражаются сведения о числе медицинских организаций (наркологических, психиатрических, многопрофильных и иных), имеющих в своем составе подразделения (отделения, кабинеты) медицинского освидетельствования на состояние опьянения. </w:t>
      </w:r>
    </w:p>
    <w:p w14:paraId="2FEC7665" w14:textId="77777777">
      <w:pPr>
        <w:spacing w:line="276" w:lineRule="auto"/>
        <w:ind w:right="65" w:firstLine="709"/>
        <w:contextualSpacing w:val="true"/>
        <w:jc w:val="both"/>
        <w:rPr>
          <w:sz w:val="24"/>
          <w:szCs w:val="24"/>
        </w:rPr>
      </w:pPr>
      <w:r>
        <w:rPr>
          <w:b/>
          <w:sz w:val="24"/>
          <w:szCs w:val="24"/>
        </w:rPr>
        <w:t xml:space="preserve">Таблица 1003 «</w:t>
      </w:r>
      <w:r>
        <w:rPr>
          <w:sz w:val="24"/>
          <w:szCs w:val="24"/>
        </w:rPr>
        <w:t xml:space="preserve">Передвижные подразделения и формы работы» отражаются сведения о количестве и деятельности передвижных подразделений и передвижных форм работы (врачебные бригады). Данные не должны противоречить сведениям, представленным в таблицах 1001, 5117, 2102, 2105, 2700, 2710. При наличии передвижных флюорографических и маммографических установок сведения об их деятельности должны быть отражены в таблице 5114. </w:t>
      </w:r>
    </w:p>
    <w:p w14:paraId="1D86D058" w14:textId="77777777">
      <w:pPr>
        <w:spacing w:line="276" w:lineRule="auto"/>
        <w:ind w:right="65" w:firstLine="709"/>
        <w:contextualSpacing w:val="true"/>
        <w:jc w:val="both"/>
        <w:rPr>
          <w:sz w:val="24"/>
          <w:szCs w:val="24"/>
        </w:rPr>
      </w:pPr>
      <w:r>
        <w:rPr>
          <w:b/>
          <w:sz w:val="24"/>
          <w:szCs w:val="24"/>
        </w:rPr>
        <w:t xml:space="preserve">Таблица 1004 «</w:t>
      </w:r>
      <w:r>
        <w:rPr>
          <w:sz w:val="24"/>
          <w:szCs w:val="24"/>
        </w:rPr>
        <w:t xml:space="preserve">Кабинеты, отделения, подразделения амбулаторной акушерско-гинекологической помощи» отражаются сведения о наличие, входящих в состав медицинской организации, акушерско-гинекологических кабинетов и женские консультаций расположенных: в малых городах с численностью общего населения до 50 тысяч человек; поселках городского типа; в сельской местности. Данные не должны противоречить сведениям, представленным в таблице – 1001. </w:t>
      </w:r>
    </w:p>
    <w:p w14:paraId="57F376AA" w14:textId="77777777">
      <w:pPr>
        <w:spacing w:line="276" w:lineRule="auto"/>
        <w:ind w:firstLine="709"/>
        <w:contextualSpacing w:val="true"/>
        <w:jc w:val="both"/>
        <w:rPr>
          <w:sz w:val="24"/>
          <w:szCs w:val="24"/>
        </w:rPr>
      </w:pPr>
      <w:r>
        <w:rPr>
          <w:b/>
          <w:sz w:val="24"/>
          <w:szCs w:val="24"/>
        </w:rPr>
        <w:t xml:space="preserve">Таблица 1010.  </w:t>
      </w:r>
    </w:p>
    <w:p w14:paraId="321C4887" w14:textId="77777777">
      <w:pPr>
        <w:spacing w:line="276" w:lineRule="auto"/>
        <w:ind w:right="65" w:firstLine="709"/>
        <w:contextualSpacing w:val="true"/>
        <w:jc w:val="both"/>
        <w:rPr>
          <w:sz w:val="24"/>
          <w:szCs w:val="24"/>
        </w:rPr>
      </w:pPr>
      <w:r>
        <w:rPr>
          <w:b/>
          <w:sz w:val="24"/>
          <w:szCs w:val="24"/>
        </w:rPr>
        <w:t xml:space="preserve"> </w:t>
      </w:r>
      <w:r>
        <w:rPr>
          <w:sz w:val="24"/>
          <w:szCs w:val="24"/>
        </w:rPr>
        <w:t xml:space="preserve">В таблице указывают плановую (проектную) мощность медицинских организаций (структурных подразделений), оказывающих медицинскую помощь в амбулаторных условиях, выраженную числом посещений в смену. Проектная мощность поликлиники (поликлинического отделения) определяется на этапе проектирования, строительства и ввода и характеризует пропускную способность, проектируемых кабинетов врачебного приема. </w:t>
      </w:r>
    </w:p>
    <w:p w14:paraId="021724AF" w14:textId="77777777">
      <w:pPr>
        <w:spacing w:line="276" w:lineRule="auto"/>
        <w:ind w:right="65" w:firstLine="709"/>
        <w:contextualSpacing w:val="true"/>
        <w:jc w:val="both"/>
        <w:rPr>
          <w:sz w:val="24"/>
          <w:szCs w:val="24"/>
        </w:rPr>
      </w:pPr>
      <w:r>
        <w:rPr>
          <w:sz w:val="24"/>
          <w:szCs w:val="24"/>
        </w:rPr>
        <w:t xml:space="preserve">В строках со 2 по 8 указываются данные по самостоятельным юридическим лицам и по входящим структурным подразделениям медицинской организации. </w:t>
      </w:r>
    </w:p>
    <w:p w14:paraId="4CE7058C" w14:textId="77777777">
      <w:pPr>
        <w:tabs>
          <w:tab w:val="left" w:pos="966"/>
        </w:tabs>
        <w:spacing w:line="276" w:lineRule="auto"/>
        <w:ind w:firstLine="709"/>
        <w:contextualSpacing w:val="true"/>
        <w:jc w:val="both"/>
        <w:rPr>
          <w:b/>
          <w:sz w:val="24"/>
          <w:szCs w:val="24"/>
        </w:rPr>
      </w:pPr>
      <w:r>
        <w:rPr>
          <w:b/>
          <w:sz w:val="24"/>
          <w:szCs w:val="24"/>
        </w:rPr>
        <w:t xml:space="preserve">Таблица 1050 </w:t>
      </w:r>
    </w:p>
    <w:p w14:paraId="55CC99A3" w14:textId="5C47C964">
      <w:pPr>
        <w:tabs>
          <w:tab w:val="left" w:pos="966"/>
        </w:tabs>
        <w:spacing w:line="276" w:lineRule="auto"/>
        <w:ind w:firstLine="709"/>
        <w:contextualSpacing w:val="true"/>
        <w:jc w:val="both"/>
        <w:rPr>
          <w:i/>
          <w:sz w:val="24"/>
          <w:szCs w:val="24"/>
        </w:rPr>
      </w:pPr>
      <w:r>
        <w:rPr>
          <w:i/>
          <w:sz w:val="24"/>
          <w:szCs w:val="24"/>
        </w:rPr>
        <w:t xml:space="preserve">Заполняется однократно, в целом по юридическому лицу</w:t>
      </w:r>
      <w:r>
        <w:rPr>
          <w:i/>
          <w:sz w:val="24"/>
          <w:szCs w:val="24"/>
        </w:rPr>
        <w:t xml:space="preserve">.</w:t>
      </w:r>
    </w:p>
    <w:p w14:paraId="252EE187" w14:textId="77777777">
      <w:pPr>
        <w:spacing w:line="276" w:lineRule="auto"/>
        <w:ind w:firstLine="709"/>
        <w:contextualSpacing w:val="true"/>
        <w:jc w:val="both"/>
        <w:rPr>
          <w:sz w:val="24"/>
          <w:szCs w:val="24"/>
        </w:rPr>
      </w:pPr>
      <w:r>
        <w:rPr>
          <w:b/>
          <w:sz w:val="24"/>
          <w:szCs w:val="24"/>
        </w:rPr>
        <w:t xml:space="preserve">Таблица 1051.  </w:t>
      </w:r>
    </w:p>
    <w:p w14:paraId="128EAD52" w14:textId="77777777">
      <w:pPr>
        <w:spacing w:line="276" w:lineRule="auto"/>
        <w:ind w:firstLine="709"/>
        <w:contextualSpacing w:val="true"/>
        <w:jc w:val="both"/>
        <w:rPr>
          <w:sz w:val="24"/>
          <w:szCs w:val="24"/>
        </w:rPr>
      </w:pPr>
      <w:r>
        <w:rPr>
          <w:sz w:val="24"/>
          <w:szCs w:val="24"/>
        </w:rPr>
        <w:t xml:space="preserve">В таблице указывают сведения о числе женщин в возрасте 18 лет и старше, проживающих в сельской местности, поселках городского типа и малых городах, прикрепленных к женским консультациям, и получивших медицинскую помощь. Данные не должны противоречить сведениям, представленным в таблице – 1004, 1050. </w:t>
      </w:r>
    </w:p>
    <w:p w14:paraId="069BDBE3" w14:textId="4905E150">
      <w:pPr>
        <w:tabs>
          <w:tab w:val="left" w:pos="966"/>
        </w:tabs>
        <w:spacing w:line="276" w:lineRule="auto"/>
        <w:ind w:firstLine="709"/>
        <w:contextualSpacing w:val="true"/>
        <w:jc w:val="both"/>
        <w:rPr>
          <w:b/>
          <w:sz w:val="24"/>
          <w:szCs w:val="24"/>
        </w:rPr>
      </w:pPr>
      <w:r>
        <w:rPr>
          <w:b/>
          <w:sz w:val="24"/>
          <w:szCs w:val="24"/>
        </w:rPr>
        <w:t xml:space="preserve">Раздел </w:t>
      </w:r>
      <w:r>
        <w:rPr>
          <w:b/>
          <w:sz w:val="24"/>
          <w:szCs w:val="24"/>
          <w:lang w:val="en-US"/>
        </w:rPr>
        <w:t xml:space="preserve">II</w:t>
      </w:r>
      <w:r>
        <w:rPr>
          <w:b/>
          <w:sz w:val="24"/>
          <w:szCs w:val="24"/>
        </w:rPr>
        <w:t xml:space="preserve">. Форма №</w:t>
      </w:r>
      <w:r>
        <w:rPr>
          <w:b/>
          <w:sz w:val="24"/>
          <w:szCs w:val="24"/>
        </w:rPr>
        <w:t xml:space="preserve"> </w:t>
      </w:r>
      <w:r>
        <w:rPr>
          <w:b/>
          <w:sz w:val="24"/>
          <w:szCs w:val="24"/>
        </w:rPr>
        <w:t xml:space="preserve">30 «Штаты медицинской организации»</w:t>
      </w:r>
    </w:p>
    <w:p w14:paraId="244F56AD" w14:textId="213B713B">
      <w:pPr>
        <w:tabs>
          <w:tab w:val="left" w:pos="966"/>
        </w:tabs>
        <w:spacing w:line="276" w:lineRule="auto"/>
        <w:ind w:firstLine="709"/>
        <w:contextualSpacing w:val="true"/>
        <w:jc w:val="both"/>
        <w:rPr>
          <w:sz w:val="24"/>
          <w:szCs w:val="24"/>
        </w:rPr>
      </w:pPr>
      <w:r>
        <w:rPr>
          <w:sz w:val="24"/>
          <w:szCs w:val="24"/>
        </w:rPr>
        <w:t xml:space="preserve">Принимается в БУЗ ВО МИАЦ, при условии заполненного мониторинга №25 «Движение кадров».</w:t>
      </w:r>
    </w:p>
    <w:p w14:paraId="12BD0211" w14:textId="77777777">
      <w:pPr>
        <w:spacing w:line="276" w:lineRule="auto"/>
        <w:ind w:firstLine="709"/>
        <w:contextualSpacing w:val="true"/>
        <w:jc w:val="both"/>
        <w:rPr>
          <w:sz w:val="24"/>
          <w:szCs w:val="24"/>
        </w:rPr>
      </w:pPr>
      <w:r>
        <w:rPr>
          <w:b/>
          <w:sz w:val="24"/>
          <w:szCs w:val="24"/>
        </w:rPr>
        <w:t xml:space="preserve">Таблица 1100.</w:t>
      </w:r>
      <w:r>
        <w:rPr>
          <w:sz w:val="24"/>
          <w:szCs w:val="24"/>
        </w:rPr>
        <w:t xml:space="preserve"> </w:t>
      </w:r>
    </w:p>
    <w:p w14:paraId="78050A22" w14:textId="77777777">
      <w:pPr>
        <w:spacing w:line="276" w:lineRule="auto"/>
        <w:ind w:right="65" w:firstLine="709"/>
        <w:contextualSpacing w:val="true"/>
        <w:jc w:val="both"/>
        <w:rPr>
          <w:sz w:val="24"/>
          <w:szCs w:val="24"/>
        </w:rPr>
      </w:pPr>
      <w:r>
        <w:rPr>
          <w:sz w:val="24"/>
          <w:szCs w:val="24"/>
        </w:rPr>
        <w:t xml:space="preserve">Все медицинские организации заполняют таблицу в соответствии со штатным расписанием, утвержденным руководителем медицинской организации в установленном порядке на конец отчетного года. </w:t>
      </w:r>
    </w:p>
    <w:p w14:paraId="7462B0E3" w14:textId="77777777">
      <w:pPr>
        <w:spacing w:line="276" w:lineRule="auto"/>
        <w:ind w:right="65" w:firstLine="709"/>
        <w:contextualSpacing w:val="true"/>
        <w:jc w:val="both"/>
        <w:rPr>
          <w:sz w:val="24"/>
          <w:szCs w:val="24"/>
        </w:rPr>
      </w:pPr>
      <w:r>
        <w:rPr>
          <w:sz w:val="24"/>
          <w:szCs w:val="24"/>
        </w:rPr>
        <w:t xml:space="preserve">В таблицу включают сведения о должностях и физических лицах: врачей, специалистов с высшим немедицинским образованием, среднего медицинского персонала, провизоров, фармацевтов, младшего медицинского персонала медицинской организации. </w:t>
      </w:r>
    </w:p>
    <w:p w14:paraId="0928DC18" w14:textId="77777777">
      <w:pPr>
        <w:spacing w:line="276" w:lineRule="auto"/>
        <w:ind w:right="65" w:firstLine="709"/>
        <w:contextualSpacing w:val="true"/>
        <w:jc w:val="both"/>
        <w:rPr>
          <w:sz w:val="24"/>
          <w:szCs w:val="24"/>
        </w:rPr>
      </w:pPr>
      <w:r>
        <w:rPr>
          <w:sz w:val="24"/>
          <w:szCs w:val="24"/>
        </w:rPr>
        <w:t xml:space="preserve">В таблицу включаются, в том числе, и сведения о должностях и физических лицах отделений (кабинетов) платных услуг. </w:t>
      </w:r>
    </w:p>
    <w:p w14:paraId="7F904048" w14:textId="77777777">
      <w:pPr>
        <w:spacing w:line="276" w:lineRule="auto"/>
        <w:ind w:right="65" w:firstLine="709"/>
        <w:contextualSpacing w:val="true"/>
        <w:jc w:val="both"/>
        <w:rPr>
          <w:sz w:val="24"/>
          <w:szCs w:val="24"/>
        </w:rPr>
      </w:pPr>
      <w:r>
        <w:rPr>
          <w:sz w:val="24"/>
          <w:szCs w:val="24"/>
        </w:rPr>
        <w:t xml:space="preserve">Физические лица основных работников показываются один раз по основной должности, физические лица внешних и внутренних совместителей не показываются. </w:t>
      </w:r>
    </w:p>
    <w:p w14:paraId="5BFF19DE" w14:textId="77777777">
      <w:pPr>
        <w:spacing w:line="276" w:lineRule="auto"/>
        <w:ind w:right="65" w:firstLine="709"/>
        <w:contextualSpacing w:val="true"/>
        <w:jc w:val="both"/>
        <w:rPr>
          <w:sz w:val="24"/>
          <w:szCs w:val="24"/>
        </w:rPr>
      </w:pPr>
      <w:r>
        <w:rPr>
          <w:sz w:val="24"/>
          <w:szCs w:val="24"/>
        </w:rPr>
        <w:t xml:space="preserve">Внутренних совместителей показывают, как физические лица только один раз по основной занимаемой должности (занятые должности без указания физического лица).  </w:t>
      </w:r>
    </w:p>
    <w:p w14:paraId="64904279" w14:textId="77777777">
      <w:pPr>
        <w:spacing w:line="276" w:lineRule="auto"/>
        <w:ind w:right="65" w:firstLine="709"/>
        <w:contextualSpacing w:val="true"/>
        <w:jc w:val="both"/>
        <w:rPr>
          <w:sz w:val="24"/>
          <w:szCs w:val="24"/>
        </w:rPr>
      </w:pPr>
      <w:r>
        <w:rPr>
          <w:sz w:val="24"/>
          <w:szCs w:val="24"/>
        </w:rPr>
        <w:t xml:space="preserve">Если физическое лицо работает на неполную ставку и его трудовая книжка находится в медицинской организации, то его показывают, как основного работника.  </w:t>
      </w:r>
    </w:p>
    <w:p w14:paraId="0D52FA38" w14:textId="77777777">
      <w:pPr>
        <w:spacing w:line="276" w:lineRule="auto"/>
        <w:ind w:right="65" w:firstLine="709"/>
        <w:contextualSpacing w:val="true"/>
        <w:jc w:val="both"/>
        <w:rPr>
          <w:sz w:val="24"/>
          <w:szCs w:val="24"/>
        </w:rPr>
      </w:pPr>
      <w:r>
        <w:rPr>
          <w:sz w:val="24"/>
          <w:szCs w:val="24"/>
        </w:rPr>
        <w:t xml:space="preserve">Если работник, помимо основной должности, занимает по совместительству часть штатной должности в одном из структурных подразделений организации, то занятая им должность по совместительству показывается по соответствующей строке, без указания физического лица. </w:t>
      </w:r>
    </w:p>
    <w:p w14:paraId="4355FD27" w14:textId="77777777">
      <w:pPr>
        <w:spacing w:line="276" w:lineRule="auto"/>
        <w:ind w:right="65" w:firstLine="709"/>
        <w:contextualSpacing w:val="true"/>
        <w:jc w:val="both"/>
        <w:rPr>
          <w:sz w:val="24"/>
          <w:szCs w:val="24"/>
        </w:rPr>
      </w:pPr>
      <w:r>
        <w:rPr>
          <w:sz w:val="24"/>
          <w:szCs w:val="24"/>
        </w:rPr>
        <w:t xml:space="preserve">Внутреннее совмещение в таблице 1100 не указывается в части указания физических лиц и занятых должностей. </w:t>
      </w:r>
    </w:p>
    <w:p w14:paraId="54DD8D98" w14:textId="77777777">
      <w:pPr>
        <w:spacing w:line="276" w:lineRule="auto"/>
        <w:ind w:right="65" w:firstLine="709"/>
        <w:contextualSpacing w:val="true"/>
        <w:jc w:val="both"/>
        <w:rPr>
          <w:sz w:val="24"/>
          <w:szCs w:val="24"/>
        </w:rPr>
      </w:pPr>
      <w:r>
        <w:rPr>
          <w:sz w:val="24"/>
          <w:szCs w:val="24"/>
        </w:rPr>
        <w:t xml:space="preserve">Штаты медицинских организаций особого типа</w:t>
      </w:r>
      <w:r>
        <w:rPr>
          <w:sz w:val="24"/>
          <w:szCs w:val="24"/>
          <w:vertAlign w:val="superscript"/>
        </w:rPr>
        <w:footnoteReference w:id="10"/>
      </w:r>
      <w:r>
        <w:rPr>
          <w:sz w:val="24"/>
          <w:szCs w:val="24"/>
        </w:rPr>
        <w:t xml:space="preserve">, представленные в Номенклатуре, указываются в графах 3, 4, 9, 12-17. При этом, если медицинская организация особого типа имеет структурное подразделение: поликлиническое и/или стационарное отделение, то штаты данных подразделений показываются в соответствующих графах  </w:t>
      </w:r>
    </w:p>
    <w:p w14:paraId="528DE48C" w14:textId="77777777">
      <w:pPr>
        <w:spacing w:line="276" w:lineRule="auto"/>
        <w:ind w:right="65" w:firstLine="709"/>
        <w:contextualSpacing w:val="true"/>
        <w:jc w:val="both"/>
        <w:rPr>
          <w:sz w:val="24"/>
          <w:szCs w:val="24"/>
        </w:rPr>
      </w:pPr>
      <w:r>
        <w:rPr>
          <w:sz w:val="24"/>
          <w:szCs w:val="24"/>
        </w:rPr>
        <w:t xml:space="preserve">Штаты подразделений особого типа одноименных с наименованием медицинских организаций в соответствии с Номенклатурой (входят в состав медицинской организации как отдельное подразделение) указываются в графах 3, 4, 9, 12-17. </w:t>
      </w:r>
    </w:p>
    <w:p w14:paraId="2885B104" w14:textId="77777777">
      <w:pPr>
        <w:spacing w:line="276" w:lineRule="auto"/>
        <w:ind w:right="65" w:firstLine="709"/>
        <w:contextualSpacing w:val="true"/>
        <w:jc w:val="both"/>
        <w:rPr>
          <w:sz w:val="24"/>
          <w:szCs w:val="24"/>
        </w:rPr>
      </w:pPr>
      <w:r>
        <w:rPr>
          <w:sz w:val="24"/>
          <w:szCs w:val="24"/>
        </w:rPr>
        <w:t xml:space="preserve">Графы 5-8, 10 и 11 не заполняются по следующим структурным подразделениям медицинской организации: </w:t>
      </w:r>
    </w:p>
    <w:p w14:paraId="2BE4BE58" w14:textId="77777777">
      <w:pPr>
        <w:numPr>
          <w:ilvl w:val="0"/>
          <w:numId w:val="13"/>
        </w:numPr>
        <w:spacing w:line="276" w:lineRule="auto"/>
        <w:ind w:right="65" w:firstLine="709" w:left="0"/>
        <w:contextualSpacing w:val="true"/>
        <w:jc w:val="both"/>
        <w:rPr>
          <w:sz w:val="24"/>
          <w:szCs w:val="24"/>
        </w:rPr>
      </w:pPr>
      <w:r>
        <w:rPr>
          <w:sz w:val="24"/>
          <w:szCs w:val="24"/>
        </w:rPr>
        <w:t xml:space="preserve">патологоанатомическое бюро (отделение), </w:t>
      </w:r>
    </w:p>
    <w:p w14:paraId="01671249" w14:textId="77777777">
      <w:pPr>
        <w:numPr>
          <w:ilvl w:val="0"/>
          <w:numId w:val="13"/>
        </w:numPr>
        <w:spacing w:line="276" w:lineRule="auto"/>
        <w:ind w:right="65" w:firstLine="709" w:left="0"/>
        <w:contextualSpacing w:val="true"/>
        <w:jc w:val="both"/>
        <w:rPr>
          <w:sz w:val="24"/>
          <w:szCs w:val="24"/>
        </w:rPr>
      </w:pPr>
      <w:r>
        <w:rPr>
          <w:sz w:val="24"/>
          <w:szCs w:val="24"/>
        </w:rPr>
        <w:t xml:space="preserve">судебно-медицинской экспертизы, </w:t>
      </w:r>
    </w:p>
    <w:p w14:paraId="6A35259A" w14:textId="77777777">
      <w:pPr>
        <w:numPr>
          <w:ilvl w:val="0"/>
          <w:numId w:val="13"/>
        </w:numPr>
        <w:spacing w:line="276" w:lineRule="auto"/>
        <w:ind w:right="65" w:firstLine="709" w:left="0"/>
        <w:contextualSpacing w:val="true"/>
        <w:jc w:val="both"/>
        <w:rPr>
          <w:sz w:val="24"/>
          <w:szCs w:val="24"/>
        </w:rPr>
      </w:pPr>
      <w:r>
        <w:rPr>
          <w:sz w:val="24"/>
          <w:szCs w:val="24"/>
        </w:rPr>
        <w:t xml:space="preserve">отделение скорой медицинской помощи, </w:t>
      </w:r>
    </w:p>
    <w:p w14:paraId="13F06FCC" w14:textId="77777777">
      <w:pPr>
        <w:numPr>
          <w:ilvl w:val="0"/>
          <w:numId w:val="13"/>
        </w:numPr>
        <w:spacing w:line="276" w:lineRule="auto"/>
        <w:ind w:right="65" w:firstLine="709" w:left="0"/>
        <w:contextualSpacing w:val="true"/>
        <w:jc w:val="both"/>
        <w:rPr>
          <w:sz w:val="24"/>
          <w:szCs w:val="24"/>
        </w:rPr>
      </w:pPr>
      <w:r>
        <w:rPr>
          <w:sz w:val="24"/>
          <w:szCs w:val="24"/>
        </w:rPr>
        <w:t xml:space="preserve">центр крови/отделение переливания крови, </w:t>
      </w:r>
    </w:p>
    <w:p w14:paraId="09FDA4CD" w14:textId="77777777">
      <w:pPr>
        <w:numPr>
          <w:ilvl w:val="0"/>
          <w:numId w:val="13"/>
        </w:numPr>
        <w:spacing w:line="276" w:lineRule="auto"/>
        <w:ind w:right="65" w:firstLine="709" w:left="0"/>
        <w:contextualSpacing w:val="true"/>
        <w:jc w:val="both"/>
        <w:rPr>
          <w:sz w:val="24"/>
          <w:szCs w:val="24"/>
        </w:rPr>
      </w:pPr>
      <w:r>
        <w:rPr>
          <w:sz w:val="24"/>
          <w:szCs w:val="24"/>
        </w:rPr>
        <w:t xml:space="preserve">отделение санитарной авиации, </w:t>
      </w:r>
    </w:p>
    <w:p w14:paraId="62A80F15" w14:textId="77777777">
      <w:pPr>
        <w:numPr>
          <w:ilvl w:val="0"/>
          <w:numId w:val="13"/>
        </w:numPr>
        <w:spacing w:line="276" w:lineRule="auto"/>
        <w:ind w:right="65" w:firstLine="709" w:left="0"/>
        <w:contextualSpacing w:val="true"/>
        <w:jc w:val="both"/>
        <w:rPr>
          <w:sz w:val="24"/>
          <w:szCs w:val="24"/>
        </w:rPr>
      </w:pPr>
      <w:r>
        <w:rPr>
          <w:sz w:val="24"/>
          <w:szCs w:val="24"/>
        </w:rPr>
        <w:t xml:space="preserve">молочная кухня, </w:t>
      </w:r>
    </w:p>
    <w:p w14:paraId="645784D3" w14:textId="77777777">
      <w:pPr>
        <w:numPr>
          <w:ilvl w:val="0"/>
          <w:numId w:val="13"/>
        </w:numPr>
        <w:spacing w:line="276" w:lineRule="auto"/>
        <w:ind w:right="65" w:firstLine="709" w:left="0"/>
        <w:contextualSpacing w:val="true"/>
        <w:jc w:val="both"/>
        <w:rPr>
          <w:sz w:val="24"/>
          <w:szCs w:val="24"/>
        </w:rPr>
      </w:pPr>
      <w:r>
        <w:rPr>
          <w:sz w:val="24"/>
          <w:szCs w:val="24"/>
        </w:rPr>
        <w:t xml:space="preserve">научные, образовательные подразделения и другие. </w:t>
      </w:r>
    </w:p>
    <w:p w14:paraId="0C8F7796" w14:textId="77777777">
      <w:pPr>
        <w:spacing w:line="276" w:lineRule="auto"/>
        <w:ind w:right="65" w:firstLine="709"/>
        <w:contextualSpacing w:val="true"/>
        <w:jc w:val="both"/>
        <w:rPr>
          <w:sz w:val="24"/>
          <w:szCs w:val="24"/>
        </w:rPr>
      </w:pPr>
      <w:r>
        <w:rPr>
          <w:sz w:val="24"/>
          <w:szCs w:val="24"/>
        </w:rPr>
        <w:t xml:space="preserve">При заполнении таблицы 1100 формы следует помнить, что должности, временно отсутствующих на конец года работников (например, отпуск, командировка, болезнь, декретный отпуск), показывают, как занятые. Если эти должности временно замещены другими лицами, их вторично, как занятые, не показывают. Поэтому, число занятых должностей в целом по организации, показанное в графах 4, 6 и 8, не может превышать числа штатных должностей (графы 3, 5 и 7). </w:t>
      </w:r>
    </w:p>
    <w:p w14:paraId="76EB5C4D" w14:textId="77777777">
      <w:pPr>
        <w:spacing w:line="276" w:lineRule="auto"/>
        <w:ind w:right="65" w:firstLine="709"/>
        <w:contextualSpacing w:val="true"/>
        <w:jc w:val="both"/>
        <w:rPr>
          <w:sz w:val="24"/>
          <w:szCs w:val="24"/>
        </w:rPr>
      </w:pPr>
      <w:r>
        <w:rPr>
          <w:sz w:val="24"/>
          <w:szCs w:val="24"/>
        </w:rPr>
        <w:t xml:space="preserve">Графы 12-14 заполняются на основании выписки из распорядительного акта исполнительного органа государственной власти субъектов Российской Федерации в сфере охраны здоровья или организации, имеющей полномочия о присвоении медицинским и фармацевтическим работникам, прошедшим аттестацию, квалификационных категорий. Имеющие категории по нескольким специальностям, показываются в отчете 1 раз – по основной должности. </w:t>
      </w:r>
    </w:p>
    <w:p w14:paraId="3E40F99F" w14:textId="77777777">
      <w:pPr>
        <w:spacing w:line="276" w:lineRule="auto"/>
        <w:ind w:right="65" w:firstLine="709"/>
        <w:contextualSpacing w:val="true"/>
        <w:jc w:val="both"/>
        <w:rPr>
          <w:sz w:val="24"/>
          <w:szCs w:val="24"/>
        </w:rPr>
      </w:pPr>
      <w:r>
        <w:rPr>
          <w:sz w:val="24"/>
          <w:szCs w:val="24"/>
        </w:rPr>
        <w:t xml:space="preserve">Графа 15 заполняется на основании действующих сертификатов специалиста установленного образца. Медицинские и фармацевтические работники, имеющие сертификаты по нескольким специальностям, показываются в отчете 1 раз – по основной должности. Так как выдача сертификатов специалиста прекращена с 2021 года следует контролировать итоговые значения и в случае их увеличения предоставить пояснение. </w:t>
      </w:r>
    </w:p>
    <w:p w14:paraId="5DB52825" w14:textId="77777777">
      <w:pPr>
        <w:spacing w:line="276" w:lineRule="auto"/>
        <w:ind w:right="65" w:firstLine="709"/>
        <w:contextualSpacing w:val="true"/>
        <w:jc w:val="both"/>
        <w:rPr>
          <w:sz w:val="24"/>
          <w:szCs w:val="24"/>
        </w:rPr>
      </w:pPr>
      <w:r>
        <w:rPr>
          <w:sz w:val="24"/>
          <w:szCs w:val="24"/>
        </w:rPr>
        <w:t xml:space="preserve">Графа 16 заполняется на основании выписки о наличии в ЕГИСЗ данных, подтверждающих факт прохождения лицом аккредитации специалиста по основной занимаемой должности. Медицинские и фармацевтические работники, прошедшие аккредитацию по нескольким специальностям, показываются в отчете 1 раз – по основной должности. </w:t>
      </w:r>
    </w:p>
    <w:p w14:paraId="09D1F60D" w14:textId="77777777">
      <w:pPr>
        <w:spacing w:line="276" w:lineRule="auto"/>
        <w:ind w:right="65" w:firstLine="709"/>
        <w:contextualSpacing w:val="true"/>
        <w:jc w:val="both"/>
        <w:rPr>
          <w:sz w:val="24"/>
          <w:szCs w:val="24"/>
        </w:rPr>
      </w:pPr>
      <w:r>
        <w:rPr>
          <w:sz w:val="24"/>
          <w:szCs w:val="24"/>
        </w:rPr>
        <w:t xml:space="preserve">Графы 12-17 заполняются по основным занимаемым должностям.  </w:t>
      </w:r>
    </w:p>
    <w:p w14:paraId="56D905B2" w14:textId="77777777">
      <w:pPr>
        <w:spacing w:line="276" w:lineRule="auto"/>
        <w:ind w:right="65" w:firstLine="709"/>
        <w:contextualSpacing w:val="true"/>
        <w:jc w:val="both"/>
        <w:rPr>
          <w:sz w:val="24"/>
          <w:szCs w:val="24"/>
        </w:rPr>
      </w:pPr>
      <w:r>
        <w:rPr>
          <w:sz w:val="24"/>
          <w:szCs w:val="24"/>
        </w:rPr>
        <w:t xml:space="preserve">В строки 2 и 148 включаются сведения о должностях и физических лицах врачей и среднего медицинского персонала, соответственно, медицинских организаций и их структурных подразделений (филиалов), расположенных в сельских поселениях сельских муниципальных образований, а также в сельских населенных пунктах, входящих в состав городских поселений или городских округов. </w:t>
      </w:r>
    </w:p>
    <w:p w14:paraId="5EBC679C" w14:textId="77777777">
      <w:pPr>
        <w:spacing w:line="276" w:lineRule="auto"/>
        <w:ind w:right="65" w:firstLine="709"/>
        <w:contextualSpacing w:val="true"/>
        <w:jc w:val="both"/>
        <w:rPr>
          <w:sz w:val="24"/>
          <w:szCs w:val="24"/>
        </w:rPr>
      </w:pPr>
      <w:r>
        <w:rPr>
          <w:sz w:val="24"/>
          <w:szCs w:val="24"/>
        </w:rPr>
        <w:t xml:space="preserve">При заполнении следующих строк необходимо руководствоваться, что должности сохраняются для лиц, принятых на должность до 1 сентября 2023 и до 1 января 2024 года в зависимости от должности</w:t>
      </w:r>
      <w:r>
        <w:rPr>
          <w:sz w:val="24"/>
          <w:szCs w:val="24"/>
          <w:vertAlign w:val="superscript"/>
        </w:rPr>
        <w:footnoteReference w:id="11"/>
      </w:r>
      <w:r>
        <w:rPr>
          <w:sz w:val="24"/>
          <w:szCs w:val="24"/>
        </w:rPr>
        <w:t xml:space="preserve">.  При увеличении штатных должностей и физических лиц с итогами предыдущего года предоставить пояснение: </w:t>
      </w:r>
    </w:p>
    <w:p w14:paraId="7CDFC5BA" w14:textId="77777777">
      <w:pPr>
        <w:spacing w:line="276" w:lineRule="auto"/>
        <w:ind w:right="65" w:firstLine="709"/>
        <w:contextualSpacing w:val="true"/>
        <w:jc w:val="both"/>
        <w:rPr>
          <w:sz w:val="24"/>
          <w:szCs w:val="24"/>
        </w:rPr>
      </w:pPr>
      <w:r>
        <w:rPr>
          <w:sz w:val="24"/>
          <w:szCs w:val="24"/>
        </w:rPr>
        <w:t xml:space="preserve">23 «клинические микологи»,  </w:t>
      </w:r>
    </w:p>
    <w:p w14:paraId="2FB16CA7" w14:textId="77777777">
      <w:pPr>
        <w:spacing w:line="276" w:lineRule="auto"/>
        <w:ind w:right="65" w:firstLine="709"/>
        <w:contextualSpacing w:val="true"/>
        <w:jc w:val="both"/>
        <w:rPr>
          <w:sz w:val="24"/>
          <w:szCs w:val="24"/>
        </w:rPr>
      </w:pPr>
      <w:r>
        <w:rPr>
          <w:sz w:val="24"/>
          <w:szCs w:val="24"/>
        </w:rPr>
        <w:t xml:space="preserve">27 «лабораторные микологи»,  </w:t>
      </w:r>
    </w:p>
    <w:p w14:paraId="44A214B7" w14:textId="77777777">
      <w:pPr>
        <w:spacing w:line="276" w:lineRule="auto"/>
        <w:ind w:right="65" w:firstLine="709"/>
        <w:contextualSpacing w:val="true"/>
        <w:jc w:val="both"/>
        <w:rPr>
          <w:sz w:val="24"/>
          <w:szCs w:val="24"/>
        </w:rPr>
      </w:pPr>
      <w:r>
        <w:rPr>
          <w:sz w:val="24"/>
          <w:szCs w:val="24"/>
        </w:rPr>
        <w:t xml:space="preserve">43 «офтальмологи-протезисты»,  </w:t>
      </w:r>
    </w:p>
    <w:p w14:paraId="1901865A" w14:textId="77777777">
      <w:pPr>
        <w:spacing w:line="276" w:lineRule="auto"/>
        <w:ind w:right="65" w:firstLine="709"/>
        <w:contextualSpacing w:val="true"/>
        <w:jc w:val="both"/>
        <w:rPr>
          <w:sz w:val="24"/>
          <w:szCs w:val="24"/>
        </w:rPr>
      </w:pPr>
      <w:r>
        <w:rPr>
          <w:sz w:val="24"/>
          <w:szCs w:val="24"/>
        </w:rPr>
        <w:t xml:space="preserve">48 «педиатры городские (районные)»,  </w:t>
      </w:r>
    </w:p>
    <w:p w14:paraId="6A8BE450" w14:textId="77777777">
      <w:pPr>
        <w:numPr>
          <w:ilvl w:val="0"/>
          <w:numId w:val="14"/>
        </w:numPr>
        <w:spacing w:line="276" w:lineRule="auto"/>
        <w:ind w:right="65" w:firstLine="709" w:left="0"/>
        <w:contextualSpacing w:val="true"/>
        <w:jc w:val="both"/>
        <w:rPr>
          <w:sz w:val="24"/>
          <w:szCs w:val="24"/>
        </w:rPr>
      </w:pPr>
      <w:r>
        <w:rPr>
          <w:sz w:val="24"/>
          <w:szCs w:val="24"/>
        </w:rPr>
        <w:t xml:space="preserve">«психиатры подростковые», </w:t>
      </w:r>
    </w:p>
    <w:p w14:paraId="13C2C50E" w14:textId="77777777">
      <w:pPr>
        <w:numPr>
          <w:ilvl w:val="0"/>
          <w:numId w:val="14"/>
        </w:numPr>
        <w:spacing w:line="276" w:lineRule="auto"/>
        <w:ind w:right="65" w:firstLine="709" w:left="0"/>
        <w:contextualSpacing w:val="true"/>
        <w:jc w:val="both"/>
        <w:rPr>
          <w:sz w:val="24"/>
          <w:szCs w:val="24"/>
        </w:rPr>
      </w:pPr>
      <w:r>
        <w:rPr>
          <w:sz w:val="24"/>
          <w:szCs w:val="24"/>
        </w:rPr>
        <w:t xml:space="preserve">«психиатр подростковый участковый», </w:t>
      </w:r>
    </w:p>
    <w:p w14:paraId="320E6475" w14:textId="77777777">
      <w:pPr>
        <w:spacing w:line="276" w:lineRule="auto"/>
        <w:ind w:right="65" w:firstLine="709"/>
        <w:contextualSpacing w:val="true"/>
        <w:jc w:val="both"/>
        <w:rPr>
          <w:sz w:val="24"/>
          <w:szCs w:val="24"/>
        </w:rPr>
      </w:pPr>
      <w:r>
        <w:rPr>
          <w:sz w:val="24"/>
          <w:szCs w:val="24"/>
        </w:rPr>
        <w:t xml:space="preserve">75 «психиатр-нарколог участковый»,  </w:t>
      </w:r>
    </w:p>
    <w:p w14:paraId="6D30A315" w14:textId="77777777">
      <w:pPr>
        <w:spacing w:line="276" w:lineRule="auto"/>
        <w:ind w:right="65" w:firstLine="709"/>
        <w:contextualSpacing w:val="true"/>
        <w:jc w:val="both"/>
        <w:rPr>
          <w:sz w:val="24"/>
          <w:szCs w:val="24"/>
        </w:rPr>
      </w:pPr>
      <w:r>
        <w:rPr>
          <w:sz w:val="24"/>
          <w:szCs w:val="24"/>
        </w:rPr>
        <w:t xml:space="preserve">97 «сурдологи-протезисты»,  </w:t>
      </w:r>
    </w:p>
    <w:p w14:paraId="7DED60E0" w14:textId="77777777">
      <w:pPr>
        <w:spacing w:line="276" w:lineRule="auto"/>
        <w:ind w:right="65" w:firstLine="709"/>
        <w:contextualSpacing w:val="true"/>
        <w:jc w:val="both"/>
        <w:rPr>
          <w:sz w:val="24"/>
          <w:szCs w:val="24"/>
        </w:rPr>
      </w:pPr>
      <w:r>
        <w:rPr>
          <w:sz w:val="24"/>
          <w:szCs w:val="24"/>
        </w:rPr>
        <w:t xml:space="preserve">101 «терапевты подростковые», </w:t>
      </w:r>
    </w:p>
    <w:p w14:paraId="16AA6225" w14:textId="77777777">
      <w:pPr>
        <w:spacing w:line="276" w:lineRule="auto"/>
        <w:ind w:right="65" w:firstLine="709"/>
        <w:contextualSpacing w:val="true"/>
        <w:jc w:val="both"/>
        <w:rPr>
          <w:sz w:val="24"/>
          <w:szCs w:val="24"/>
        </w:rPr>
      </w:pPr>
      <w:r>
        <w:rPr>
          <w:sz w:val="24"/>
          <w:szCs w:val="24"/>
        </w:rPr>
        <w:t xml:space="preserve">137 «зоолог», </w:t>
      </w:r>
    </w:p>
    <w:p w14:paraId="2183E728" w14:textId="77777777">
      <w:pPr>
        <w:spacing w:line="276" w:lineRule="auto"/>
        <w:ind w:right="65" w:firstLine="709"/>
        <w:contextualSpacing w:val="true"/>
        <w:jc w:val="both"/>
        <w:rPr>
          <w:sz w:val="24"/>
          <w:szCs w:val="24"/>
        </w:rPr>
      </w:pPr>
      <w:r>
        <w:rPr>
          <w:sz w:val="24"/>
          <w:szCs w:val="24"/>
        </w:rPr>
        <w:t xml:space="preserve">140 «энтомолог», </w:t>
      </w:r>
    </w:p>
    <w:p w14:paraId="5C47A878" w14:textId="77777777">
      <w:pPr>
        <w:spacing w:line="276" w:lineRule="auto"/>
        <w:ind w:right="65" w:firstLine="709"/>
        <w:contextualSpacing w:val="true"/>
        <w:jc w:val="both"/>
        <w:rPr>
          <w:sz w:val="24"/>
          <w:szCs w:val="24"/>
        </w:rPr>
      </w:pPr>
      <w:r>
        <w:rPr>
          <w:sz w:val="24"/>
          <w:szCs w:val="24"/>
        </w:rPr>
        <w:t xml:space="preserve">197 «помощник энтомолога». </w:t>
      </w:r>
    </w:p>
    <w:p w14:paraId="4416F39D" w14:textId="77777777">
      <w:pPr>
        <w:spacing w:line="276" w:lineRule="auto"/>
        <w:ind w:right="65" w:firstLine="709"/>
        <w:contextualSpacing w:val="true"/>
        <w:jc w:val="both"/>
        <w:rPr>
          <w:sz w:val="24"/>
          <w:szCs w:val="24"/>
        </w:rPr>
      </w:pPr>
      <w:r>
        <w:rPr>
          <w:sz w:val="24"/>
          <w:szCs w:val="24"/>
        </w:rPr>
        <w:t xml:space="preserve">По строке 33 «неонатологи» не заполняются графы 5, 6 и 10 (врачи неонатологи в подразделениях, оказывающих медицинскую помощь в амбулаторных условиях). </w:t>
      </w:r>
    </w:p>
    <w:p w14:paraId="3F8C96B7" w14:textId="77777777">
      <w:pPr>
        <w:spacing w:line="276" w:lineRule="auto"/>
        <w:ind w:right="65" w:firstLine="709"/>
        <w:contextualSpacing w:val="true"/>
        <w:jc w:val="both"/>
        <w:rPr>
          <w:sz w:val="24"/>
          <w:szCs w:val="24"/>
        </w:rPr>
      </w:pPr>
      <w:r>
        <w:rPr>
          <w:sz w:val="24"/>
          <w:szCs w:val="24"/>
        </w:rPr>
        <w:t xml:space="preserve">Врачи по строке 84 «скорой медицинской помощи (включая старших врачей)», работающие в кабинетах неотложной помощи или в больницах скорой медицинской помощи, указываются по графам «в амбулаторных условиях» или «в стационарных условиях» соответственно при условии наличия должности «врач скорой медицинской помощи» в штатном расписании медицинской организации данного структурного подразделения. Должности врачей скорой медицинской помощи, работающие на станциях (отделениях) скорой медицинской помощи графы с 5 по 8, 10, 11 не заполняют. </w:t>
      </w:r>
    </w:p>
    <w:p w14:paraId="0F7ECBAA" w14:textId="77777777">
      <w:pPr>
        <w:spacing w:line="276" w:lineRule="auto"/>
        <w:ind w:right="65" w:firstLine="709"/>
        <w:contextualSpacing w:val="true"/>
        <w:jc w:val="both"/>
        <w:rPr>
          <w:sz w:val="24"/>
          <w:szCs w:val="24"/>
        </w:rPr>
      </w:pPr>
      <w:r>
        <w:rPr>
          <w:sz w:val="24"/>
          <w:szCs w:val="24"/>
        </w:rPr>
        <w:t xml:space="preserve">В строке 85 «выездной бригады скорой медицинской помощи» указываются должности для специалистов с высшим образованием – специалитет по одной из специальностей: «Лечебное дело» и «Педиатрия», полученное после 1 сентября 2023 года</w:t>
      </w:r>
      <w:r>
        <w:rPr>
          <w:sz w:val="24"/>
          <w:szCs w:val="24"/>
          <w:vertAlign w:val="superscript"/>
        </w:rPr>
        <w:footnoteReference w:id="12"/>
      </w:r>
      <w:r>
        <w:rPr>
          <w:sz w:val="24"/>
          <w:szCs w:val="24"/>
        </w:rPr>
        <w:t xml:space="preserve">. По строке 85 графы с 5 по 8, с 10 по 15 не заполняются. </w:t>
      </w:r>
    </w:p>
    <w:p w14:paraId="0E5802CA" w14:textId="77777777">
      <w:pPr>
        <w:spacing w:line="276" w:lineRule="auto"/>
        <w:ind w:right="65" w:firstLine="709"/>
        <w:contextualSpacing w:val="true"/>
        <w:jc w:val="both"/>
        <w:rPr>
          <w:sz w:val="24"/>
          <w:szCs w:val="24"/>
        </w:rPr>
      </w:pPr>
      <w:r>
        <w:rPr>
          <w:sz w:val="24"/>
          <w:szCs w:val="24"/>
        </w:rPr>
        <w:t xml:space="preserve">По строке 86 «стажеры» графы с 12 по 16 не заполняются. </w:t>
      </w:r>
    </w:p>
    <w:p w14:paraId="616FC48A" w14:textId="77777777">
      <w:pPr>
        <w:spacing w:line="276" w:lineRule="auto"/>
        <w:ind w:right="65" w:firstLine="709"/>
        <w:contextualSpacing w:val="true"/>
        <w:jc w:val="both"/>
        <w:rPr>
          <w:sz w:val="24"/>
          <w:szCs w:val="24"/>
        </w:rPr>
      </w:pPr>
      <w:r>
        <w:rPr>
          <w:sz w:val="24"/>
          <w:szCs w:val="24"/>
        </w:rPr>
        <w:t xml:space="preserve">Строка 98 больше или равна сумме строк с 99 по 101. </w:t>
      </w:r>
    </w:p>
    <w:p w14:paraId="17D3D513" w14:textId="77777777">
      <w:pPr>
        <w:spacing w:line="276" w:lineRule="auto"/>
        <w:ind w:right="65" w:firstLine="709"/>
        <w:contextualSpacing w:val="true"/>
        <w:jc w:val="both"/>
        <w:rPr>
          <w:sz w:val="24"/>
          <w:szCs w:val="24"/>
        </w:rPr>
      </w:pPr>
      <w:r>
        <w:rPr>
          <w:sz w:val="24"/>
          <w:szCs w:val="24"/>
        </w:rPr>
        <w:t xml:space="preserve">В строку 124 включаются не указанные должности в строках с 3 по 123. </w:t>
      </w:r>
    </w:p>
    <w:p w14:paraId="34A205CE" w14:textId="77777777">
      <w:pPr>
        <w:spacing w:line="276" w:lineRule="auto"/>
        <w:ind w:right="65" w:firstLine="709"/>
        <w:contextualSpacing w:val="true"/>
        <w:jc w:val="both"/>
        <w:rPr>
          <w:sz w:val="24"/>
          <w:szCs w:val="24"/>
        </w:rPr>
      </w:pPr>
      <w:r>
        <w:rPr>
          <w:sz w:val="24"/>
          <w:szCs w:val="24"/>
        </w:rPr>
        <w:t xml:space="preserve">В строку 127 включаются сведения о специалистах с высшим немедицинским образованием, занимающих соответствующие должности (строки 128-141). В строку 127 не включаются сведения о специалистах, занимающих врачебные должности. </w:t>
      </w:r>
    </w:p>
    <w:p w14:paraId="46C589C0" w14:textId="77777777">
      <w:pPr>
        <w:spacing w:line="276" w:lineRule="auto"/>
        <w:ind w:right="65" w:firstLine="709"/>
        <w:contextualSpacing w:val="true"/>
        <w:jc w:val="both"/>
        <w:rPr>
          <w:sz w:val="24"/>
          <w:szCs w:val="24"/>
        </w:rPr>
      </w:pPr>
      <w:r>
        <w:rPr>
          <w:sz w:val="24"/>
          <w:szCs w:val="24"/>
        </w:rPr>
        <w:t xml:space="preserve">В строку 152 «акушеры, акушерки (включая старших и заведующих)» включаются также заведующие фельдшерко-акушерским пунктом – акушер. </w:t>
      </w:r>
    </w:p>
    <w:p w14:paraId="23426364" w14:textId="77777777">
      <w:pPr>
        <w:spacing w:line="276" w:lineRule="auto"/>
        <w:ind w:right="65" w:firstLine="709"/>
        <w:contextualSpacing w:val="true"/>
        <w:jc w:val="both"/>
        <w:rPr>
          <w:sz w:val="24"/>
          <w:szCs w:val="24"/>
        </w:rPr>
      </w:pPr>
      <w:r>
        <w:rPr>
          <w:sz w:val="24"/>
          <w:szCs w:val="24"/>
        </w:rPr>
        <w:t xml:space="preserve">В строке 154 «заведующие» указать должности заведующих, за исключением указанных в строках: 152 «акушеры, акушерки (включая старших)», 164 «медицинские сестры (медицинские братья), 199 «фельдшеры (включая старших и заведующих». При указании сведений в строке 154 необходимо предоставить расшифровку по наименованию должностей. </w:t>
      </w:r>
    </w:p>
    <w:p w14:paraId="44EBC899" w14:textId="77777777">
      <w:pPr>
        <w:spacing w:line="276" w:lineRule="auto"/>
        <w:ind w:right="65" w:firstLine="709"/>
        <w:contextualSpacing w:val="true"/>
        <w:jc w:val="both"/>
        <w:rPr>
          <w:sz w:val="24"/>
          <w:szCs w:val="24"/>
        </w:rPr>
      </w:pPr>
      <w:r>
        <w:rPr>
          <w:sz w:val="24"/>
          <w:szCs w:val="24"/>
        </w:rPr>
        <w:t xml:space="preserve">В строку 164 «медицинские сестры (медицинские братья)» и 188 «прочие должности медицинских сестер (медицинских братьев)» включаются также заведующие фельдшерско-акушерским пунктом – медицинская сестра, заведующие здравпунктом-медицинская сестра, заведующие кабинетом медицинской профилактики – медицинская сестра. </w:t>
      </w:r>
    </w:p>
    <w:p w14:paraId="247B642F" w14:textId="77777777">
      <w:pPr>
        <w:spacing w:line="276" w:lineRule="auto"/>
        <w:ind w:right="65" w:firstLine="709"/>
        <w:contextualSpacing w:val="true"/>
        <w:jc w:val="both"/>
        <w:rPr>
          <w:sz w:val="24"/>
          <w:szCs w:val="24"/>
        </w:rPr>
      </w:pPr>
      <w:r>
        <w:rPr>
          <w:sz w:val="24"/>
          <w:szCs w:val="24"/>
        </w:rPr>
        <w:t xml:space="preserve">В строку 199 «фельдшеры (включая старших и заведующих») включаются также заведующие фельдшерско-акушерским пунктом – фельдшер, заведующие здравпунктом-фельдшер, заведующие кабинетом медицинской профилактики – фельдшер. </w:t>
      </w:r>
    </w:p>
    <w:p w14:paraId="2CBF274E" w14:textId="77777777">
      <w:pPr>
        <w:spacing w:line="276" w:lineRule="auto"/>
        <w:ind w:right="65" w:firstLine="709"/>
        <w:contextualSpacing w:val="true"/>
        <w:jc w:val="both"/>
        <w:rPr>
          <w:sz w:val="24"/>
          <w:szCs w:val="24"/>
        </w:rPr>
      </w:pPr>
      <w:r>
        <w:rPr>
          <w:sz w:val="24"/>
          <w:szCs w:val="24"/>
        </w:rPr>
        <w:t xml:space="preserve">При заполнении строки 221 «лаборанты» руководствоваться, что должности сохраняется для лиц, принятых на должность до 1 октября 1999 года</w:t>
      </w:r>
      <w:r>
        <w:rPr>
          <w:sz w:val="24"/>
          <w:szCs w:val="24"/>
          <w:vertAlign w:val="superscript"/>
        </w:rPr>
        <w:footnoteReference w:id="13"/>
      </w:r>
      <w:r>
        <w:rPr>
          <w:sz w:val="24"/>
          <w:szCs w:val="24"/>
        </w:rPr>
        <w:t xml:space="preserve">.  При увеличении штатных должностей и физических лиц с итогами предыдущего года предоставить пояснение. </w:t>
      </w:r>
    </w:p>
    <w:p w14:paraId="3C53B912" w14:textId="77777777">
      <w:pPr>
        <w:spacing w:line="276" w:lineRule="auto"/>
        <w:ind w:right="65" w:firstLine="709"/>
        <w:contextualSpacing w:val="true"/>
        <w:jc w:val="both"/>
        <w:rPr>
          <w:sz w:val="24"/>
          <w:szCs w:val="24"/>
        </w:rPr>
      </w:pPr>
      <w:r>
        <w:rPr>
          <w:sz w:val="24"/>
          <w:szCs w:val="24"/>
        </w:rPr>
        <w:t xml:space="preserve">По строкам с 220 по 222 заполняются графы с 3 по 11 и 16 и 17. Сведения по строкам с 220 по 222 в строку 1 не включаются.  </w:t>
      </w:r>
    </w:p>
    <w:p w14:paraId="72EFCA4B" w14:textId="77777777">
      <w:pPr>
        <w:spacing w:line="276" w:lineRule="auto"/>
        <w:ind w:right="65" w:firstLine="709"/>
        <w:contextualSpacing w:val="true"/>
        <w:jc w:val="both"/>
        <w:rPr>
          <w:sz w:val="24"/>
          <w:szCs w:val="24"/>
        </w:rPr>
      </w:pPr>
      <w:r>
        <w:rPr>
          <w:sz w:val="24"/>
          <w:szCs w:val="24"/>
        </w:rPr>
        <w:t xml:space="preserve">В строке 224 «специалисты, не завершившие освоение образовательных программ высшего медицинского образования» указываются лица, занимающие должности среднего медицинского персонала на основании «Выписки из протокола экзамена по допуску к осуществлению медицинской деятельности на должностях специалистов со средним медицинским или средним фармацевтическим образованием» в соответствии с приказом Минздрава </w:t>
      </w:r>
    </w:p>
    <w:p w14:paraId="74308884" w14:textId="77777777">
      <w:pPr>
        <w:spacing w:line="276" w:lineRule="auto"/>
        <w:ind w:right="65" w:firstLine="709"/>
        <w:contextualSpacing w:val="true"/>
        <w:jc w:val="both"/>
        <w:rPr>
          <w:sz w:val="24"/>
          <w:szCs w:val="24"/>
        </w:rPr>
      </w:pPr>
      <w:r>
        <w:rPr>
          <w:sz w:val="24"/>
          <w:szCs w:val="24"/>
        </w:rPr>
        <w:t xml:space="preserve">России</w:t>
      </w:r>
      <w:r>
        <w:rPr>
          <w:sz w:val="24"/>
          <w:szCs w:val="24"/>
          <w:vertAlign w:val="superscript"/>
        </w:rPr>
        <w:footnoteReference w:id="14"/>
      </w:r>
      <w:r>
        <w:rPr>
          <w:sz w:val="24"/>
          <w:szCs w:val="24"/>
        </w:rPr>
        <w:t xml:space="preserve">. </w:t>
      </w:r>
    </w:p>
    <w:p w14:paraId="04F2381A" w14:textId="77777777">
      <w:pPr>
        <w:spacing w:line="276" w:lineRule="auto"/>
        <w:ind w:right="65" w:firstLine="709"/>
        <w:contextualSpacing w:val="true"/>
        <w:jc w:val="both"/>
        <w:rPr>
          <w:sz w:val="24"/>
          <w:szCs w:val="24"/>
        </w:rPr>
      </w:pPr>
      <w:r>
        <w:rPr>
          <w:sz w:val="24"/>
          <w:szCs w:val="24"/>
        </w:rPr>
        <w:t xml:space="preserve">По строкам 223 и 224 заполняются графы с 3 по 11 и 17. Сведения по строкам 223 и 224 в строку 147 не включаются.  </w:t>
      </w:r>
    </w:p>
    <w:p w14:paraId="5B5EF291" w14:textId="77777777">
      <w:pPr>
        <w:spacing w:line="276" w:lineRule="auto"/>
        <w:ind w:right="65" w:firstLine="709"/>
        <w:contextualSpacing w:val="true"/>
        <w:jc w:val="both"/>
        <w:rPr>
          <w:sz w:val="24"/>
          <w:szCs w:val="24"/>
        </w:rPr>
      </w:pPr>
      <w:r>
        <w:rPr>
          <w:sz w:val="24"/>
          <w:szCs w:val="24"/>
        </w:rPr>
        <w:t xml:space="preserve">Строка 223 может быть больше строки 224. Разницу необходимо расшифровать. </w:t>
      </w:r>
    </w:p>
    <w:p w14:paraId="648C9C8F" w14:textId="7FF76C6E">
      <w:pPr>
        <w:spacing w:line="276" w:lineRule="auto"/>
        <w:ind w:right="65" w:firstLine="709"/>
        <w:contextualSpacing w:val="true"/>
        <w:jc w:val="both"/>
        <w:rPr>
          <w:sz w:val="24"/>
          <w:szCs w:val="24"/>
        </w:rPr>
      </w:pPr>
      <w:r>
        <w:rPr>
          <w:sz w:val="24"/>
          <w:szCs w:val="24"/>
        </w:rPr>
        <w:t xml:space="preserve">К таблице 1100 прилагаются пояснения</w:t>
      </w:r>
      <w:r>
        <w:rPr>
          <w:sz w:val="24"/>
          <w:szCs w:val="24"/>
        </w:rPr>
        <w:t xml:space="preserve">:</w:t>
      </w:r>
      <w:r>
        <w:rPr>
          <w:sz w:val="24"/>
          <w:szCs w:val="24"/>
        </w:rPr>
        <w:t xml:space="preserve"> </w:t>
      </w:r>
    </w:p>
    <w:p w14:paraId="015F0BC5" w14:textId="77777777">
      <w:pPr>
        <w:numPr>
          <w:ilvl w:val="0"/>
          <w:numId w:val="15"/>
        </w:numPr>
        <w:spacing w:line="276" w:lineRule="auto"/>
        <w:ind w:right="197" w:firstLine="709" w:left="0"/>
        <w:contextualSpacing w:val="true"/>
        <w:jc w:val="both"/>
        <w:rPr>
          <w:sz w:val="24"/>
          <w:szCs w:val="24"/>
        </w:rPr>
      </w:pPr>
      <w:r>
        <w:rPr>
          <w:sz w:val="24"/>
          <w:szCs w:val="24"/>
        </w:rPr>
        <w:t xml:space="preserve">Изменение штатной численности, </w:t>
      </w:r>
    </w:p>
    <w:p w14:paraId="5207ABA6" w14:textId="77777777">
      <w:pPr>
        <w:numPr>
          <w:ilvl w:val="0"/>
          <w:numId w:val="15"/>
        </w:numPr>
        <w:spacing w:line="276" w:lineRule="auto"/>
        <w:ind w:right="197" w:firstLine="709" w:left="0"/>
        <w:contextualSpacing w:val="true"/>
        <w:jc w:val="both"/>
        <w:rPr>
          <w:sz w:val="24"/>
          <w:szCs w:val="24"/>
        </w:rPr>
      </w:pPr>
      <w:r>
        <w:rPr>
          <w:sz w:val="24"/>
          <w:szCs w:val="24"/>
        </w:rPr>
        <w:t xml:space="preserve">Штаты медицинских организаций и подразделений особого типа,</w:t>
      </w:r>
    </w:p>
    <w:p w14:paraId="365334AC" w14:textId="4F7ECAA1">
      <w:pPr>
        <w:numPr>
          <w:ilvl w:val="0"/>
          <w:numId w:val="15"/>
        </w:numPr>
        <w:spacing w:line="276" w:lineRule="auto"/>
        <w:ind w:right="197" w:firstLine="709" w:left="0"/>
        <w:contextualSpacing w:val="true"/>
        <w:jc w:val="both"/>
        <w:rPr>
          <w:sz w:val="24"/>
          <w:szCs w:val="24"/>
        </w:rPr>
      </w:pPr>
      <w:r>
        <w:rPr>
          <w:sz w:val="24"/>
          <w:szCs w:val="24"/>
        </w:rPr>
        <w:t xml:space="preserve">Сохраненные должности, для ранее трудоустроенных, </w:t>
      </w:r>
    </w:p>
    <w:p w14:paraId="3118757D" w14:textId="3268332E">
      <w:pPr>
        <w:spacing w:line="276" w:lineRule="auto"/>
        <w:ind w:firstLine="709"/>
        <w:contextualSpacing w:val="true"/>
        <w:jc w:val="both"/>
        <w:rPr>
          <w:sz w:val="24"/>
          <w:szCs w:val="24"/>
        </w:rPr>
      </w:pPr>
      <w:r>
        <w:rPr>
          <w:sz w:val="24"/>
          <w:szCs w:val="24"/>
        </w:rPr>
        <w:t xml:space="preserve">4.</w:t>
      </w:r>
      <w:r>
        <w:rPr>
          <w:rFonts w:eastAsia="Arial"/>
          <w:sz w:val="24"/>
          <w:szCs w:val="24"/>
        </w:rPr>
        <w:t xml:space="preserve"> </w:t>
      </w:r>
      <w:r>
        <w:rPr>
          <w:rFonts w:eastAsia="Arial"/>
          <w:sz w:val="24"/>
          <w:szCs w:val="24"/>
        </w:rPr>
        <w:t xml:space="preserve"> </w:t>
      </w:r>
      <w:r>
        <w:rPr>
          <w:rFonts w:eastAsia="Arial"/>
          <w:sz w:val="24"/>
          <w:szCs w:val="24"/>
        </w:rPr>
        <w:tab/>
      </w:r>
      <w:r>
        <w:rPr>
          <w:sz w:val="24"/>
          <w:szCs w:val="24"/>
        </w:rPr>
        <w:t xml:space="preserve">Пояснение по отдельным должностям. </w:t>
      </w:r>
    </w:p>
    <w:p w14:paraId="12601AE6" w14:textId="77777777">
      <w:pPr>
        <w:spacing w:line="276" w:lineRule="auto"/>
        <w:ind w:firstLine="709"/>
        <w:contextualSpacing w:val="true"/>
        <w:jc w:val="both"/>
        <w:rPr>
          <w:sz w:val="24"/>
          <w:szCs w:val="24"/>
        </w:rPr>
      </w:pPr>
      <w:r>
        <w:rPr>
          <w:sz w:val="24"/>
          <w:szCs w:val="24"/>
        </w:rPr>
        <w:t xml:space="preserve">Приложение № 5 к настоящему Порядку о причинах отклонений к итогам предыдущего года.</w:t>
      </w:r>
    </w:p>
    <w:p w14:paraId="0BF49EE8" w14:textId="77777777">
      <w:pPr>
        <w:spacing w:line="276" w:lineRule="auto"/>
        <w:ind w:right="65" w:firstLine="709"/>
        <w:contextualSpacing w:val="true"/>
        <w:jc w:val="both"/>
        <w:rPr>
          <w:sz w:val="24"/>
          <w:szCs w:val="24"/>
        </w:rPr>
      </w:pPr>
      <w:r>
        <w:rPr>
          <w:b/>
          <w:sz w:val="24"/>
          <w:szCs w:val="24"/>
        </w:rPr>
        <w:t xml:space="preserve">Таблица 1102</w:t>
      </w:r>
      <w:r>
        <w:rPr>
          <w:sz w:val="24"/>
          <w:szCs w:val="24"/>
        </w:rPr>
        <w:t xml:space="preserve"> включает должности среднего медицинского персонала фельдшерско-акушерских (фельдшерских) пунктов. Строки 2, 3, 4 указываются сведения, включая заведующих. В строке 5 указать при наличии в штатном расписании фельдшерско-акушерского (фельдшерского) пункта должности «зубной врач». </w:t>
      </w:r>
    </w:p>
    <w:p w14:paraId="4280EA58" w14:textId="77777777">
      <w:pPr>
        <w:spacing w:line="276" w:lineRule="auto"/>
        <w:ind w:right="65" w:firstLine="709"/>
        <w:contextualSpacing w:val="true"/>
        <w:jc w:val="both"/>
        <w:rPr>
          <w:sz w:val="24"/>
          <w:szCs w:val="24"/>
        </w:rPr>
      </w:pPr>
      <w:r>
        <w:rPr>
          <w:b/>
          <w:sz w:val="24"/>
          <w:szCs w:val="24"/>
        </w:rPr>
        <w:t xml:space="preserve">Таблица 1105</w:t>
      </w:r>
      <w:r>
        <w:rPr>
          <w:sz w:val="24"/>
          <w:szCs w:val="24"/>
        </w:rPr>
        <w:t xml:space="preserve"> включает сведения о штатных, занятых должностях и физических лицах персонала станции (отделения) скорой медицинской помощи, из них врачей, среднего медицинского персонала, младшего медицинского и фармацевтического персонала, прочего персонала.  </w:t>
      </w:r>
    </w:p>
    <w:p w14:paraId="66AB176B" w14:textId="77777777">
      <w:pPr>
        <w:spacing w:line="276" w:lineRule="auto"/>
        <w:ind w:right="65" w:firstLine="709"/>
        <w:contextualSpacing w:val="true"/>
        <w:jc w:val="both"/>
        <w:rPr>
          <w:sz w:val="24"/>
          <w:szCs w:val="24"/>
        </w:rPr>
      </w:pPr>
      <w:r>
        <w:rPr>
          <w:sz w:val="24"/>
          <w:szCs w:val="24"/>
        </w:rPr>
        <w:t xml:space="preserve">В строке 1 «Врачи, всего» показываются сведения из таблицы 1100 строки 1, из них в строке 1.1 - врачи-анестезиологи-реаниматологи (из таблицы 1100 строки 6), в строке 1.2 – врачи-педиатры (из таблицы 1100 строки 46), в строке 1.3 – врачи-психиатры (из таблицы 1100 строки 68), в строке 1.4 – врачи скорой медицинской помощи (из таблицы 1100 строки 84), в строке 1.5 – старший врач станции (отделения) скорой медицинской помощи (из таблицы 1100 строки 84). </w:t>
      </w:r>
    </w:p>
    <w:p w14:paraId="4CAE61D3" w14:textId="77777777">
      <w:pPr>
        <w:spacing w:line="276" w:lineRule="auto"/>
        <w:ind w:right="65" w:firstLine="709"/>
        <w:contextualSpacing w:val="true"/>
        <w:jc w:val="both"/>
        <w:rPr>
          <w:sz w:val="24"/>
          <w:szCs w:val="24"/>
        </w:rPr>
      </w:pPr>
      <w:r>
        <w:rPr>
          <w:sz w:val="24"/>
          <w:szCs w:val="24"/>
        </w:rPr>
        <w:t xml:space="preserve">В строке 1.6 «врачи выездной бригады скорой медицинской помощи» (из таблицы 1100 строки 85) указываются специалисты с высшим образованием – специалитет по одной из специальностей: «Лечебное дело» и «Педиатрия», полученное после 1 сентября 2023 года </w:t>
      </w:r>
      <w:r>
        <w:rPr>
          <w:sz w:val="24"/>
          <w:szCs w:val="24"/>
          <w:vertAlign w:val="superscript"/>
        </w:rPr>
        <w:footnoteReference w:id="15"/>
      </w:r>
      <w:r>
        <w:rPr>
          <w:sz w:val="24"/>
          <w:szCs w:val="24"/>
        </w:rPr>
        <w:t xml:space="preserve">. </w:t>
      </w:r>
    </w:p>
    <w:p w14:paraId="58EBC274" w14:textId="77777777">
      <w:pPr>
        <w:spacing w:line="276" w:lineRule="auto"/>
        <w:ind w:right="65" w:firstLine="709"/>
        <w:contextualSpacing w:val="true"/>
        <w:jc w:val="both"/>
        <w:rPr>
          <w:sz w:val="24"/>
          <w:szCs w:val="24"/>
        </w:rPr>
      </w:pPr>
      <w:r>
        <w:rPr>
          <w:sz w:val="24"/>
          <w:szCs w:val="24"/>
        </w:rPr>
        <w:t xml:space="preserve">В строку 1 «Врачи» не включаются сведения о провизорах. </w:t>
      </w:r>
    </w:p>
    <w:p w14:paraId="678FBE12" w14:textId="77777777">
      <w:pPr>
        <w:spacing w:line="276" w:lineRule="auto"/>
        <w:ind w:right="65" w:firstLine="709"/>
        <w:contextualSpacing w:val="true"/>
        <w:jc w:val="both"/>
        <w:rPr>
          <w:sz w:val="24"/>
          <w:szCs w:val="24"/>
        </w:rPr>
      </w:pPr>
      <w:r>
        <w:rPr>
          <w:sz w:val="24"/>
          <w:szCs w:val="24"/>
        </w:rPr>
        <w:t xml:space="preserve">В строке 2 «Средний медицинский персонал, всего» заполняются сведения из таблицы 1100 строки 147, из них в строке 2.1 - медицинские сестры (медицинские братья), всего (из таблицы 1100 строки 164), в том числе в строке 2.1.1 – анестезисты (из таблицы 1100 строки 165), в строке 2.1.2 – медицинские сестры (медицинские братья) по приему вызовов скорой медицинской помощи и передаче их выездным бригадам скорой медицинской помощи (из таблицы 1100 строки 169); в строке 2.2 – фельдшеры, всего (из таблицы 1100 строки 199), в том числе в строке 2.2.1 – фельдшеры скорой медицинской помощи (из таблицы 1100 строки 201), фельдшеры по приему вызовов скорой медицинской помощи и передаче их выездным бригадам скорой медицинской помощи (из таблицы 1100 строки 203). </w:t>
      </w:r>
    </w:p>
    <w:p w14:paraId="107BA1E4" w14:textId="77777777">
      <w:pPr>
        <w:spacing w:line="276" w:lineRule="auto"/>
        <w:ind w:right="65" w:firstLine="709"/>
        <w:contextualSpacing w:val="true"/>
        <w:jc w:val="both"/>
        <w:rPr>
          <w:sz w:val="24"/>
          <w:szCs w:val="24"/>
        </w:rPr>
      </w:pPr>
      <w:r>
        <w:rPr>
          <w:sz w:val="24"/>
          <w:szCs w:val="24"/>
        </w:rPr>
        <w:t xml:space="preserve">В строку 2 «Средний медицинский персонал» не включаются данные о фармацевтах, специалистах без медицинского образования, занимающих должности среднего медицинского персонала.  </w:t>
      </w:r>
    </w:p>
    <w:p w14:paraId="71FE6A23" w14:textId="77777777">
      <w:pPr>
        <w:spacing w:line="276" w:lineRule="auto"/>
        <w:ind w:right="65" w:firstLine="709"/>
        <w:contextualSpacing w:val="true"/>
        <w:jc w:val="both"/>
        <w:rPr>
          <w:sz w:val="24"/>
          <w:szCs w:val="24"/>
        </w:rPr>
      </w:pPr>
      <w:r>
        <w:rPr>
          <w:sz w:val="24"/>
          <w:szCs w:val="24"/>
        </w:rPr>
        <w:t xml:space="preserve">В строке 3 «Младший медицинский персонал, всего» указываются данные из таблицы 1100 строки 208. </w:t>
      </w:r>
    </w:p>
    <w:p w14:paraId="483AB767" w14:textId="77777777">
      <w:pPr>
        <w:spacing w:line="276" w:lineRule="auto"/>
        <w:ind w:right="65" w:firstLine="709"/>
        <w:contextualSpacing w:val="true"/>
        <w:jc w:val="both"/>
        <w:rPr>
          <w:sz w:val="24"/>
          <w:szCs w:val="24"/>
        </w:rPr>
      </w:pPr>
      <w:r>
        <w:rPr>
          <w:sz w:val="24"/>
          <w:szCs w:val="24"/>
        </w:rPr>
        <w:t xml:space="preserve">В строке 4 «Прочие, всего» показываются сведения о специалистах с высшим немедицинским образованием, провизорах, фармацевтах, прочем персонале, а также специалисты с высшим немедицинским образованием, занимающие должности врачей и специалисты без медицинского образования, занимающие должности среднего медицинского персонала. </w:t>
      </w:r>
    </w:p>
    <w:p w14:paraId="0F9AB978" w14:textId="77777777">
      <w:pPr>
        <w:spacing w:line="276" w:lineRule="auto"/>
        <w:ind w:right="65" w:firstLine="709"/>
        <w:contextualSpacing w:val="true"/>
        <w:jc w:val="both"/>
        <w:rPr>
          <w:sz w:val="24"/>
          <w:szCs w:val="24"/>
        </w:rPr>
      </w:pPr>
      <w:r>
        <w:rPr>
          <w:sz w:val="24"/>
          <w:szCs w:val="24"/>
        </w:rPr>
        <w:t xml:space="preserve">Сведения о штатных и занятых должностях персонала станции (отделения) скорой медицинской помощи указываются как дробными числами (0,25, 0,50 и 0,75), так и целыми числами. </w:t>
      </w:r>
    </w:p>
    <w:p w14:paraId="3DC9FC46" w14:textId="77777777">
      <w:pPr>
        <w:spacing w:line="276" w:lineRule="auto"/>
        <w:ind w:right="65" w:firstLine="709"/>
        <w:contextualSpacing w:val="true"/>
        <w:jc w:val="both"/>
        <w:rPr>
          <w:sz w:val="24"/>
          <w:szCs w:val="24"/>
        </w:rPr>
      </w:pPr>
      <w:r>
        <w:rPr>
          <w:sz w:val="24"/>
          <w:szCs w:val="24"/>
        </w:rPr>
        <w:t xml:space="preserve">Сведения о физических лицах заполняются целыми числами. </w:t>
      </w:r>
    </w:p>
    <w:p w14:paraId="08DFCE71" w14:textId="77777777">
      <w:pPr>
        <w:spacing w:line="276" w:lineRule="auto"/>
        <w:ind w:right="65" w:firstLine="709"/>
        <w:contextualSpacing w:val="true"/>
        <w:jc w:val="both"/>
        <w:rPr>
          <w:sz w:val="24"/>
          <w:szCs w:val="24"/>
        </w:rPr>
      </w:pPr>
      <w:r>
        <w:rPr>
          <w:sz w:val="24"/>
          <w:szCs w:val="24"/>
        </w:rPr>
        <w:t xml:space="preserve">В субъектах, где работают только самостоятельные станции скорой медицинской помощи, данные о должностях должны совпадать со сведениями формы 47 таблицы 1800 строки 21.  </w:t>
      </w:r>
    </w:p>
    <w:p w14:paraId="0CFF83B2" w14:textId="77777777">
      <w:pPr>
        <w:spacing w:line="276" w:lineRule="auto"/>
        <w:ind w:right="65" w:firstLine="709"/>
        <w:contextualSpacing w:val="true"/>
        <w:jc w:val="both"/>
        <w:rPr>
          <w:sz w:val="24"/>
          <w:szCs w:val="24"/>
        </w:rPr>
      </w:pPr>
      <w:r>
        <w:rPr>
          <w:sz w:val="24"/>
          <w:szCs w:val="24"/>
        </w:rPr>
        <w:t xml:space="preserve">Сведения о деятельности станций (отделений) скорой медицинской помощи показываются в таблицах №№ 1060, 1105, 2120, 2121, 2200, 2201, 2202, 2300, 2350, 5450 и 5453. </w:t>
      </w:r>
    </w:p>
    <w:p w14:paraId="416BF172" w14:textId="77777777">
      <w:pPr>
        <w:spacing w:line="276" w:lineRule="auto"/>
        <w:ind w:right="65" w:firstLine="709"/>
        <w:contextualSpacing w:val="true"/>
        <w:jc w:val="both"/>
        <w:rPr>
          <w:sz w:val="24"/>
          <w:szCs w:val="24"/>
        </w:rPr>
      </w:pPr>
      <w:r>
        <w:rPr>
          <w:sz w:val="24"/>
          <w:szCs w:val="24"/>
        </w:rPr>
        <w:t xml:space="preserve">К отчету отдельно предоставить сведения о числе штатных, занятых должностей и физических лицах провизоров, фармацевтов, специалистов с высшим немедицинским образованием, занимающих должности врачей, а также специалистов без медицинского образования, занимающих должности среднего медицинского персонала, работающих на станции (отделении) скорой медицинской помощи. </w:t>
      </w:r>
    </w:p>
    <w:p w14:paraId="651A7B94" w14:textId="77777777">
      <w:pPr>
        <w:spacing w:line="276" w:lineRule="auto"/>
        <w:ind w:right="65" w:firstLine="709"/>
        <w:contextualSpacing w:val="true"/>
        <w:jc w:val="both"/>
        <w:rPr>
          <w:sz w:val="24"/>
          <w:szCs w:val="24"/>
        </w:rPr>
      </w:pPr>
      <w:r>
        <w:rPr>
          <w:b/>
          <w:sz w:val="24"/>
          <w:szCs w:val="24"/>
        </w:rPr>
        <w:t xml:space="preserve">Таблица 1060</w:t>
      </w:r>
      <w:r>
        <w:rPr>
          <w:sz w:val="24"/>
          <w:szCs w:val="24"/>
        </w:rPr>
        <w:t xml:space="preserve"> «Категорийность станции (отделения) скорой медицинской помощи» заполняется станциями (отделениями) скорой медицинской помощи и медицинскими организациями, имеющими в своем составе отделения скорой медицинской помощи. В графе 3 показывается число станций скорой медицинской помощи по числу выполненных вызовов за календарный год, в графе 4 – число отделений скорой медицинской помощи по числу выполненных вызовов за календарный год. В строке 8 графе 3 заполняются данные о всего станций скорой медицинской помощи, в графе 4 - всего отделений скорой медицинской помощи. Строка 8 графа 3 равна сумме строк с 1 по 7; должна совпадать с данными формы 47 таблицы 0400 строки 1 графы 3. Строка 8 графа 4 равна сумме строк с 1 по 7; должна совпадать с данными формы 47 таблицы 0400 строки 1 графы 4. </w:t>
      </w:r>
    </w:p>
    <w:p w14:paraId="4403BC73" w14:textId="77777777">
      <w:pPr>
        <w:spacing w:line="276" w:lineRule="auto"/>
        <w:ind w:right="65" w:firstLine="709"/>
        <w:contextualSpacing w:val="true"/>
        <w:jc w:val="both"/>
        <w:rPr>
          <w:sz w:val="24"/>
          <w:szCs w:val="24"/>
        </w:rPr>
      </w:pPr>
      <w:r>
        <w:rPr>
          <w:b/>
          <w:sz w:val="24"/>
          <w:szCs w:val="24"/>
        </w:rPr>
        <w:t xml:space="preserve">В таблице 1104</w:t>
      </w:r>
      <w:r>
        <w:rPr>
          <w:sz w:val="24"/>
          <w:szCs w:val="24"/>
        </w:rPr>
        <w:t xml:space="preserve"> указываются из таблицы 1100 должности и физические лица врачебных амбулаторий как входящих в состав медицинской организации, так и самостоятельных юридических лиц. </w:t>
      </w:r>
    </w:p>
    <w:p w14:paraId="5E615FE4" w14:textId="77777777">
      <w:pPr>
        <w:spacing w:line="276" w:lineRule="auto"/>
        <w:ind w:right="65" w:firstLine="709"/>
        <w:contextualSpacing w:val="true"/>
        <w:jc w:val="both"/>
        <w:rPr>
          <w:sz w:val="24"/>
          <w:szCs w:val="24"/>
        </w:rPr>
      </w:pPr>
      <w:r>
        <w:rPr>
          <w:b/>
          <w:sz w:val="24"/>
          <w:szCs w:val="24"/>
        </w:rPr>
        <w:t xml:space="preserve">В таблице 1106</w:t>
      </w:r>
      <w:r>
        <w:rPr>
          <w:sz w:val="24"/>
          <w:szCs w:val="24"/>
        </w:rPr>
        <w:t xml:space="preserve"> указываются должности и физические лица отделений (кабинетов) организации медицинской помощи несовершеннолетним в образовательных организациях. </w:t>
      </w:r>
    </w:p>
    <w:p w14:paraId="58A89F0B" w14:textId="77777777">
      <w:pPr>
        <w:spacing w:line="276" w:lineRule="auto"/>
        <w:ind w:right="65" w:firstLine="709"/>
        <w:contextualSpacing w:val="true"/>
        <w:jc w:val="both"/>
        <w:rPr>
          <w:sz w:val="24"/>
          <w:szCs w:val="24"/>
        </w:rPr>
      </w:pPr>
      <w:r>
        <w:rPr>
          <w:b/>
          <w:sz w:val="24"/>
          <w:szCs w:val="24"/>
        </w:rPr>
        <w:t xml:space="preserve">В таблице 1107 </w:t>
      </w:r>
      <w:r>
        <w:rPr>
          <w:sz w:val="24"/>
          <w:szCs w:val="24"/>
        </w:rPr>
        <w:t xml:space="preserve">количество терапевтических, педиатрических участков, участков врача общей практики и фельдшерских участков указывается в соответствии с приказами руководителя медицинской организации.  </w:t>
      </w:r>
    </w:p>
    <w:p w14:paraId="57EA5471" w14:textId="77777777">
      <w:pPr>
        <w:spacing w:line="276" w:lineRule="auto"/>
        <w:ind w:right="65" w:firstLine="709"/>
        <w:contextualSpacing w:val="true"/>
        <w:jc w:val="both"/>
        <w:rPr>
          <w:sz w:val="24"/>
          <w:szCs w:val="24"/>
        </w:rPr>
      </w:pPr>
      <w:r>
        <w:rPr>
          <w:sz w:val="24"/>
          <w:szCs w:val="24"/>
        </w:rPr>
        <w:t xml:space="preserve">В строке 7 «Фельдшерские участки» указывают участки, организованные в соответствии с Положением об организации оказания первичной медикосанитарной помощи взрослому населению</w:t>
      </w:r>
      <w:r>
        <w:rPr>
          <w:sz w:val="24"/>
          <w:szCs w:val="24"/>
          <w:vertAlign w:val="superscript"/>
        </w:rPr>
        <w:footnoteReference w:id="16"/>
      </w:r>
      <w:r>
        <w:rPr>
          <w:sz w:val="24"/>
          <w:szCs w:val="24"/>
        </w:rPr>
        <w:t xml:space="preserve">. В строке 7 указывать участки по состоянию на конец отчетного года и созданные по причине неукомплектованности либо недостаточной укомплектованности медицинской организации, оказывающей первичную врачебную медико-санитарную помощь, или ее подразделений медицинскими работниками из числа врачей-терапевтов, врачей терапевтов-участковых, врачей-педиатров, врачей-педиатров участковых, врачей общей практики (семейных врачей), а также в случае их временного отсутствия и возложении на фельдшера отдельных врачебных функций</w:t>
      </w:r>
      <w:r>
        <w:rPr>
          <w:sz w:val="24"/>
          <w:szCs w:val="24"/>
          <w:vertAlign w:val="superscript"/>
        </w:rPr>
        <w:footnoteReference w:id="17"/>
      </w:r>
      <w:r>
        <w:rPr>
          <w:sz w:val="24"/>
          <w:szCs w:val="24"/>
        </w:rPr>
        <w:t xml:space="preserve">.  </w:t>
      </w:r>
    </w:p>
    <w:p w14:paraId="53B65F06" w14:textId="77777777">
      <w:pPr>
        <w:spacing w:line="276" w:lineRule="auto"/>
        <w:ind w:right="65" w:firstLine="709"/>
        <w:contextualSpacing w:val="true"/>
        <w:jc w:val="both"/>
        <w:rPr>
          <w:sz w:val="24"/>
          <w:szCs w:val="24"/>
        </w:rPr>
      </w:pPr>
      <w:r>
        <w:rPr>
          <w:b/>
          <w:sz w:val="24"/>
          <w:szCs w:val="24"/>
        </w:rPr>
        <w:t xml:space="preserve">В таблице 1109</w:t>
      </w:r>
      <w:r>
        <w:rPr>
          <w:sz w:val="24"/>
          <w:szCs w:val="24"/>
        </w:rPr>
        <w:t xml:space="preserve"> указывается возраст работников по состоянию на конец отчетного года (полных лет). Данные по строкам 11 и 12 указываются из строки 127 графы 9 таблицы 1100. </w:t>
      </w:r>
    </w:p>
    <w:p w14:paraId="16683935" w14:textId="77777777">
      <w:pPr>
        <w:spacing w:line="276" w:lineRule="auto"/>
        <w:ind w:right="65" w:firstLine="709"/>
        <w:contextualSpacing w:val="true"/>
        <w:jc w:val="both"/>
        <w:rPr>
          <w:sz w:val="24"/>
          <w:szCs w:val="24"/>
        </w:rPr>
      </w:pPr>
      <w:r>
        <w:rPr>
          <w:b/>
          <w:sz w:val="24"/>
          <w:szCs w:val="24"/>
        </w:rPr>
        <w:t xml:space="preserve">В таблице 1110</w:t>
      </w:r>
      <w:r>
        <w:rPr>
          <w:sz w:val="24"/>
          <w:szCs w:val="24"/>
        </w:rPr>
        <w:t xml:space="preserve"> указываются из таблицы 1100 должности и физические лица центров (отделений) медико-социальной поддержки беременных женщин, оказавшихся в трудной жизненной ситуации. </w:t>
      </w:r>
    </w:p>
    <w:p w14:paraId="3767596E" w14:textId="77777777">
      <w:pPr>
        <w:spacing w:line="276" w:lineRule="auto"/>
        <w:ind w:right="65" w:firstLine="709"/>
        <w:contextualSpacing w:val="true"/>
        <w:jc w:val="both"/>
        <w:rPr>
          <w:sz w:val="24"/>
          <w:szCs w:val="24"/>
        </w:rPr>
      </w:pPr>
      <w:r>
        <w:rPr>
          <w:b/>
          <w:sz w:val="24"/>
          <w:szCs w:val="24"/>
        </w:rPr>
        <w:t xml:space="preserve">В таблице 1111</w:t>
      </w:r>
      <w:r>
        <w:rPr>
          <w:sz w:val="24"/>
          <w:szCs w:val="24"/>
        </w:rPr>
        <w:t xml:space="preserve"> указываются из таблицы 1100 должности и физические лица центров (отделений) вспомогательных репродуктивных технологий. </w:t>
      </w:r>
    </w:p>
    <w:p w14:paraId="12DEAD20" w14:textId="77777777">
      <w:pPr>
        <w:spacing w:line="276" w:lineRule="auto"/>
        <w:ind w:firstLine="709"/>
        <w:contextualSpacing w:val="true"/>
        <w:jc w:val="both"/>
        <w:rPr>
          <w:sz w:val="24"/>
          <w:szCs w:val="24"/>
        </w:rPr>
      </w:pPr>
      <w:r>
        <w:rPr>
          <w:b/>
          <w:sz w:val="24"/>
          <w:szCs w:val="24"/>
        </w:rPr>
        <w:t xml:space="preserve">Таблица 2100.</w:t>
      </w:r>
      <w:r>
        <w:rPr>
          <w:sz w:val="24"/>
          <w:szCs w:val="24"/>
        </w:rPr>
        <w:t xml:space="preserve"> </w:t>
      </w:r>
    </w:p>
    <w:p w14:paraId="03A46824" w14:textId="77777777">
      <w:pPr>
        <w:spacing w:line="276" w:lineRule="auto"/>
        <w:ind w:right="65" w:firstLine="709"/>
        <w:contextualSpacing w:val="true"/>
        <w:jc w:val="both"/>
        <w:rPr>
          <w:sz w:val="24"/>
          <w:szCs w:val="24"/>
        </w:rPr>
      </w:pPr>
      <w:r>
        <w:rPr>
          <w:sz w:val="24"/>
          <w:szCs w:val="24"/>
        </w:rPr>
        <w:t xml:space="preserve">В таблицу включают сведения о работе врачей, осуществляющих прием пациентов в амбулаторных условиях и на дому, а также ведущих консультативный прием. Сведения таблицы должны корреспондироваться с наличием соответствующих должностей врачей.  </w:t>
      </w:r>
    </w:p>
    <w:p w14:paraId="553BD371" w14:textId="77777777">
      <w:pPr>
        <w:spacing w:line="276" w:lineRule="auto"/>
        <w:ind w:right="65" w:firstLine="709"/>
        <w:contextualSpacing w:val="true"/>
        <w:jc w:val="both"/>
        <w:rPr>
          <w:sz w:val="24"/>
          <w:szCs w:val="24"/>
        </w:rPr>
      </w:pPr>
      <w:r>
        <w:rPr>
          <w:sz w:val="24"/>
          <w:szCs w:val="24"/>
        </w:rPr>
        <w:t xml:space="preserve">Не подлежат учету как посещения врачей: </w:t>
      </w:r>
    </w:p>
    <w:p w14:paraId="732B6FE3" w14:textId="77777777">
      <w:pPr>
        <w:numPr>
          <w:ilvl w:val="0"/>
          <w:numId w:val="16"/>
        </w:numPr>
        <w:spacing w:line="276" w:lineRule="auto"/>
        <w:ind w:right="65" w:firstLine="709"/>
        <w:contextualSpacing w:val="true"/>
        <w:jc w:val="both"/>
        <w:rPr>
          <w:sz w:val="24"/>
          <w:szCs w:val="24"/>
        </w:rPr>
      </w:pPr>
      <w:r>
        <w:rPr>
          <w:sz w:val="24"/>
          <w:szCs w:val="24"/>
        </w:rPr>
        <w:t xml:space="preserve">случаи оказания медицинской помощи персоналом станций (отделений) скорой медицинской помощи; </w:t>
      </w:r>
    </w:p>
    <w:p w14:paraId="64704F80" w14:textId="77777777">
      <w:pPr>
        <w:numPr>
          <w:ilvl w:val="0"/>
          <w:numId w:val="16"/>
        </w:numPr>
        <w:spacing w:line="276" w:lineRule="auto"/>
        <w:ind w:right="65" w:firstLine="709"/>
        <w:contextualSpacing w:val="true"/>
        <w:jc w:val="both"/>
        <w:rPr>
          <w:sz w:val="24"/>
          <w:szCs w:val="24"/>
        </w:rPr>
      </w:pPr>
      <w:r>
        <w:rPr>
          <w:sz w:val="24"/>
          <w:szCs w:val="24"/>
        </w:rPr>
        <w:t xml:space="preserve">обследования в рентгенологических кабинетах, лабораторияхи других вспомогательных отделениях (кабинетах); </w:t>
      </w:r>
    </w:p>
    <w:p w14:paraId="43A6BB0A" w14:textId="77777777">
      <w:pPr>
        <w:numPr>
          <w:ilvl w:val="0"/>
          <w:numId w:val="16"/>
        </w:numPr>
        <w:spacing w:line="276" w:lineRule="auto"/>
        <w:ind w:right="65" w:firstLine="709"/>
        <w:contextualSpacing w:val="true"/>
        <w:jc w:val="both"/>
        <w:rPr>
          <w:sz w:val="24"/>
          <w:szCs w:val="24"/>
        </w:rPr>
      </w:pPr>
      <w:r>
        <w:rPr>
          <w:sz w:val="24"/>
          <w:szCs w:val="24"/>
        </w:rPr>
        <w:t xml:space="preserve">случаи оказания медицинской помощи на занятиях физической культурой, учебно-спортивных мероприятиях; </w:t>
      </w:r>
    </w:p>
    <w:p w14:paraId="6E624ACB" w14:textId="77777777">
      <w:pPr>
        <w:numPr>
          <w:ilvl w:val="0"/>
          <w:numId w:val="16"/>
        </w:numPr>
        <w:spacing w:line="276" w:lineRule="auto"/>
        <w:ind w:right="65" w:firstLine="709"/>
        <w:contextualSpacing w:val="true"/>
        <w:jc w:val="both"/>
        <w:rPr>
          <w:sz w:val="24"/>
          <w:szCs w:val="24"/>
        </w:rPr>
      </w:pPr>
      <w:r>
        <w:rPr>
          <w:sz w:val="24"/>
          <w:szCs w:val="24"/>
        </w:rPr>
        <w:t xml:space="preserve">консультации и экспертизы, проводимые врачебными комиссиями</w:t>
      </w:r>
      <w:r>
        <w:rPr>
          <w:sz w:val="24"/>
          <w:szCs w:val="24"/>
          <w:vertAlign w:val="superscript"/>
        </w:rPr>
        <w:footnoteReference w:id="18"/>
      </w:r>
      <w:r>
        <w:rPr>
          <w:sz w:val="24"/>
          <w:szCs w:val="24"/>
        </w:rPr>
        <w:t xml:space="preserve">; </w:t>
      </w:r>
    </w:p>
    <w:p w14:paraId="4BDC379F" w14:textId="77777777">
      <w:pPr>
        <w:numPr>
          <w:ilvl w:val="0"/>
          <w:numId w:val="16"/>
        </w:numPr>
        <w:spacing w:line="276" w:lineRule="auto"/>
        <w:ind w:right="65" w:firstLine="709"/>
        <w:contextualSpacing w:val="true"/>
        <w:jc w:val="both"/>
        <w:rPr>
          <w:sz w:val="24"/>
          <w:szCs w:val="24"/>
        </w:rPr>
      </w:pPr>
      <w:r>
        <w:rPr>
          <w:sz w:val="24"/>
          <w:szCs w:val="24"/>
        </w:rPr>
        <w:t xml:space="preserve">посещения к врачам вспомогательных отделений (кабинетов), за исключением случаев «ведения» пациента врачом данных отделений (кабинетов): назначение лечения с записью в первичной медицинской документации, контроль и динамика состояния пациента в процессе и после окончания курса проведенного лечения (лучевого, физиотерапевтического и др.); </w:t>
      </w:r>
    </w:p>
    <w:p w14:paraId="5A4E9B90" w14:textId="77777777">
      <w:pPr>
        <w:numPr>
          <w:ilvl w:val="0"/>
          <w:numId w:val="16"/>
        </w:numPr>
        <w:spacing w:line="276" w:lineRule="auto"/>
        <w:ind w:right="65" w:firstLine="709"/>
        <w:contextualSpacing w:val="true"/>
        <w:jc w:val="both"/>
        <w:rPr>
          <w:sz w:val="24"/>
          <w:szCs w:val="24"/>
        </w:rPr>
      </w:pPr>
      <w:r>
        <w:rPr>
          <w:sz w:val="24"/>
          <w:szCs w:val="24"/>
        </w:rPr>
        <w:t xml:space="preserve">телемедицинские консультации (врач-пациент), которые указываются в таблице 7004, </w:t>
      </w:r>
    </w:p>
    <w:p w14:paraId="14B2C41F" w14:textId="77777777">
      <w:pPr>
        <w:numPr>
          <w:ilvl w:val="0"/>
          <w:numId w:val="16"/>
        </w:numPr>
        <w:spacing w:line="276" w:lineRule="auto"/>
        <w:ind w:right="65" w:firstLine="709"/>
        <w:contextualSpacing w:val="true"/>
        <w:jc w:val="both"/>
        <w:rPr>
          <w:sz w:val="24"/>
          <w:szCs w:val="24"/>
        </w:rPr>
      </w:pPr>
      <w:r>
        <w:rPr>
          <w:sz w:val="24"/>
          <w:szCs w:val="24"/>
        </w:rPr>
        <w:t xml:space="preserve">деятельность врачей школ здоровья (указывается в таблице 4809).  </w:t>
      </w:r>
    </w:p>
    <w:p w14:paraId="291AA6D0" w14:textId="44D85999">
      <w:pPr>
        <w:spacing w:line="276" w:lineRule="auto"/>
        <w:ind w:right="65" w:firstLine="709"/>
        <w:contextualSpacing w:val="true"/>
        <w:jc w:val="both"/>
        <w:rPr>
          <w:sz w:val="24"/>
          <w:szCs w:val="24"/>
        </w:rPr>
      </w:pPr>
      <w:r>
        <w:rPr>
          <w:sz w:val="24"/>
          <w:szCs w:val="24"/>
        </w:rPr>
        <w:t xml:space="preserve">В строке 66 «приемного </w:t>
      </w:r>
      <w:r>
        <w:rPr>
          <w:sz w:val="24"/>
          <w:szCs w:val="24"/>
        </w:rPr>
        <w:t xml:space="preserve">отделения» и</w:t>
      </w:r>
      <w:r>
        <w:rPr>
          <w:sz w:val="24"/>
          <w:szCs w:val="24"/>
        </w:rPr>
        <w:t xml:space="preserve"> строке 125 «в отделениях, кабинетах, пунктах неотложной медицинской помощи» все посещения указываются по поводу заболевания. </w:t>
      </w:r>
    </w:p>
    <w:p w14:paraId="7E7E5353" w14:textId="77777777">
      <w:pPr>
        <w:spacing w:line="276" w:lineRule="auto"/>
        <w:ind w:right="65" w:firstLine="709"/>
        <w:contextualSpacing w:val="true"/>
        <w:jc w:val="both"/>
        <w:rPr>
          <w:sz w:val="24"/>
          <w:szCs w:val="24"/>
        </w:rPr>
      </w:pPr>
      <w:r>
        <w:rPr>
          <w:sz w:val="24"/>
          <w:szCs w:val="24"/>
        </w:rPr>
        <w:t xml:space="preserve">По строке 84 «скорой медицинской помощи» указываются посещения, выполненные врачами скорой медицинской помощи в кабинетах неотложной помощи, организованные в амбулаторных условиях. </w:t>
      </w:r>
    </w:p>
    <w:p w14:paraId="4F4F8838" w14:textId="77777777">
      <w:pPr>
        <w:spacing w:line="276" w:lineRule="auto"/>
        <w:ind w:right="65" w:firstLine="709"/>
        <w:contextualSpacing w:val="true"/>
        <w:jc w:val="both"/>
        <w:rPr>
          <w:sz w:val="24"/>
          <w:szCs w:val="24"/>
        </w:rPr>
      </w:pPr>
      <w:r>
        <w:rPr>
          <w:sz w:val="24"/>
          <w:szCs w:val="24"/>
        </w:rPr>
        <w:t xml:space="preserve">В строках с 88 по 92 указывают сведения о числе посещений к врачамстоматологам, включая врачей-стоматологов передвижных установок и кабинетов в образовательных организациях, а также в санаторно-курортных организациях и в организациях, оказывающих медицинскую помощь только в стационарных условиях (психиатрические больницы, туберкулезные и т.д.). </w:t>
      </w:r>
    </w:p>
    <w:p w14:paraId="3929A9EE" w14:textId="77777777">
      <w:pPr>
        <w:spacing w:line="276" w:lineRule="auto"/>
        <w:ind w:right="65" w:firstLine="709"/>
        <w:contextualSpacing w:val="true"/>
        <w:jc w:val="both"/>
        <w:rPr>
          <w:sz w:val="24"/>
          <w:szCs w:val="24"/>
        </w:rPr>
      </w:pPr>
      <w:r>
        <w:rPr>
          <w:sz w:val="24"/>
          <w:szCs w:val="24"/>
        </w:rPr>
        <w:t xml:space="preserve">Медицинские организации особого типа, заполняют данную таблицу при наличии лицензии на осуществление деятельности для оказания медицинской помощи в амбулаторных условиях, организованного соответствующего подразделения (кабинета) и утвержденной его плановой мощности (таблица 1010 «Мощность (плановое число посещений в смену) поликлиники» формы № 30). </w:t>
      </w:r>
    </w:p>
    <w:p w14:paraId="0E68E448" w14:textId="77777777">
      <w:pPr>
        <w:spacing w:line="276" w:lineRule="auto"/>
        <w:ind w:right="65" w:firstLine="709"/>
        <w:contextualSpacing w:val="true"/>
        <w:jc w:val="both"/>
        <w:rPr>
          <w:sz w:val="24"/>
          <w:szCs w:val="24"/>
        </w:rPr>
      </w:pPr>
      <w:r>
        <w:rPr>
          <w:sz w:val="24"/>
          <w:szCs w:val="24"/>
        </w:rPr>
        <w:t xml:space="preserve">Строку 124 «прочие» следует расшифровать. </w:t>
      </w:r>
    </w:p>
    <w:p w14:paraId="690A694F" w14:textId="77777777">
      <w:pPr>
        <w:spacing w:line="276" w:lineRule="auto"/>
        <w:ind w:right="65" w:firstLine="709"/>
        <w:contextualSpacing w:val="true"/>
        <w:jc w:val="both"/>
        <w:rPr>
          <w:sz w:val="24"/>
          <w:szCs w:val="24"/>
        </w:rPr>
      </w:pPr>
      <w:r>
        <w:rPr>
          <w:sz w:val="24"/>
          <w:szCs w:val="24"/>
        </w:rPr>
        <w:t xml:space="preserve">В строке 125 указываются посещения врачей-специалистов, оказывающих помощь в отделении (кабинете, пункте) неотложной медицинской помощи (при наличии его в структуре поликлиники медицинской организации), а также при оказании неотложной медицинской помощи на дому.  </w:t>
      </w:r>
    </w:p>
    <w:p w14:paraId="4F76DCA8" w14:textId="77777777">
      <w:pPr>
        <w:spacing w:line="276" w:lineRule="auto"/>
        <w:ind w:right="65" w:firstLine="709"/>
        <w:contextualSpacing w:val="true"/>
        <w:jc w:val="both"/>
        <w:rPr>
          <w:sz w:val="24"/>
          <w:szCs w:val="24"/>
        </w:rPr>
      </w:pPr>
      <w:r>
        <w:rPr>
          <w:sz w:val="24"/>
          <w:szCs w:val="24"/>
        </w:rPr>
        <w:t xml:space="preserve">В строке 126 указываются посещения врачей-специалистов, оказывающих паллиативную медицинскую помощь в отделении (кабинете) паллиативной медицинской помощи (при наличии его в структуре поликлиники медицинской организации). </w:t>
      </w:r>
    </w:p>
    <w:p w14:paraId="1DFBF485" w14:textId="77777777">
      <w:pPr>
        <w:spacing w:line="276" w:lineRule="auto"/>
        <w:ind w:right="65" w:firstLine="709"/>
        <w:contextualSpacing w:val="true"/>
        <w:jc w:val="both"/>
        <w:rPr>
          <w:sz w:val="24"/>
          <w:szCs w:val="24"/>
        </w:rPr>
      </w:pPr>
      <w:r>
        <w:rPr>
          <w:sz w:val="24"/>
          <w:szCs w:val="24"/>
        </w:rPr>
        <w:t xml:space="preserve">В строке 127 указываются посещения, выполненные выездной патронажной службой для оказания паллиативной медицинской помощи на дому. </w:t>
      </w:r>
    </w:p>
    <w:p w14:paraId="65E063D6" w14:textId="77777777">
      <w:pPr>
        <w:spacing w:line="276" w:lineRule="auto"/>
        <w:ind w:right="65" w:firstLine="709"/>
        <w:contextualSpacing w:val="true"/>
        <w:jc w:val="both"/>
        <w:rPr>
          <w:sz w:val="24"/>
          <w:szCs w:val="24"/>
        </w:rPr>
      </w:pPr>
      <w:r>
        <w:rPr>
          <w:sz w:val="24"/>
          <w:szCs w:val="24"/>
        </w:rPr>
        <w:t xml:space="preserve">В строке 128 показывают консультативную деятельность (врачебные консультации пациентов) национальных медицинских исследовательских центров (НМИЦ) в ходе выездной работы в медицинские организации субъектов Российской Федерации. Строку заполняют НМИЦы. </w:t>
      </w:r>
    </w:p>
    <w:p w14:paraId="6C62FA8E" w14:textId="77777777">
      <w:pPr>
        <w:spacing w:line="276" w:lineRule="auto"/>
        <w:ind w:right="65" w:firstLine="709"/>
        <w:contextualSpacing w:val="true"/>
        <w:jc w:val="both"/>
        <w:rPr>
          <w:sz w:val="24"/>
          <w:szCs w:val="24"/>
        </w:rPr>
      </w:pPr>
      <w:r>
        <w:rPr>
          <w:sz w:val="24"/>
          <w:szCs w:val="24"/>
        </w:rPr>
        <w:t xml:space="preserve">В строке 129 указываются, из общего числа посещений (строки с 1 по 124), выполненные иностранными гражданами. </w:t>
      </w:r>
    </w:p>
    <w:p w14:paraId="2C33166B" w14:textId="77777777">
      <w:pPr>
        <w:spacing w:line="276" w:lineRule="auto"/>
        <w:ind w:right="65" w:firstLine="709"/>
        <w:contextualSpacing w:val="true"/>
        <w:jc w:val="both"/>
        <w:rPr>
          <w:sz w:val="24"/>
          <w:szCs w:val="24"/>
        </w:rPr>
      </w:pPr>
      <w:r>
        <w:rPr>
          <w:sz w:val="24"/>
          <w:szCs w:val="24"/>
        </w:rPr>
        <w:t xml:space="preserve">В строке 129.1 включаются посещения медицинских туристов – иностранцы, въехавшие в Российскую Федерацию в целях получения платных медицинских услуг с последующим выездом. Дополнительными признаками отнесения иностранца в качестве медицинского туриста может служить наличие оформленной деловой визы с целью лечения, а также приглашения на лечение от медицинской организации.  </w:t>
      </w:r>
    </w:p>
    <w:p w14:paraId="3EEFD206" w14:textId="77777777">
      <w:pPr>
        <w:spacing w:line="276" w:lineRule="auto"/>
        <w:ind w:right="65" w:firstLine="709"/>
        <w:contextualSpacing w:val="true"/>
        <w:jc w:val="both"/>
        <w:rPr>
          <w:sz w:val="24"/>
          <w:szCs w:val="24"/>
        </w:rPr>
      </w:pPr>
      <w:r>
        <w:rPr>
          <w:sz w:val="24"/>
          <w:szCs w:val="24"/>
        </w:rPr>
        <w:t xml:space="preserve">В строке 131 указывается деятельность медицинских психологов в медицинской организации. Показывается деятельность медицинских психологов, оказываемая в амбулаторных условиях и в общее количество посещений (в строку 1 таблицы 2100) не включается. </w:t>
      </w:r>
    </w:p>
    <w:p w14:paraId="11591124" w14:textId="77777777">
      <w:pPr>
        <w:spacing w:line="276" w:lineRule="auto"/>
        <w:ind w:right="65" w:firstLine="709"/>
        <w:contextualSpacing w:val="true"/>
        <w:jc w:val="both"/>
        <w:rPr>
          <w:sz w:val="24"/>
          <w:szCs w:val="24"/>
        </w:rPr>
      </w:pPr>
      <w:r>
        <w:rPr>
          <w:b/>
          <w:sz w:val="24"/>
          <w:szCs w:val="24"/>
        </w:rPr>
        <w:t xml:space="preserve">Таблица 2101. </w:t>
      </w:r>
    </w:p>
    <w:p w14:paraId="20F34734" w14:textId="77777777">
      <w:pPr>
        <w:spacing w:line="276" w:lineRule="auto"/>
        <w:ind w:right="65" w:firstLine="709"/>
        <w:contextualSpacing w:val="true"/>
        <w:jc w:val="both"/>
        <w:rPr>
          <w:sz w:val="24"/>
          <w:szCs w:val="24"/>
        </w:rPr>
      </w:pPr>
      <w:r>
        <w:rPr>
          <w:sz w:val="24"/>
          <w:szCs w:val="24"/>
        </w:rPr>
        <w:t xml:space="preserve">Посещения к среднему медицинскому персоналу учитываются при условии осуществления самостоятельного амбулаторного приема (включая передвижные и выездные подразделения): фельдшерами, акушерками, в смотровых кабинетах, в кабинетах доврачебного приема, кабинетах неотложной помощи, в пунктах неотложной помощи, мобильных медицинских бригад и врачебных амбулаториях. Строка 2 должна быть равна сумме строк 2.2 и 2.3. </w:t>
      </w:r>
    </w:p>
    <w:p w14:paraId="2FFF676A" w14:textId="77777777">
      <w:pPr>
        <w:spacing w:line="276" w:lineRule="auto"/>
        <w:ind w:right="65" w:firstLine="709"/>
        <w:contextualSpacing w:val="true"/>
        <w:jc w:val="both"/>
        <w:rPr>
          <w:sz w:val="24"/>
          <w:szCs w:val="24"/>
        </w:rPr>
      </w:pPr>
      <w:r>
        <w:rPr>
          <w:sz w:val="24"/>
          <w:szCs w:val="24"/>
        </w:rPr>
        <w:t xml:space="preserve">В строку 4 таблицы включаются сведения о числе посещений к среднему медицинскому персоналу, ведущему самостоятельный прием, как в пунктах, так и в отделениях и кабинетах неотложной помощи, то есть при наличии соответствующих структурных подразделений, указанных в таблице 1001 по строкам 71 «Отделения (пункты, кабинеты) неотложной медицинской помощи, оказывающих медицинскую помощь в амбулаторных условиях, всего».  </w:t>
      </w:r>
    </w:p>
    <w:p w14:paraId="742F18F5" w14:textId="77777777">
      <w:pPr>
        <w:spacing w:line="276" w:lineRule="auto"/>
        <w:ind w:right="65" w:firstLine="709"/>
        <w:contextualSpacing w:val="true"/>
        <w:jc w:val="both"/>
        <w:rPr>
          <w:sz w:val="24"/>
          <w:szCs w:val="24"/>
        </w:rPr>
      </w:pPr>
      <w:r>
        <w:rPr>
          <w:sz w:val="24"/>
          <w:szCs w:val="24"/>
        </w:rPr>
        <w:t xml:space="preserve"> Не учитываются в виде учетной единицы - «посещение» работа среднего медицинского персонала лабораторий, рентгеновских, физиотерапевтических, лечебно-физкультурных и других вспомогательных отделений (кабинетов), где учету подлежит число отпущенных процедур (выполненных анализов, исследований и др.).  </w:t>
      </w:r>
    </w:p>
    <w:p w14:paraId="4DDD6BD5" w14:textId="77777777">
      <w:pPr>
        <w:spacing w:line="276" w:lineRule="auto"/>
        <w:ind w:right="65" w:firstLine="709"/>
        <w:contextualSpacing w:val="true"/>
        <w:jc w:val="both"/>
        <w:rPr>
          <w:sz w:val="24"/>
          <w:szCs w:val="24"/>
        </w:rPr>
      </w:pPr>
      <w:r>
        <w:rPr>
          <w:sz w:val="24"/>
          <w:szCs w:val="24"/>
        </w:rPr>
        <w:t xml:space="preserve">Посещения к зубным врачам и гигиенистам стоматологическим в таблицу не включаются (указываются в таблице 2700). </w:t>
      </w:r>
    </w:p>
    <w:p w14:paraId="427EBBE5" w14:textId="77777777">
      <w:pPr>
        <w:spacing w:line="276" w:lineRule="auto"/>
        <w:ind w:right="65" w:firstLine="709"/>
        <w:contextualSpacing w:val="true"/>
        <w:jc w:val="both"/>
        <w:rPr>
          <w:sz w:val="24"/>
          <w:szCs w:val="24"/>
        </w:rPr>
      </w:pPr>
      <w:r>
        <w:rPr>
          <w:sz w:val="24"/>
          <w:szCs w:val="24"/>
        </w:rPr>
        <w:t xml:space="preserve">В строке 6 «в амбулаториях» указываются посещения среднего медицинского персонала во врачебных амбулаториях, входящих в состав медицинской организации и самостоятельного юридического лица. </w:t>
      </w:r>
    </w:p>
    <w:p w14:paraId="12FB2127" w14:textId="77777777">
      <w:pPr>
        <w:spacing w:line="276" w:lineRule="auto"/>
        <w:ind w:firstLine="709"/>
        <w:contextualSpacing w:val="true"/>
        <w:jc w:val="both"/>
        <w:rPr>
          <w:sz w:val="24"/>
          <w:szCs w:val="24"/>
        </w:rPr>
      </w:pPr>
      <w:r>
        <w:rPr>
          <w:sz w:val="24"/>
          <w:szCs w:val="24"/>
        </w:rPr>
        <w:t xml:space="preserve">В строке 6.1 указываются посещения среднего медицинского персонала, выполненных на передвижных врачебных амбулаториях. Данные должны сопоставляться с таблицей 1003.</w:t>
      </w:r>
    </w:p>
    <w:p w14:paraId="47338A4B" w14:textId="77777777">
      <w:pPr>
        <w:spacing w:line="276" w:lineRule="auto"/>
        <w:ind w:firstLine="709"/>
        <w:contextualSpacing w:val="true"/>
        <w:jc w:val="both"/>
        <w:rPr>
          <w:sz w:val="24"/>
          <w:szCs w:val="24"/>
        </w:rPr>
      </w:pPr>
      <w:r>
        <w:rPr>
          <w:b/>
          <w:sz w:val="24"/>
          <w:szCs w:val="24"/>
        </w:rPr>
        <w:t xml:space="preserve">Таблица 2105.</w:t>
      </w:r>
      <w:r>
        <w:rPr>
          <w:sz w:val="24"/>
          <w:szCs w:val="24"/>
        </w:rPr>
        <w:t xml:space="preserve">  </w:t>
      </w:r>
    </w:p>
    <w:p w14:paraId="1F4D30C5" w14:textId="77777777">
      <w:pPr>
        <w:spacing w:line="276" w:lineRule="auto"/>
        <w:ind w:right="65" w:firstLine="709"/>
        <w:contextualSpacing w:val="true"/>
        <w:jc w:val="both"/>
        <w:rPr>
          <w:sz w:val="24"/>
          <w:szCs w:val="24"/>
        </w:rPr>
      </w:pPr>
      <w:r>
        <w:rPr>
          <w:sz w:val="24"/>
          <w:szCs w:val="24"/>
        </w:rPr>
        <w:t xml:space="preserve">Из общего числа посещений (из таблицы 2100) указываются посещения с профилактической целью и посещения по поводу заболеваний.  </w:t>
      </w:r>
    </w:p>
    <w:p w14:paraId="6F54C104" w14:textId="77777777">
      <w:pPr>
        <w:spacing w:line="276" w:lineRule="auto"/>
        <w:ind w:right="65" w:firstLine="709"/>
        <w:contextualSpacing w:val="true"/>
        <w:jc w:val="both"/>
        <w:rPr>
          <w:sz w:val="24"/>
          <w:szCs w:val="24"/>
        </w:rPr>
      </w:pPr>
      <w:r>
        <w:rPr>
          <w:sz w:val="24"/>
          <w:szCs w:val="24"/>
        </w:rPr>
        <w:t xml:space="preserve">В строке 8 «комплексный медицинский осмотр» указываются посещения в центры здоровья и посещения, выполненные в рамках комплексных обследований участников (инвалидов) Великой </w:t>
      </w:r>
      <w:r>
        <w:rPr>
          <w:sz w:val="24"/>
          <w:szCs w:val="24"/>
        </w:rPr>
        <w:t xml:space="preserve">Отечественной войны (за исключением, выполненных в рамках диспансеризации определенных групп взрослого населения). </w:t>
      </w:r>
    </w:p>
    <w:p w14:paraId="217DB349" w14:textId="77777777">
      <w:pPr>
        <w:spacing w:line="276" w:lineRule="auto"/>
        <w:ind w:right="65" w:firstLine="709"/>
        <w:contextualSpacing w:val="true"/>
        <w:jc w:val="both"/>
        <w:rPr>
          <w:sz w:val="24"/>
          <w:szCs w:val="24"/>
        </w:rPr>
      </w:pPr>
      <w:r>
        <w:rPr>
          <w:sz w:val="24"/>
          <w:szCs w:val="24"/>
        </w:rPr>
        <w:t xml:space="preserve">В строке 15 «мобильная медицинская бригада» указываются выполненные врачебные посещения бригадой, не оснащенной мобильным медицинским комплексом.  </w:t>
      </w:r>
    </w:p>
    <w:p w14:paraId="6E53C2AC" w14:textId="77777777">
      <w:pPr>
        <w:spacing w:line="276" w:lineRule="auto"/>
        <w:ind w:right="65" w:firstLine="709"/>
        <w:contextualSpacing w:val="true"/>
        <w:jc w:val="both"/>
        <w:rPr>
          <w:sz w:val="24"/>
          <w:szCs w:val="24"/>
        </w:rPr>
      </w:pPr>
      <w:r>
        <w:rPr>
          <w:sz w:val="24"/>
          <w:szCs w:val="24"/>
        </w:rPr>
        <w:t xml:space="preserve">В строке 16 «мобильный медицинский комплекс» указываются выполненные врачебные посещения бригадой, оснащенной мобильным медицинским комплексом. </w:t>
      </w:r>
    </w:p>
    <w:p w14:paraId="1E602172" w14:textId="77777777">
      <w:pPr>
        <w:spacing w:line="276" w:lineRule="auto"/>
        <w:ind w:right="65" w:firstLine="709"/>
        <w:contextualSpacing w:val="true"/>
        <w:jc w:val="both"/>
        <w:rPr>
          <w:sz w:val="24"/>
          <w:szCs w:val="24"/>
        </w:rPr>
      </w:pPr>
      <w:r>
        <w:rPr>
          <w:b/>
          <w:sz w:val="24"/>
          <w:szCs w:val="24"/>
        </w:rPr>
        <w:t xml:space="preserve">В таблицу 2106</w:t>
      </w:r>
      <w:r>
        <w:rPr>
          <w:sz w:val="24"/>
          <w:szCs w:val="24"/>
        </w:rPr>
        <w:t xml:space="preserve"> включают обращения по поводу заболеваний.  </w:t>
      </w:r>
    </w:p>
    <w:p w14:paraId="68EFC7B0" w14:textId="77777777">
      <w:pPr>
        <w:spacing w:line="276" w:lineRule="auto"/>
        <w:ind w:right="65" w:firstLine="709"/>
        <w:contextualSpacing w:val="true"/>
        <w:jc w:val="both"/>
        <w:rPr>
          <w:sz w:val="24"/>
          <w:szCs w:val="24"/>
        </w:rPr>
      </w:pPr>
      <w:r>
        <w:rPr>
          <w:sz w:val="24"/>
          <w:szCs w:val="24"/>
        </w:rPr>
        <w:t xml:space="preserve">Сведения, указанные в таблице 2106, должны быть меньше, чем число посещений, указанное в таблице 2100 по строке 1 в соответствующих графах. </w:t>
      </w:r>
    </w:p>
    <w:p w14:paraId="2EE62E44" w14:textId="77777777">
      <w:pPr>
        <w:spacing w:line="276" w:lineRule="auto"/>
        <w:ind w:firstLine="709"/>
        <w:contextualSpacing w:val="true"/>
        <w:jc w:val="both"/>
        <w:rPr>
          <w:sz w:val="24"/>
          <w:szCs w:val="24"/>
        </w:rPr>
      </w:pPr>
      <w:r>
        <w:rPr>
          <w:b/>
          <w:sz w:val="24"/>
          <w:szCs w:val="24"/>
        </w:rPr>
        <w:t xml:space="preserve">Таблица 2109. </w:t>
      </w:r>
    </w:p>
    <w:p w14:paraId="4F89BDEB" w14:textId="77777777">
      <w:pPr>
        <w:spacing w:line="276" w:lineRule="auto"/>
        <w:ind w:right="65" w:firstLine="709"/>
        <w:contextualSpacing w:val="true"/>
        <w:jc w:val="both"/>
        <w:rPr>
          <w:sz w:val="24"/>
          <w:szCs w:val="24"/>
        </w:rPr>
      </w:pPr>
      <w:r>
        <w:rPr>
          <w:sz w:val="24"/>
          <w:szCs w:val="24"/>
        </w:rPr>
        <w:t xml:space="preserve">В таблице указываются сведения о деятельности Центров здоровья для взрослых по проведению углубленного профилактического консультирования и разработке индивидуальных программ по ведению здорового образа жизни</w:t>
      </w:r>
      <w:r>
        <w:rPr>
          <w:i/>
          <w:sz w:val="24"/>
          <w:szCs w:val="24"/>
        </w:rPr>
        <w:t xml:space="preserve">.  </w:t>
      </w:r>
    </w:p>
    <w:p w14:paraId="7247CAB1" w14:textId="77777777">
      <w:pPr>
        <w:spacing w:line="276" w:lineRule="auto"/>
        <w:ind w:right="65" w:firstLine="709"/>
        <w:contextualSpacing w:val="true"/>
        <w:jc w:val="both"/>
        <w:rPr>
          <w:sz w:val="24"/>
          <w:szCs w:val="24"/>
        </w:rPr>
      </w:pPr>
      <w:r>
        <w:rPr>
          <w:sz w:val="24"/>
          <w:szCs w:val="24"/>
        </w:rPr>
        <w:t xml:space="preserve">В строке 1 указываются сведения о числе лиц, подлежащих углубленному профилактическому консультированию, из числа прошедших профилактический медицинский осмотр и диспансеризацию определенных групп взрослого населения. Данные по числу прошедших профилактический медицинский осмотр и диспансеризацию определенных групп взрослого населения должны сопоставляться с таблицей 2510 строкой 8.2 графой 5. </w:t>
      </w:r>
    </w:p>
    <w:p w14:paraId="4737DED6" w14:textId="77777777">
      <w:pPr>
        <w:spacing w:line="276" w:lineRule="auto"/>
        <w:ind w:right="65" w:firstLine="709"/>
        <w:contextualSpacing w:val="true"/>
        <w:jc w:val="both"/>
        <w:rPr>
          <w:sz w:val="24"/>
          <w:szCs w:val="24"/>
        </w:rPr>
      </w:pPr>
      <w:r>
        <w:rPr>
          <w:sz w:val="24"/>
          <w:szCs w:val="24"/>
        </w:rPr>
        <w:t xml:space="preserve">В строке 2 указываются сведения о числе сельских жителей, подлежащих углубленному профилактическому консультированию, из числа прошедших профилактический медицинский осмотр и диспансеризацию определенных групп взрослого населения (из строки 1). Данные по числу сельских жителей прошедших профилактический медицинский осмотр и диспансеризацию определенных групп взрослого населения должны сопоставляться с таблицей 2510 строкой 8.2  графой 7. </w:t>
      </w:r>
    </w:p>
    <w:p w14:paraId="456C9F5E" w14:textId="77777777">
      <w:pPr>
        <w:spacing w:line="276" w:lineRule="auto"/>
        <w:ind w:right="65" w:firstLine="709"/>
        <w:contextualSpacing w:val="true"/>
        <w:jc w:val="both"/>
        <w:rPr>
          <w:sz w:val="24"/>
          <w:szCs w:val="24"/>
        </w:rPr>
      </w:pPr>
      <w:r>
        <w:rPr>
          <w:sz w:val="24"/>
          <w:szCs w:val="24"/>
        </w:rPr>
        <w:t xml:space="preserve">В строке 3 указываются сведения о числе лиц, прошедших углубленное профилактическое консультирование, из числа подлежащих профилактическому консультированию (из строки 1). </w:t>
      </w:r>
    </w:p>
    <w:p w14:paraId="732ABB01" w14:textId="77777777">
      <w:pPr>
        <w:spacing w:line="276" w:lineRule="auto"/>
        <w:ind w:right="65" w:firstLine="709"/>
        <w:contextualSpacing w:val="true"/>
        <w:jc w:val="both"/>
        <w:rPr>
          <w:sz w:val="24"/>
          <w:szCs w:val="24"/>
        </w:rPr>
      </w:pPr>
      <w:r>
        <w:rPr>
          <w:sz w:val="24"/>
          <w:szCs w:val="24"/>
        </w:rPr>
        <w:t xml:space="preserve">В строке 4 указываются сведения о числе сельских жителей, прошедших углубленное профилактическое консультирование, из числа подлежащих профилактическому консультированию (из строки 2). </w:t>
      </w:r>
    </w:p>
    <w:p w14:paraId="4954F7BE" w14:textId="77777777">
      <w:pPr>
        <w:spacing w:line="276" w:lineRule="auto"/>
        <w:ind w:right="65" w:firstLine="709"/>
        <w:contextualSpacing w:val="true"/>
        <w:jc w:val="both"/>
        <w:rPr>
          <w:sz w:val="24"/>
          <w:szCs w:val="24"/>
        </w:rPr>
      </w:pPr>
      <w:r>
        <w:rPr>
          <w:sz w:val="24"/>
          <w:szCs w:val="24"/>
        </w:rPr>
        <w:t xml:space="preserve">В строке 5 указываются сведения о числе лиц, которым разработаны индивидуальные программы по ведению здорового образа жизни, из числа прошедших углубленное профилактическое консультирование (из строки 3). </w:t>
      </w:r>
    </w:p>
    <w:p w14:paraId="5BB120E5" w14:textId="77777777">
      <w:pPr>
        <w:spacing w:line="276" w:lineRule="auto"/>
        <w:ind w:firstLine="709"/>
        <w:contextualSpacing w:val="true"/>
        <w:jc w:val="both"/>
        <w:rPr>
          <w:sz w:val="24"/>
          <w:szCs w:val="24"/>
        </w:rPr>
      </w:pPr>
      <w:r>
        <w:rPr>
          <w:sz w:val="24"/>
          <w:szCs w:val="24"/>
        </w:rPr>
        <w:t xml:space="preserve">В строке 6 указываются сведения о числе сельских жителей, которым разработаны индивидуальные программы по ведению здорового образа жизни (из строки 4). </w:t>
      </w:r>
    </w:p>
    <w:p w14:paraId="3547C81C" w14:textId="77777777">
      <w:pPr>
        <w:spacing w:line="276" w:lineRule="auto"/>
        <w:ind w:firstLine="709"/>
        <w:contextualSpacing w:val="true"/>
        <w:jc w:val="both"/>
        <w:rPr>
          <w:sz w:val="24"/>
          <w:szCs w:val="24"/>
        </w:rPr>
      </w:pPr>
      <w:r>
        <w:rPr>
          <w:b/>
          <w:sz w:val="24"/>
          <w:szCs w:val="24"/>
        </w:rPr>
        <w:t xml:space="preserve">Таблица 2110. </w:t>
      </w:r>
    </w:p>
    <w:p w14:paraId="1DD4A8A0" w14:textId="77777777">
      <w:pPr>
        <w:spacing w:line="276" w:lineRule="auto"/>
        <w:ind w:right="65" w:firstLine="709"/>
        <w:contextualSpacing w:val="true"/>
        <w:jc w:val="both"/>
        <w:rPr>
          <w:sz w:val="24"/>
          <w:szCs w:val="24"/>
        </w:rPr>
      </w:pPr>
      <w:r>
        <w:rPr>
          <w:sz w:val="24"/>
          <w:szCs w:val="24"/>
        </w:rPr>
        <w:t xml:space="preserve">В таблице указываются сведения о деятельности Центров здоровья для взрослых по разработке программ здорового питания. </w:t>
      </w:r>
    </w:p>
    <w:p w14:paraId="0255BC6C" w14:textId="77777777">
      <w:pPr>
        <w:spacing w:line="276" w:lineRule="auto"/>
        <w:ind w:right="65" w:firstLine="709"/>
        <w:contextualSpacing w:val="true"/>
        <w:jc w:val="both"/>
        <w:rPr>
          <w:sz w:val="24"/>
          <w:szCs w:val="24"/>
        </w:rPr>
      </w:pPr>
      <w:r>
        <w:rPr>
          <w:sz w:val="24"/>
          <w:szCs w:val="24"/>
        </w:rPr>
        <w:t xml:space="preserve">В строке 1 указываются сведения о числе лиц, подлежащих разработке индивидуальных программ здорового питания, из числа прошедших углубленное профилактическое консультирование (из таблицы 2109 строки 3). </w:t>
      </w:r>
    </w:p>
    <w:p w14:paraId="2E2A3ADA" w14:textId="77777777">
      <w:pPr>
        <w:spacing w:line="276" w:lineRule="auto"/>
        <w:ind w:right="65" w:firstLine="709"/>
        <w:contextualSpacing w:val="true"/>
        <w:jc w:val="both"/>
        <w:rPr>
          <w:sz w:val="24"/>
          <w:szCs w:val="24"/>
        </w:rPr>
      </w:pPr>
      <w:r>
        <w:rPr>
          <w:sz w:val="24"/>
          <w:szCs w:val="24"/>
        </w:rPr>
        <w:t xml:space="preserve">В строке 2 указываются сведения о числе сельских жителей, подлежащих разработке индивидуальных программ здорового питания, из числа прошедших углубленное профилактическое консультирование (из таблицы 2109 строки 4). </w:t>
      </w:r>
    </w:p>
    <w:p w14:paraId="252078D8" w14:textId="77777777">
      <w:pPr>
        <w:spacing w:line="276" w:lineRule="auto"/>
        <w:ind w:right="65" w:firstLine="709"/>
        <w:contextualSpacing w:val="true"/>
        <w:jc w:val="both"/>
        <w:rPr>
          <w:sz w:val="24"/>
          <w:szCs w:val="24"/>
        </w:rPr>
      </w:pPr>
      <w:r>
        <w:rPr>
          <w:sz w:val="24"/>
          <w:szCs w:val="24"/>
        </w:rPr>
        <w:t xml:space="preserve">В строке 3 указываются сведения о числе лиц, которым разработаны индивидуальные программы здорового питания, из числа подлежащих разработке индивидуальных программ здорового питания (из строки 1). </w:t>
      </w:r>
    </w:p>
    <w:p w14:paraId="533D8E4D" w14:textId="3AF225DD">
      <w:pPr>
        <w:spacing w:line="276" w:lineRule="auto"/>
        <w:ind w:right="65" w:firstLine="709"/>
        <w:contextualSpacing w:val="true"/>
        <w:jc w:val="both"/>
        <w:rPr>
          <w:sz w:val="24"/>
          <w:szCs w:val="24"/>
        </w:rPr>
      </w:pPr>
      <w:r>
        <w:rPr>
          <w:sz w:val="24"/>
          <w:szCs w:val="24"/>
        </w:rPr>
        <w:t xml:space="preserve">В строке 4 указываются сведения о числе сельских жителей, которым разработаны индивидуальные программы здорового питания, из числа подлежащих разработке индивидуальных программ здорового питания (из строки 2). </w:t>
      </w:r>
    </w:p>
    <w:p w14:paraId="54852CC5" w14:textId="77777777">
      <w:pPr>
        <w:spacing w:line="276" w:lineRule="auto"/>
        <w:ind w:firstLine="709"/>
        <w:contextualSpacing w:val="true"/>
        <w:jc w:val="both"/>
        <w:rPr>
          <w:sz w:val="24"/>
          <w:szCs w:val="24"/>
        </w:rPr>
      </w:pPr>
      <w:r>
        <w:rPr>
          <w:b/>
          <w:sz w:val="24"/>
          <w:szCs w:val="24"/>
        </w:rPr>
        <w:t xml:space="preserve">Таблица 2120. </w:t>
      </w:r>
      <w:r>
        <w:rPr>
          <w:sz w:val="24"/>
          <w:szCs w:val="24"/>
        </w:rPr>
        <w:t xml:space="preserve"> </w:t>
      </w:r>
    </w:p>
    <w:p w14:paraId="141370B0" w14:textId="77777777">
      <w:pPr>
        <w:spacing w:line="276" w:lineRule="auto"/>
        <w:ind w:right="65" w:firstLine="709"/>
        <w:contextualSpacing w:val="true"/>
        <w:jc w:val="both"/>
        <w:rPr>
          <w:sz w:val="24"/>
          <w:szCs w:val="24"/>
        </w:rPr>
      </w:pPr>
      <w:r>
        <w:rPr>
          <w:sz w:val="24"/>
          <w:szCs w:val="24"/>
        </w:rPr>
        <w:t xml:space="preserve">В таблице заполняются сведения о медицинской помощи, оказанной выездными бригадами скорой медицинской помощи при выполнении вызовов скорой медицинской помощи. </w:t>
      </w:r>
    </w:p>
    <w:p w14:paraId="48D6D1B9" w14:textId="77777777">
      <w:pPr>
        <w:spacing w:line="276" w:lineRule="auto"/>
        <w:ind w:right="65" w:firstLine="709"/>
        <w:contextualSpacing w:val="true"/>
        <w:jc w:val="both"/>
        <w:rPr>
          <w:sz w:val="24"/>
          <w:szCs w:val="24"/>
        </w:rPr>
      </w:pPr>
      <w:r>
        <w:rPr>
          <w:sz w:val="24"/>
          <w:szCs w:val="24"/>
        </w:rPr>
        <w:t xml:space="preserve">Число выполненных вызовов к детям (таблица 2120 строка 1.1 графа 3) не должно быть больше числа детей, которым оказана скорая медицинская помощь при вызовах (таблица 2121 строка 1 графа 2). </w:t>
      </w:r>
    </w:p>
    <w:p w14:paraId="7438927A" w14:textId="3FAFA355">
      <w:pPr>
        <w:spacing w:line="276" w:lineRule="auto"/>
        <w:ind w:right="65" w:firstLine="709"/>
        <w:contextualSpacing w:val="true"/>
        <w:jc w:val="both"/>
        <w:rPr>
          <w:sz w:val="24"/>
          <w:szCs w:val="24"/>
        </w:rPr>
      </w:pPr>
      <w:r>
        <w:rPr>
          <w:sz w:val="24"/>
          <w:szCs w:val="24"/>
        </w:rPr>
        <w:t xml:space="preserve">В строке 1.2</w:t>
      </w:r>
      <w:r>
        <w:rPr>
          <w:sz w:val="24"/>
          <w:szCs w:val="24"/>
        </w:rPr>
        <w:t xml:space="preserve"> указываются</w:t>
      </w:r>
      <w:r>
        <w:rPr>
          <w:sz w:val="24"/>
          <w:szCs w:val="24"/>
        </w:rPr>
        <w:t xml:space="preserve"> сведения о числе выполненных вызовов скорой медицинской помощи к лицам старше трудоспособного возраста (из строки 1). Число выполненных вызовов к лицам старше трудоспособного возраста не должно быть больше числа лиц старше трудоспособного возраста, которым оказана скорая медицинская помощь при вызовах (таблица 2121 строка 1 сумма граф 4 и 5). </w:t>
      </w:r>
    </w:p>
    <w:p w14:paraId="39583E38" w14:textId="77777777">
      <w:pPr>
        <w:spacing w:line="276" w:lineRule="auto"/>
        <w:ind w:right="65" w:firstLine="709"/>
        <w:contextualSpacing w:val="true"/>
        <w:jc w:val="both"/>
        <w:rPr>
          <w:sz w:val="24"/>
          <w:szCs w:val="24"/>
        </w:rPr>
      </w:pPr>
      <w:r>
        <w:rPr>
          <w:sz w:val="24"/>
          <w:szCs w:val="24"/>
        </w:rPr>
        <w:t xml:space="preserve">Не заполняются сведения по строке 1.2 «Число выполненных вызовов скорой медицинской помощи к лицам старше трудоспособного возраста» по графе 9 по поводу родов и патологии беременности. </w:t>
      </w:r>
    </w:p>
    <w:p w14:paraId="0957B367" w14:textId="77777777">
      <w:pPr>
        <w:spacing w:line="276" w:lineRule="auto"/>
        <w:ind w:right="65" w:firstLine="709"/>
        <w:contextualSpacing w:val="true"/>
        <w:jc w:val="both"/>
        <w:rPr>
          <w:sz w:val="24"/>
          <w:szCs w:val="24"/>
        </w:rPr>
      </w:pPr>
      <w:r>
        <w:rPr>
          <w:sz w:val="24"/>
          <w:szCs w:val="24"/>
        </w:rPr>
        <w:t xml:space="preserve">В строке 2 показываются сведения о числе медицинских эвакуаций при выполнении вызовов скорой медицинской помощи (из строки 1), из них в строке </w:t>
      </w:r>
    </w:p>
    <w:p w14:paraId="048A2DB8" w14:textId="77777777">
      <w:pPr>
        <w:spacing w:line="276" w:lineRule="auto"/>
        <w:ind w:right="65" w:firstLine="709"/>
        <w:contextualSpacing w:val="true"/>
        <w:jc w:val="both"/>
        <w:rPr>
          <w:sz w:val="24"/>
          <w:szCs w:val="24"/>
        </w:rPr>
      </w:pPr>
      <w:r>
        <w:rPr>
          <w:sz w:val="24"/>
          <w:szCs w:val="24"/>
        </w:rPr>
        <w:t xml:space="preserve">2.1 – число медицинских эвакуаций с места происшествия или места нахождения пациента (вне медицинской организации), в строке 2.2 – из медицинской организации, в которой отсутствует возможность оказания необходимой медицинской помощи. </w:t>
      </w:r>
    </w:p>
    <w:p w14:paraId="4408A145" w14:textId="77777777">
      <w:pPr>
        <w:spacing w:line="276" w:lineRule="auto"/>
        <w:ind w:right="65" w:firstLine="709"/>
        <w:contextualSpacing w:val="true"/>
        <w:jc w:val="both"/>
        <w:rPr>
          <w:sz w:val="24"/>
          <w:szCs w:val="24"/>
        </w:rPr>
      </w:pPr>
      <w:r>
        <w:rPr>
          <w:sz w:val="24"/>
          <w:szCs w:val="24"/>
        </w:rPr>
        <w:t xml:space="preserve">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w:t>
      </w:r>
    </w:p>
    <w:p w14:paraId="1A1F9B1A" w14:textId="77777777">
      <w:pPr>
        <w:spacing w:line="276" w:lineRule="auto"/>
        <w:ind w:right="65" w:firstLine="709"/>
        <w:contextualSpacing w:val="true"/>
        <w:jc w:val="both"/>
        <w:rPr>
          <w:sz w:val="24"/>
          <w:szCs w:val="24"/>
        </w:rPr>
      </w:pPr>
      <w:r>
        <w:rPr>
          <w:sz w:val="24"/>
          <w:szCs w:val="24"/>
        </w:rPr>
        <w:t xml:space="preserve">В строке 3 указываются данные о числе лиц, которым оказана скорая медицинская помощь при выполнении вызовов скорой медицинской помощи, из них в строке 3.1 – сельских жителей (из строки 3). </w:t>
      </w:r>
    </w:p>
    <w:p w14:paraId="498DEF6A" w14:textId="77777777">
      <w:pPr>
        <w:spacing w:line="276" w:lineRule="auto"/>
        <w:ind w:firstLine="709"/>
        <w:contextualSpacing w:val="true"/>
        <w:jc w:val="both"/>
        <w:rPr>
          <w:sz w:val="24"/>
          <w:szCs w:val="24"/>
        </w:rPr>
      </w:pPr>
      <w:r>
        <w:rPr>
          <w:sz w:val="24"/>
          <w:szCs w:val="24"/>
        </w:rPr>
        <w:t xml:space="preserve">В строке 4 показываются сведения о числе лиц, доставленных в медицинские организации, из них в строке 4.1 – дети (0-17 лет) (из строки 4), в строке 4.2 – лиц старше трудоспособного возраста (из строки 4), в строке 4.3 – сельские жители (из строки 4). </w:t>
      </w:r>
    </w:p>
    <w:p w14:paraId="65268D79" w14:textId="77777777">
      <w:pPr>
        <w:spacing w:line="276" w:lineRule="auto"/>
        <w:ind w:right="65" w:firstLine="709"/>
        <w:contextualSpacing w:val="true"/>
        <w:jc w:val="both"/>
        <w:rPr>
          <w:sz w:val="24"/>
          <w:szCs w:val="24"/>
        </w:rPr>
      </w:pPr>
      <w:r>
        <w:rPr>
          <w:sz w:val="24"/>
          <w:szCs w:val="24"/>
        </w:rPr>
        <w:t xml:space="preserve">В строке 5 указываются данные о числе лиц, умерших до прибытия выездной бригады скорой медицинской помощи, в присутствии бригады скорой медицинской помощи на месте вызова скорой медицинской помощи, в транспортном средстве, в том числе при выполнении медицинской эвакуации, из них в строке 5.1 – дети (0-17 лет) (из строки 5), из них в строке 5.1.1 - в возрасте до 1 года (из строки 5.1), в строке 5.2 – женщины старше трудоспособного возраста (из строки 5), в строке 5.3 – мужчины старше трудоспособного возраста (из строки </w:t>
      </w:r>
    </w:p>
    <w:p w14:paraId="130E3E3D" w14:textId="77777777">
      <w:pPr>
        <w:spacing w:line="276" w:lineRule="auto"/>
        <w:ind w:right="1564" w:firstLine="709"/>
        <w:contextualSpacing w:val="true"/>
        <w:jc w:val="both"/>
        <w:rPr>
          <w:sz w:val="24"/>
          <w:szCs w:val="24"/>
        </w:rPr>
      </w:pPr>
      <w:r>
        <w:rPr>
          <w:sz w:val="24"/>
          <w:szCs w:val="24"/>
        </w:rPr>
        <w:t xml:space="preserve">5). Не заполняются сведения по строкам 4.2; 5.1.1; 5.2.; 5.3 графы 9. </w:t>
      </w:r>
    </w:p>
    <w:p w14:paraId="2476777D" w14:textId="77777777">
      <w:pPr>
        <w:spacing w:line="276" w:lineRule="auto"/>
        <w:ind w:right="65" w:firstLine="709"/>
        <w:contextualSpacing w:val="true"/>
        <w:jc w:val="both"/>
        <w:rPr>
          <w:sz w:val="24"/>
          <w:szCs w:val="24"/>
        </w:rPr>
      </w:pPr>
      <w:r>
        <w:rPr>
          <w:sz w:val="24"/>
          <w:szCs w:val="24"/>
        </w:rPr>
        <w:t xml:space="preserve">При заполнении строк 5, 5.1 «Число лиц, умерших до прибытия выездной бригады скорой медицинской помощи, в присутствии бригады скорой медицинской помощи на месте вызова скорой медицинской помощи, в транспортном средстве, в том числе при выполнении медицинской эвакуации» графы 9 по поводу родов и патологии беременности следует предоставить пояснение с указанием причин смерти. </w:t>
      </w:r>
    </w:p>
    <w:p w14:paraId="6FD2BB44" w14:textId="77777777">
      <w:pPr>
        <w:spacing w:line="276" w:lineRule="auto"/>
        <w:ind w:right="65" w:firstLine="709"/>
        <w:contextualSpacing w:val="true"/>
        <w:jc w:val="both"/>
        <w:rPr>
          <w:sz w:val="24"/>
          <w:szCs w:val="24"/>
        </w:rPr>
      </w:pPr>
      <w:r>
        <w:rPr>
          <w:sz w:val="24"/>
          <w:szCs w:val="24"/>
        </w:rPr>
        <w:t xml:space="preserve">В число выполненных вызовов бригадами скорой медицинской помощи (таблица 2120 стр. 1 гр. 3) не включаются безрезультатные вызовы. </w:t>
      </w:r>
    </w:p>
    <w:p w14:paraId="02671D23" w14:textId="77777777">
      <w:pPr>
        <w:spacing w:line="276" w:lineRule="auto"/>
        <w:ind w:right="65" w:firstLine="709"/>
        <w:contextualSpacing w:val="true"/>
        <w:jc w:val="both"/>
        <w:rPr>
          <w:sz w:val="24"/>
          <w:szCs w:val="24"/>
        </w:rPr>
      </w:pPr>
      <w:r>
        <w:rPr>
          <w:sz w:val="24"/>
          <w:szCs w:val="24"/>
        </w:rPr>
        <w:t xml:space="preserve">В графе 3 заполняются сведения о всего выполненных вызовов скорой медицинской помощи, числе лиц, их них в графе 4 – в экстренной форме (из графы 3), из них в графе 5 - по поводу травм, отравлений (из графы 4), в графе 6 – из них термические и химические ожоги (из графы 5), в графе 7 – по поводу внезапных заболеваний и состояний (из графы 4), в графе 8 – психические расстройства (из графы 4), в графе 9 – по поводу родов и патологии беременности (из графы 4). В графе 10 указываются данные о всего числе вызовов скорой медицинской помощи, лиц, которым оказана медицинская помощь в неотложной форме (из графы 3). </w:t>
      </w:r>
    </w:p>
    <w:p w14:paraId="197CA95E" w14:textId="77777777">
      <w:pPr>
        <w:spacing w:line="276" w:lineRule="auto"/>
        <w:ind w:right="65" w:firstLine="709"/>
        <w:contextualSpacing w:val="true"/>
        <w:jc w:val="both"/>
        <w:rPr>
          <w:sz w:val="24"/>
          <w:szCs w:val="24"/>
        </w:rPr>
      </w:pPr>
      <w:r>
        <w:rPr>
          <w:b/>
          <w:sz w:val="24"/>
          <w:szCs w:val="24"/>
        </w:rPr>
        <w:t xml:space="preserve">Таблица 2200</w:t>
      </w:r>
      <w:r>
        <w:rPr>
          <w:sz w:val="24"/>
          <w:szCs w:val="24"/>
        </w:rPr>
        <w:t xml:space="preserve"> «Сведения о деятельности выездных бригад скорой медицинской помощи». </w:t>
      </w:r>
    </w:p>
    <w:p w14:paraId="5E7A4939" w14:textId="77777777">
      <w:pPr>
        <w:spacing w:line="276" w:lineRule="auto"/>
        <w:ind w:right="65" w:firstLine="709"/>
        <w:contextualSpacing w:val="true"/>
        <w:jc w:val="both"/>
        <w:rPr>
          <w:sz w:val="24"/>
          <w:szCs w:val="24"/>
        </w:rPr>
      </w:pPr>
      <w:r>
        <w:rPr>
          <w:sz w:val="24"/>
          <w:szCs w:val="24"/>
        </w:rPr>
        <w:t xml:space="preserve">В графе 3 показывается число выездных бригад (смен) скорой медицинской помощи, в графе 4 – из них число круглосуточных бригад скорой медицинской помощи (из графы 3). </w:t>
      </w:r>
    </w:p>
    <w:p w14:paraId="1457F3E4" w14:textId="77777777">
      <w:pPr>
        <w:spacing w:line="276" w:lineRule="auto"/>
        <w:ind w:right="65" w:firstLine="709"/>
        <w:contextualSpacing w:val="true"/>
        <w:jc w:val="both"/>
        <w:rPr>
          <w:sz w:val="24"/>
          <w:szCs w:val="24"/>
        </w:rPr>
      </w:pPr>
      <w:r>
        <w:rPr>
          <w:sz w:val="24"/>
          <w:szCs w:val="24"/>
        </w:rPr>
        <w:t xml:space="preserve">Бригада скорой медицинской помощи – это структурно-функциональная единица станции (отделения) скорой медицинской помощи, организованная в соответствии со штатными нормативами для обеспечения работы в одну смену (6 часов) (1 круглосуточная бригада = 4 бригады (смены)). </w:t>
      </w:r>
    </w:p>
    <w:p w14:paraId="0D341FB0" w14:textId="77777777">
      <w:pPr>
        <w:spacing w:line="276" w:lineRule="auto"/>
        <w:ind w:right="65" w:firstLine="709"/>
        <w:contextualSpacing w:val="true"/>
        <w:jc w:val="both"/>
        <w:rPr>
          <w:sz w:val="24"/>
          <w:szCs w:val="24"/>
        </w:rPr>
      </w:pPr>
      <w:r>
        <w:rPr>
          <w:sz w:val="24"/>
          <w:szCs w:val="24"/>
        </w:rPr>
        <w:t xml:space="preserve">Число выездных бригад скорой медицинской помощи заполняется целыми числами. </w:t>
      </w:r>
    </w:p>
    <w:p w14:paraId="23B05CB6" w14:textId="77777777">
      <w:pPr>
        <w:spacing w:line="276" w:lineRule="auto"/>
        <w:ind w:right="65" w:firstLine="709"/>
        <w:contextualSpacing w:val="true"/>
        <w:jc w:val="both"/>
        <w:rPr>
          <w:sz w:val="24"/>
          <w:szCs w:val="24"/>
        </w:rPr>
      </w:pPr>
      <w:r>
        <w:rPr>
          <w:sz w:val="24"/>
          <w:szCs w:val="24"/>
        </w:rPr>
        <w:t xml:space="preserve">В графе 5 показываются сведения о числе лиц, которым оказана скорая медицинская помощь выездными бригадами скорой медицинской помощи. </w:t>
      </w:r>
    </w:p>
    <w:p w14:paraId="3FE16751" w14:textId="77777777">
      <w:pPr>
        <w:spacing w:line="276" w:lineRule="auto"/>
        <w:ind w:right="65" w:firstLine="709"/>
        <w:contextualSpacing w:val="true"/>
        <w:jc w:val="both"/>
        <w:rPr>
          <w:sz w:val="24"/>
          <w:szCs w:val="24"/>
        </w:rPr>
      </w:pPr>
      <w:r>
        <w:rPr>
          <w:sz w:val="24"/>
          <w:szCs w:val="24"/>
        </w:rPr>
        <w:t xml:space="preserve">В графе 6 «Число медицинских эвакуаций, выполненных выездными бригадами (лиц)» указываются сведения о числе лиц, которым была оказана скорая медицинская помощь при медицинской эвакуации (из графы 5). </w:t>
      </w:r>
    </w:p>
    <w:p w14:paraId="454566EB" w14:textId="77777777">
      <w:pPr>
        <w:spacing w:line="276" w:lineRule="auto"/>
        <w:ind w:right="65" w:firstLine="709"/>
        <w:contextualSpacing w:val="true"/>
        <w:jc w:val="both"/>
        <w:rPr>
          <w:sz w:val="24"/>
          <w:szCs w:val="24"/>
        </w:rPr>
      </w:pPr>
      <w:r>
        <w:rPr>
          <w:sz w:val="24"/>
          <w:szCs w:val="24"/>
        </w:rPr>
        <w:t xml:space="preserve">Сведения о числе лиц, которым оказана скорая медицинская помощь выездными бригадами скорой медицинской помощи (строка 3 графа 5) должны быть равны данным таблицы 2120 строке 3 графы 3. </w:t>
      </w:r>
    </w:p>
    <w:p w14:paraId="128A0CB5" w14:textId="77777777">
      <w:pPr>
        <w:spacing w:line="276" w:lineRule="auto"/>
        <w:ind w:right="65" w:firstLine="709"/>
        <w:contextualSpacing w:val="true"/>
        <w:jc w:val="both"/>
        <w:rPr>
          <w:sz w:val="24"/>
          <w:szCs w:val="24"/>
        </w:rPr>
      </w:pPr>
      <w:r>
        <w:rPr>
          <w:sz w:val="24"/>
          <w:szCs w:val="24"/>
        </w:rPr>
        <w:t xml:space="preserve">В строке 2.5.4 указываются данные о работе прочих выездных экстренных консультативных бригад скорой медицинской помощи. </w:t>
      </w:r>
    </w:p>
    <w:p w14:paraId="55162C3B" w14:textId="77777777">
      <w:pPr>
        <w:spacing w:line="276" w:lineRule="auto"/>
        <w:ind w:right="65" w:firstLine="709"/>
        <w:contextualSpacing w:val="true"/>
        <w:jc w:val="both"/>
        <w:rPr>
          <w:sz w:val="24"/>
          <w:szCs w:val="24"/>
        </w:rPr>
      </w:pPr>
      <w:r>
        <w:rPr>
          <w:sz w:val="24"/>
          <w:szCs w:val="24"/>
        </w:rPr>
        <w:t xml:space="preserve">В строке 2.6 заполняются сведения о работе авиамедицинских выездных бригад скорой медицинской помощи, которые относятся к специализированным бригадам скорой медицинской помощи. </w:t>
      </w:r>
    </w:p>
    <w:p w14:paraId="4EABC147" w14:textId="77777777">
      <w:pPr>
        <w:spacing w:line="276" w:lineRule="auto"/>
        <w:ind w:right="65" w:firstLine="709"/>
        <w:contextualSpacing w:val="true"/>
        <w:jc w:val="both"/>
        <w:rPr>
          <w:sz w:val="24"/>
          <w:szCs w:val="24"/>
        </w:rPr>
      </w:pPr>
      <w:r>
        <w:rPr>
          <w:sz w:val="24"/>
          <w:szCs w:val="24"/>
        </w:rPr>
        <w:t xml:space="preserve">При наличии прочих специализированных бригад скорой медицинской помощи следует предоставить пояснение по их профилю и работе (число выездных бригад (смен), из них круглосуточных, число лиц, которым оказана скорая медицинская помощь, в том числе при медицинской эвакуации). </w:t>
      </w:r>
    </w:p>
    <w:p w14:paraId="32B48E5F" w14:textId="77777777">
      <w:pPr>
        <w:spacing w:line="276" w:lineRule="auto"/>
        <w:ind w:right="65" w:firstLine="709"/>
        <w:contextualSpacing w:val="true"/>
        <w:jc w:val="both"/>
        <w:rPr>
          <w:sz w:val="24"/>
          <w:szCs w:val="24"/>
        </w:rPr>
      </w:pPr>
      <w:r>
        <w:rPr>
          <w:sz w:val="24"/>
          <w:szCs w:val="24"/>
        </w:rPr>
        <w:t xml:space="preserve">В </w:t>
      </w:r>
      <w:r>
        <w:rPr>
          <w:b/>
          <w:sz w:val="24"/>
          <w:szCs w:val="24"/>
        </w:rPr>
        <w:t xml:space="preserve">подтабличной строке 2201</w:t>
      </w:r>
      <w:r>
        <w:rPr>
          <w:sz w:val="24"/>
          <w:szCs w:val="24"/>
        </w:rPr>
        <w:t xml:space="preserve"> графе 1 указывается число лиц, которым оказана скорая медицинская помощь общепрофильными фельдшерскими выездными бригадами скорой медицинской помощи при медицинской эвакуации. Эти сведения должны соответствовать данным таблицы 2200 строке 1.2 графе 6. </w:t>
      </w:r>
    </w:p>
    <w:p w14:paraId="53C6A5D2" w14:textId="77777777">
      <w:pPr>
        <w:spacing w:line="276" w:lineRule="auto"/>
        <w:ind w:right="65" w:firstLine="709"/>
        <w:contextualSpacing w:val="true"/>
        <w:jc w:val="both"/>
        <w:rPr>
          <w:sz w:val="24"/>
          <w:szCs w:val="24"/>
        </w:rPr>
      </w:pPr>
      <w:r>
        <w:rPr>
          <w:b/>
          <w:sz w:val="24"/>
          <w:szCs w:val="24"/>
        </w:rPr>
        <w:t xml:space="preserve">В подтабличной строке 2202 </w:t>
      </w:r>
      <w:r>
        <w:rPr>
          <w:sz w:val="24"/>
          <w:szCs w:val="24"/>
        </w:rPr>
        <w:t xml:space="preserve">показываются сведения о числе лиц, которым оказана медицинская помощь в амбулаторных условиях при непосредственном их обращении на станцию (отделение) скорой медицинской помощи. Сведения заполненные в подтабличных строках 2201 и 2202 необходимо сравнивать с данными предыдущего отчетного года. </w:t>
      </w:r>
    </w:p>
    <w:p w14:paraId="0B517443" w14:textId="77777777">
      <w:pPr>
        <w:spacing w:line="276" w:lineRule="auto"/>
        <w:ind w:right="65" w:firstLine="709"/>
        <w:contextualSpacing w:val="true"/>
        <w:jc w:val="both"/>
        <w:rPr>
          <w:sz w:val="24"/>
          <w:szCs w:val="24"/>
        </w:rPr>
      </w:pPr>
      <w:r>
        <w:rPr>
          <w:sz w:val="24"/>
          <w:szCs w:val="24"/>
        </w:rPr>
        <w:t xml:space="preserve">В </w:t>
      </w:r>
      <w:r>
        <w:rPr>
          <w:b/>
          <w:sz w:val="24"/>
          <w:szCs w:val="24"/>
        </w:rPr>
        <w:t xml:space="preserve">таблице 2300</w:t>
      </w:r>
      <w:r>
        <w:rPr>
          <w:sz w:val="24"/>
          <w:szCs w:val="24"/>
        </w:rPr>
        <w:t xml:space="preserve"> в строке 5 заполняются сведения о всего числе вызовов скорой медицинской помощи по времени доезда до места вызова и времени, затраченному на выполнение одного вызова скорой медицинской помощи. Строка 5 (всего) равна сумме строк с 1 по 4 по графам с 3 по 6. </w:t>
      </w:r>
    </w:p>
    <w:p w14:paraId="4EE5D36E" w14:textId="77777777">
      <w:pPr>
        <w:spacing w:line="276" w:lineRule="auto"/>
        <w:ind w:right="65" w:firstLine="709"/>
        <w:contextualSpacing w:val="true"/>
        <w:jc w:val="both"/>
        <w:rPr>
          <w:sz w:val="24"/>
          <w:szCs w:val="24"/>
        </w:rPr>
      </w:pPr>
      <w:r>
        <w:rPr>
          <w:sz w:val="24"/>
          <w:szCs w:val="24"/>
        </w:rPr>
        <w:t xml:space="preserve">Сведения о числе вызовов скорой медицинской помощи по времени доезда до места вызова скорой медицинской помощи (всего) (строка 5 графа 3) должны совпадать с данными таблицы 2120 строки 1 графы 3. </w:t>
      </w:r>
    </w:p>
    <w:p w14:paraId="61ECF96D" w14:textId="77777777">
      <w:pPr>
        <w:spacing w:line="276" w:lineRule="auto"/>
        <w:ind w:right="65" w:firstLine="709"/>
        <w:contextualSpacing w:val="true"/>
        <w:jc w:val="both"/>
        <w:rPr>
          <w:sz w:val="24"/>
          <w:szCs w:val="24"/>
        </w:rPr>
      </w:pPr>
      <w:r>
        <w:rPr>
          <w:sz w:val="24"/>
          <w:szCs w:val="24"/>
        </w:rPr>
        <w:t xml:space="preserve">Данные о числе вызовов скорой медицинской помощи по времени затраченному на выполнение одного вызова скорой медицинской помощи (строка 5 графа 5) должны соответствовать сведениям таблицы 2120 строки 1 графы 3. </w:t>
      </w:r>
    </w:p>
    <w:p w14:paraId="5B29BBF6" w14:textId="77777777">
      <w:pPr>
        <w:spacing w:line="276" w:lineRule="auto"/>
        <w:ind w:right="65" w:firstLine="709"/>
        <w:contextualSpacing w:val="true"/>
        <w:jc w:val="both"/>
        <w:rPr>
          <w:sz w:val="24"/>
          <w:szCs w:val="24"/>
        </w:rPr>
      </w:pPr>
      <w:r>
        <w:rPr>
          <w:sz w:val="24"/>
          <w:szCs w:val="24"/>
        </w:rPr>
        <w:t xml:space="preserve">Время доезда до места вызова — это время от момента поступления вызова на станцию (отделение) скорой медицинской помощи до момента прибытия бригады скорой медицинской помощи к месту вызова. </w:t>
      </w:r>
    </w:p>
    <w:p w14:paraId="6B1CC5C0" w14:textId="77777777">
      <w:pPr>
        <w:spacing w:line="276" w:lineRule="auto"/>
        <w:ind w:right="65" w:firstLine="709"/>
        <w:contextualSpacing w:val="true"/>
        <w:jc w:val="both"/>
        <w:rPr>
          <w:sz w:val="24"/>
          <w:szCs w:val="24"/>
        </w:rPr>
      </w:pPr>
      <w:r>
        <w:rPr>
          <w:sz w:val="24"/>
          <w:szCs w:val="24"/>
        </w:rPr>
        <w:t xml:space="preserve">Время, затраченное на выполнение одного вызова – это время от момента поступления вызова на станцию (отделение) скорой медицинской помощи до момента окончания выполнения вызова бригадой скорой медицинской помощи. </w:t>
      </w:r>
    </w:p>
    <w:p w14:paraId="35C7A7DF" w14:textId="77777777">
      <w:pPr>
        <w:spacing w:line="276" w:lineRule="auto"/>
        <w:ind w:right="65" w:firstLine="709"/>
        <w:contextualSpacing w:val="true"/>
        <w:jc w:val="both"/>
        <w:rPr>
          <w:sz w:val="24"/>
          <w:szCs w:val="24"/>
        </w:rPr>
      </w:pPr>
      <w:r>
        <w:rPr>
          <w:sz w:val="24"/>
          <w:szCs w:val="24"/>
        </w:rPr>
        <w:t xml:space="preserve">В </w:t>
      </w:r>
      <w:r>
        <w:rPr>
          <w:b/>
          <w:sz w:val="24"/>
          <w:szCs w:val="24"/>
        </w:rPr>
        <w:t xml:space="preserve">таблице 2350 </w:t>
      </w:r>
      <w:r>
        <w:rPr>
          <w:sz w:val="24"/>
          <w:szCs w:val="24"/>
        </w:rPr>
        <w:t xml:space="preserve">показываются сведения об оказании скорой медицинской помощи пациентам с острым коронарным синдромом, с острыми нарушениями мозгового кровообращения, пострадавшим при дорожно-транспортных происшествиях, пациентам эвакуированным по экстренным медицинским показаниям, о числе безрезультатных вызовов скорой медицинской помощи, отказов в оказании скорой медицинской помощи, о числе вызовов скорой медицинской помощи по медицинскому обеспечению спортивных и других массовых мероприятий. </w:t>
      </w:r>
    </w:p>
    <w:p w14:paraId="477FEB5B" w14:textId="77777777">
      <w:pPr>
        <w:spacing w:line="276" w:lineRule="auto"/>
        <w:ind w:right="65" w:firstLine="709"/>
        <w:contextualSpacing w:val="true"/>
        <w:jc w:val="both"/>
        <w:rPr>
          <w:sz w:val="24"/>
          <w:szCs w:val="24"/>
        </w:rPr>
      </w:pPr>
      <w:r>
        <w:rPr>
          <w:sz w:val="24"/>
          <w:szCs w:val="24"/>
        </w:rPr>
        <w:t xml:space="preserve">Сведения по числу пациентов, эвакуированных в медицинские организации 2-го и 3-го уровней в рамках трехуровневой системы оказания медицинской помощи субъекта Российской Федерации по экстренным медицинским показаниям в первые 24 часа (строка 5) следует сравнивать с данными предыдущего отчетного года. </w:t>
      </w:r>
    </w:p>
    <w:p w14:paraId="43D55B89" w14:textId="77777777">
      <w:pPr>
        <w:spacing w:line="276" w:lineRule="auto"/>
        <w:ind w:right="65" w:firstLine="709"/>
        <w:contextualSpacing w:val="true"/>
        <w:jc w:val="both"/>
        <w:rPr>
          <w:sz w:val="24"/>
          <w:szCs w:val="24"/>
        </w:rPr>
      </w:pPr>
      <w:r>
        <w:rPr>
          <w:b/>
          <w:sz w:val="24"/>
          <w:szCs w:val="24"/>
        </w:rPr>
        <w:t xml:space="preserve">В таблице 5450 </w:t>
      </w:r>
      <w:r>
        <w:rPr>
          <w:sz w:val="24"/>
          <w:szCs w:val="24"/>
        </w:rPr>
        <w:t xml:space="preserve">заполняются сведения об оснащении станции (отделения) скорой медицинской помощи автомобилями скорой медицинской помощи по классам и срокам эксплуатации. </w:t>
      </w:r>
    </w:p>
    <w:p w14:paraId="6B256B70" w14:textId="77777777">
      <w:pPr>
        <w:spacing w:line="276" w:lineRule="auto"/>
        <w:ind w:right="65" w:firstLine="709"/>
        <w:contextualSpacing w:val="true"/>
        <w:jc w:val="both"/>
        <w:rPr>
          <w:sz w:val="24"/>
          <w:szCs w:val="24"/>
        </w:rPr>
      </w:pPr>
      <w:r>
        <w:rPr>
          <w:sz w:val="24"/>
          <w:szCs w:val="24"/>
        </w:rPr>
        <w:t xml:space="preserve">При наличии неклассифицированных автомобилей скорой медицинской помощи следует предоставить пояснение по их распределению по сроку эксплуатации. </w:t>
      </w:r>
    </w:p>
    <w:p w14:paraId="15978B45" w14:textId="77777777">
      <w:pPr>
        <w:spacing w:line="276" w:lineRule="auto"/>
        <w:ind w:right="65" w:firstLine="709"/>
        <w:contextualSpacing w:val="true"/>
        <w:jc w:val="both"/>
        <w:rPr>
          <w:sz w:val="24"/>
          <w:szCs w:val="24"/>
        </w:rPr>
      </w:pPr>
      <w:r>
        <w:rPr>
          <w:sz w:val="24"/>
          <w:szCs w:val="24"/>
        </w:rPr>
        <w:t xml:space="preserve">При значительном изменении в числе автомобилей скорой медицинской помощи в 2025 году по сравнению с 2024 годом следует предоставить пояснение. При наличии автомобилей скорой медицинской помощи, находящихся на аутсорсинге, следует предоставить пояснение по их числу. </w:t>
      </w:r>
    </w:p>
    <w:p w14:paraId="337C0D29" w14:textId="77777777">
      <w:pPr>
        <w:spacing w:line="276" w:lineRule="auto"/>
        <w:ind w:right="65" w:firstLine="709"/>
        <w:contextualSpacing w:val="true"/>
        <w:jc w:val="both"/>
        <w:rPr>
          <w:sz w:val="24"/>
          <w:szCs w:val="24"/>
        </w:rPr>
      </w:pPr>
      <w:r>
        <w:rPr>
          <w:b/>
          <w:sz w:val="24"/>
          <w:szCs w:val="24"/>
        </w:rPr>
        <w:t xml:space="preserve">В подтабличной строке 5453</w:t>
      </w:r>
      <w:r>
        <w:rPr>
          <w:sz w:val="24"/>
          <w:szCs w:val="24"/>
        </w:rPr>
        <w:t xml:space="preserve"> указывается число станций (отделений) скорой медицинской помощи, оснащенных медицинской информационной системой для автоматизации работы станции (отделения) скорой медицинской помощи, обеспечивающей автоматизацию системы управления приемом, обработкой и передачей поступающих вызовов (обращений), автоматизацию системы диспетчеризации автомобилей скорой медицинской помощи. </w:t>
      </w:r>
    </w:p>
    <w:p w14:paraId="3911B410" w14:textId="77777777">
      <w:pPr>
        <w:spacing w:line="276" w:lineRule="auto"/>
        <w:ind w:right="65" w:firstLine="709"/>
        <w:contextualSpacing w:val="true"/>
        <w:jc w:val="both"/>
        <w:rPr>
          <w:sz w:val="24"/>
          <w:szCs w:val="24"/>
        </w:rPr>
      </w:pPr>
      <w:r>
        <w:rPr>
          <w:sz w:val="24"/>
          <w:szCs w:val="24"/>
        </w:rPr>
        <w:t xml:space="preserve">Число станций (отделений) скорой медицинской помощи, оснащенных медицинской информационной системой, должно быть меньше или равно данным таблицы 1060 строки 8 суммы граф 3 и 4. </w:t>
      </w:r>
    </w:p>
    <w:p w14:paraId="77359F4D" w14:textId="77777777">
      <w:pPr>
        <w:spacing w:line="276" w:lineRule="auto"/>
        <w:ind w:right="65" w:firstLine="709"/>
        <w:contextualSpacing w:val="true"/>
        <w:jc w:val="both"/>
        <w:rPr>
          <w:sz w:val="24"/>
          <w:szCs w:val="24"/>
        </w:rPr>
      </w:pPr>
      <w:r>
        <w:rPr>
          <w:sz w:val="24"/>
          <w:szCs w:val="24"/>
        </w:rPr>
        <w:t xml:space="preserve">Сведения, заполняемые в подтабличной строке 5453 необходимо сравнить с данными предыдущего отчетного года. </w:t>
      </w:r>
    </w:p>
    <w:p w14:paraId="41DE882E" w14:textId="77777777">
      <w:pPr>
        <w:spacing w:line="276" w:lineRule="auto"/>
        <w:ind w:firstLine="709"/>
        <w:contextualSpacing w:val="true"/>
        <w:jc w:val="both"/>
        <w:rPr>
          <w:sz w:val="24"/>
          <w:szCs w:val="24"/>
        </w:rPr>
      </w:pPr>
      <w:r>
        <w:rPr>
          <w:b/>
          <w:sz w:val="24"/>
          <w:szCs w:val="24"/>
        </w:rPr>
        <w:t xml:space="preserve">Таблица 2510.</w:t>
      </w:r>
      <w:r>
        <w:rPr>
          <w:sz w:val="24"/>
          <w:szCs w:val="24"/>
        </w:rPr>
        <w:t xml:space="preserve">  </w:t>
      </w:r>
    </w:p>
    <w:p w14:paraId="111B11A6" w14:textId="77777777">
      <w:pPr>
        <w:spacing w:line="276" w:lineRule="auto"/>
        <w:ind w:right="65" w:firstLine="709"/>
        <w:contextualSpacing w:val="true"/>
        <w:jc w:val="both"/>
        <w:rPr>
          <w:sz w:val="24"/>
          <w:szCs w:val="24"/>
        </w:rPr>
      </w:pPr>
      <w:r>
        <w:rPr>
          <w:sz w:val="24"/>
          <w:szCs w:val="24"/>
        </w:rPr>
        <w:t xml:space="preserve">Таблицу заполняют только те медицинские организации, которые организуют осмотр соответствующих контингентов и отвечают за его проведение, и не заполняют специализированные (кожно-венерологические, противотуберкулезные и др.) организации, которые могут принимать участие в этой работе. Включает сведения таблицы 2516 (разность между строками 8 и 8.2). </w:t>
      </w:r>
    </w:p>
    <w:p w14:paraId="5680C4FA" w14:textId="77777777">
      <w:pPr>
        <w:spacing w:line="276" w:lineRule="auto"/>
        <w:ind w:right="65" w:firstLine="709"/>
        <w:contextualSpacing w:val="true"/>
        <w:jc w:val="both"/>
        <w:rPr>
          <w:sz w:val="24"/>
          <w:szCs w:val="24"/>
        </w:rPr>
      </w:pPr>
      <w:r>
        <w:rPr>
          <w:sz w:val="24"/>
          <w:szCs w:val="24"/>
        </w:rPr>
        <w:t xml:space="preserve">В число подлежащих осмотру и осмотренных включают физических лиц только один раз в году, независимо от того, сколько раз в году они подлежали осмотру и были осмотрены. </w:t>
      </w:r>
    </w:p>
    <w:p w14:paraId="25118316" w14:textId="77777777">
      <w:pPr>
        <w:spacing w:line="276" w:lineRule="auto"/>
        <w:ind w:right="65" w:firstLine="709"/>
        <w:contextualSpacing w:val="true"/>
        <w:jc w:val="both"/>
        <w:rPr>
          <w:sz w:val="24"/>
          <w:szCs w:val="24"/>
        </w:rPr>
      </w:pPr>
      <w:r>
        <w:rPr>
          <w:sz w:val="24"/>
          <w:szCs w:val="24"/>
        </w:rPr>
        <w:t xml:space="preserve">Плановые цифры подлежащих осмотрам по категориям утверждаются приказом в установленном порядке и корректируются на конец отчетного периода. Число осмотренных должно равняться числу подлежащих осмотру или быть меньше этого числа.  </w:t>
      </w:r>
    </w:p>
    <w:p w14:paraId="2BDEBBC9" w14:textId="77777777">
      <w:pPr>
        <w:spacing w:line="276" w:lineRule="auto"/>
        <w:ind w:right="65" w:firstLine="709"/>
        <w:contextualSpacing w:val="true"/>
        <w:jc w:val="both"/>
        <w:rPr>
          <w:sz w:val="24"/>
          <w:szCs w:val="24"/>
        </w:rPr>
      </w:pPr>
      <w:r>
        <w:rPr>
          <w:sz w:val="24"/>
          <w:szCs w:val="24"/>
        </w:rPr>
        <w:t xml:space="preserve">В строке 2 отражаются сведения о числе подлежащих и осмотренных детях 2024 года рождения, достигших в отчетном году возраста 1 год. </w:t>
      </w:r>
    </w:p>
    <w:p w14:paraId="1AD6CADD" w14:textId="77777777">
      <w:pPr>
        <w:spacing w:line="276" w:lineRule="auto"/>
        <w:ind w:right="65" w:firstLine="709"/>
        <w:contextualSpacing w:val="true"/>
        <w:jc w:val="both"/>
        <w:rPr>
          <w:sz w:val="24"/>
          <w:szCs w:val="24"/>
        </w:rPr>
      </w:pPr>
      <w:r>
        <w:rPr>
          <w:sz w:val="24"/>
          <w:szCs w:val="24"/>
        </w:rPr>
        <w:t xml:space="preserve">В строке 5 отражаются сведения о числе подлежащих осмотрам и осмотренных обучающихся детей-школьников.  </w:t>
      </w:r>
    </w:p>
    <w:p w14:paraId="3D3146A5" w14:textId="77777777">
      <w:pPr>
        <w:spacing w:line="276" w:lineRule="auto"/>
        <w:ind w:right="65" w:firstLine="709"/>
        <w:contextualSpacing w:val="true"/>
        <w:jc w:val="both"/>
        <w:rPr>
          <w:sz w:val="24"/>
          <w:szCs w:val="24"/>
        </w:rPr>
      </w:pPr>
      <w:r>
        <w:rPr>
          <w:sz w:val="24"/>
          <w:szCs w:val="24"/>
        </w:rPr>
        <w:t xml:space="preserve">В новой графе 6 указать, число осмотренных посредством передвижных подразделений и форм работы. </w:t>
      </w:r>
    </w:p>
    <w:p w14:paraId="0DE0D207" w14:textId="77777777">
      <w:pPr>
        <w:spacing w:line="276" w:lineRule="auto"/>
        <w:ind w:firstLine="709"/>
        <w:contextualSpacing w:val="true"/>
        <w:jc w:val="both"/>
        <w:rPr>
          <w:sz w:val="24"/>
          <w:szCs w:val="24"/>
        </w:rPr>
      </w:pPr>
      <w:r>
        <w:rPr>
          <w:b/>
          <w:sz w:val="24"/>
          <w:szCs w:val="24"/>
        </w:rPr>
        <w:t xml:space="preserve">Таблица 2513.</w:t>
      </w:r>
      <w:r>
        <w:rPr>
          <w:sz w:val="24"/>
          <w:szCs w:val="24"/>
        </w:rPr>
        <w:t xml:space="preserve">  </w:t>
      </w:r>
    </w:p>
    <w:p w14:paraId="04E60F1E" w14:textId="77777777">
      <w:pPr>
        <w:spacing w:line="276" w:lineRule="auto"/>
        <w:ind w:right="65" w:firstLine="709"/>
        <w:contextualSpacing w:val="true"/>
        <w:jc w:val="both"/>
        <w:rPr>
          <w:sz w:val="24"/>
          <w:szCs w:val="24"/>
        </w:rPr>
      </w:pPr>
      <w:r>
        <w:rPr>
          <w:sz w:val="24"/>
          <w:szCs w:val="24"/>
        </w:rPr>
        <w:t xml:space="preserve">Строка 1 может быть больше суммы строк 2, 3, 4, 5, 6. Разницу пояснить.  </w:t>
      </w:r>
    </w:p>
    <w:p w14:paraId="08DEAAB3" w14:textId="77777777">
      <w:pPr>
        <w:spacing w:line="276" w:lineRule="auto"/>
        <w:ind w:right="65" w:firstLine="709"/>
        <w:contextualSpacing w:val="true"/>
        <w:jc w:val="both"/>
        <w:rPr>
          <w:sz w:val="24"/>
          <w:szCs w:val="24"/>
        </w:rPr>
      </w:pPr>
      <w:r>
        <w:rPr>
          <w:sz w:val="24"/>
          <w:szCs w:val="24"/>
        </w:rPr>
        <w:t xml:space="preserve">В строке 1.1 следует показывать детей в возрасте от 0 до 7 лет, которые были осмотрены.  </w:t>
      </w:r>
    </w:p>
    <w:p w14:paraId="61473C5D" w14:textId="77777777">
      <w:pPr>
        <w:spacing w:line="276" w:lineRule="auto"/>
        <w:ind w:right="65" w:firstLine="709"/>
        <w:contextualSpacing w:val="true"/>
        <w:jc w:val="both"/>
        <w:rPr>
          <w:sz w:val="24"/>
          <w:szCs w:val="24"/>
        </w:rPr>
      </w:pPr>
      <w:r>
        <w:rPr>
          <w:sz w:val="24"/>
          <w:szCs w:val="24"/>
        </w:rPr>
        <w:t xml:space="preserve">В таблицу 2513 в строку 2 включают все флюорографии независимо от того, где они были проведены (ведомственные, частные и другие медицинские организации), на основании подтверждающего документа. В таблице 5114 отмечают флюорограммы, проведенные в данной медицинской организации, при этом их число должно быть равно или меньше, чем в таблице 2513. </w:t>
      </w:r>
    </w:p>
    <w:p w14:paraId="04E3A37D" w14:textId="77777777">
      <w:pPr>
        <w:spacing w:line="276" w:lineRule="auto"/>
        <w:ind w:right="65" w:firstLine="709"/>
        <w:contextualSpacing w:val="true"/>
        <w:jc w:val="both"/>
        <w:rPr>
          <w:sz w:val="24"/>
          <w:szCs w:val="24"/>
        </w:rPr>
      </w:pPr>
      <w:r>
        <w:rPr>
          <w:sz w:val="24"/>
          <w:szCs w:val="24"/>
        </w:rPr>
        <w:t xml:space="preserve">В строку 3 бактериоскопии (таблица 2513) включают все бактериоскопии, независимо от того, в каких медицинских организациях они были проведены, но только при отсутствии проведенной флюорографии. В иных случаях требуется пояснение расхождения. </w:t>
      </w:r>
    </w:p>
    <w:p w14:paraId="253EAD46" w14:textId="77777777">
      <w:pPr>
        <w:spacing w:line="276" w:lineRule="auto"/>
        <w:ind w:firstLine="709"/>
        <w:contextualSpacing w:val="true"/>
        <w:jc w:val="both"/>
        <w:rPr>
          <w:sz w:val="24"/>
          <w:szCs w:val="24"/>
        </w:rPr>
      </w:pPr>
      <w:r>
        <w:rPr>
          <w:sz w:val="24"/>
          <w:szCs w:val="24"/>
        </w:rPr>
        <w:t xml:space="preserve">В графах 5 и 6 указывать случаи выявления туберкулеза, включая рецидивы. </w:t>
      </w:r>
    </w:p>
    <w:p w14:paraId="10185C87" w14:textId="77777777">
      <w:pPr>
        <w:spacing w:line="276" w:lineRule="auto"/>
        <w:ind w:right="65" w:firstLine="709"/>
        <w:contextualSpacing w:val="true"/>
        <w:jc w:val="both"/>
        <w:rPr>
          <w:sz w:val="24"/>
          <w:szCs w:val="24"/>
        </w:rPr>
      </w:pPr>
      <w:r>
        <w:rPr>
          <w:b/>
          <w:sz w:val="24"/>
          <w:szCs w:val="24"/>
        </w:rPr>
        <w:t xml:space="preserve">Таблица 2515.</w:t>
      </w:r>
      <w:r>
        <w:rPr>
          <w:sz w:val="24"/>
          <w:szCs w:val="24"/>
        </w:rPr>
        <w:t xml:space="preserve">  </w:t>
      </w:r>
    </w:p>
    <w:p w14:paraId="11A26889" w14:textId="77777777">
      <w:pPr>
        <w:spacing w:line="276" w:lineRule="auto"/>
        <w:ind w:right="65" w:firstLine="709"/>
        <w:contextualSpacing w:val="true"/>
        <w:jc w:val="both"/>
        <w:rPr>
          <w:sz w:val="24"/>
          <w:szCs w:val="24"/>
        </w:rPr>
      </w:pPr>
      <w:r>
        <w:rPr>
          <w:sz w:val="24"/>
          <w:szCs w:val="24"/>
        </w:rPr>
        <w:t xml:space="preserve">В соответствии с Порядком проведения медицинского освидетельствования на состояние опьянения (алкогольного, наркотического или иного токсического)</w:t>
      </w:r>
      <w:r>
        <w:rPr>
          <w:sz w:val="24"/>
          <w:szCs w:val="24"/>
          <w:vertAlign w:val="superscript"/>
        </w:rPr>
        <w:footnoteReference w:id="19"/>
      </w:r>
      <w:r>
        <w:rPr>
          <w:sz w:val="24"/>
          <w:szCs w:val="24"/>
        </w:rPr>
        <w:t xml:space="preserve">, таблица заполняется медицинскими организациями (или их обособленными структурными подразделениями), которые имеют лицензию на осуществление медицинской деятельности, предусматривающую выполнение работ (оказание услуг) по медицинскому освидетельствованию на состояние опьянения (алкогольного, наркотического или иного токсического) (далее – медицинское освидетельствование).  </w:t>
      </w:r>
    </w:p>
    <w:p w14:paraId="1E90F9CF" w14:textId="77777777">
      <w:pPr>
        <w:spacing w:line="276" w:lineRule="auto"/>
        <w:ind w:right="65" w:firstLine="709"/>
        <w:contextualSpacing w:val="true"/>
        <w:jc w:val="both"/>
        <w:rPr>
          <w:sz w:val="24"/>
          <w:szCs w:val="24"/>
        </w:rPr>
      </w:pPr>
      <w:r>
        <w:rPr>
          <w:sz w:val="24"/>
          <w:szCs w:val="24"/>
        </w:rPr>
        <w:t xml:space="preserve">В строке 01 следует показывать число лиц, направленных на освидетельствование (графа 3) и результаты их освидетельствования (графы 4-8). В строке 02 из общего числа лиц, показанных в строке 01, отдельно выделяются водители, управляющие транспортным средством. </w:t>
      </w:r>
    </w:p>
    <w:p w14:paraId="3ACC29DB" w14:textId="77777777">
      <w:pPr>
        <w:spacing w:line="276" w:lineRule="auto"/>
        <w:ind w:right="65" w:firstLine="709"/>
        <w:contextualSpacing w:val="true"/>
        <w:jc w:val="both"/>
        <w:rPr>
          <w:sz w:val="24"/>
          <w:szCs w:val="24"/>
        </w:rPr>
      </w:pPr>
      <w:r>
        <w:rPr>
          <w:sz w:val="24"/>
          <w:szCs w:val="24"/>
        </w:rPr>
        <w:t xml:space="preserve">В графе 3 показывается число лиц, направленных на освидетельствование. В графы 4-8 включаются результаты освидетельствования: в графу 4 – число установленных случаев алкогольного опьянения; в графу 5 – опьянения наркотическими средствами и (или) их аналогами; в графу 6 – опьянения ненаркотическими (иными токсическими) психоактивными веществами; графа 7 заполняется в тех случаях, когда состояние опьянения не установлено; графа 8 – при отказе лица от освидетельствования.  </w:t>
      </w:r>
    </w:p>
    <w:p w14:paraId="3AE90A48" w14:textId="5019D74F">
      <w:pPr>
        <w:spacing w:line="276" w:lineRule="auto"/>
        <w:ind w:right="65" w:firstLine="709"/>
        <w:contextualSpacing w:val="true"/>
        <w:jc w:val="both"/>
        <w:rPr>
          <w:sz w:val="24"/>
          <w:szCs w:val="24"/>
        </w:rPr>
      </w:pPr>
      <w:r>
        <w:rPr>
          <w:sz w:val="24"/>
          <w:szCs w:val="24"/>
        </w:rPr>
        <w:t xml:space="preserve">Примечание: в случае сочетанного употребления алкоголя, наркотиков и иных ПАВ следует придерживаться следующего:  </w:t>
      </w:r>
    </w:p>
    <w:p w14:paraId="193C4DA4" w14:textId="77777777">
      <w:pPr>
        <w:numPr>
          <w:ilvl w:val="0"/>
          <w:numId w:val="17"/>
        </w:numPr>
        <w:spacing w:line="276" w:lineRule="auto"/>
        <w:ind w:right="65" w:firstLine="709"/>
        <w:contextualSpacing w:val="true"/>
        <w:jc w:val="both"/>
        <w:rPr>
          <w:sz w:val="24"/>
          <w:szCs w:val="24"/>
        </w:rPr>
      </w:pPr>
      <w:r>
        <w:rPr>
          <w:sz w:val="24"/>
          <w:szCs w:val="24"/>
        </w:rPr>
        <w:t xml:space="preserve">при сочетании алкоголя и наркотических средств и (или) их аналогов – сведения вносятся в графу 5 (опьянение наркотиками);  </w:t>
      </w:r>
    </w:p>
    <w:p w14:paraId="397B4C1E" w14:textId="77777777">
      <w:pPr>
        <w:numPr>
          <w:ilvl w:val="0"/>
          <w:numId w:val="17"/>
        </w:numPr>
        <w:spacing w:line="276" w:lineRule="auto"/>
        <w:ind w:right="65" w:firstLine="709"/>
        <w:contextualSpacing w:val="true"/>
        <w:jc w:val="both"/>
        <w:rPr>
          <w:sz w:val="24"/>
          <w:szCs w:val="24"/>
        </w:rPr>
      </w:pPr>
      <w:r>
        <w:rPr>
          <w:sz w:val="24"/>
          <w:szCs w:val="24"/>
        </w:rPr>
        <w:t xml:space="preserve">при сочетании алкоголя и ненаркотических ПАВ, а также психотропных веществ и (или) их аналогов, новых потенциально опасных психоактивных веществ, химических веществ, в том числе лекарственных препаратов для медицинского применения – в графу 6 (опьянение ненаркотическими ПАВ);  </w:t>
      </w:r>
    </w:p>
    <w:p w14:paraId="4A23F5F0" w14:textId="77777777">
      <w:pPr>
        <w:numPr>
          <w:ilvl w:val="0"/>
          <w:numId w:val="17"/>
        </w:numPr>
        <w:spacing w:line="276" w:lineRule="auto"/>
        <w:ind w:right="65" w:firstLine="709"/>
        <w:contextualSpacing w:val="true"/>
        <w:jc w:val="both"/>
        <w:rPr>
          <w:sz w:val="24"/>
          <w:szCs w:val="24"/>
        </w:rPr>
      </w:pPr>
      <w:r>
        <w:rPr>
          <w:sz w:val="24"/>
          <w:szCs w:val="24"/>
        </w:rPr>
        <w:t xml:space="preserve">при сочетании наркотических средств, включая их аналоги, и ненаркотических ПАВ (психотропных веществ и (или) их аналогов, а также новых потенциально опасных психоактивных веществ, химических веществ, в том числе лекарственных препаратов для медицинского применения) – в графу 5 (опьянение наркотиками). </w:t>
      </w:r>
    </w:p>
    <w:p w14:paraId="609EC643" w14:textId="77777777">
      <w:pPr>
        <w:spacing w:line="276" w:lineRule="auto"/>
        <w:ind w:right="65" w:firstLine="709"/>
        <w:contextualSpacing w:val="true"/>
        <w:jc w:val="both"/>
        <w:rPr>
          <w:sz w:val="24"/>
          <w:szCs w:val="24"/>
        </w:rPr>
      </w:pPr>
      <w:r>
        <w:rPr>
          <w:sz w:val="24"/>
          <w:szCs w:val="24"/>
        </w:rPr>
        <w:t xml:space="preserve">Алгоритмы проверки таблицы 2515 на уровне свода по субъекту: </w:t>
      </w:r>
    </w:p>
    <w:p w14:paraId="4628DC85" w14:textId="0A65CCF7">
      <w:pPr>
        <w:spacing w:line="276" w:lineRule="auto"/>
        <w:ind w:right="65" w:firstLine="709"/>
        <w:contextualSpacing w:val="true"/>
        <w:jc w:val="both"/>
        <w:rPr>
          <w:sz w:val="24"/>
          <w:szCs w:val="24"/>
        </w:rPr>
      </w:pPr>
      <w:r>
        <w:rPr>
          <w:sz w:val="24"/>
          <w:szCs w:val="24"/>
        </w:rPr>
        <w:t xml:space="preserve">Внутритабличная проверка: графа 3 равна сумме граф с 4 по 8 по строкам 01 и 02 таблицы 2515; строка 01 больше или равна строке 02 по соответствующим графам таблицы 2515. </w:t>
      </w:r>
    </w:p>
    <w:p w14:paraId="5B147D64" w14:textId="77777777">
      <w:pPr>
        <w:spacing w:line="276" w:lineRule="auto"/>
        <w:ind w:right="65" w:firstLine="709"/>
        <w:contextualSpacing w:val="true"/>
        <w:jc w:val="both"/>
        <w:rPr>
          <w:sz w:val="24"/>
          <w:szCs w:val="24"/>
        </w:rPr>
      </w:pPr>
      <w:r>
        <w:rPr>
          <w:sz w:val="24"/>
          <w:szCs w:val="24"/>
        </w:rPr>
        <w:t xml:space="preserve">В </w:t>
      </w:r>
      <w:r>
        <w:rPr>
          <w:b/>
          <w:sz w:val="24"/>
          <w:szCs w:val="24"/>
        </w:rPr>
        <w:t xml:space="preserve">таблице 2517 </w:t>
      </w:r>
      <w:r>
        <w:rPr>
          <w:sz w:val="24"/>
          <w:szCs w:val="24"/>
        </w:rPr>
        <w:t xml:space="preserve">отражаются сведения о диспансеризации граждан репродуктивного возраста 18–49 лет включительно, с целью оценки репродуктивного здоровья. В строке 1 показывается общее число пациентов, состоявших в отчетном году под диспансерным наблюдением с патологией репродуктивного здоровья, из которого выделяются женщины. Из строки 1 выделяются госпитализированные (строка 2), направленные на санаторнокурортное лечение (строка 3), нуждавшиеся в оперативном лечении (строка 4), оперированные (строка 5) и направленные на медицинскую реабилитацию (строка 6). В графу 4 выделяются сведения по сельским жителям. </w:t>
      </w:r>
    </w:p>
    <w:p w14:paraId="3C1B3A26" w14:textId="77777777">
      <w:pPr>
        <w:spacing w:line="276" w:lineRule="auto"/>
        <w:ind w:firstLine="709"/>
        <w:contextualSpacing w:val="true"/>
        <w:jc w:val="both"/>
        <w:rPr>
          <w:sz w:val="24"/>
          <w:szCs w:val="24"/>
        </w:rPr>
      </w:pPr>
      <w:r>
        <w:rPr>
          <w:b/>
          <w:sz w:val="24"/>
          <w:szCs w:val="24"/>
        </w:rPr>
        <w:t xml:space="preserve">Таблица 2600.  </w:t>
      </w:r>
    </w:p>
    <w:p w14:paraId="7B928EF4" w14:textId="77777777">
      <w:pPr>
        <w:spacing w:line="276" w:lineRule="auto"/>
        <w:ind w:right="65" w:firstLine="709"/>
        <w:contextualSpacing w:val="true"/>
        <w:jc w:val="both"/>
        <w:rPr>
          <w:sz w:val="24"/>
          <w:szCs w:val="24"/>
        </w:rPr>
      </w:pPr>
      <w:r>
        <w:rPr>
          <w:sz w:val="24"/>
          <w:szCs w:val="24"/>
        </w:rPr>
        <w:t xml:space="preserve">Информацию в таблице следует представлять согласно Федеральному закону</w:t>
      </w:r>
      <w:r>
        <w:rPr>
          <w:sz w:val="24"/>
          <w:szCs w:val="24"/>
          <w:vertAlign w:val="superscript"/>
        </w:rPr>
        <w:footnoteReference w:id="20"/>
      </w:r>
      <w:r>
        <w:rPr>
          <w:sz w:val="24"/>
          <w:szCs w:val="24"/>
        </w:rPr>
        <w:t xml:space="preserve">. </w:t>
      </w:r>
    </w:p>
    <w:p w14:paraId="40832DF6" w14:textId="77777777">
      <w:pPr>
        <w:spacing w:line="276" w:lineRule="auto"/>
        <w:ind w:right="65" w:firstLine="709"/>
        <w:contextualSpacing w:val="true"/>
        <w:jc w:val="both"/>
        <w:rPr>
          <w:sz w:val="24"/>
          <w:szCs w:val="24"/>
        </w:rPr>
      </w:pPr>
      <w:r>
        <w:rPr>
          <w:sz w:val="24"/>
          <w:szCs w:val="24"/>
        </w:rPr>
        <w:t xml:space="preserve">Строка 3 по всем графам равна сумме строк 4 и 5.  </w:t>
      </w:r>
    </w:p>
    <w:p w14:paraId="03871202" w14:textId="77777777">
      <w:pPr>
        <w:spacing w:line="276" w:lineRule="auto"/>
        <w:ind w:right="65" w:firstLine="709"/>
        <w:contextualSpacing w:val="true"/>
        <w:jc w:val="both"/>
        <w:rPr>
          <w:sz w:val="24"/>
          <w:szCs w:val="24"/>
        </w:rPr>
      </w:pPr>
      <w:r>
        <w:rPr>
          <w:sz w:val="24"/>
          <w:szCs w:val="24"/>
        </w:rPr>
        <w:t xml:space="preserve">Строка 6 по графам 3, 4 и 6 равна сумме строк 7, 8 и 9. При наличии разницы следует предоставить пояснение. </w:t>
      </w:r>
    </w:p>
    <w:p w14:paraId="6FCA8FD2" w14:textId="77777777">
      <w:pPr>
        <w:spacing w:line="276" w:lineRule="auto"/>
        <w:ind w:right="65" w:firstLine="709"/>
        <w:contextualSpacing w:val="true"/>
        <w:jc w:val="both"/>
        <w:rPr>
          <w:sz w:val="24"/>
          <w:szCs w:val="24"/>
        </w:rPr>
      </w:pPr>
      <w:r>
        <w:rPr>
          <w:sz w:val="24"/>
          <w:szCs w:val="24"/>
        </w:rPr>
        <w:t xml:space="preserve">Строка 10 из строки 6. При наличии разницы следует предоставить пояснение. </w:t>
      </w:r>
    </w:p>
    <w:p w14:paraId="1154EDB2" w14:textId="77777777">
      <w:pPr>
        <w:spacing w:line="276" w:lineRule="auto"/>
        <w:ind w:firstLine="709"/>
        <w:contextualSpacing w:val="true"/>
        <w:jc w:val="both"/>
        <w:rPr>
          <w:sz w:val="24"/>
          <w:szCs w:val="24"/>
        </w:rPr>
      </w:pPr>
      <w:r>
        <w:rPr>
          <w:sz w:val="24"/>
          <w:szCs w:val="24"/>
        </w:rPr>
        <w:t xml:space="preserve">В новой строке 14 указать «нуждалось в медицинской реабилитации». </w:t>
      </w:r>
    </w:p>
    <w:p w14:paraId="1ADA1A7E" w14:textId="77777777">
      <w:pPr>
        <w:spacing w:line="276" w:lineRule="auto"/>
        <w:ind w:right="65" w:firstLine="709"/>
        <w:contextualSpacing w:val="true"/>
        <w:jc w:val="both"/>
        <w:rPr>
          <w:sz w:val="24"/>
          <w:szCs w:val="24"/>
        </w:rPr>
      </w:pPr>
      <w:r>
        <w:rPr>
          <w:b/>
          <w:sz w:val="24"/>
          <w:szCs w:val="24"/>
        </w:rPr>
        <w:t xml:space="preserve">Таблица 2610.</w:t>
      </w:r>
      <w:r>
        <w:rPr>
          <w:sz w:val="24"/>
          <w:szCs w:val="24"/>
        </w:rPr>
        <w:t xml:space="preserve">  </w:t>
      </w:r>
    </w:p>
    <w:p w14:paraId="3C3720F3" w14:textId="77777777">
      <w:pPr>
        <w:spacing w:line="276" w:lineRule="auto"/>
        <w:ind w:right="65" w:firstLine="709"/>
        <w:contextualSpacing w:val="true"/>
        <w:jc w:val="both"/>
        <w:rPr>
          <w:sz w:val="24"/>
          <w:szCs w:val="24"/>
        </w:rPr>
      </w:pPr>
      <w:r>
        <w:rPr>
          <w:sz w:val="24"/>
          <w:szCs w:val="24"/>
        </w:rPr>
        <w:t xml:space="preserve">В таблице отражаются сведения о числе инвалидов, а также детейинвалидов (0-17 лет включительно), состоящих на конец отчетного года на учете в данной медицинской организации, которое должно соответствовать данным формы № 19. В случае, если значения не совпадают представляется пояснение. </w:t>
      </w:r>
    </w:p>
    <w:p w14:paraId="3C4E0A9F" w14:textId="77777777">
      <w:pPr>
        <w:spacing w:line="276" w:lineRule="auto"/>
        <w:ind w:firstLine="709"/>
        <w:contextualSpacing w:val="true"/>
        <w:jc w:val="both"/>
        <w:rPr>
          <w:sz w:val="24"/>
          <w:szCs w:val="24"/>
        </w:rPr>
      </w:pPr>
      <w:r>
        <w:rPr>
          <w:b/>
          <w:sz w:val="24"/>
          <w:szCs w:val="24"/>
        </w:rPr>
        <w:t xml:space="preserve">Таблица 2700. </w:t>
      </w:r>
    </w:p>
    <w:p w14:paraId="18FA5A78" w14:textId="77777777">
      <w:pPr>
        <w:spacing w:line="276" w:lineRule="auto"/>
        <w:ind w:right="65" w:firstLine="709"/>
        <w:contextualSpacing w:val="true"/>
        <w:jc w:val="both"/>
        <w:rPr>
          <w:sz w:val="24"/>
          <w:szCs w:val="24"/>
        </w:rPr>
      </w:pPr>
      <w:r>
        <w:rPr>
          <w:sz w:val="24"/>
          <w:szCs w:val="24"/>
        </w:rPr>
        <w:t xml:space="preserve">Содержит сведения о деятельности зубных врачей и гигиенистов стоматологических. </w:t>
      </w:r>
    </w:p>
    <w:p w14:paraId="576D65DD" w14:textId="77777777">
      <w:pPr>
        <w:spacing w:line="276" w:lineRule="auto"/>
        <w:ind w:right="65" w:firstLine="709"/>
        <w:contextualSpacing w:val="true"/>
        <w:jc w:val="both"/>
        <w:rPr>
          <w:sz w:val="24"/>
          <w:szCs w:val="24"/>
        </w:rPr>
      </w:pPr>
      <w:r>
        <w:rPr>
          <w:sz w:val="24"/>
          <w:szCs w:val="24"/>
        </w:rPr>
        <w:t xml:space="preserve">В графе 16 указывается общий объем выполненной работы, выраженной в условных единицах трудоемкости (УЕТ). Перерасчет УЕТ в посещения не допускается. В графе 16 сведения показывать в целых числах. </w:t>
      </w:r>
    </w:p>
    <w:p w14:paraId="1AE9B8F0" w14:textId="77777777">
      <w:pPr>
        <w:spacing w:line="276" w:lineRule="auto"/>
        <w:ind w:right="65" w:firstLine="709"/>
        <w:contextualSpacing w:val="true"/>
        <w:jc w:val="both"/>
        <w:rPr>
          <w:sz w:val="24"/>
          <w:szCs w:val="24"/>
        </w:rPr>
      </w:pPr>
      <w:r>
        <w:rPr>
          <w:sz w:val="24"/>
          <w:szCs w:val="24"/>
        </w:rPr>
        <w:t xml:space="preserve">Строка 1 «Всего» должна быть равна сумме строк 2 «в том числе: зубными врачами» и 3 «гигиенистами стоматологическими». </w:t>
      </w:r>
    </w:p>
    <w:p w14:paraId="13688703" w14:textId="77777777">
      <w:pPr>
        <w:spacing w:line="276" w:lineRule="auto"/>
        <w:ind w:right="65" w:firstLine="709"/>
        <w:contextualSpacing w:val="true"/>
        <w:jc w:val="both"/>
        <w:rPr>
          <w:sz w:val="24"/>
          <w:szCs w:val="24"/>
        </w:rPr>
      </w:pPr>
      <w:r>
        <w:rPr>
          <w:sz w:val="24"/>
          <w:szCs w:val="24"/>
        </w:rPr>
        <w:t xml:space="preserve">По строке 3 графа 3 должна быть равна графе 5. </w:t>
      </w:r>
    </w:p>
    <w:p w14:paraId="2C103DEE" w14:textId="77777777">
      <w:pPr>
        <w:spacing w:line="276" w:lineRule="auto"/>
        <w:ind w:firstLine="709"/>
        <w:contextualSpacing w:val="true"/>
        <w:jc w:val="both"/>
        <w:rPr>
          <w:sz w:val="24"/>
          <w:szCs w:val="24"/>
        </w:rPr>
      </w:pPr>
      <w:r>
        <w:rPr>
          <w:b/>
          <w:sz w:val="24"/>
          <w:szCs w:val="24"/>
        </w:rPr>
        <w:t xml:space="preserve">Таблица 2710. </w:t>
      </w:r>
    </w:p>
    <w:p w14:paraId="0624A403" w14:textId="77777777">
      <w:pPr>
        <w:spacing w:line="276" w:lineRule="auto"/>
        <w:ind w:right="65" w:firstLine="709"/>
        <w:contextualSpacing w:val="true"/>
        <w:jc w:val="both"/>
        <w:rPr>
          <w:sz w:val="24"/>
          <w:szCs w:val="24"/>
        </w:rPr>
      </w:pPr>
      <w:r>
        <w:rPr>
          <w:sz w:val="24"/>
          <w:szCs w:val="24"/>
        </w:rPr>
        <w:t xml:space="preserve">Содержит сведения о деятельности врачей-стоматологов, стоматологов детских, стоматологов терапевтов, стоматологов хирургов, стоматологовортопедов. </w:t>
      </w:r>
    </w:p>
    <w:p w14:paraId="46B4C4AE" w14:textId="77777777">
      <w:pPr>
        <w:spacing w:line="276" w:lineRule="auto"/>
        <w:ind w:right="65" w:firstLine="709"/>
        <w:contextualSpacing w:val="true"/>
        <w:jc w:val="both"/>
        <w:rPr>
          <w:sz w:val="24"/>
          <w:szCs w:val="24"/>
        </w:rPr>
      </w:pPr>
      <w:r>
        <w:rPr>
          <w:sz w:val="24"/>
          <w:szCs w:val="24"/>
        </w:rPr>
        <w:t xml:space="preserve">В графе 16 указывается общий объем выполненной работы, выраженной в условных единицах трудоемкости (УЕТ). В графе 16 сведения показывать в целых числах. Перерасчет УЕТ в посещения не допускается. </w:t>
      </w:r>
    </w:p>
    <w:p w14:paraId="236E882C" w14:textId="77777777">
      <w:pPr>
        <w:spacing w:line="276" w:lineRule="auto"/>
        <w:ind w:firstLine="709"/>
        <w:contextualSpacing w:val="true"/>
        <w:jc w:val="both"/>
        <w:rPr>
          <w:sz w:val="24"/>
          <w:szCs w:val="24"/>
        </w:rPr>
      </w:pPr>
      <w:r>
        <w:rPr>
          <w:b/>
          <w:sz w:val="24"/>
          <w:szCs w:val="24"/>
        </w:rPr>
        <w:t xml:space="preserve">Таблица 2800. </w:t>
      </w:r>
    </w:p>
    <w:p w14:paraId="626ABC26" w14:textId="77777777">
      <w:pPr>
        <w:spacing w:line="276" w:lineRule="auto"/>
        <w:ind w:right="65" w:firstLine="709"/>
        <w:contextualSpacing w:val="true"/>
        <w:jc w:val="both"/>
        <w:rPr>
          <w:sz w:val="24"/>
          <w:szCs w:val="24"/>
        </w:rPr>
      </w:pPr>
      <w:r>
        <w:rPr>
          <w:sz w:val="24"/>
          <w:szCs w:val="24"/>
        </w:rPr>
        <w:t xml:space="preserve">Включаются</w:t>
      </w:r>
      <w:r>
        <w:rPr>
          <w:b/>
          <w:sz w:val="24"/>
          <w:szCs w:val="24"/>
        </w:rPr>
        <w:t xml:space="preserve"> </w:t>
      </w:r>
      <w:r>
        <w:rPr>
          <w:sz w:val="24"/>
          <w:szCs w:val="24"/>
        </w:rPr>
        <w:t xml:space="preserve">сведения об оперативных вмешательствах, выполненных в амбулаторных условиях и условиях дневных стационаров всех типов.  </w:t>
      </w:r>
    </w:p>
    <w:p w14:paraId="33C0F88A" w14:textId="77777777">
      <w:pPr>
        <w:spacing w:line="276" w:lineRule="auto"/>
        <w:ind w:right="65" w:firstLine="709"/>
        <w:contextualSpacing w:val="true"/>
        <w:jc w:val="both"/>
        <w:rPr>
          <w:sz w:val="24"/>
          <w:szCs w:val="24"/>
        </w:rPr>
      </w:pPr>
      <w:r>
        <w:rPr>
          <w:sz w:val="24"/>
          <w:szCs w:val="24"/>
        </w:rPr>
        <w:t xml:space="preserve">Строка 9 по всем графам равна сумме строк 10 и 11.  </w:t>
      </w:r>
    </w:p>
    <w:p w14:paraId="0D0B8DD8" w14:textId="77777777">
      <w:pPr>
        <w:spacing w:line="276" w:lineRule="auto"/>
        <w:ind w:right="65" w:firstLine="709"/>
        <w:contextualSpacing w:val="true"/>
        <w:jc w:val="both"/>
        <w:rPr>
          <w:sz w:val="24"/>
          <w:szCs w:val="24"/>
        </w:rPr>
      </w:pPr>
      <w:r>
        <w:rPr>
          <w:sz w:val="24"/>
          <w:szCs w:val="24"/>
        </w:rPr>
        <w:t xml:space="preserve">Строка 12 по всем графам равна сумме строк 13 и 14. В случае неравенства представляется пояснение. </w:t>
      </w:r>
    </w:p>
    <w:p w14:paraId="0F4D446E" w14:textId="77777777">
      <w:pPr>
        <w:spacing w:line="276" w:lineRule="auto"/>
        <w:ind w:right="65" w:firstLine="709"/>
        <w:contextualSpacing w:val="true"/>
        <w:jc w:val="both"/>
        <w:rPr>
          <w:sz w:val="24"/>
          <w:szCs w:val="24"/>
        </w:rPr>
      </w:pPr>
      <w:r>
        <w:rPr>
          <w:sz w:val="24"/>
          <w:szCs w:val="24"/>
        </w:rPr>
        <w:t xml:space="preserve">Графа 3 строго равна сумме граф 5 и 6.  </w:t>
      </w:r>
    </w:p>
    <w:p w14:paraId="2246E2D7" w14:textId="77777777">
      <w:pPr>
        <w:spacing w:line="276" w:lineRule="auto"/>
        <w:ind w:right="65" w:firstLine="709"/>
        <w:contextualSpacing w:val="true"/>
        <w:jc w:val="both"/>
        <w:rPr>
          <w:sz w:val="24"/>
          <w:szCs w:val="24"/>
        </w:rPr>
      </w:pPr>
      <w:r>
        <w:rPr>
          <w:sz w:val="24"/>
          <w:szCs w:val="24"/>
        </w:rPr>
        <w:t xml:space="preserve">На разницу представляется пояснение.  </w:t>
      </w:r>
    </w:p>
    <w:p w14:paraId="14791266" w14:textId="77777777">
      <w:pPr>
        <w:spacing w:line="276" w:lineRule="auto"/>
        <w:ind w:right="65" w:firstLine="709"/>
        <w:contextualSpacing w:val="true"/>
        <w:jc w:val="both"/>
        <w:rPr>
          <w:sz w:val="24"/>
          <w:szCs w:val="24"/>
        </w:rPr>
      </w:pPr>
      <w:r>
        <w:rPr>
          <w:sz w:val="24"/>
          <w:szCs w:val="24"/>
        </w:rPr>
        <w:t xml:space="preserve">Сведения по строке «прочие» следует расшифровать. </w:t>
      </w:r>
    </w:p>
    <w:p w14:paraId="03C380B1" w14:textId="77777777">
      <w:pPr>
        <w:spacing w:line="276" w:lineRule="auto"/>
        <w:ind w:firstLine="709"/>
        <w:contextualSpacing w:val="true"/>
        <w:jc w:val="both"/>
        <w:rPr>
          <w:sz w:val="24"/>
          <w:szCs w:val="24"/>
        </w:rPr>
      </w:pPr>
      <w:r>
        <w:rPr>
          <w:b/>
          <w:sz w:val="24"/>
          <w:szCs w:val="24"/>
        </w:rPr>
        <w:t xml:space="preserve">Таблица 2850. </w:t>
      </w:r>
    </w:p>
    <w:p w14:paraId="7E2CAB29" w14:textId="77777777">
      <w:pPr>
        <w:spacing w:line="276" w:lineRule="auto"/>
        <w:ind w:right="65" w:firstLine="709"/>
        <w:contextualSpacing w:val="true"/>
        <w:jc w:val="both"/>
        <w:rPr>
          <w:sz w:val="24"/>
          <w:szCs w:val="24"/>
        </w:rPr>
      </w:pPr>
      <w:r>
        <w:rPr>
          <w:sz w:val="24"/>
          <w:szCs w:val="24"/>
        </w:rPr>
        <w:t xml:space="preserve">В таблицу включаются сведения о результатах медицинской реабилитации.  </w:t>
      </w:r>
    </w:p>
    <w:p w14:paraId="12AF5230" w14:textId="77777777">
      <w:pPr>
        <w:spacing w:line="276" w:lineRule="auto"/>
        <w:ind w:right="65" w:firstLine="709"/>
        <w:contextualSpacing w:val="true"/>
        <w:jc w:val="both"/>
        <w:rPr>
          <w:sz w:val="24"/>
          <w:szCs w:val="24"/>
        </w:rPr>
      </w:pPr>
      <w:r>
        <w:rPr>
          <w:sz w:val="24"/>
          <w:szCs w:val="24"/>
        </w:rPr>
        <w:t xml:space="preserve">Таблица заполняется медицинскими организациями, осуществляющими обслуживание населения по территориальному принципу (оказывающими первичную медико-санитарную помощь). </w:t>
      </w:r>
    </w:p>
    <w:p w14:paraId="6AF0AC83" w14:textId="77777777">
      <w:pPr>
        <w:spacing w:line="276" w:lineRule="auto"/>
        <w:ind w:right="65" w:firstLine="709"/>
        <w:contextualSpacing w:val="true"/>
        <w:jc w:val="both"/>
        <w:rPr>
          <w:sz w:val="24"/>
          <w:szCs w:val="24"/>
        </w:rPr>
      </w:pPr>
      <w:r>
        <w:rPr>
          <w:sz w:val="24"/>
          <w:szCs w:val="24"/>
        </w:rPr>
        <w:t xml:space="preserve">Специализированные медицинские организации (стационары, диспансеры и т.д.), в которых специалисты назначают (рекомендуют) проведение реабилитационных мероприятий пациенту, в рамках осуществления преемственности с первичным звеном осуществляют процесс передачи сведений по пациенту. </w:t>
      </w:r>
    </w:p>
    <w:p w14:paraId="2E171CD2" w14:textId="77777777">
      <w:pPr>
        <w:spacing w:line="276" w:lineRule="auto"/>
        <w:ind w:right="65" w:firstLine="709"/>
        <w:contextualSpacing w:val="true"/>
        <w:jc w:val="both"/>
        <w:rPr>
          <w:sz w:val="24"/>
          <w:szCs w:val="24"/>
        </w:rPr>
      </w:pPr>
      <w:r>
        <w:rPr>
          <w:sz w:val="24"/>
          <w:szCs w:val="24"/>
        </w:rPr>
        <w:t xml:space="preserve">Пациент показывается в таблице один раз, вне зависимости от количества проведенных курсов реабилитации в течение года. </w:t>
      </w:r>
    </w:p>
    <w:p w14:paraId="47B96840" w14:textId="77777777">
      <w:pPr>
        <w:spacing w:line="276" w:lineRule="auto"/>
        <w:ind w:right="65" w:firstLine="709"/>
        <w:contextualSpacing w:val="true"/>
        <w:jc w:val="both"/>
        <w:rPr>
          <w:sz w:val="24"/>
          <w:szCs w:val="24"/>
        </w:rPr>
      </w:pPr>
      <w:r>
        <w:rPr>
          <w:sz w:val="24"/>
          <w:szCs w:val="24"/>
        </w:rPr>
        <w:t xml:space="preserve">Таблица формируется за отчетный период. Если этот же пациент будет нуждаться в медицинской реабилитации на следующий год, то он еще раз покажется в отчетном периоде следующего года. </w:t>
      </w:r>
    </w:p>
    <w:p w14:paraId="2EE12F6D" w14:textId="77777777">
      <w:pPr>
        <w:spacing w:line="276" w:lineRule="auto"/>
        <w:ind w:right="65" w:firstLine="709"/>
        <w:contextualSpacing w:val="true"/>
        <w:jc w:val="both"/>
        <w:rPr>
          <w:sz w:val="24"/>
          <w:szCs w:val="24"/>
        </w:rPr>
      </w:pPr>
      <w:r>
        <w:rPr>
          <w:sz w:val="24"/>
          <w:szCs w:val="24"/>
        </w:rPr>
        <w:t xml:space="preserve">Если пациенту назначены реабилитационные мероприятия в предыдущем отчетном году, а проведен курс реабилитации в отчетном году, то следует показывать его, как нуждающегося в отчетном периоде.  </w:t>
      </w:r>
    </w:p>
    <w:p w14:paraId="0FE529B7" w14:textId="77777777">
      <w:pPr>
        <w:spacing w:line="276" w:lineRule="auto"/>
        <w:ind w:right="65" w:firstLine="709"/>
        <w:contextualSpacing w:val="true"/>
        <w:jc w:val="both"/>
        <w:rPr>
          <w:sz w:val="24"/>
          <w:szCs w:val="24"/>
        </w:rPr>
      </w:pPr>
      <w:r>
        <w:rPr>
          <w:sz w:val="24"/>
          <w:szCs w:val="24"/>
        </w:rPr>
        <w:t xml:space="preserve">В графу 3 включаются пациенты, нуждающиеся в медицинской реабилитации, в том числе после перенесенной новой коронавирусной инфекции COVID-19, а также пациенты с соматическими заболеваниями. </w:t>
      </w:r>
    </w:p>
    <w:p w14:paraId="657DFF09" w14:textId="77777777">
      <w:pPr>
        <w:spacing w:line="276" w:lineRule="auto"/>
        <w:ind w:right="65" w:firstLine="709"/>
        <w:contextualSpacing w:val="true"/>
        <w:jc w:val="both"/>
        <w:rPr>
          <w:sz w:val="24"/>
          <w:szCs w:val="24"/>
        </w:rPr>
      </w:pPr>
      <w:r>
        <w:rPr>
          <w:sz w:val="24"/>
          <w:szCs w:val="24"/>
        </w:rPr>
        <w:t xml:space="preserve">В графу 4 указываются пациенты с установленной группой инвалидности в рамках ИПРА. </w:t>
      </w:r>
    </w:p>
    <w:p w14:paraId="2DADE6E5" w14:textId="77777777">
      <w:pPr>
        <w:spacing w:line="276" w:lineRule="auto"/>
        <w:ind w:right="65" w:firstLine="709"/>
        <w:contextualSpacing w:val="true"/>
        <w:jc w:val="both"/>
        <w:rPr>
          <w:sz w:val="24"/>
          <w:szCs w:val="24"/>
        </w:rPr>
      </w:pPr>
      <w:r>
        <w:rPr>
          <w:sz w:val="24"/>
          <w:szCs w:val="24"/>
        </w:rPr>
        <w:t xml:space="preserve">Индивидуальная программа реабилитации или абилитации инвалида (ИПРА) — это документ, в котором перечислены все медицинские, профессиональные и иные мероприятия, на которые человек с инвалидностью вправе рассчитывать, а также услуги и технические средства, которые он вправе получить. </w:t>
      </w:r>
    </w:p>
    <w:p w14:paraId="037FA4E1" w14:textId="77777777">
      <w:pPr>
        <w:spacing w:line="276" w:lineRule="auto"/>
        <w:ind w:right="65" w:firstLine="709"/>
        <w:contextualSpacing w:val="true"/>
        <w:jc w:val="both"/>
        <w:rPr>
          <w:sz w:val="24"/>
          <w:szCs w:val="24"/>
        </w:rPr>
      </w:pPr>
      <w:r>
        <w:rPr>
          <w:sz w:val="24"/>
          <w:szCs w:val="24"/>
        </w:rPr>
        <w:t xml:space="preserve">Пациентам без группы инвалидности формируется ИПРМ (индивидуальный план реабилитационных мероприятий). ИПРМ в графы 4, 6 и 8 не включается. </w:t>
      </w:r>
    </w:p>
    <w:p w14:paraId="52E4FC5E" w14:textId="77777777">
      <w:pPr>
        <w:spacing w:line="276" w:lineRule="auto"/>
        <w:ind w:right="65" w:firstLine="709"/>
        <w:contextualSpacing w:val="true"/>
        <w:jc w:val="both"/>
        <w:rPr>
          <w:sz w:val="24"/>
          <w:szCs w:val="24"/>
        </w:rPr>
      </w:pPr>
      <w:r>
        <w:rPr>
          <w:sz w:val="24"/>
          <w:szCs w:val="24"/>
        </w:rPr>
        <w:t xml:space="preserve">В графе 7 пациент показывается один раз. В случае повторного прохождения курса реабилитации пациент должен быть показан в графе 9 один раз вне зависимости от проведенных курсов. </w:t>
      </w:r>
    </w:p>
    <w:p w14:paraId="35B27791" w14:textId="77777777">
      <w:pPr>
        <w:spacing w:line="276" w:lineRule="auto"/>
        <w:ind w:right="65" w:firstLine="709"/>
        <w:contextualSpacing w:val="true"/>
        <w:jc w:val="both"/>
        <w:rPr>
          <w:sz w:val="24"/>
          <w:szCs w:val="24"/>
        </w:rPr>
      </w:pPr>
      <w:r>
        <w:rPr>
          <w:sz w:val="24"/>
          <w:szCs w:val="24"/>
        </w:rPr>
        <w:t xml:space="preserve">Закончившим медицинскую реабилитацию считать выполнение на текущий год плановых реабилитационных мероприятий пациенту. </w:t>
      </w:r>
    </w:p>
    <w:p w14:paraId="1AA1D237" w14:textId="77777777">
      <w:pPr>
        <w:spacing w:line="276" w:lineRule="auto"/>
        <w:ind w:right="65" w:firstLine="709"/>
        <w:contextualSpacing w:val="true"/>
        <w:jc w:val="both"/>
        <w:rPr>
          <w:sz w:val="24"/>
          <w:szCs w:val="24"/>
        </w:rPr>
      </w:pPr>
      <w:r>
        <w:rPr>
          <w:sz w:val="24"/>
          <w:szCs w:val="24"/>
        </w:rPr>
        <w:t xml:space="preserve">В строку 2 сведения обо всех инвалидах, в том числе о получающих льготное лекарственное обеспечение или отказавшихся от него.  </w:t>
      </w:r>
    </w:p>
    <w:p w14:paraId="20AF0FB3" w14:textId="77777777">
      <w:pPr>
        <w:spacing w:line="276" w:lineRule="auto"/>
        <w:ind w:firstLine="709"/>
        <w:contextualSpacing w:val="true"/>
        <w:jc w:val="both"/>
        <w:rPr>
          <w:sz w:val="24"/>
          <w:szCs w:val="24"/>
        </w:rPr>
      </w:pPr>
      <w:r>
        <w:rPr>
          <w:b/>
          <w:sz w:val="24"/>
          <w:szCs w:val="24"/>
        </w:rPr>
        <w:t xml:space="preserve">Таблица 3100. </w:t>
      </w:r>
    </w:p>
    <w:p w14:paraId="76FA14C6" w14:textId="77777777">
      <w:pPr>
        <w:spacing w:line="276" w:lineRule="auto"/>
        <w:ind w:right="65" w:firstLine="709"/>
        <w:contextualSpacing w:val="true"/>
        <w:jc w:val="both"/>
        <w:rPr>
          <w:sz w:val="24"/>
          <w:szCs w:val="24"/>
        </w:rPr>
      </w:pPr>
      <w:r>
        <w:rPr>
          <w:sz w:val="24"/>
          <w:szCs w:val="24"/>
        </w:rPr>
        <w:t xml:space="preserve">Коечный фонд медицинской организации указывается по состоянию на 31.12 отчетного года. В общее число коек не включаются койки санаторнокурортных организаций, санаторно-курортных отделений и койки дневных стационаров. </w:t>
      </w:r>
    </w:p>
    <w:p w14:paraId="72FBEC75" w14:textId="77777777">
      <w:pPr>
        <w:spacing w:line="276" w:lineRule="auto"/>
        <w:ind w:right="65" w:firstLine="709"/>
        <w:contextualSpacing w:val="true"/>
        <w:jc w:val="both"/>
        <w:rPr>
          <w:sz w:val="24"/>
          <w:szCs w:val="24"/>
        </w:rPr>
      </w:pPr>
      <w:r>
        <w:rPr>
          <w:sz w:val="24"/>
          <w:szCs w:val="24"/>
        </w:rPr>
        <w:t xml:space="preserve">При работе койки в целом по субъекту или по отдельным профилям коек более 350 или менее 280 дней в году – предоставить пояснительную записку (за подписью руководителя исполнительного органа государственной власти субъекта Российской Федерации в сфере охраны здоровья) с указанием причин высокой (низкой) работы койки. </w:t>
      </w:r>
    </w:p>
    <w:p w14:paraId="45AB4083" w14:textId="77777777">
      <w:pPr>
        <w:spacing w:line="276" w:lineRule="auto"/>
        <w:ind w:right="65" w:firstLine="709"/>
        <w:contextualSpacing w:val="true"/>
        <w:jc w:val="both"/>
        <w:rPr>
          <w:sz w:val="24"/>
          <w:szCs w:val="24"/>
        </w:rPr>
      </w:pPr>
      <w:r>
        <w:rPr>
          <w:sz w:val="24"/>
          <w:szCs w:val="24"/>
        </w:rPr>
        <w:t xml:space="preserve">Койки одноименного профиля, развернутые в различных отделениях медицинской организации, показывают суммарно одной строкой. </w:t>
      </w:r>
    </w:p>
    <w:p w14:paraId="55D6ACBE" w14:textId="77777777">
      <w:pPr>
        <w:spacing w:line="276" w:lineRule="auto"/>
        <w:ind w:right="65" w:firstLine="709"/>
        <w:contextualSpacing w:val="true"/>
        <w:jc w:val="both"/>
        <w:rPr>
          <w:sz w:val="24"/>
          <w:szCs w:val="24"/>
        </w:rPr>
      </w:pPr>
      <w:r>
        <w:rPr>
          <w:sz w:val="24"/>
          <w:szCs w:val="24"/>
        </w:rPr>
        <w:t xml:space="preserve">Случаи перевода пациентов из любого профильного отделения в другое в этой же медицинской организации показывают, как внутрибольничные переводы. Пациенты, переведенные в дневной стационар или в другую медицинскую организацию, считаются выписанными и поступившими вновь. </w:t>
      </w:r>
    </w:p>
    <w:p w14:paraId="27ADD5FC" w14:textId="77777777">
      <w:pPr>
        <w:spacing w:line="276" w:lineRule="auto"/>
        <w:ind w:right="65" w:firstLine="709"/>
        <w:contextualSpacing w:val="true"/>
        <w:jc w:val="both"/>
        <w:rPr>
          <w:sz w:val="24"/>
          <w:szCs w:val="24"/>
        </w:rPr>
      </w:pPr>
      <w:r>
        <w:rPr>
          <w:sz w:val="24"/>
          <w:szCs w:val="24"/>
        </w:rPr>
        <w:t xml:space="preserve">В строку 45 «реанимационные койки» следует включить число коек по профилю медицинской помощи «анестезиология и реаниматология»</w:t>
      </w:r>
      <w:r>
        <w:rPr>
          <w:sz w:val="24"/>
          <w:szCs w:val="24"/>
          <w:vertAlign w:val="superscript"/>
        </w:rPr>
        <w:footnoteReference w:id="21"/>
      </w:r>
      <w:r>
        <w:rPr>
          <w:sz w:val="24"/>
          <w:szCs w:val="24"/>
        </w:rPr>
        <w:t xml:space="preserve"> и движение пациентов на данных койках. </w:t>
      </w:r>
    </w:p>
    <w:p w14:paraId="52F6D9AC" w14:textId="77777777">
      <w:pPr>
        <w:spacing w:line="276" w:lineRule="auto"/>
        <w:ind w:right="65" w:firstLine="709"/>
        <w:contextualSpacing w:val="true"/>
        <w:jc w:val="both"/>
        <w:rPr>
          <w:sz w:val="24"/>
          <w:szCs w:val="24"/>
        </w:rPr>
      </w:pPr>
      <w:r>
        <w:rPr>
          <w:sz w:val="24"/>
          <w:szCs w:val="24"/>
        </w:rPr>
        <w:t xml:space="preserve">В строку 79 «движение больных новорожденных» включаются сведения о новорожденных, родившихся больными или заболевших в акушерском стационаре, которые не переводились в другие отделения. </w:t>
      </w:r>
    </w:p>
    <w:p w14:paraId="63096D01" w14:textId="77777777">
      <w:pPr>
        <w:spacing w:line="276" w:lineRule="auto"/>
        <w:ind w:right="65" w:firstLine="709"/>
        <w:contextualSpacing w:val="true"/>
        <w:jc w:val="both"/>
        <w:rPr>
          <w:sz w:val="24"/>
          <w:szCs w:val="24"/>
        </w:rPr>
      </w:pPr>
      <w:r>
        <w:rPr>
          <w:sz w:val="24"/>
          <w:szCs w:val="24"/>
        </w:rPr>
        <w:t xml:space="preserve">Строки 77 и 78 «прочие койки для взрослых» и «прочие койки для детей» указать только койки для «особых целей» из общего коечного фонда. По строкам 77 и 78 заполняется только графа 3. Представить пояснение с расшифровкой прочих коек по их профилю. </w:t>
      </w:r>
    </w:p>
    <w:p w14:paraId="7BA7B12D" w14:textId="77777777">
      <w:pPr>
        <w:spacing w:line="276" w:lineRule="auto"/>
        <w:ind w:right="65" w:firstLine="709"/>
        <w:contextualSpacing w:val="true"/>
        <w:jc w:val="both"/>
        <w:rPr>
          <w:sz w:val="24"/>
          <w:szCs w:val="24"/>
        </w:rPr>
      </w:pPr>
      <w:r>
        <w:rPr>
          <w:sz w:val="24"/>
          <w:szCs w:val="24"/>
        </w:rPr>
        <w:t xml:space="preserve">Представить пояснение, если взрослые пациенты находились на койках для детей. </w:t>
      </w:r>
    </w:p>
    <w:p w14:paraId="6B45082D" w14:textId="77777777">
      <w:pPr>
        <w:spacing w:line="276" w:lineRule="auto"/>
        <w:ind w:right="65" w:firstLine="709"/>
        <w:contextualSpacing w:val="true"/>
        <w:jc w:val="both"/>
        <w:rPr>
          <w:sz w:val="24"/>
          <w:szCs w:val="24"/>
        </w:rPr>
      </w:pPr>
      <w:r>
        <w:rPr>
          <w:sz w:val="24"/>
          <w:szCs w:val="24"/>
        </w:rPr>
        <w:t xml:space="preserve">В графах 9, 12, 16, 19 по строке 12 «геронтологические койки» показываются сведения о лицах старше 60 лет.  </w:t>
      </w:r>
    </w:p>
    <w:p w14:paraId="525797DD" w14:textId="77777777">
      <w:pPr>
        <w:spacing w:line="276" w:lineRule="auto"/>
        <w:ind w:right="65" w:firstLine="709"/>
        <w:contextualSpacing w:val="true"/>
        <w:jc w:val="both"/>
        <w:rPr>
          <w:sz w:val="24"/>
          <w:szCs w:val="24"/>
        </w:rPr>
      </w:pPr>
      <w:r>
        <w:rPr>
          <w:sz w:val="24"/>
          <w:szCs w:val="24"/>
        </w:rPr>
        <w:t xml:space="preserve">В строке 81 показать – Кроме того - дополнительно развернутые койки. Представить пояснение с перечнем регламентирующих документов исполнительного органа государственной власти субъекта Российской Федерации в сфере охраны здоровья (руководителя медицинской организации), расшифровать по профилю коек. </w:t>
      </w:r>
    </w:p>
    <w:p w14:paraId="0FFC4F40" w14:textId="77777777">
      <w:pPr>
        <w:spacing w:line="276" w:lineRule="auto"/>
        <w:ind w:firstLine="709"/>
        <w:contextualSpacing w:val="true"/>
        <w:jc w:val="both"/>
        <w:rPr>
          <w:sz w:val="24"/>
          <w:szCs w:val="24"/>
        </w:rPr>
      </w:pPr>
      <w:r>
        <w:rPr>
          <w:b/>
          <w:sz w:val="24"/>
          <w:szCs w:val="24"/>
        </w:rPr>
        <w:t xml:space="preserve">Таблица 3101. </w:t>
      </w:r>
    </w:p>
    <w:p w14:paraId="5D7900A5" w14:textId="77777777">
      <w:pPr>
        <w:spacing w:line="276" w:lineRule="auto"/>
        <w:ind w:right="65" w:firstLine="709"/>
        <w:contextualSpacing w:val="true"/>
        <w:jc w:val="both"/>
        <w:rPr>
          <w:sz w:val="24"/>
          <w:szCs w:val="24"/>
        </w:rPr>
      </w:pPr>
      <w:r>
        <w:rPr>
          <w:sz w:val="24"/>
          <w:szCs w:val="24"/>
        </w:rPr>
        <w:t xml:space="preserve">С целью идентификации информации при записи в базу данных строка «Из общего числа пациентов, поступивших на платные койки – иностранные граждане – всего 1 ________, из них дети 2 ____, из стр. 1, медицинские туристы» формируется в подтабличной строке. </w:t>
      </w:r>
    </w:p>
    <w:p w14:paraId="08B1B825" w14:textId="77777777">
      <w:pPr>
        <w:spacing w:line="276" w:lineRule="auto"/>
        <w:ind w:firstLine="709"/>
        <w:contextualSpacing w:val="true"/>
        <w:jc w:val="both"/>
        <w:rPr>
          <w:sz w:val="24"/>
          <w:szCs w:val="24"/>
        </w:rPr>
      </w:pPr>
      <w:r>
        <w:rPr>
          <w:b/>
          <w:sz w:val="24"/>
          <w:szCs w:val="24"/>
        </w:rPr>
        <w:t xml:space="preserve">Таблица 3150.</w:t>
      </w:r>
      <w:r>
        <w:rPr>
          <w:sz w:val="24"/>
          <w:szCs w:val="24"/>
        </w:rPr>
        <w:t xml:space="preserve">  </w:t>
      </w:r>
    </w:p>
    <w:p w14:paraId="24F218F1" w14:textId="77777777">
      <w:pPr>
        <w:spacing w:line="276" w:lineRule="auto"/>
        <w:ind w:right="65" w:firstLine="709"/>
        <w:contextualSpacing w:val="true"/>
        <w:jc w:val="both"/>
        <w:rPr>
          <w:sz w:val="24"/>
          <w:szCs w:val="24"/>
        </w:rPr>
      </w:pPr>
      <w:r>
        <w:rPr>
          <w:sz w:val="24"/>
          <w:szCs w:val="24"/>
        </w:rPr>
        <w:t xml:space="preserve">В строке 1 показать число максимально развернутых коек в отчетном году. </w:t>
      </w:r>
    </w:p>
    <w:p w14:paraId="718CBBA9" w14:textId="77777777">
      <w:pPr>
        <w:spacing w:line="276" w:lineRule="auto"/>
        <w:ind w:firstLine="709"/>
        <w:contextualSpacing w:val="true"/>
        <w:jc w:val="both"/>
        <w:rPr>
          <w:sz w:val="24"/>
          <w:szCs w:val="24"/>
        </w:rPr>
      </w:pPr>
      <w:r>
        <w:rPr>
          <w:b/>
          <w:sz w:val="24"/>
          <w:szCs w:val="24"/>
        </w:rPr>
        <w:t xml:space="preserve">Таблица 3200. </w:t>
      </w:r>
    </w:p>
    <w:p w14:paraId="3F084884" w14:textId="77777777">
      <w:pPr>
        <w:spacing w:line="276" w:lineRule="auto"/>
        <w:ind w:right="65" w:firstLine="709"/>
        <w:contextualSpacing w:val="true"/>
        <w:jc w:val="both"/>
        <w:rPr>
          <w:sz w:val="24"/>
          <w:szCs w:val="24"/>
        </w:rPr>
      </w:pPr>
      <w:r>
        <w:rPr>
          <w:sz w:val="24"/>
          <w:szCs w:val="24"/>
        </w:rPr>
        <w:t xml:space="preserve">Графа 5 «Перелито трансфузионных средств» заполняется в литрах, с одним знаком после запятой. </w:t>
      </w:r>
    </w:p>
    <w:p w14:paraId="7692A463" w14:textId="77777777">
      <w:pPr>
        <w:spacing w:line="276" w:lineRule="auto"/>
        <w:ind w:firstLine="709"/>
        <w:contextualSpacing w:val="true"/>
        <w:jc w:val="both"/>
        <w:rPr>
          <w:sz w:val="24"/>
          <w:szCs w:val="24"/>
        </w:rPr>
      </w:pPr>
      <w:r>
        <w:rPr>
          <w:b/>
          <w:sz w:val="24"/>
          <w:szCs w:val="24"/>
        </w:rPr>
        <w:t xml:space="preserve">Таблица 4201. </w:t>
      </w:r>
    </w:p>
    <w:p w14:paraId="72B95329" w14:textId="77777777">
      <w:pPr>
        <w:spacing w:line="276" w:lineRule="auto"/>
        <w:ind w:right="65" w:firstLine="709"/>
        <w:contextualSpacing w:val="true"/>
        <w:jc w:val="both"/>
        <w:rPr>
          <w:sz w:val="24"/>
          <w:szCs w:val="24"/>
        </w:rPr>
      </w:pPr>
      <w:r>
        <w:rPr>
          <w:sz w:val="24"/>
          <w:szCs w:val="24"/>
        </w:rPr>
        <w:t xml:space="preserve">При заполнении таблицы следует обратить внимание на количество методов лечения, которые были проведены 1 пациенту. Строка 1 не может быть больше суммы строк со 2 по 6. </w:t>
      </w:r>
    </w:p>
    <w:p w14:paraId="7FAD980F" w14:textId="77777777">
      <w:pPr>
        <w:spacing w:line="276" w:lineRule="auto"/>
        <w:ind w:firstLine="709"/>
        <w:contextualSpacing w:val="true"/>
        <w:jc w:val="both"/>
        <w:rPr>
          <w:sz w:val="24"/>
          <w:szCs w:val="24"/>
        </w:rPr>
      </w:pPr>
      <w:r>
        <w:rPr>
          <w:b/>
          <w:sz w:val="24"/>
          <w:szCs w:val="24"/>
        </w:rPr>
        <w:t xml:space="preserve">          Таблицы 4601, 4701, 4801 и 4805.  </w:t>
      </w:r>
    </w:p>
    <w:p w14:paraId="41AF6C6A" w14:textId="77777777">
      <w:pPr>
        <w:spacing w:line="276" w:lineRule="auto"/>
        <w:ind w:right="65" w:firstLine="709"/>
        <w:contextualSpacing w:val="true"/>
        <w:jc w:val="both"/>
        <w:rPr>
          <w:sz w:val="24"/>
          <w:szCs w:val="24"/>
        </w:rPr>
      </w:pPr>
      <w:r>
        <w:rPr>
          <w:sz w:val="24"/>
          <w:szCs w:val="24"/>
        </w:rPr>
        <w:t xml:space="preserve">Для медицинских организаций, имеющих койки круглосуточного стационара,</w:t>
      </w:r>
      <w:r>
        <w:rPr>
          <w:b/>
          <w:sz w:val="24"/>
          <w:szCs w:val="24"/>
        </w:rPr>
        <w:t xml:space="preserve"> </w:t>
      </w:r>
      <w:r>
        <w:rPr>
          <w:sz w:val="24"/>
          <w:szCs w:val="24"/>
        </w:rPr>
        <w:t xml:space="preserve">графа 3 должна быть больше суммы граф 4 и 5. Разницу, в этом случае, составляют пациенты и выполненные им процедуры, получившие лечение в условиях стационара.  </w:t>
      </w:r>
    </w:p>
    <w:p w14:paraId="13EC39FC" w14:textId="77777777">
      <w:pPr>
        <w:spacing w:line="276" w:lineRule="auto"/>
        <w:ind w:firstLine="709"/>
        <w:contextualSpacing w:val="true"/>
        <w:jc w:val="both"/>
        <w:rPr>
          <w:sz w:val="24"/>
          <w:szCs w:val="24"/>
        </w:rPr>
      </w:pPr>
      <w:r>
        <w:rPr>
          <w:b/>
          <w:sz w:val="24"/>
          <w:szCs w:val="24"/>
        </w:rPr>
        <w:t xml:space="preserve">Таблица 5100. </w:t>
      </w:r>
    </w:p>
    <w:p w14:paraId="68793BFB" w14:textId="77777777">
      <w:pPr>
        <w:spacing w:line="276" w:lineRule="auto"/>
        <w:ind w:right="65" w:firstLine="709"/>
        <w:contextualSpacing w:val="true"/>
        <w:jc w:val="both"/>
        <w:rPr>
          <w:sz w:val="24"/>
          <w:szCs w:val="24"/>
        </w:rPr>
      </w:pPr>
      <w:r>
        <w:rPr>
          <w:sz w:val="24"/>
          <w:szCs w:val="24"/>
        </w:rPr>
        <w:t xml:space="preserve">Включаются рентгенологические диагностические исследования за исключением: профилактических (таблица 5114), интервенционных (таблица 5111) и компьютерно-томографических исследований (таблица 5113). </w:t>
      </w:r>
    </w:p>
    <w:p w14:paraId="0DFEF84F" w14:textId="77777777">
      <w:pPr>
        <w:spacing w:line="276" w:lineRule="auto"/>
        <w:ind w:right="65" w:firstLine="709"/>
        <w:contextualSpacing w:val="true"/>
        <w:jc w:val="both"/>
        <w:rPr>
          <w:sz w:val="24"/>
          <w:szCs w:val="24"/>
        </w:rPr>
      </w:pPr>
      <w:r>
        <w:rPr>
          <w:sz w:val="24"/>
          <w:szCs w:val="24"/>
        </w:rPr>
        <w:t xml:space="preserve">Исследования, которые были выполнены рентгенологами совместно с врачами других специальностей, следует показывать в таблице 5111. </w:t>
      </w:r>
    </w:p>
    <w:p w14:paraId="0988A64D" w14:textId="77777777">
      <w:pPr>
        <w:spacing w:line="276" w:lineRule="auto"/>
        <w:ind w:right="65" w:firstLine="709"/>
        <w:contextualSpacing w:val="true"/>
        <w:jc w:val="both"/>
        <w:rPr>
          <w:sz w:val="24"/>
          <w:szCs w:val="24"/>
        </w:rPr>
      </w:pPr>
      <w:r>
        <w:rPr>
          <w:sz w:val="24"/>
          <w:szCs w:val="24"/>
        </w:rPr>
        <w:t xml:space="preserve">Не включаются сведения об исследованиях, проведенных в других медицинских организациях пациентам, обслуживаемым данной организацией. Если соответствующие отделения данной организации оказывают медицинскую помощь пациентам, направляемым другими организациями, то в сведения данного раздела включается весь объем проведенной работы, независимо от того, каким пациентам была оказана помощь.  </w:t>
      </w:r>
    </w:p>
    <w:p w14:paraId="5A6082E8" w14:textId="77777777">
      <w:pPr>
        <w:spacing w:line="276" w:lineRule="auto"/>
        <w:ind w:right="65" w:firstLine="709"/>
        <w:contextualSpacing w:val="true"/>
        <w:jc w:val="both"/>
        <w:rPr>
          <w:sz w:val="24"/>
          <w:szCs w:val="24"/>
        </w:rPr>
      </w:pPr>
      <w:r>
        <w:rPr>
          <w:sz w:val="24"/>
          <w:szCs w:val="24"/>
        </w:rPr>
        <w:t xml:space="preserve">При заполнении графы 11 следует учитывать исследования, выполненные с любым видом контрастного вещества. </w:t>
      </w:r>
    </w:p>
    <w:p w14:paraId="438ADB31" w14:textId="77777777">
      <w:pPr>
        <w:spacing w:line="276" w:lineRule="auto"/>
        <w:ind w:firstLine="709"/>
        <w:contextualSpacing w:val="true"/>
        <w:jc w:val="both"/>
        <w:rPr>
          <w:sz w:val="24"/>
          <w:szCs w:val="24"/>
        </w:rPr>
      </w:pPr>
      <w:r>
        <w:rPr>
          <w:b/>
          <w:sz w:val="24"/>
          <w:szCs w:val="24"/>
        </w:rPr>
        <w:t xml:space="preserve">Таблица 5111. </w:t>
      </w:r>
    </w:p>
    <w:p w14:paraId="4107C9A2" w14:textId="77777777">
      <w:pPr>
        <w:spacing w:line="276" w:lineRule="auto"/>
        <w:ind w:right="65" w:firstLine="709"/>
        <w:contextualSpacing w:val="true"/>
        <w:jc w:val="both"/>
        <w:rPr>
          <w:sz w:val="24"/>
          <w:szCs w:val="24"/>
        </w:rPr>
      </w:pPr>
      <w:r>
        <w:rPr>
          <w:sz w:val="24"/>
          <w:szCs w:val="24"/>
        </w:rPr>
        <w:t xml:space="preserve">Отражаются сведения о числе вмешательств, выполненных в отделениях рентгенхирургии и рентгенэндоваскулярной диагностики. По вмешательствам, выполненным специалистами других подразделений, представить пояснение.  </w:t>
      </w:r>
    </w:p>
    <w:p w14:paraId="49082ACC" w14:textId="77777777">
      <w:pPr>
        <w:spacing w:line="276" w:lineRule="auto"/>
        <w:ind w:firstLine="709"/>
        <w:contextualSpacing w:val="true"/>
        <w:jc w:val="both"/>
        <w:rPr>
          <w:sz w:val="24"/>
          <w:szCs w:val="24"/>
        </w:rPr>
      </w:pPr>
      <w:r>
        <w:rPr>
          <w:b/>
          <w:sz w:val="24"/>
          <w:szCs w:val="24"/>
        </w:rPr>
        <w:t xml:space="preserve">Таблица 5114. </w:t>
      </w:r>
    </w:p>
    <w:p w14:paraId="595EA5A1" w14:textId="77777777">
      <w:pPr>
        <w:spacing w:line="276" w:lineRule="auto"/>
        <w:ind w:right="65" w:firstLine="709"/>
        <w:contextualSpacing w:val="true"/>
        <w:jc w:val="both"/>
        <w:rPr>
          <w:sz w:val="24"/>
          <w:szCs w:val="24"/>
        </w:rPr>
      </w:pPr>
      <w:r>
        <w:rPr>
          <w:sz w:val="24"/>
          <w:szCs w:val="24"/>
        </w:rPr>
        <w:t xml:space="preserve">Отражаются сведения о числе рентгенографических профилактических исследований, выполненных в данной медицинской организации. </w:t>
      </w:r>
    </w:p>
    <w:p w14:paraId="1F05034F" w14:textId="77777777">
      <w:pPr>
        <w:spacing w:line="276" w:lineRule="auto"/>
        <w:ind w:firstLine="709"/>
        <w:contextualSpacing w:val="true"/>
        <w:jc w:val="both"/>
        <w:rPr>
          <w:sz w:val="24"/>
          <w:szCs w:val="24"/>
        </w:rPr>
      </w:pPr>
      <w:r>
        <w:rPr>
          <w:b/>
          <w:sz w:val="24"/>
          <w:szCs w:val="24"/>
        </w:rPr>
        <w:t xml:space="preserve">Таблица 5115. </w:t>
      </w:r>
    </w:p>
    <w:p w14:paraId="1E5C9DCE" w14:textId="77777777">
      <w:pPr>
        <w:spacing w:line="276" w:lineRule="auto"/>
        <w:ind w:right="65" w:firstLine="709"/>
        <w:contextualSpacing w:val="true"/>
        <w:jc w:val="both"/>
        <w:rPr>
          <w:sz w:val="24"/>
          <w:szCs w:val="24"/>
        </w:rPr>
      </w:pPr>
      <w:r>
        <w:rPr>
          <w:sz w:val="24"/>
          <w:szCs w:val="24"/>
        </w:rPr>
        <w:t xml:space="preserve">Отражаются сведения о числе ультразвуковых исследований, выполненных в данной медицинской организации. </w:t>
      </w:r>
    </w:p>
    <w:p w14:paraId="621EB2D6" w14:textId="77777777">
      <w:pPr>
        <w:spacing w:line="276" w:lineRule="auto"/>
        <w:ind w:right="65" w:firstLine="709"/>
        <w:contextualSpacing w:val="true"/>
        <w:jc w:val="both"/>
        <w:rPr>
          <w:sz w:val="24"/>
          <w:szCs w:val="24"/>
        </w:rPr>
      </w:pPr>
      <w:r>
        <w:rPr>
          <w:sz w:val="24"/>
          <w:szCs w:val="24"/>
        </w:rPr>
        <w:t xml:space="preserve">В строку 2 не следует показывать эхокардиографические исследования. Разницу между строками 2 и 2.1 следует пояснить расшифровкой. </w:t>
      </w:r>
    </w:p>
    <w:p w14:paraId="5B8E8EC3" w14:textId="77777777">
      <w:pPr>
        <w:spacing w:line="276" w:lineRule="auto"/>
        <w:ind w:firstLine="709"/>
        <w:contextualSpacing w:val="true"/>
        <w:jc w:val="both"/>
        <w:rPr>
          <w:sz w:val="24"/>
          <w:szCs w:val="24"/>
        </w:rPr>
      </w:pPr>
      <w:r>
        <w:rPr>
          <w:b/>
          <w:sz w:val="24"/>
          <w:szCs w:val="24"/>
        </w:rPr>
        <w:t xml:space="preserve">Таблица 5117. </w:t>
      </w:r>
    </w:p>
    <w:p w14:paraId="0707C36F" w14:textId="77777777">
      <w:pPr>
        <w:spacing w:line="276" w:lineRule="auto"/>
        <w:ind w:right="65" w:firstLine="709"/>
        <w:contextualSpacing w:val="true"/>
        <w:jc w:val="both"/>
        <w:rPr>
          <w:sz w:val="24"/>
          <w:szCs w:val="24"/>
        </w:rPr>
      </w:pPr>
      <w:r>
        <w:rPr>
          <w:sz w:val="24"/>
          <w:szCs w:val="24"/>
        </w:rPr>
        <w:t xml:space="preserve">Графа 8, меньше графы 4 или 6 по всем строкам. Телеуправляемые поворотные столы-штативы показывать один раз в строке 1. Графа 6, меньше графы 5 по всем строкам. В строку 10 «Рентгеновские аппараты всего», входят строки с 1 по 9. </w:t>
      </w:r>
    </w:p>
    <w:p w14:paraId="4FE11EB6" w14:textId="77777777">
      <w:pPr>
        <w:spacing w:line="276" w:lineRule="auto"/>
        <w:ind w:firstLine="709"/>
        <w:contextualSpacing w:val="true"/>
        <w:jc w:val="both"/>
        <w:rPr>
          <w:sz w:val="24"/>
          <w:szCs w:val="24"/>
        </w:rPr>
      </w:pPr>
      <w:r>
        <w:rPr>
          <w:b/>
          <w:sz w:val="24"/>
          <w:szCs w:val="24"/>
        </w:rPr>
        <w:t xml:space="preserve">Таблица 5118. </w:t>
      </w:r>
    </w:p>
    <w:p w14:paraId="0A641E76" w14:textId="77777777">
      <w:pPr>
        <w:spacing w:line="276" w:lineRule="auto"/>
        <w:ind w:right="65" w:firstLine="709"/>
        <w:contextualSpacing w:val="true"/>
        <w:jc w:val="both"/>
        <w:rPr>
          <w:sz w:val="24"/>
          <w:szCs w:val="24"/>
        </w:rPr>
      </w:pPr>
      <w:r>
        <w:rPr>
          <w:sz w:val="24"/>
          <w:szCs w:val="24"/>
        </w:rPr>
        <w:t xml:space="preserve">Графа 6, меньше графы 5 по всем строкам. Строка 3 должна быть равна сумме строк 3.1 + 3.2, строка 6 равна сумме строк с 6.1 по 6.4, строка 9 равна сумме строк с 9.1 по 9.4, строка 10 равна сумме строк с 10.1 по 10.4, строка 11 равна сумме строк 11.1+11.2. Разницу пояснить. </w:t>
      </w:r>
    </w:p>
    <w:p w14:paraId="7A6FEA97" w14:textId="77777777">
      <w:pPr>
        <w:spacing w:line="276" w:lineRule="auto"/>
        <w:ind w:firstLine="709"/>
        <w:contextualSpacing w:val="true"/>
        <w:jc w:val="both"/>
        <w:rPr>
          <w:sz w:val="24"/>
          <w:szCs w:val="24"/>
        </w:rPr>
      </w:pPr>
      <w:r>
        <w:rPr>
          <w:b/>
          <w:sz w:val="24"/>
          <w:szCs w:val="24"/>
        </w:rPr>
        <w:t xml:space="preserve">Таблица 5120. </w:t>
      </w:r>
    </w:p>
    <w:p w14:paraId="32879B31" w14:textId="77777777">
      <w:pPr>
        <w:spacing w:line="276" w:lineRule="auto"/>
        <w:ind w:right="65" w:firstLine="709"/>
        <w:contextualSpacing w:val="true"/>
        <w:jc w:val="both"/>
        <w:rPr>
          <w:sz w:val="24"/>
          <w:szCs w:val="24"/>
        </w:rPr>
      </w:pPr>
      <w:r>
        <w:rPr>
          <w:sz w:val="24"/>
          <w:szCs w:val="24"/>
        </w:rPr>
        <w:t xml:space="preserve">Отражаются сведения о числе исследований, выполненных в лаборатории радиоизотопной диагностики данной медицинской организации. </w:t>
      </w:r>
    </w:p>
    <w:p w14:paraId="5E0AF7DF" w14:textId="77777777">
      <w:pPr>
        <w:spacing w:line="276" w:lineRule="auto"/>
        <w:ind w:right="65" w:firstLine="709"/>
        <w:contextualSpacing w:val="true"/>
        <w:jc w:val="both"/>
        <w:rPr>
          <w:sz w:val="24"/>
          <w:szCs w:val="24"/>
        </w:rPr>
      </w:pPr>
      <w:r>
        <w:rPr>
          <w:b/>
          <w:sz w:val="24"/>
          <w:szCs w:val="24"/>
        </w:rPr>
        <w:t xml:space="preserve">Таблица 5124 </w:t>
      </w:r>
      <w:r>
        <w:rPr>
          <w:sz w:val="24"/>
          <w:szCs w:val="24"/>
        </w:rPr>
        <w:t xml:space="preserve">должна быть</w:t>
      </w:r>
      <w:r>
        <w:rPr>
          <w:b/>
          <w:sz w:val="24"/>
          <w:szCs w:val="24"/>
        </w:rPr>
        <w:t xml:space="preserve"> </w:t>
      </w:r>
      <w:r>
        <w:rPr>
          <w:sz w:val="24"/>
          <w:szCs w:val="24"/>
        </w:rPr>
        <w:t xml:space="preserve">равна таблице 5402</w:t>
      </w:r>
      <w:r>
        <w:rPr>
          <w:b/>
          <w:sz w:val="24"/>
          <w:szCs w:val="24"/>
        </w:rPr>
        <w:t xml:space="preserve"> </w:t>
      </w:r>
      <w:r>
        <w:rPr>
          <w:sz w:val="24"/>
          <w:szCs w:val="24"/>
        </w:rPr>
        <w:t xml:space="preserve">строка 3 графа 3. </w:t>
      </w:r>
    </w:p>
    <w:p w14:paraId="13ABC19C" w14:textId="6BF685F4">
      <w:pPr>
        <w:spacing w:line="276" w:lineRule="auto"/>
        <w:contextualSpacing w:val="true"/>
        <w:jc w:val="both"/>
        <w:rPr>
          <w:sz w:val="24"/>
          <w:szCs w:val="24"/>
        </w:rPr>
      </w:pPr>
      <w:r>
        <w:rPr>
          <w:b/>
          <w:sz w:val="24"/>
          <w:szCs w:val="24"/>
        </w:rPr>
        <w:t xml:space="preserve">Таблицы 5300, 5301, 5302–</w:t>
      </w:r>
      <w:r>
        <w:rPr>
          <w:sz w:val="24"/>
          <w:szCs w:val="24"/>
        </w:rPr>
        <w:t xml:space="preserve">обратить внимание на изменение нумерации и добавление </w:t>
      </w:r>
      <w:r>
        <w:rPr>
          <w:sz w:val="24"/>
          <w:szCs w:val="24"/>
        </w:rPr>
        <w:t xml:space="preserve">новых строк</w:t>
      </w:r>
      <w:r>
        <w:rPr>
          <w:sz w:val="24"/>
          <w:szCs w:val="24"/>
        </w:rPr>
        <w:t xml:space="preserve">.</w:t>
      </w:r>
      <w:r>
        <w:rPr>
          <w:sz w:val="24"/>
          <w:szCs w:val="24"/>
        </w:rPr>
        <w:t xml:space="preserve"> С</w:t>
      </w:r>
      <w:r>
        <w:rPr>
          <w:sz w:val="24"/>
          <w:szCs w:val="24"/>
        </w:rPr>
        <w:t xml:space="preserve">оставляется в соответствии с</w:t>
      </w:r>
      <w:r>
        <w:rPr>
          <w:sz w:val="24"/>
          <w:szCs w:val="24"/>
        </w:rPr>
        <w:t xml:space="preserve"> М</w:t>
      </w:r>
      <w:r>
        <w:rPr>
          <w:sz w:val="24"/>
          <w:szCs w:val="24"/>
        </w:rPr>
        <w:t xml:space="preserve">етодическими</w:t>
      </w:r>
      <w:r>
        <w:rPr>
          <w:sz w:val="24"/>
          <w:szCs w:val="24"/>
        </w:rPr>
        <w:t xml:space="preserve"> рекомендациями «Заполнение формы федерального статистического наблюдения  раздела I «Работа медицинской организации» (Таблица 1001),   раздела VI «Работа диагностических отделений (кабинетов)» подраздела 12 «Деятельность лаборатории» (таблицы 5300, 5301), подраздела 13 «Оснащение лаборатории оборудованием» (таблица 5302) формы № 30 «Сведения о медицинской организации»</w:t>
      </w:r>
      <w:r>
        <w:rPr>
          <w:sz w:val="24"/>
          <w:szCs w:val="24"/>
        </w:rPr>
        <w:t xml:space="preserve">»</w:t>
      </w:r>
      <w:r>
        <w:rPr>
          <w:sz w:val="24"/>
          <w:szCs w:val="24"/>
        </w:rPr>
        <w:t xml:space="preserve">, </w:t>
      </w:r>
      <w:r>
        <w:rPr>
          <w:sz w:val="24"/>
          <w:szCs w:val="24"/>
        </w:rPr>
        <w:t xml:space="preserve"> указанными</w:t>
      </w:r>
      <w:r>
        <w:rPr>
          <w:sz w:val="24"/>
          <w:szCs w:val="24"/>
        </w:rPr>
        <w:t xml:space="preserve"> к письму </w:t>
      </w:r>
      <w:r>
        <w:rPr>
          <w:sz w:val="24"/>
          <w:szCs w:val="24"/>
        </w:rPr>
        <w:t xml:space="preserve">Министерства здравоохранения</w:t>
      </w:r>
      <w:r>
        <w:rPr>
          <w:sz w:val="24"/>
          <w:szCs w:val="24"/>
        </w:rPr>
        <w:t xml:space="preserve"> </w:t>
      </w:r>
      <w:r>
        <w:rPr>
          <w:sz w:val="24"/>
          <w:szCs w:val="24"/>
        </w:rPr>
        <w:t xml:space="preserve">Российской Федерации</w:t>
      </w:r>
      <w:r>
        <w:rPr>
          <w:sz w:val="24"/>
          <w:szCs w:val="24"/>
        </w:rPr>
        <w:t xml:space="preserve"> </w:t>
      </w:r>
      <w:r>
        <w:rPr>
          <w:sz w:val="24"/>
          <w:szCs w:val="24"/>
        </w:rPr>
        <w:t xml:space="preserve">от 23.12.2025 № 13-2/И/2-25595</w:t>
      </w:r>
      <w:r>
        <w:rPr>
          <w:sz w:val="24"/>
          <w:szCs w:val="24"/>
        </w:rPr>
        <w:t xml:space="preserve"> </w:t>
      </w:r>
      <w:r>
        <w:rPr>
          <w:sz w:val="24"/>
          <w:szCs w:val="24"/>
        </w:rPr>
        <w:t xml:space="preserve">в приложении № </w:t>
      </w:r>
      <w:r>
        <w:rPr>
          <w:sz w:val="24"/>
          <w:szCs w:val="24"/>
        </w:rPr>
        <w:t xml:space="preserve">9</w:t>
      </w:r>
      <w:r>
        <w:rPr>
          <w:sz w:val="24"/>
          <w:szCs w:val="24"/>
        </w:rPr>
        <w:t xml:space="preserve"> к </w:t>
      </w:r>
      <w:r>
        <w:rPr>
          <w:sz w:val="24"/>
          <w:szCs w:val="24"/>
        </w:rPr>
        <w:t xml:space="preserve">настоящему письму. </w:t>
      </w:r>
    </w:p>
    <w:p w14:paraId="349BDAD1" w14:textId="77777777">
      <w:pPr>
        <w:tabs>
          <w:tab w:val="left" w:pos="966"/>
        </w:tabs>
        <w:spacing w:line="276" w:lineRule="auto"/>
        <w:ind w:firstLine="709"/>
        <w:contextualSpacing w:val="true"/>
        <w:jc w:val="both"/>
        <w:rPr>
          <w:sz w:val="24"/>
          <w:szCs w:val="24"/>
        </w:rPr>
      </w:pPr>
      <w:r>
        <w:rPr>
          <w:b/>
          <w:sz w:val="24"/>
          <w:szCs w:val="24"/>
        </w:rPr>
        <w:t xml:space="preserve">Таблица 5404. </w:t>
      </w:r>
      <w:r>
        <w:rPr>
          <w:bCs/>
          <w:sz w:val="24"/>
          <w:szCs w:val="24"/>
        </w:rPr>
        <w:t xml:space="preserve">Пре</w:t>
      </w:r>
      <w:r>
        <w:rPr>
          <w:sz w:val="24"/>
          <w:szCs w:val="24"/>
        </w:rPr>
        <w:t xml:space="preserve">дставить пояснительную записку при заполнении графы 4 по строкам 9 и 10.</w:t>
      </w:r>
    </w:p>
    <w:p w14:paraId="76271C82" w14:textId="77777777">
      <w:pPr>
        <w:spacing w:line="276" w:lineRule="auto"/>
        <w:ind w:right="65" w:firstLine="709"/>
        <w:contextualSpacing w:val="true"/>
        <w:jc w:val="both"/>
        <w:rPr>
          <w:sz w:val="24"/>
          <w:szCs w:val="24"/>
        </w:rPr>
      </w:pPr>
      <w:r>
        <w:rPr>
          <w:b/>
          <w:sz w:val="24"/>
          <w:szCs w:val="24"/>
        </w:rPr>
        <w:t xml:space="preserve">Таблица 5500.</w:t>
      </w:r>
      <w:r>
        <w:rPr>
          <w:sz w:val="24"/>
          <w:szCs w:val="24"/>
        </w:rPr>
        <w:t xml:space="preserve"> Значения графы 3 по строкам 3-5 должно быть равно сумме значений граф 4-8 (графа 3=(графы 4+5+6+7+8). </w:t>
      </w:r>
    </w:p>
    <w:p w14:paraId="557DAD7F" w14:textId="77777777">
      <w:pPr>
        <w:spacing w:line="276" w:lineRule="auto"/>
        <w:ind w:right="65" w:firstLine="709"/>
        <w:contextualSpacing w:val="true"/>
        <w:jc w:val="both"/>
        <w:rPr>
          <w:sz w:val="24"/>
          <w:szCs w:val="24"/>
        </w:rPr>
      </w:pPr>
      <w:r>
        <w:rPr>
          <w:sz w:val="24"/>
          <w:szCs w:val="24"/>
        </w:rPr>
        <w:t xml:space="preserve">Значения графы 3 по строкам 1-2 может быть</w:t>
      </w:r>
      <w:r>
        <w:rPr>
          <w:sz w:val="24"/>
          <w:szCs w:val="24"/>
        </w:rPr>
        <w:t xml:space="preserve"> не равно или больше (= или &gt;) сумме значений граф 4-8 по строкам 1-2. </w:t>
      </w:r>
    </w:p>
    <w:p w14:paraId="5175CE28" w14:textId="77777777">
      <w:pPr>
        <w:spacing w:line="276" w:lineRule="auto"/>
        <w:ind w:right="65" w:firstLine="709"/>
        <w:contextualSpacing w:val="true"/>
        <w:jc w:val="both"/>
        <w:rPr>
          <w:sz w:val="24"/>
          <w:szCs w:val="24"/>
        </w:rPr>
      </w:pPr>
      <w:r>
        <w:rPr>
          <w:sz w:val="24"/>
          <w:szCs w:val="24"/>
        </w:rPr>
        <w:t xml:space="preserve">Графа 3 - объект это один или несколько тканевых образцов, залитых в один парафиновый блок (объект=блок). </w:t>
      </w:r>
    </w:p>
    <w:p w14:paraId="6CC3E943" w14:textId="77777777">
      <w:pPr>
        <w:spacing w:line="276" w:lineRule="auto"/>
        <w:ind w:right="65" w:firstLine="709"/>
        <w:contextualSpacing w:val="true"/>
        <w:jc w:val="both"/>
        <w:rPr>
          <w:sz w:val="24"/>
          <w:szCs w:val="24"/>
        </w:rPr>
      </w:pPr>
      <w:r>
        <w:rPr>
          <w:b/>
          <w:sz w:val="24"/>
          <w:szCs w:val="24"/>
        </w:rPr>
        <w:t xml:space="preserve">Таблица 5502. </w:t>
      </w:r>
      <w:r>
        <w:rPr>
          <w:sz w:val="24"/>
          <w:szCs w:val="24"/>
        </w:rPr>
        <w:t xml:space="preserve">Строки 3 и 4 в отчете за 2025 год не заполняются. </w:t>
      </w:r>
    </w:p>
    <w:p w14:paraId="5A264AA8" w14:textId="77777777">
      <w:pPr>
        <w:tabs>
          <w:tab w:val="left" w:pos="966"/>
        </w:tabs>
        <w:spacing w:line="276" w:lineRule="auto"/>
        <w:ind w:firstLine="709"/>
        <w:contextualSpacing w:val="true"/>
        <w:jc w:val="both"/>
        <w:rPr>
          <w:sz w:val="24"/>
          <w:szCs w:val="24"/>
        </w:rPr>
      </w:pPr>
      <w:r>
        <w:rPr>
          <w:b/>
          <w:sz w:val="24"/>
          <w:szCs w:val="24"/>
        </w:rPr>
        <w:t xml:space="preserve">Таблица 7000. </w:t>
      </w:r>
      <w:r>
        <w:rPr>
          <w:sz w:val="24"/>
          <w:szCs w:val="24"/>
        </w:rPr>
        <w:t xml:space="preserve">Графу 8 «прочие», расшифровать.</w:t>
      </w:r>
    </w:p>
    <w:p w14:paraId="0A0AFADB" w14:textId="77777777">
      <w:pPr>
        <w:tabs>
          <w:tab w:val="left" w:pos="966"/>
        </w:tabs>
        <w:spacing w:line="276" w:lineRule="auto"/>
        <w:ind w:firstLine="709"/>
        <w:contextualSpacing w:val="true"/>
        <w:jc w:val="both"/>
        <w:rPr>
          <w:sz w:val="24"/>
          <w:szCs w:val="24"/>
        </w:rPr>
      </w:pPr>
      <w:r>
        <w:rPr>
          <w:b/>
          <w:bCs/>
          <w:sz w:val="24"/>
          <w:szCs w:val="24"/>
        </w:rPr>
        <w:t xml:space="preserve">Таблица 7004</w:t>
      </w:r>
      <w:r>
        <w:rPr>
          <w:sz w:val="24"/>
          <w:szCs w:val="24"/>
        </w:rPr>
        <w:t xml:space="preserve">. Строку 1.2 показывать из строки 1.</w:t>
      </w:r>
    </w:p>
    <w:p w14:paraId="624665A5" w14:textId="77777777">
      <w:pPr>
        <w:tabs>
          <w:tab w:val="left" w:pos="966"/>
        </w:tabs>
        <w:spacing w:line="276" w:lineRule="auto"/>
        <w:ind w:firstLine="709"/>
        <w:contextualSpacing w:val="true"/>
        <w:jc w:val="both"/>
        <w:rPr>
          <w:sz w:val="24"/>
          <w:szCs w:val="24"/>
        </w:rPr>
      </w:pPr>
      <w:r>
        <w:rPr>
          <w:b/>
          <w:sz w:val="24"/>
          <w:szCs w:val="24"/>
        </w:rPr>
        <w:t xml:space="preserve">Таблица 8000. </w:t>
      </w:r>
      <w:r>
        <w:rPr>
          <w:sz w:val="24"/>
          <w:szCs w:val="24"/>
        </w:rPr>
        <w:t xml:space="preserve">Строку 8 «Прочие» расшифровать по всей строке.</w:t>
      </w:r>
    </w:p>
    <w:p w14:paraId="7F34EBAC" w14:textId="77777777">
      <w:pPr>
        <w:tabs>
          <w:tab w:val="left" w:pos="966"/>
        </w:tabs>
        <w:spacing w:line="276" w:lineRule="auto"/>
        <w:ind w:firstLine="709"/>
        <w:contextualSpacing w:val="true"/>
        <w:jc w:val="both"/>
        <w:rPr>
          <w:sz w:val="24"/>
          <w:szCs w:val="24"/>
        </w:rPr>
      </w:pPr>
      <w:r>
        <w:rPr>
          <w:sz w:val="24"/>
          <w:szCs w:val="24"/>
        </w:rPr>
        <w:t xml:space="preserve">В целях контроля достоверности данных в таблице 8000 формы №30, при предоставлении отчетов за отчетный год следует подтвердить включение данных в графы 4-6 таблицы 8000 формы №30, сканированными копиями оригиналов актов обследования зданий на необходимость капитального ремонта, актов об аварийном состоянии зданий, в электронном виде.</w:t>
      </w:r>
      <w:r>
        <w:rPr>
          <w:sz w:val="24"/>
          <w:szCs w:val="24"/>
        </w:rPr>
        <w:t xml:space="preserve"> </w:t>
      </w:r>
    </w:p>
    <w:p w14:paraId="41B64CB9" w14:textId="2C422AEF">
      <w:pPr>
        <w:tabs>
          <w:tab w:val="left" w:pos="966"/>
        </w:tabs>
        <w:spacing w:line="276" w:lineRule="auto"/>
        <w:ind w:firstLine="709"/>
        <w:contextualSpacing w:val="true"/>
        <w:jc w:val="both"/>
        <w:rPr>
          <w:sz w:val="24"/>
          <w:szCs w:val="24"/>
        </w:rPr>
      </w:pPr>
      <w:r>
        <w:rPr>
          <w:sz w:val="24"/>
          <w:szCs w:val="24"/>
        </w:rPr>
        <w:t xml:space="preserve">В графе 9 следует указать количество зданий (из графы 3), которые имеют потребность в проведении сноса (аварийное состояние), реконструкции, капитальном ремонте. В данной графе указываются здания, по результатам осмотра которых руководителем медицинской организации подготовлен документ (акт осмотра или служебная записка) с описанием выявленных дефектов, выводов о неудовлетворительном состоянии здания и, соответственно, проводится комплексное обследование технического состояния здания уполномоченной организацией.</w:t>
      </w:r>
    </w:p>
    <w:p w14:paraId="61180E50" w14:textId="77777777">
      <w:pPr>
        <w:spacing w:line="276" w:lineRule="auto"/>
        <w:ind w:firstLine="709"/>
        <w:contextualSpacing w:val="true"/>
        <w:jc w:val="both"/>
        <w:rPr>
          <w:b/>
          <w:sz w:val="24"/>
          <w:szCs w:val="24"/>
        </w:rPr>
      </w:pPr>
      <w:bookmarkStart w:id="1" w:name="_Hlk182236478"/>
      <w:r>
        <w:rPr>
          <w:b/>
          <w:sz w:val="24"/>
          <w:szCs w:val="24"/>
        </w:rPr>
        <w:t xml:space="preserve">2.14. Форма № 32 - сводный отчет «Сведения о медицинской помощи беременным, роженицам и родильницам».</w:t>
      </w:r>
    </w:p>
    <w:p w14:paraId="72EA08FF" w14:textId="43531AEB">
      <w:pPr>
        <w:spacing w:line="276" w:lineRule="auto"/>
        <w:ind w:firstLine="709"/>
        <w:contextualSpacing w:val="true"/>
        <w:jc w:val="both"/>
        <w:rPr>
          <w:sz w:val="24"/>
          <w:szCs w:val="24"/>
        </w:rPr>
      </w:pPr>
      <w:r>
        <w:rPr>
          <w:color w:val="000000"/>
          <w:sz w:val="24"/>
          <w:szCs w:val="24"/>
        </w:rPr>
        <w:t xml:space="preserve">Заполняется полностью</w:t>
      </w:r>
      <w:r>
        <w:rPr>
          <w:sz w:val="24"/>
          <w:szCs w:val="24"/>
        </w:rPr>
        <w:t xml:space="preserve">, предоставляется в БУЗ ВО «МИАЦ» файлом выгрузки из программы </w:t>
      </w:r>
      <w:r>
        <w:rPr>
          <w:sz w:val="24"/>
          <w:szCs w:val="24"/>
          <w:lang w:val="en-US"/>
        </w:rPr>
        <w:t xml:space="preserve">Statgod</w:t>
      </w:r>
      <w:r>
        <w:rPr>
          <w:sz w:val="24"/>
          <w:szCs w:val="24"/>
        </w:rPr>
        <w:t xml:space="preserve"> адрес электронной почты </w:t>
      </w:r>
      <w:hyperlink r:id="rId28" w:history="1">
        <w:r>
          <w:rPr>
            <w:rStyle w:val="ad"/>
            <w:sz w:val="24"/>
            <w:szCs w:val="24"/>
          </w:rPr>
          <w:t xml:space="preserve">medstat35@</w:t>
        </w:r>
        <w:r>
          <w:rPr>
            <w:rStyle w:val="ad"/>
            <w:sz w:val="24"/>
            <w:szCs w:val="24"/>
            <w:lang w:val="en-US"/>
          </w:rPr>
          <w:t xml:space="preserve">volmed</w:t>
        </w:r>
        <w:r>
          <w:rPr>
            <w:rStyle w:val="ad"/>
            <w:sz w:val="24"/>
            <w:szCs w:val="24"/>
          </w:rPr>
          <w:t xml:space="preserve">.</w:t>
        </w:r>
        <w:r>
          <w:rPr>
            <w:rStyle w:val="ad"/>
            <w:sz w:val="24"/>
            <w:szCs w:val="24"/>
            <w:lang w:val="en-US"/>
          </w:rPr>
          <w:t xml:space="preserve">org</w:t>
        </w:r>
        <w:r>
          <w:rPr>
            <w:rStyle w:val="ad"/>
            <w:sz w:val="24"/>
            <w:szCs w:val="24"/>
          </w:rPr>
          <w:t xml:space="preserve">.ru</w:t>
        </w:r>
      </w:hyperlink>
      <w:r>
        <w:rPr>
          <w:sz w:val="24"/>
          <w:szCs w:val="24"/>
        </w:rPr>
        <w:t xml:space="preserve">. Срок сдачи согласно приложению 1 «График приема отчетов медицинских организаций области за 202</w:t>
      </w:r>
      <w:r>
        <w:rPr>
          <w:sz w:val="24"/>
          <w:szCs w:val="24"/>
        </w:rPr>
        <w:t xml:space="preserve">5</w:t>
      </w:r>
      <w:r>
        <w:rPr>
          <w:sz w:val="24"/>
          <w:szCs w:val="24"/>
        </w:rPr>
        <w:t xml:space="preserve"> год».</w:t>
      </w:r>
    </w:p>
    <w:p w14:paraId="1FE1A352" w14:textId="77777777">
      <w:pPr>
        <w:spacing w:line="276" w:lineRule="auto"/>
        <w:ind w:firstLine="709"/>
        <w:contextualSpacing w:val="true"/>
        <w:jc w:val="both"/>
        <w:rPr>
          <w:sz w:val="24"/>
          <w:szCs w:val="24"/>
        </w:rPr>
      </w:pPr>
      <w:r>
        <w:rPr>
          <w:b/>
          <w:sz w:val="24"/>
          <w:szCs w:val="24"/>
        </w:rPr>
        <w:t xml:space="preserve">Таблица 2110. </w:t>
      </w:r>
    </w:p>
    <w:p w14:paraId="2E4342F4" w14:textId="77777777">
      <w:pPr>
        <w:spacing w:line="276" w:lineRule="auto"/>
        <w:ind w:right="65" w:firstLine="709"/>
        <w:contextualSpacing w:val="true"/>
        <w:jc w:val="both"/>
        <w:rPr>
          <w:sz w:val="24"/>
          <w:szCs w:val="24"/>
        </w:rPr>
      </w:pPr>
      <w:r>
        <w:rPr>
          <w:sz w:val="24"/>
          <w:szCs w:val="24"/>
        </w:rPr>
        <w:t xml:space="preserve">По графе 5 отражаются сведения обо всех поступивших под наблюдение женской консультации после процедуры (программы) вспомогательных репродуктивных технологий (далее – программы ВРТ), всего, независимо от источника ее финансирования. </w:t>
      </w:r>
    </w:p>
    <w:p w14:paraId="656C4D06" w14:textId="77777777">
      <w:pPr>
        <w:spacing w:line="276" w:lineRule="auto"/>
        <w:ind w:right="65" w:firstLine="709"/>
        <w:contextualSpacing w:val="true"/>
        <w:jc w:val="both"/>
        <w:rPr>
          <w:sz w:val="24"/>
          <w:szCs w:val="24"/>
        </w:rPr>
      </w:pPr>
      <w:r>
        <w:rPr>
          <w:sz w:val="24"/>
          <w:szCs w:val="24"/>
        </w:rPr>
        <w:t xml:space="preserve">По графе 6 отражаются сведения обо всех поступивших под наблюдение женской консультации после базовой программы ЭКО, реализуемой за счет средств обязательного медицинского страхования в рамках базовой программы обязательного медицинского страхования застрахованным лицам.</w:t>
      </w:r>
      <w:r>
        <w:rPr>
          <w:b/>
          <w:sz w:val="24"/>
          <w:szCs w:val="24"/>
        </w:rPr>
        <w:t xml:space="preserve"> </w:t>
      </w:r>
    </w:p>
    <w:p w14:paraId="3E1C8A86" w14:textId="77777777">
      <w:pPr>
        <w:spacing w:line="276" w:lineRule="auto"/>
        <w:ind w:firstLine="709"/>
        <w:contextualSpacing w:val="true"/>
        <w:jc w:val="both"/>
        <w:rPr>
          <w:sz w:val="24"/>
          <w:szCs w:val="24"/>
        </w:rPr>
      </w:pPr>
      <w:r>
        <w:rPr>
          <w:b/>
          <w:sz w:val="24"/>
          <w:szCs w:val="24"/>
        </w:rPr>
        <w:t xml:space="preserve">Таблица 2120. </w:t>
      </w:r>
    </w:p>
    <w:p w14:paraId="67FAFA6A" w14:textId="77777777">
      <w:pPr>
        <w:spacing w:line="276" w:lineRule="auto"/>
        <w:ind w:right="65" w:firstLine="709"/>
        <w:contextualSpacing w:val="true"/>
        <w:jc w:val="both"/>
        <w:rPr>
          <w:sz w:val="24"/>
          <w:szCs w:val="24"/>
        </w:rPr>
      </w:pPr>
      <w:r>
        <w:rPr>
          <w:sz w:val="24"/>
          <w:szCs w:val="24"/>
        </w:rPr>
        <w:t xml:space="preserve">Сумма строк 9.1.1 и 10.1 (число плодов, у которых выявлены врожденные пороки развития и хромосомные аномалии – всего) может быть равна или меньше данных отчетной формы № 30, таблицы 5116, строки 1 (число выявленных плодов с врожденными аномалиями и пороками развития). </w:t>
      </w:r>
    </w:p>
    <w:p w14:paraId="22659624" w14:textId="77777777">
      <w:pPr>
        <w:spacing w:line="276" w:lineRule="auto"/>
        <w:ind w:right="65" w:firstLine="709"/>
        <w:contextualSpacing w:val="true"/>
        <w:jc w:val="both"/>
        <w:rPr>
          <w:sz w:val="24"/>
          <w:szCs w:val="24"/>
        </w:rPr>
      </w:pPr>
      <w:r>
        <w:rPr>
          <w:sz w:val="24"/>
          <w:szCs w:val="24"/>
        </w:rPr>
        <w:t xml:space="preserve">Недоношенные, рожденные в срок гестации 22 недели 0 дней и более, массой тела менее 500 г </w:t>
      </w:r>
      <w:r>
        <w:rPr>
          <w:b/>
          <w:sz w:val="24"/>
          <w:szCs w:val="24"/>
        </w:rPr>
        <w:t xml:space="preserve">в таблицах 2245</w:t>
      </w:r>
      <w:r>
        <w:rPr>
          <w:sz w:val="24"/>
          <w:szCs w:val="24"/>
        </w:rPr>
        <w:t xml:space="preserve"> «Распределение родившихся и умерших по массе тела», </w:t>
      </w:r>
      <w:r>
        <w:rPr>
          <w:b/>
          <w:sz w:val="24"/>
          <w:szCs w:val="24"/>
        </w:rPr>
        <w:t xml:space="preserve">2250 </w:t>
      </w:r>
      <w:r>
        <w:rPr>
          <w:sz w:val="24"/>
          <w:szCs w:val="24"/>
        </w:rPr>
        <w:t xml:space="preserve">«Заболевания и причины смерти родившихся массой тела 500-999 г» и вкладыше к форме № 32 (232) не регистрируются. </w:t>
      </w:r>
    </w:p>
    <w:p w14:paraId="2E3DB08E" w14:textId="77777777">
      <w:pPr>
        <w:spacing w:line="276" w:lineRule="auto"/>
        <w:ind w:right="65" w:firstLine="709"/>
        <w:contextualSpacing w:val="true"/>
        <w:jc w:val="both"/>
        <w:rPr>
          <w:sz w:val="24"/>
          <w:szCs w:val="24"/>
        </w:rPr>
      </w:pPr>
      <w:r>
        <w:rPr>
          <w:sz w:val="24"/>
          <w:szCs w:val="24"/>
        </w:rPr>
        <w:t xml:space="preserve">На каждый такой случай необходимо предоставить пояснение или сводную таблицу по всем случаям в субъекте Российской Федерации, заверенную руководителем исполнительного органа государственной власти субъекта Российской Федерации в сфере охраны здоровья и главным внештатным неонатологом субъекта Российской Федерации, где следует указать:  </w:t>
      </w:r>
    </w:p>
    <w:p w14:paraId="0FAB0A63" w14:textId="77777777">
      <w:pPr>
        <w:numPr>
          <w:ilvl w:val="0"/>
          <w:numId w:val="18"/>
        </w:numPr>
        <w:spacing w:line="276" w:lineRule="auto"/>
        <w:ind w:right="65" w:firstLine="709" w:left="0"/>
        <w:contextualSpacing w:val="true"/>
        <w:jc w:val="both"/>
        <w:rPr>
          <w:sz w:val="24"/>
          <w:szCs w:val="24"/>
        </w:rPr>
      </w:pPr>
      <w:r>
        <w:rPr>
          <w:sz w:val="24"/>
          <w:szCs w:val="24"/>
        </w:rPr>
        <w:t xml:space="preserve">Субъект Российской Федерации; </w:t>
      </w:r>
    </w:p>
    <w:p w14:paraId="2FBA206D" w14:textId="77777777">
      <w:pPr>
        <w:numPr>
          <w:ilvl w:val="0"/>
          <w:numId w:val="18"/>
        </w:numPr>
        <w:spacing w:line="276" w:lineRule="auto"/>
        <w:ind w:right="65" w:firstLine="709" w:left="0"/>
        <w:contextualSpacing w:val="true"/>
        <w:jc w:val="both"/>
        <w:rPr>
          <w:sz w:val="24"/>
          <w:szCs w:val="24"/>
        </w:rPr>
      </w:pPr>
      <w:r>
        <w:rPr>
          <w:sz w:val="24"/>
          <w:szCs w:val="24"/>
        </w:rPr>
        <w:t xml:space="preserve">Уровень медицинской организации, где родился ребенок (1, 2, 3 уровень); </w:t>
      </w:r>
    </w:p>
    <w:p w14:paraId="127AD2BD" w14:textId="77777777">
      <w:pPr>
        <w:numPr>
          <w:ilvl w:val="0"/>
          <w:numId w:val="18"/>
        </w:numPr>
        <w:spacing w:line="276" w:lineRule="auto"/>
        <w:ind w:right="65" w:firstLine="709" w:left="0"/>
        <w:contextualSpacing w:val="true"/>
        <w:jc w:val="both"/>
        <w:rPr>
          <w:sz w:val="24"/>
          <w:szCs w:val="24"/>
        </w:rPr>
      </w:pPr>
      <w:r>
        <w:rPr>
          <w:sz w:val="24"/>
          <w:szCs w:val="24"/>
        </w:rPr>
        <w:t xml:space="preserve">Возраст матери (лет); </w:t>
      </w:r>
    </w:p>
    <w:p w14:paraId="0CF347AC" w14:textId="77777777">
      <w:pPr>
        <w:numPr>
          <w:ilvl w:val="0"/>
          <w:numId w:val="18"/>
        </w:numPr>
        <w:spacing w:line="276" w:lineRule="auto"/>
        <w:ind w:right="65" w:firstLine="709" w:left="0"/>
        <w:contextualSpacing w:val="true"/>
        <w:jc w:val="both"/>
        <w:rPr>
          <w:sz w:val="24"/>
          <w:szCs w:val="24"/>
        </w:rPr>
      </w:pPr>
      <w:r>
        <w:rPr>
          <w:sz w:val="24"/>
          <w:szCs w:val="24"/>
        </w:rPr>
        <w:t xml:space="preserve">Соматическое и гинекологическое здоровье матери, паритет; </w:t>
      </w:r>
    </w:p>
    <w:p w14:paraId="6C114F00" w14:textId="77777777">
      <w:pPr>
        <w:numPr>
          <w:ilvl w:val="0"/>
          <w:numId w:val="18"/>
        </w:numPr>
        <w:spacing w:line="276" w:lineRule="auto"/>
        <w:ind w:right="65" w:firstLine="709" w:left="0"/>
        <w:contextualSpacing w:val="true"/>
        <w:jc w:val="both"/>
        <w:rPr>
          <w:sz w:val="24"/>
          <w:szCs w:val="24"/>
        </w:rPr>
      </w:pPr>
      <w:r>
        <w:rPr>
          <w:sz w:val="24"/>
          <w:szCs w:val="24"/>
        </w:rPr>
        <w:t xml:space="preserve">Наличие вредностей (профессиональные, экологические, вредные привычки) </w:t>
      </w:r>
    </w:p>
    <w:p w14:paraId="6F1091B5" w14:textId="77777777">
      <w:pPr>
        <w:numPr>
          <w:ilvl w:val="0"/>
          <w:numId w:val="18"/>
        </w:numPr>
        <w:spacing w:line="276" w:lineRule="auto"/>
        <w:ind w:right="65" w:firstLine="709" w:left="0"/>
        <w:contextualSpacing w:val="true"/>
        <w:jc w:val="both"/>
        <w:rPr>
          <w:sz w:val="24"/>
          <w:szCs w:val="24"/>
        </w:rPr>
      </w:pPr>
      <w:r>
        <w:rPr>
          <w:sz w:val="24"/>
          <w:szCs w:val="24"/>
        </w:rPr>
        <w:t xml:space="preserve">Состояла ли беременная на учете в женской консультации; </w:t>
      </w:r>
    </w:p>
    <w:p w14:paraId="69B2BD5E" w14:textId="77777777">
      <w:pPr>
        <w:numPr>
          <w:ilvl w:val="0"/>
          <w:numId w:val="18"/>
        </w:numPr>
        <w:spacing w:line="276" w:lineRule="auto"/>
        <w:ind w:right="65" w:firstLine="709" w:left="0"/>
        <w:contextualSpacing w:val="true"/>
        <w:jc w:val="both"/>
        <w:rPr>
          <w:sz w:val="24"/>
          <w:szCs w:val="24"/>
        </w:rPr>
      </w:pPr>
      <w:r>
        <w:rPr>
          <w:sz w:val="24"/>
          <w:szCs w:val="24"/>
        </w:rPr>
        <w:t xml:space="preserve">Срок гестации на момент родоразрешения; </w:t>
      </w:r>
    </w:p>
    <w:p w14:paraId="0917BFA7" w14:textId="77777777">
      <w:pPr>
        <w:numPr>
          <w:ilvl w:val="0"/>
          <w:numId w:val="18"/>
        </w:numPr>
        <w:spacing w:line="276" w:lineRule="auto"/>
        <w:ind w:right="65" w:firstLine="709" w:left="0"/>
        <w:contextualSpacing w:val="true"/>
        <w:jc w:val="both"/>
        <w:rPr>
          <w:sz w:val="24"/>
          <w:szCs w:val="24"/>
        </w:rPr>
      </w:pPr>
      <w:r>
        <w:rPr>
          <w:sz w:val="24"/>
          <w:szCs w:val="24"/>
        </w:rPr>
        <w:t xml:space="preserve">Массу тела и рост ребенка/плода при рождении; </w:t>
      </w:r>
    </w:p>
    <w:p w14:paraId="6F2030D9" w14:textId="77777777">
      <w:pPr>
        <w:numPr>
          <w:ilvl w:val="0"/>
          <w:numId w:val="18"/>
        </w:numPr>
        <w:spacing w:line="276" w:lineRule="auto"/>
        <w:ind w:right="65" w:firstLine="709" w:left="0"/>
        <w:contextualSpacing w:val="true"/>
        <w:jc w:val="both"/>
        <w:rPr>
          <w:sz w:val="24"/>
          <w:szCs w:val="24"/>
        </w:rPr>
      </w:pPr>
      <w:r>
        <w:rPr>
          <w:sz w:val="24"/>
          <w:szCs w:val="24"/>
        </w:rPr>
        <w:t xml:space="preserve">Родился живым или мертвым (если родился мертвым, указать, смерть наступила антенатально или интранатально); </w:t>
      </w:r>
    </w:p>
    <w:p w14:paraId="0D81893F" w14:textId="76E27C53">
      <w:pPr>
        <w:numPr>
          <w:ilvl w:val="0"/>
          <w:numId w:val="18"/>
        </w:numPr>
        <w:spacing w:line="276" w:lineRule="auto"/>
        <w:ind w:right="65" w:firstLine="709" w:left="0"/>
        <w:contextualSpacing w:val="true"/>
        <w:jc w:val="both"/>
        <w:rPr>
          <w:sz w:val="24"/>
          <w:szCs w:val="24"/>
        </w:rPr>
      </w:pPr>
      <w:r>
        <w:rPr>
          <w:sz w:val="24"/>
          <w:szCs w:val="24"/>
        </w:rPr>
        <w:t xml:space="preserve">Выжил или умер (если умер, указать, в первые 24 ч., 168 ч. или после 168 ч.); </w:t>
      </w:r>
    </w:p>
    <w:p w14:paraId="3D7AFA86" w14:textId="77777777">
      <w:pPr>
        <w:numPr>
          <w:ilvl w:val="0"/>
          <w:numId w:val="19"/>
        </w:numPr>
        <w:spacing w:line="276" w:lineRule="auto"/>
        <w:ind w:right="65" w:firstLine="709"/>
        <w:contextualSpacing w:val="true"/>
        <w:jc w:val="both"/>
        <w:rPr>
          <w:sz w:val="24"/>
          <w:szCs w:val="24"/>
        </w:rPr>
      </w:pPr>
      <w:r>
        <w:rPr>
          <w:sz w:val="24"/>
          <w:szCs w:val="24"/>
        </w:rPr>
        <w:t xml:space="preserve">Клинический диагноз заболевания ребенка (основной, сопутствующий, осложнения); </w:t>
      </w:r>
    </w:p>
    <w:p w14:paraId="31E9A8D8" w14:textId="77777777">
      <w:pPr>
        <w:numPr>
          <w:ilvl w:val="0"/>
          <w:numId w:val="19"/>
        </w:numPr>
        <w:spacing w:line="276" w:lineRule="auto"/>
        <w:ind w:right="65" w:firstLine="709"/>
        <w:contextualSpacing w:val="true"/>
        <w:jc w:val="both"/>
        <w:rPr>
          <w:sz w:val="24"/>
          <w:szCs w:val="24"/>
        </w:rPr>
      </w:pPr>
      <w:r>
        <w:rPr>
          <w:sz w:val="24"/>
          <w:szCs w:val="24"/>
        </w:rPr>
        <w:t xml:space="preserve">В случае мертворождения и смерти ребенка/плода – патологоанатомический диагноз при вскрытии. </w:t>
      </w:r>
    </w:p>
    <w:p w14:paraId="6BFF28DA" w14:textId="77777777">
      <w:pPr>
        <w:spacing w:line="276" w:lineRule="auto"/>
        <w:ind w:right="65" w:firstLine="709"/>
        <w:contextualSpacing w:val="true"/>
        <w:jc w:val="both"/>
        <w:rPr>
          <w:sz w:val="24"/>
          <w:szCs w:val="24"/>
        </w:rPr>
      </w:pPr>
      <w:r>
        <w:rPr>
          <w:sz w:val="24"/>
          <w:szCs w:val="24"/>
        </w:rPr>
        <w:t xml:space="preserve">На каждый случай материнской смерти необходимо предоставить пояснение на случай материнской смерти, или сводную таблицу по всем случаям в субъекте Российской Федерации, заверенную руководителем исполнительного органа государственной власти субъекта Российской Федерации в сфере охраны здоровья и главным внештатным специалистом по акушерству субъекта Российской Федерации, где следует указать: </w:t>
      </w:r>
    </w:p>
    <w:p w14:paraId="36CF30DA" w14:textId="77777777">
      <w:pPr>
        <w:numPr>
          <w:ilvl w:val="0"/>
          <w:numId w:val="20"/>
        </w:numPr>
        <w:spacing w:line="276" w:lineRule="auto"/>
        <w:ind w:right="65" w:firstLine="709"/>
        <w:contextualSpacing w:val="true"/>
        <w:jc w:val="both"/>
        <w:rPr>
          <w:sz w:val="24"/>
          <w:szCs w:val="24"/>
        </w:rPr>
      </w:pPr>
      <w:r>
        <w:rPr>
          <w:sz w:val="24"/>
          <w:szCs w:val="24"/>
        </w:rPr>
        <w:t xml:space="preserve">номер «Индивидуальной карты беременной и родильницы»</w:t>
      </w:r>
      <w:r>
        <w:rPr>
          <w:b/>
          <w:sz w:val="24"/>
          <w:szCs w:val="24"/>
        </w:rPr>
        <w:t xml:space="preserve">,</w:t>
      </w:r>
      <w:r>
        <w:rPr>
          <w:sz w:val="24"/>
          <w:szCs w:val="24"/>
        </w:rPr>
        <w:t xml:space="preserve"> возраст матери (лет); </w:t>
      </w:r>
    </w:p>
    <w:p w14:paraId="4591E633" w14:textId="77777777">
      <w:pPr>
        <w:numPr>
          <w:ilvl w:val="0"/>
          <w:numId w:val="20"/>
        </w:numPr>
        <w:spacing w:line="276" w:lineRule="auto"/>
        <w:ind w:right="65" w:firstLine="709"/>
        <w:contextualSpacing w:val="true"/>
        <w:jc w:val="both"/>
        <w:rPr>
          <w:sz w:val="24"/>
          <w:szCs w:val="24"/>
        </w:rPr>
      </w:pPr>
      <w:r>
        <w:rPr>
          <w:sz w:val="24"/>
          <w:szCs w:val="24"/>
        </w:rPr>
        <w:t xml:space="preserve">место жительства (субъект Российской Федерации), место прописки, если иное, чем место жительства;  </w:t>
      </w:r>
    </w:p>
    <w:p w14:paraId="0939058D" w14:textId="77777777">
      <w:pPr>
        <w:numPr>
          <w:ilvl w:val="0"/>
          <w:numId w:val="20"/>
        </w:numPr>
        <w:spacing w:line="276" w:lineRule="auto"/>
        <w:ind w:right="65" w:firstLine="709"/>
        <w:contextualSpacing w:val="true"/>
        <w:jc w:val="both"/>
        <w:rPr>
          <w:sz w:val="24"/>
          <w:szCs w:val="24"/>
        </w:rPr>
      </w:pPr>
      <w:r>
        <w:rPr>
          <w:sz w:val="24"/>
          <w:szCs w:val="24"/>
        </w:rPr>
        <w:t xml:space="preserve">наименование медицинской организации, где женщина состояла на учете по поводу беременности, ее уровень; </w:t>
      </w:r>
    </w:p>
    <w:p w14:paraId="6B96AF96" w14:textId="77777777">
      <w:pPr>
        <w:numPr>
          <w:ilvl w:val="0"/>
          <w:numId w:val="20"/>
        </w:numPr>
        <w:spacing w:line="276" w:lineRule="auto"/>
        <w:ind w:right="65" w:firstLine="709"/>
        <w:contextualSpacing w:val="true"/>
        <w:jc w:val="both"/>
        <w:rPr>
          <w:sz w:val="24"/>
          <w:szCs w:val="24"/>
        </w:rPr>
      </w:pPr>
      <w:r>
        <w:rPr>
          <w:sz w:val="24"/>
          <w:szCs w:val="24"/>
        </w:rPr>
        <w:t xml:space="preserve">срок постановки на учет в медицинской организации по поводу беременности; </w:t>
      </w:r>
    </w:p>
    <w:p w14:paraId="0EDB04A2" w14:textId="27F6E213">
      <w:pPr>
        <w:numPr>
          <w:ilvl w:val="0"/>
          <w:numId w:val="20"/>
        </w:numPr>
        <w:spacing w:line="276" w:lineRule="auto"/>
        <w:ind w:right="65" w:firstLine="709"/>
        <w:contextualSpacing w:val="true"/>
        <w:jc w:val="both"/>
        <w:rPr>
          <w:sz w:val="24"/>
          <w:szCs w:val="24"/>
        </w:rPr>
      </w:pPr>
      <w:r>
        <w:rPr>
          <w:sz w:val="24"/>
          <w:szCs w:val="24"/>
        </w:rPr>
        <w:t xml:space="preserve">дату </w:t>
      </w:r>
      <w:r>
        <w:rPr>
          <w:sz w:val="24"/>
          <w:szCs w:val="24"/>
        </w:rPr>
        <w:tab/>
        <w:t xml:space="preserve">и </w:t>
      </w:r>
      <w:r>
        <w:rPr>
          <w:sz w:val="24"/>
          <w:szCs w:val="24"/>
        </w:rPr>
        <w:tab/>
        <w:t xml:space="preserve">место </w:t>
      </w:r>
      <w:r>
        <w:rPr>
          <w:sz w:val="24"/>
          <w:szCs w:val="24"/>
        </w:rPr>
        <w:tab/>
        <w:t xml:space="preserve">завершения </w:t>
      </w:r>
      <w:r>
        <w:rPr>
          <w:sz w:val="24"/>
          <w:szCs w:val="24"/>
        </w:rPr>
        <w:tab/>
        <w:t xml:space="preserve">беременности </w:t>
      </w:r>
      <w:r>
        <w:rPr>
          <w:sz w:val="24"/>
          <w:szCs w:val="24"/>
        </w:rPr>
        <w:tab/>
        <w:t xml:space="preserve">(родов/прерывания </w:t>
      </w:r>
      <w:r>
        <w:rPr>
          <w:sz w:val="24"/>
          <w:szCs w:val="24"/>
        </w:rPr>
        <w:t xml:space="preserve"> б</w:t>
      </w:r>
      <w:r>
        <w:rPr>
          <w:sz w:val="24"/>
          <w:szCs w:val="24"/>
        </w:rPr>
        <w:t xml:space="preserve">еременности), уровень медицинской организации; </w:t>
      </w:r>
    </w:p>
    <w:p w14:paraId="034D6723" w14:textId="77777777">
      <w:pPr>
        <w:numPr>
          <w:ilvl w:val="0"/>
          <w:numId w:val="20"/>
        </w:numPr>
        <w:spacing w:line="276" w:lineRule="auto"/>
        <w:ind w:right="65" w:firstLine="709"/>
        <w:contextualSpacing w:val="true"/>
        <w:jc w:val="both"/>
        <w:rPr>
          <w:sz w:val="24"/>
          <w:szCs w:val="24"/>
        </w:rPr>
      </w:pPr>
      <w:r>
        <w:rPr>
          <w:sz w:val="24"/>
          <w:szCs w:val="24"/>
        </w:rPr>
        <w:t xml:space="preserve">срок беременности на момент родов/прерывания беременности. Если пациентка умерла беременной, указать «Умерла беременной» и на каком сроке наступила смерть; </w:t>
      </w:r>
    </w:p>
    <w:p w14:paraId="4B7A6A9A" w14:textId="77777777">
      <w:pPr>
        <w:numPr>
          <w:ilvl w:val="0"/>
          <w:numId w:val="20"/>
        </w:numPr>
        <w:spacing w:line="276" w:lineRule="auto"/>
        <w:ind w:right="65" w:firstLine="709"/>
        <w:contextualSpacing w:val="true"/>
        <w:jc w:val="both"/>
        <w:rPr>
          <w:sz w:val="24"/>
          <w:szCs w:val="24"/>
        </w:rPr>
      </w:pPr>
      <w:r>
        <w:rPr>
          <w:sz w:val="24"/>
          <w:szCs w:val="24"/>
        </w:rPr>
        <w:t xml:space="preserve">беременность и роды по счету (исходы предыдущих родов); </w:t>
      </w:r>
    </w:p>
    <w:p w14:paraId="32587B54" w14:textId="77777777">
      <w:pPr>
        <w:numPr>
          <w:ilvl w:val="0"/>
          <w:numId w:val="20"/>
        </w:numPr>
        <w:spacing w:line="276" w:lineRule="auto"/>
        <w:ind w:right="65" w:firstLine="709"/>
        <w:contextualSpacing w:val="true"/>
        <w:jc w:val="both"/>
        <w:rPr>
          <w:sz w:val="24"/>
          <w:szCs w:val="24"/>
        </w:rPr>
      </w:pPr>
      <w:r>
        <w:rPr>
          <w:sz w:val="24"/>
          <w:szCs w:val="24"/>
        </w:rPr>
        <w:t xml:space="preserve">репродуктивное здоровье матери (бесплодие, ЭКО, неразвивающаяся беременность, привычные выкидыши, внематочная беременность, кесарево </w:t>
      </w:r>
    </w:p>
    <w:p w14:paraId="078006C8" w14:textId="77777777">
      <w:pPr>
        <w:spacing w:line="276" w:lineRule="auto"/>
        <w:ind w:right="65" w:firstLine="709"/>
        <w:contextualSpacing w:val="true"/>
        <w:jc w:val="both"/>
        <w:rPr>
          <w:sz w:val="24"/>
          <w:szCs w:val="24"/>
        </w:rPr>
      </w:pPr>
      <w:r>
        <w:rPr>
          <w:sz w:val="24"/>
          <w:szCs w:val="24"/>
        </w:rPr>
        <w:t xml:space="preserve">сечение в анамнезе и др.); </w:t>
      </w:r>
    </w:p>
    <w:p w14:paraId="5590E226" w14:textId="77777777">
      <w:pPr>
        <w:numPr>
          <w:ilvl w:val="0"/>
          <w:numId w:val="20"/>
        </w:numPr>
        <w:spacing w:line="276" w:lineRule="auto"/>
        <w:ind w:right="65" w:firstLine="709"/>
        <w:contextualSpacing w:val="true"/>
        <w:jc w:val="both"/>
        <w:rPr>
          <w:sz w:val="24"/>
          <w:szCs w:val="24"/>
        </w:rPr>
      </w:pPr>
      <w:r>
        <w:rPr>
          <w:sz w:val="24"/>
          <w:szCs w:val="24"/>
        </w:rPr>
        <w:t xml:space="preserve">экстрагенитальную патологию, в том числе социально-значимые заболевания; </w:t>
      </w:r>
    </w:p>
    <w:p w14:paraId="3240AE30" w14:textId="77777777">
      <w:pPr>
        <w:numPr>
          <w:ilvl w:val="0"/>
          <w:numId w:val="20"/>
        </w:numPr>
        <w:spacing w:line="276" w:lineRule="auto"/>
        <w:ind w:right="65" w:firstLine="709"/>
        <w:contextualSpacing w:val="true"/>
        <w:jc w:val="both"/>
        <w:rPr>
          <w:sz w:val="24"/>
          <w:szCs w:val="24"/>
        </w:rPr>
      </w:pPr>
      <w:r>
        <w:rPr>
          <w:sz w:val="24"/>
          <w:szCs w:val="24"/>
        </w:rPr>
        <w:t xml:space="preserve">гинекологические заболевания (воспалительные заболевания органов малого таза, новообразования яичников, миома матки, эндометриоз и др.); </w:t>
      </w:r>
    </w:p>
    <w:p w14:paraId="76672DDE" w14:textId="77777777">
      <w:pPr>
        <w:numPr>
          <w:ilvl w:val="0"/>
          <w:numId w:val="20"/>
        </w:numPr>
        <w:spacing w:line="276" w:lineRule="auto"/>
        <w:ind w:right="65" w:firstLine="709"/>
        <w:contextualSpacing w:val="true"/>
        <w:jc w:val="both"/>
        <w:rPr>
          <w:sz w:val="24"/>
          <w:szCs w:val="24"/>
        </w:rPr>
      </w:pPr>
      <w:r>
        <w:rPr>
          <w:sz w:val="24"/>
          <w:szCs w:val="24"/>
        </w:rPr>
        <w:t xml:space="preserve">течение данной беременности (многоплодие (БХБА или МХБА двойня), ХФПН, СЗРП, многоводие, маловодие, угроза прерывания беременности, угроза преждевременных родов и др.); </w:t>
      </w:r>
    </w:p>
    <w:p w14:paraId="6F5793F5" w14:textId="77777777">
      <w:pPr>
        <w:numPr>
          <w:ilvl w:val="0"/>
          <w:numId w:val="20"/>
        </w:numPr>
        <w:spacing w:line="276" w:lineRule="auto"/>
        <w:ind w:right="65" w:firstLine="709"/>
        <w:contextualSpacing w:val="true"/>
        <w:jc w:val="both"/>
        <w:rPr>
          <w:sz w:val="24"/>
          <w:szCs w:val="24"/>
        </w:rPr>
      </w:pPr>
      <w:r>
        <w:rPr>
          <w:sz w:val="24"/>
          <w:szCs w:val="24"/>
        </w:rPr>
        <w:t xml:space="preserve">метод родоразрешения/прерывания беременности. Если пациентка умерла беременной, указать «Умерла беременной» и на каком сроке наступила смерть; </w:t>
      </w:r>
    </w:p>
    <w:p w14:paraId="0DD41704" w14:textId="77777777">
      <w:pPr>
        <w:numPr>
          <w:ilvl w:val="0"/>
          <w:numId w:val="20"/>
        </w:numPr>
        <w:spacing w:line="276" w:lineRule="auto"/>
        <w:ind w:right="65" w:firstLine="709"/>
        <w:contextualSpacing w:val="true"/>
        <w:jc w:val="both"/>
        <w:rPr>
          <w:sz w:val="24"/>
          <w:szCs w:val="24"/>
        </w:rPr>
      </w:pPr>
      <w:r>
        <w:rPr>
          <w:sz w:val="24"/>
          <w:szCs w:val="24"/>
        </w:rPr>
        <w:t xml:space="preserve">оперативные вмешательства (вид, дата, осложнения); </w:t>
      </w:r>
    </w:p>
    <w:p w14:paraId="1C83B56B" w14:textId="77777777">
      <w:pPr>
        <w:numPr>
          <w:ilvl w:val="0"/>
          <w:numId w:val="20"/>
        </w:numPr>
        <w:spacing w:line="276" w:lineRule="auto"/>
        <w:ind w:right="65" w:firstLine="709"/>
        <w:contextualSpacing w:val="true"/>
        <w:jc w:val="both"/>
        <w:rPr>
          <w:sz w:val="24"/>
          <w:szCs w:val="24"/>
        </w:rPr>
      </w:pPr>
      <w:r>
        <w:rPr>
          <w:sz w:val="24"/>
          <w:szCs w:val="24"/>
        </w:rPr>
        <w:t xml:space="preserve">течение данных родов/прерывания беременности (без осложнений, кровотечение, септические проявления у матери, гипоксия/асфиксия плода и др.); </w:t>
      </w:r>
    </w:p>
    <w:p w14:paraId="03D38FDC" w14:textId="77777777">
      <w:pPr>
        <w:numPr>
          <w:ilvl w:val="0"/>
          <w:numId w:val="20"/>
        </w:numPr>
        <w:spacing w:line="276" w:lineRule="auto"/>
        <w:ind w:right="65" w:firstLine="709"/>
        <w:contextualSpacing w:val="true"/>
        <w:jc w:val="both"/>
        <w:rPr>
          <w:sz w:val="24"/>
          <w:szCs w:val="24"/>
        </w:rPr>
      </w:pPr>
      <w:r>
        <w:rPr>
          <w:sz w:val="24"/>
          <w:szCs w:val="24"/>
        </w:rPr>
        <w:t xml:space="preserve">заключительный клинический диагноз (основной, сопутствующий, осложнения); </w:t>
      </w:r>
    </w:p>
    <w:p w14:paraId="6642910F" w14:textId="77777777">
      <w:pPr>
        <w:numPr>
          <w:ilvl w:val="0"/>
          <w:numId w:val="20"/>
        </w:numPr>
        <w:spacing w:line="276" w:lineRule="auto"/>
        <w:ind w:right="65" w:firstLine="709"/>
        <w:contextualSpacing w:val="true"/>
        <w:jc w:val="both"/>
        <w:rPr>
          <w:sz w:val="24"/>
          <w:szCs w:val="24"/>
        </w:rPr>
      </w:pPr>
      <w:r>
        <w:rPr>
          <w:sz w:val="24"/>
          <w:szCs w:val="24"/>
        </w:rPr>
        <w:t xml:space="preserve">дату и место смерти, уровень медицинской организации; </w:t>
      </w:r>
    </w:p>
    <w:p w14:paraId="22C3D7C0" w14:textId="77777777">
      <w:pPr>
        <w:numPr>
          <w:ilvl w:val="0"/>
          <w:numId w:val="20"/>
        </w:numPr>
        <w:spacing w:line="276" w:lineRule="auto"/>
        <w:ind w:right="65" w:firstLine="709"/>
        <w:contextualSpacing w:val="true"/>
        <w:jc w:val="both"/>
        <w:rPr>
          <w:sz w:val="24"/>
          <w:szCs w:val="24"/>
        </w:rPr>
      </w:pPr>
      <w:r>
        <w:rPr>
          <w:sz w:val="24"/>
          <w:szCs w:val="24"/>
        </w:rPr>
        <w:t xml:space="preserve">патологоанатомический диагноз (основной, фоновое заболевание, осложнения); </w:t>
      </w:r>
    </w:p>
    <w:p w14:paraId="4E38986C" w14:textId="77777777">
      <w:pPr>
        <w:numPr>
          <w:ilvl w:val="0"/>
          <w:numId w:val="20"/>
        </w:numPr>
        <w:spacing w:line="276" w:lineRule="auto"/>
        <w:ind w:right="65" w:firstLine="709"/>
        <w:contextualSpacing w:val="true"/>
        <w:jc w:val="both"/>
        <w:rPr>
          <w:sz w:val="24"/>
          <w:szCs w:val="24"/>
        </w:rPr>
      </w:pPr>
      <w:r>
        <w:rPr>
          <w:sz w:val="24"/>
          <w:szCs w:val="24"/>
        </w:rPr>
        <w:t xml:space="preserve">первоначальную причину смерти и ее код по МКБ-10; </w:t>
      </w:r>
    </w:p>
    <w:p w14:paraId="6C3C3F7F" w14:textId="77777777">
      <w:pPr>
        <w:numPr>
          <w:ilvl w:val="0"/>
          <w:numId w:val="20"/>
        </w:numPr>
        <w:spacing w:line="276" w:lineRule="auto"/>
        <w:ind w:right="65" w:firstLine="709"/>
        <w:contextualSpacing w:val="true"/>
        <w:jc w:val="both"/>
        <w:rPr>
          <w:sz w:val="24"/>
          <w:szCs w:val="24"/>
        </w:rPr>
      </w:pPr>
      <w:r>
        <w:rPr>
          <w:sz w:val="24"/>
          <w:szCs w:val="24"/>
        </w:rPr>
        <w:t xml:space="preserve">1 - прямая акушерская причина или 2 - косвенная акушерская причина; </w:t>
      </w:r>
    </w:p>
    <w:p w14:paraId="5E5CEA4A" w14:textId="77777777">
      <w:pPr>
        <w:numPr>
          <w:ilvl w:val="0"/>
          <w:numId w:val="20"/>
        </w:numPr>
        <w:spacing w:line="276" w:lineRule="auto"/>
        <w:ind w:right="65" w:firstLine="709"/>
        <w:contextualSpacing w:val="true"/>
        <w:jc w:val="both"/>
        <w:rPr>
          <w:sz w:val="24"/>
          <w:szCs w:val="24"/>
        </w:rPr>
      </w:pPr>
      <w:r>
        <w:rPr>
          <w:sz w:val="24"/>
          <w:szCs w:val="24"/>
        </w:rPr>
        <w:t xml:space="preserve">предотвратимость смерти: 1 – предотвратимая, 2 – условно предотвратимая, 3 – непредотвратимая; </w:t>
      </w:r>
    </w:p>
    <w:p w14:paraId="2D94FC2A" w14:textId="77777777">
      <w:pPr>
        <w:numPr>
          <w:ilvl w:val="0"/>
          <w:numId w:val="20"/>
        </w:numPr>
        <w:spacing w:line="276" w:lineRule="auto"/>
        <w:ind w:right="65" w:firstLine="709"/>
        <w:contextualSpacing w:val="true"/>
        <w:jc w:val="both"/>
        <w:rPr>
          <w:sz w:val="24"/>
          <w:szCs w:val="24"/>
        </w:rPr>
      </w:pPr>
      <w:r>
        <w:rPr>
          <w:sz w:val="24"/>
          <w:szCs w:val="24"/>
        </w:rPr>
        <w:t xml:space="preserve">массу и длину тела ребенка/плода при рождении; </w:t>
      </w:r>
    </w:p>
    <w:p w14:paraId="479AA495" w14:textId="77777777">
      <w:pPr>
        <w:numPr>
          <w:ilvl w:val="0"/>
          <w:numId w:val="20"/>
        </w:numPr>
        <w:spacing w:line="276" w:lineRule="auto"/>
        <w:ind w:right="65" w:firstLine="709"/>
        <w:contextualSpacing w:val="true"/>
        <w:jc w:val="both"/>
        <w:rPr>
          <w:sz w:val="24"/>
          <w:szCs w:val="24"/>
        </w:rPr>
      </w:pPr>
      <w:r>
        <w:rPr>
          <w:sz w:val="24"/>
          <w:szCs w:val="24"/>
        </w:rPr>
        <w:t xml:space="preserve">пол ребенка/плода; </w:t>
      </w:r>
    </w:p>
    <w:p w14:paraId="12A8D35B" w14:textId="77777777">
      <w:pPr>
        <w:numPr>
          <w:ilvl w:val="0"/>
          <w:numId w:val="20"/>
        </w:numPr>
        <w:spacing w:line="276" w:lineRule="auto"/>
        <w:ind w:right="65" w:firstLine="709"/>
        <w:contextualSpacing w:val="true"/>
        <w:jc w:val="both"/>
        <w:rPr>
          <w:sz w:val="24"/>
          <w:szCs w:val="24"/>
        </w:rPr>
      </w:pPr>
      <w:r>
        <w:rPr>
          <w:sz w:val="24"/>
          <w:szCs w:val="24"/>
        </w:rPr>
        <w:t xml:space="preserve">диагноз ребенка по МКБ-10; </w:t>
      </w:r>
    </w:p>
    <w:p w14:paraId="71C0FAC2" w14:textId="77777777">
      <w:pPr>
        <w:numPr>
          <w:ilvl w:val="0"/>
          <w:numId w:val="20"/>
        </w:numPr>
        <w:spacing w:line="276" w:lineRule="auto"/>
        <w:ind w:right="65" w:firstLine="709"/>
        <w:contextualSpacing w:val="true"/>
        <w:jc w:val="both"/>
        <w:rPr>
          <w:sz w:val="24"/>
          <w:szCs w:val="24"/>
        </w:rPr>
      </w:pPr>
      <w:r>
        <w:rPr>
          <w:sz w:val="24"/>
          <w:szCs w:val="24"/>
        </w:rPr>
        <w:t xml:space="preserve">исход для ребенка: родился живым (если умер, указать, в первые 24 ч, 168 ч или после 168 ч), родился мертвым (указать, смерть наступила антенатально или интранатально). </w:t>
      </w:r>
    </w:p>
    <w:p w14:paraId="6B8CB3C8" w14:textId="454BC39A">
      <w:pPr>
        <w:spacing w:line="276" w:lineRule="auto"/>
        <w:ind w:firstLine="709"/>
        <w:contextualSpacing w:val="true"/>
        <w:jc w:val="both"/>
        <w:rPr>
          <w:sz w:val="24"/>
          <w:szCs w:val="24"/>
        </w:rPr>
      </w:pPr>
      <w:r>
        <w:rPr>
          <w:b/>
          <w:sz w:val="24"/>
          <w:szCs w:val="24"/>
        </w:rPr>
        <w:t xml:space="preserve"> Таблица 2200.</w:t>
      </w:r>
      <w:r>
        <w:rPr>
          <w:sz w:val="24"/>
          <w:szCs w:val="24"/>
        </w:rPr>
        <w:t xml:space="preserve"> </w:t>
      </w:r>
    </w:p>
    <w:p w14:paraId="0FD9ED81" w14:textId="77777777">
      <w:pPr>
        <w:spacing w:line="276" w:lineRule="auto"/>
        <w:ind w:right="65" w:firstLine="709"/>
        <w:contextualSpacing w:val="true"/>
        <w:jc w:val="both"/>
        <w:rPr>
          <w:sz w:val="24"/>
          <w:szCs w:val="24"/>
        </w:rPr>
      </w:pPr>
      <w:r>
        <w:rPr>
          <w:sz w:val="24"/>
          <w:szCs w:val="24"/>
        </w:rPr>
        <w:t xml:space="preserve">По строкам 2 и 3 отражаются сведения обо всех родившихся вне родильного отделения, включая мертворожденных. Строки 3.1, 3.1.1, 3.1.2 и 3.2 заполняются только на детей без последующей госпитализации родильниц. </w:t>
      </w:r>
    </w:p>
    <w:p w14:paraId="35BE0AD7" w14:textId="77777777">
      <w:pPr>
        <w:spacing w:line="276" w:lineRule="auto"/>
        <w:ind w:firstLine="709"/>
        <w:contextualSpacing w:val="true"/>
        <w:jc w:val="both"/>
        <w:rPr>
          <w:rFonts w:eastAsia="Times New Roman"/>
          <w:b/>
          <w:bCs/>
          <w:sz w:val="24"/>
          <w:szCs w:val="24"/>
        </w:rPr>
      </w:pPr>
      <w:r>
        <w:rPr>
          <w:rFonts w:eastAsia="Times New Roman"/>
          <w:b/>
          <w:bCs/>
          <w:sz w:val="24"/>
          <w:szCs w:val="24"/>
        </w:rPr>
        <w:t xml:space="preserve">Таблица 2210 </w:t>
      </w:r>
    </w:p>
    <w:p w14:paraId="56B2A329" w14:textId="77777777">
      <w:pPr>
        <w:spacing w:line="276" w:lineRule="auto"/>
        <w:ind w:firstLine="709"/>
        <w:contextualSpacing w:val="true"/>
        <w:jc w:val="both"/>
        <w:rPr>
          <w:sz w:val="24"/>
          <w:szCs w:val="24"/>
        </w:rPr>
      </w:pPr>
      <w:r>
        <w:rPr>
          <w:rFonts w:eastAsia="Times New Roman"/>
          <w:sz w:val="24"/>
          <w:szCs w:val="24"/>
        </w:rPr>
        <w:t xml:space="preserve">Строка 1 графы 2 «кроме того, поступило родивших вне родильного отделения» должна коррелировать с данными таблицы 2200, в случае расхождения необходимо предоставить пояснительную записку, объясняющую расхождение, </w:t>
      </w:r>
      <w:r>
        <w:rPr>
          <w:sz w:val="24"/>
          <w:szCs w:val="24"/>
        </w:rPr>
        <w:t xml:space="preserve">заверенную главным врачом-акушером-гинекологом.</w:t>
      </w:r>
    </w:p>
    <w:p w14:paraId="70B2F47F" w14:textId="77777777">
      <w:pPr>
        <w:spacing w:line="276" w:lineRule="auto"/>
        <w:ind w:right="65" w:firstLine="709"/>
        <w:contextualSpacing w:val="true"/>
        <w:jc w:val="both"/>
        <w:rPr>
          <w:sz w:val="24"/>
          <w:szCs w:val="24"/>
        </w:rPr>
      </w:pPr>
      <w:r>
        <w:rPr>
          <w:sz w:val="24"/>
          <w:szCs w:val="24"/>
        </w:rPr>
        <w:t xml:space="preserve">По строке 1 графе 3 необходимо предоставить пояснение на случаи родов у детей до 14 лет включительно или сводную таблицу по всем таким случаям в субъекте Российской Федерации, заверенную главным внештатным специалистом по акушерству, где указать: </w:t>
      </w:r>
    </w:p>
    <w:p w14:paraId="1C5A9AF5" w14:textId="77777777">
      <w:pPr>
        <w:numPr>
          <w:ilvl w:val="0"/>
          <w:numId w:val="21"/>
        </w:numPr>
        <w:spacing w:line="276" w:lineRule="auto"/>
        <w:ind w:right="65" w:firstLine="709" w:left="0"/>
        <w:contextualSpacing w:val="true"/>
        <w:jc w:val="both"/>
        <w:rPr>
          <w:sz w:val="24"/>
          <w:szCs w:val="24"/>
        </w:rPr>
      </w:pPr>
      <w:r>
        <w:rPr>
          <w:sz w:val="24"/>
          <w:szCs w:val="24"/>
        </w:rPr>
        <w:t xml:space="preserve">возраст родильницы на момент родов (лет); </w:t>
      </w:r>
    </w:p>
    <w:p w14:paraId="5AF7755B" w14:textId="77777777">
      <w:pPr>
        <w:numPr>
          <w:ilvl w:val="0"/>
          <w:numId w:val="21"/>
        </w:numPr>
        <w:spacing w:line="276" w:lineRule="auto"/>
        <w:ind w:right="65" w:firstLine="709" w:left="0"/>
        <w:contextualSpacing w:val="true"/>
        <w:jc w:val="both"/>
        <w:rPr>
          <w:sz w:val="24"/>
          <w:szCs w:val="24"/>
        </w:rPr>
      </w:pPr>
      <w:r>
        <w:rPr>
          <w:sz w:val="24"/>
          <w:szCs w:val="24"/>
        </w:rPr>
        <w:t xml:space="preserve">место проживания родильницы (город/село); </w:t>
      </w:r>
    </w:p>
    <w:p w14:paraId="625E016B" w14:textId="77777777">
      <w:pPr>
        <w:numPr>
          <w:ilvl w:val="0"/>
          <w:numId w:val="21"/>
        </w:numPr>
        <w:spacing w:line="276" w:lineRule="auto"/>
        <w:ind w:right="65" w:firstLine="709" w:left="0"/>
        <w:contextualSpacing w:val="true"/>
        <w:jc w:val="both"/>
        <w:rPr>
          <w:sz w:val="24"/>
          <w:szCs w:val="24"/>
        </w:rPr>
      </w:pPr>
      <w:r>
        <w:rPr>
          <w:sz w:val="24"/>
          <w:szCs w:val="24"/>
        </w:rPr>
        <w:t xml:space="preserve">диагноз (основной (с указанием срока беременности на момент родов), сопутствующий, осложнения); </w:t>
      </w:r>
    </w:p>
    <w:p w14:paraId="4B694C26" w14:textId="77777777">
      <w:pPr>
        <w:numPr>
          <w:ilvl w:val="0"/>
          <w:numId w:val="21"/>
        </w:numPr>
        <w:spacing w:line="276" w:lineRule="auto"/>
        <w:ind w:right="65" w:firstLine="709" w:left="0"/>
        <w:contextualSpacing w:val="true"/>
        <w:jc w:val="both"/>
        <w:rPr>
          <w:sz w:val="24"/>
          <w:szCs w:val="24"/>
        </w:rPr>
      </w:pPr>
      <w:r>
        <w:rPr>
          <w:sz w:val="24"/>
          <w:szCs w:val="24"/>
        </w:rPr>
        <w:t xml:space="preserve">дату и место родов, уровень организации родовспоможения; </w:t>
      </w:r>
    </w:p>
    <w:p w14:paraId="219B2553" w14:textId="77777777">
      <w:pPr>
        <w:numPr>
          <w:ilvl w:val="0"/>
          <w:numId w:val="21"/>
        </w:numPr>
        <w:spacing w:line="276" w:lineRule="auto"/>
        <w:ind w:right="65" w:firstLine="709" w:left="0"/>
        <w:contextualSpacing w:val="true"/>
        <w:jc w:val="both"/>
        <w:rPr>
          <w:sz w:val="24"/>
          <w:szCs w:val="24"/>
        </w:rPr>
      </w:pPr>
      <w:r>
        <w:rPr>
          <w:sz w:val="24"/>
          <w:szCs w:val="24"/>
        </w:rPr>
        <w:t xml:space="preserve">массу и длину тела ребенка при рождении, его пол; </w:t>
      </w:r>
    </w:p>
    <w:p w14:paraId="57F39A9F" w14:textId="77777777">
      <w:pPr>
        <w:numPr>
          <w:ilvl w:val="0"/>
          <w:numId w:val="21"/>
        </w:numPr>
        <w:spacing w:line="276" w:lineRule="auto"/>
        <w:ind w:right="65" w:firstLine="709" w:left="0"/>
        <w:contextualSpacing w:val="true"/>
        <w:jc w:val="both"/>
        <w:rPr>
          <w:sz w:val="24"/>
          <w:szCs w:val="24"/>
        </w:rPr>
      </w:pPr>
      <w:r>
        <w:rPr>
          <w:sz w:val="24"/>
          <w:szCs w:val="24"/>
        </w:rPr>
        <w:t xml:space="preserve">диагноз ребенка (основной, сопутствующий, осложнения); </w:t>
      </w:r>
    </w:p>
    <w:p w14:paraId="377FABD1" w14:textId="77777777">
      <w:pPr>
        <w:numPr>
          <w:ilvl w:val="0"/>
          <w:numId w:val="21"/>
        </w:numPr>
        <w:spacing w:line="276" w:lineRule="auto"/>
        <w:ind w:right="65" w:firstLine="709" w:left="0"/>
        <w:contextualSpacing w:val="true"/>
        <w:jc w:val="both"/>
        <w:rPr>
          <w:sz w:val="24"/>
          <w:szCs w:val="24"/>
        </w:rPr>
      </w:pPr>
      <w:r>
        <w:rPr>
          <w:sz w:val="24"/>
          <w:szCs w:val="24"/>
        </w:rPr>
        <w:t xml:space="preserve">исход для ребенка: родился живым (если умер, указать, в первые 24 часов, 168 часов или после 168 часов), родился мертвым (указать, смерть наступила антенатально или интранатально). </w:t>
      </w:r>
    </w:p>
    <w:p w14:paraId="6E98FAF7" w14:textId="77777777">
      <w:pPr>
        <w:spacing w:line="276" w:lineRule="auto"/>
        <w:ind w:right="65" w:firstLine="709"/>
        <w:contextualSpacing w:val="true"/>
        <w:jc w:val="both"/>
        <w:rPr>
          <w:sz w:val="24"/>
          <w:szCs w:val="24"/>
        </w:rPr>
      </w:pPr>
      <w:r>
        <w:rPr>
          <w:b/>
          <w:sz w:val="24"/>
          <w:szCs w:val="24"/>
        </w:rPr>
        <w:t xml:space="preserve">Таблица 2245</w:t>
      </w:r>
      <w:r>
        <w:rPr>
          <w:sz w:val="24"/>
          <w:szCs w:val="24"/>
        </w:rPr>
        <w:t xml:space="preserve"> включает данные о родившихся массой 500 г. и более с разбивкой по массе тела при рождении (графы 3–12) или сроку гестации (графы 13 и 14). В строке 1 данной таблицы учитываются все новорожденные, как родившиеся в организациях родовспоможения, так и доставленные туда после родов, в строки 1.1, 1.1.1, 1.1.1.1, 2, 2.1 данной таблицы вносятся родившиеся мертвыми или умершие только в организациях родовспоможения. </w:t>
      </w:r>
    </w:p>
    <w:bookmarkEnd w:id="1"/>
    <w:p w14:paraId="27CBFE83" w14:textId="77777777">
      <w:pPr>
        <w:spacing w:line="276" w:lineRule="auto"/>
        <w:ind w:firstLine="709"/>
        <w:contextualSpacing w:val="true"/>
        <w:jc w:val="both"/>
        <w:rPr>
          <w:sz w:val="24"/>
          <w:szCs w:val="24"/>
        </w:rPr>
      </w:pPr>
      <w:r>
        <w:rPr>
          <w:sz w:val="24"/>
          <w:szCs w:val="24"/>
        </w:rPr>
        <w:t xml:space="preserve">Вкладыш к форме № 32 (232) </w:t>
      </w:r>
    </w:p>
    <w:p w14:paraId="57EFA149" w14:textId="77777777">
      <w:pPr>
        <w:spacing w:line="276" w:lineRule="auto"/>
        <w:ind w:firstLine="709"/>
        <w:contextualSpacing w:val="true"/>
        <w:jc w:val="both"/>
        <w:rPr>
          <w:sz w:val="24"/>
          <w:szCs w:val="24"/>
        </w:rPr>
      </w:pPr>
      <w:r>
        <w:rPr>
          <w:sz w:val="24"/>
          <w:szCs w:val="24"/>
        </w:rPr>
        <w:t xml:space="preserve">«Сведения о регионализации акушерской и перинатальной помощи в родильных домах (отделениях) и перинатальных центрах» -    заполняется полностью. </w:t>
      </w:r>
    </w:p>
    <w:p w14:paraId="1F0B421E" w14:textId="77777777">
      <w:pPr>
        <w:spacing w:line="276" w:lineRule="auto"/>
        <w:ind w:firstLine="709"/>
        <w:contextualSpacing w:val="true"/>
        <w:jc w:val="both"/>
        <w:rPr>
          <w:sz w:val="24"/>
          <w:szCs w:val="24"/>
        </w:rPr>
      </w:pPr>
      <w:r>
        <w:rPr>
          <w:b/>
          <w:sz w:val="24"/>
          <w:szCs w:val="24"/>
        </w:rPr>
        <w:t xml:space="preserve">(100) </w:t>
      </w:r>
    </w:p>
    <w:tbl>
      <w:tblPr>
        <w:tblInd w:w="19" w:type="dxa"/>
        <w:tblW w:w="9846" w:type="dxa"/>
        <w:tblCellMar>
          <w:left w:w="0" w:type="dxa"/>
          <w:top w:w="27" w:type="dxa"/>
          <w:right w:w="0" w:type="dxa"/>
        </w:tblCellMar>
        <w:tblLook w:val="04A0" w:firstRow="1" w:lastRow="0" w:firstColumn="1" w:lastColumn="0" w:noHBand="0" w:noVBand="1"/>
      </w:tblPr>
      <w:tblGrid>
        <w:gridCol w:w="3998"/>
        <w:gridCol w:w="671"/>
        <w:gridCol w:w="1416"/>
        <w:gridCol w:w="1572"/>
        <w:gridCol w:w="719"/>
        <w:gridCol w:w="773"/>
        <w:gridCol w:w="697"/>
      </w:tblGrid>
      <w:tr>
        <w:trPr>
          <w:trHeight w:val="449"/>
        </w:trPr>
        <w:tc>
          <w:tcPr>
            <w:tcW w:w="399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DF42F26" w14:textId="692F6DD0">
            <w:pPr>
              <w:ind w:right="8" w:firstLine="142"/>
              <w:contextualSpacing w:val="true"/>
              <w:jc w:val="center"/>
              <w:rPr>
                <w:rFonts w:eastAsia="Times New Roman"/>
              </w:rPr>
            </w:pPr>
            <w:r>
              <w:rPr>
                <w:rFonts w:eastAsia="Times New Roman"/>
              </w:rPr>
              <w:t xml:space="preserve">Показатели</w:t>
            </w:r>
          </w:p>
        </w:tc>
        <w:tc>
          <w:tcPr>
            <w:tcW w:w="67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BC18BC2" w14:textId="5B94AFB5">
            <w:pPr>
              <w:ind w:firstLine="142"/>
              <w:contextualSpacing w:val="true"/>
              <w:jc w:val="center"/>
              <w:rPr>
                <w:rFonts w:eastAsia="Times New Roman"/>
              </w:rPr>
            </w:pPr>
            <w:r>
              <w:rPr>
                <w:rFonts w:eastAsia="Times New Roman"/>
              </w:rPr>
              <w:t xml:space="preserve">№</w:t>
            </w:r>
          </w:p>
          <w:p w14:paraId="7B1B9233" w14:textId="77777777">
            <w:pPr>
              <w:ind w:right="-4" w:firstLine="142"/>
              <w:contextualSpacing w:val="true"/>
              <w:jc w:val="center"/>
              <w:rPr>
                <w:rFonts w:eastAsia="Times New Roman"/>
              </w:rPr>
            </w:pPr>
            <w:r>
              <w:rPr>
                <w:rFonts w:eastAsia="Times New Roman"/>
              </w:rPr>
              <w:t xml:space="preserve">строки</w:t>
            </w:r>
          </w:p>
        </w:tc>
        <w:tc>
          <w:tcPr>
            <w:tcW w:w="141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BC4B120" w14:textId="7225A936">
            <w:pPr>
              <w:ind w:right="390" w:firstLine="142"/>
              <w:contextualSpacing w:val="true"/>
              <w:jc w:val="center"/>
              <w:rPr>
                <w:rFonts w:eastAsia="Times New Roman"/>
              </w:rPr>
            </w:pPr>
            <w:r>
              <w:rPr>
                <w:rFonts w:eastAsia="Times New Roman"/>
              </w:rPr>
              <w:t xml:space="preserve">Коды по</w:t>
            </w:r>
          </w:p>
          <w:p w14:paraId="73CC098A" w14:textId="29D9837D">
            <w:pPr>
              <w:ind w:right="4" w:firstLine="142"/>
              <w:contextualSpacing w:val="true"/>
              <w:jc w:val="center"/>
              <w:rPr>
                <w:rFonts w:eastAsia="Times New Roman"/>
              </w:rPr>
            </w:pPr>
            <w:r>
              <w:rPr>
                <w:rFonts w:eastAsia="Times New Roman"/>
              </w:rPr>
              <w:t xml:space="preserve">МКБ-10</w:t>
            </w:r>
          </w:p>
        </w:tc>
        <w:tc>
          <w:tcPr>
            <w:tcW w:w="1572" w:type="dxa"/>
            <w:vMerge w:val="restart"/>
            <w:tcBorders>
              <w:top w:val="single" w:color="000000" w:sz="8" w:space="0"/>
              <w:left w:val="single" w:color="000000" w:sz="8" w:space="0"/>
              <w:bottom w:val="single" w:color="000000" w:sz="8" w:space="0"/>
              <w:right w:val="single" w:color="000000" w:sz="8" w:space="0"/>
            </w:tcBorders>
            <w:shd w:val="clear" w:color="auto" w:fill="auto"/>
          </w:tcPr>
          <w:p w14:paraId="7596E924" w14:textId="18962A74">
            <w:pPr>
              <w:ind w:right="306" w:firstLine="142"/>
              <w:contextualSpacing w:val="true"/>
              <w:jc w:val="center"/>
              <w:rPr>
                <w:rFonts w:eastAsia="Times New Roman"/>
              </w:rPr>
            </w:pPr>
            <w:r>
              <w:rPr>
                <w:rFonts w:eastAsia="Times New Roman"/>
              </w:rPr>
              <w:t xml:space="preserve">Всего  в</w:t>
            </w:r>
          </w:p>
          <w:p w14:paraId="397B0D94" w14:textId="53E76806">
            <w:pPr>
              <w:ind w:firstLine="142"/>
              <w:contextualSpacing w:val="true"/>
              <w:jc w:val="center"/>
              <w:rPr>
                <w:rFonts w:eastAsia="Times New Roman"/>
              </w:rPr>
            </w:pPr>
            <w:r>
              <w:rPr>
                <w:rFonts w:eastAsia="Times New Roman"/>
              </w:rPr>
              <w:t xml:space="preserve">организациях</w:t>
            </w:r>
          </w:p>
          <w:p w14:paraId="40C4B837" w14:textId="6F8E9DBF">
            <w:pPr>
              <w:ind w:firstLine="142"/>
              <w:contextualSpacing w:val="true"/>
              <w:jc w:val="center"/>
              <w:rPr>
                <w:rFonts w:eastAsia="Times New Roman"/>
              </w:rPr>
            </w:pPr>
            <w:r>
              <w:rPr>
                <w:rFonts w:eastAsia="Times New Roman"/>
              </w:rPr>
              <w:t xml:space="preserve">родовспоможения</w:t>
            </w:r>
          </w:p>
        </w:tc>
        <w:tc>
          <w:tcPr>
            <w:tcW w:w="2189" w:type="dxa"/>
            <w:gridSpan w:val="3"/>
            <w:tcBorders>
              <w:top w:val="single" w:color="000000" w:sz="8" w:space="0"/>
              <w:left w:val="single" w:color="000000" w:sz="8" w:space="0"/>
              <w:bottom w:val="single" w:color="000000" w:sz="8" w:space="0"/>
              <w:right w:val="single" w:color="000000" w:sz="8" w:space="0"/>
            </w:tcBorders>
            <w:shd w:val="clear" w:color="auto" w:fill="auto"/>
          </w:tcPr>
          <w:p w14:paraId="55DBDA77" w14:textId="4D4693FC">
            <w:pPr>
              <w:ind w:firstLine="142"/>
              <w:contextualSpacing w:val="true"/>
              <w:jc w:val="center"/>
              <w:rPr>
                <w:rFonts w:eastAsia="Times New Roman"/>
              </w:rPr>
            </w:pPr>
            <w:r>
              <w:rPr>
                <w:rFonts w:eastAsia="Times New Roman"/>
              </w:rPr>
              <w:t xml:space="preserve">Организации  родовспоможения</w:t>
            </w:r>
          </w:p>
        </w:tc>
      </w:tr>
      <w:tr>
        <w:trPr>
          <w:trHeight w:val="622"/>
        </w:trPr>
        <w:tc>
          <w:tcPr>
            <w:tcW w:w="0" w:type="auto"/>
            <w:vMerge w:val="continue"/>
            <w:tcBorders>
              <w:top w:val="nil"/>
              <w:left w:val="single" w:color="000000" w:sz="8" w:space="0"/>
              <w:bottom w:val="single" w:color="000000" w:sz="8" w:space="0"/>
              <w:right w:val="single" w:color="000000" w:sz="8" w:space="0"/>
            </w:tcBorders>
            <w:shd w:val="clear" w:color="auto" w:fill="auto"/>
          </w:tcPr>
          <w:p w14:paraId="62DBFFEA" w14:textId="77777777">
            <w:pPr>
              <w:ind w:firstLine="142"/>
              <w:contextualSpacing w:val="true"/>
              <w:jc w:val="center"/>
              <w:rPr>
                <w:rFonts w:eastAsia="Times New Roman"/>
              </w:rPr>
            </w:pPr>
          </w:p>
        </w:tc>
        <w:tc>
          <w:tcPr>
            <w:tcW w:w="671" w:type="dxa"/>
            <w:vMerge w:val="continue"/>
            <w:tcBorders>
              <w:top w:val="nil"/>
              <w:left w:val="single" w:color="000000" w:sz="8" w:space="0"/>
              <w:bottom w:val="single" w:color="000000" w:sz="8" w:space="0"/>
              <w:right w:val="single" w:color="000000" w:sz="8" w:space="0"/>
            </w:tcBorders>
            <w:shd w:val="clear" w:color="auto" w:fill="auto"/>
          </w:tcPr>
          <w:p w14:paraId="2CF5B0EA" w14:textId="77777777">
            <w:pPr>
              <w:ind w:firstLine="142"/>
              <w:contextualSpacing w:val="true"/>
              <w:jc w:val="center"/>
              <w:rPr>
                <w:rFonts w:eastAsia="Times New Roman"/>
              </w:rPr>
            </w:pPr>
          </w:p>
        </w:tc>
        <w:tc>
          <w:tcPr>
            <w:tcW w:w="0" w:type="auto"/>
            <w:vMerge w:val="continue"/>
            <w:tcBorders>
              <w:top w:val="nil"/>
              <w:left w:val="single" w:color="000000" w:sz="8" w:space="0"/>
              <w:bottom w:val="single" w:color="000000" w:sz="8" w:space="0"/>
              <w:right w:val="single" w:color="000000" w:sz="8" w:space="0"/>
            </w:tcBorders>
            <w:shd w:val="clear" w:color="auto" w:fill="auto"/>
          </w:tcPr>
          <w:p w14:paraId="6890D2FA" w14:textId="77777777">
            <w:pPr>
              <w:ind w:firstLine="142"/>
              <w:contextualSpacing w:val="true"/>
              <w:jc w:val="center"/>
              <w:rPr>
                <w:rFonts w:eastAsia="Times New Roman"/>
              </w:rPr>
            </w:pPr>
          </w:p>
        </w:tc>
        <w:tc>
          <w:tcPr>
            <w:tcW w:w="0" w:type="auto"/>
            <w:vMerge w:val="continue"/>
            <w:tcBorders>
              <w:top w:val="nil"/>
              <w:left w:val="single" w:color="000000" w:sz="8" w:space="0"/>
              <w:bottom w:val="single" w:color="000000" w:sz="8" w:space="0"/>
              <w:right w:val="single" w:color="000000" w:sz="8" w:space="0"/>
            </w:tcBorders>
            <w:shd w:val="clear" w:color="auto" w:fill="auto"/>
          </w:tcPr>
          <w:p w14:paraId="16FAB616" w14:textId="77777777">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827BC" w14:textId="27A7FE18">
            <w:pPr>
              <w:ind w:right="2" w:firstLine="142"/>
              <w:contextualSpacing w:val="true"/>
              <w:jc w:val="center"/>
              <w:rPr>
                <w:rFonts w:eastAsia="Times New Roman"/>
              </w:rPr>
            </w:pPr>
            <w:r>
              <w:rPr>
                <w:rFonts w:eastAsia="Times New Roman"/>
              </w:rPr>
              <w:t xml:space="preserve">I</w:t>
            </w:r>
          </w:p>
          <w:p w14:paraId="3E89248C" w14:textId="72CBA67F">
            <w:pPr>
              <w:ind w:firstLine="142"/>
              <w:contextualSpacing w:val="true"/>
              <w:jc w:val="center"/>
              <w:rPr>
                <w:rFonts w:eastAsia="Times New Roman"/>
              </w:rPr>
            </w:pPr>
            <w:r>
              <w:rPr>
                <w:rFonts w:eastAsia="Times New Roman"/>
              </w:rPr>
              <w:t xml:space="preserve">уровня</w:t>
            </w:r>
          </w:p>
        </w:tc>
        <w:tc>
          <w:tcPr>
            <w:tcW w:w="7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BF31D" w14:textId="09BF56CB">
            <w:pPr>
              <w:ind w:firstLine="142"/>
              <w:contextualSpacing w:val="true"/>
              <w:jc w:val="center"/>
              <w:rPr>
                <w:rFonts w:eastAsia="Times New Roman"/>
              </w:rPr>
            </w:pPr>
            <w:r>
              <w:rPr>
                <w:rFonts w:eastAsia="Times New Roman"/>
              </w:rPr>
              <w:t xml:space="preserve">II уровня</w:t>
            </w: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A7AB9" w14:textId="0C715894">
            <w:pPr>
              <w:ind w:right="2" w:firstLine="142"/>
              <w:contextualSpacing w:val="true"/>
              <w:jc w:val="center"/>
              <w:rPr>
                <w:rFonts w:eastAsia="Times New Roman"/>
              </w:rPr>
            </w:pPr>
            <w:r>
              <w:rPr>
                <w:rFonts w:eastAsia="Times New Roman"/>
              </w:rPr>
              <w:t xml:space="preserve">III</w:t>
            </w:r>
          </w:p>
          <w:p w14:paraId="3702E738" w14:textId="735FED65">
            <w:pPr>
              <w:ind w:firstLine="142"/>
              <w:contextualSpacing w:val="true"/>
              <w:jc w:val="center"/>
              <w:rPr>
                <w:rFonts w:eastAsia="Times New Roman"/>
              </w:rPr>
            </w:pPr>
            <w:r>
              <w:rPr>
                <w:rFonts w:eastAsia="Times New Roman"/>
              </w:rPr>
              <w:t xml:space="preserve">уровня</w:t>
            </w:r>
          </w:p>
        </w:tc>
      </w:tr>
      <w:tr>
        <w:trPr>
          <w:trHeight w:val="362"/>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48223E20" w14:textId="42232E68">
            <w:pPr>
              <w:ind w:right="5" w:firstLine="142"/>
              <w:contextualSpacing w:val="true"/>
              <w:jc w:val="center"/>
              <w:rPr>
                <w:rFonts w:eastAsia="Times New Roman"/>
              </w:rPr>
            </w:pPr>
            <w:r>
              <w:rPr>
                <w:rFonts w:eastAsia="Times New Roman"/>
              </w:rPr>
              <w:t xml:space="preserve">1</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64B62AB6" w14:textId="5AB82937">
            <w:pPr>
              <w:ind w:right="8" w:firstLine="142"/>
              <w:contextualSpacing w:val="true"/>
              <w:jc w:val="center"/>
              <w:rPr>
                <w:rFonts w:eastAsia="Times New Roman"/>
              </w:rPr>
            </w:pPr>
            <w:r>
              <w:rPr>
                <w:rFonts w:eastAsia="Times New Roman"/>
              </w:rPr>
              <w:t xml:space="preserve">2</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3B918732" w14:textId="66121039">
            <w:pPr>
              <w:ind w:right="6" w:firstLine="142"/>
              <w:contextualSpacing w:val="true"/>
              <w:jc w:val="center"/>
              <w:rPr>
                <w:rFonts w:eastAsia="Times New Roman"/>
              </w:rPr>
            </w:pPr>
            <w:r>
              <w:rPr>
                <w:rFonts w:eastAsia="Times New Roman"/>
              </w:rPr>
              <w:t xml:space="preserve">3</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58FC6566" w14:textId="5E055477">
            <w:pPr>
              <w:ind w:right="8" w:firstLine="142"/>
              <w:contextualSpacing w:val="true"/>
              <w:jc w:val="center"/>
              <w:rPr>
                <w:rFonts w:eastAsia="Times New Roman"/>
              </w:rPr>
            </w:pPr>
            <w:r>
              <w:rPr>
                <w:rFonts w:eastAsia="Times New Roman"/>
              </w:rPr>
              <w:t xml:space="preserve">4</w:t>
            </w: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65CAEAE5" w14:textId="0D863971">
            <w:pPr>
              <w:ind w:right="6" w:firstLine="142"/>
              <w:contextualSpacing w:val="true"/>
              <w:jc w:val="center"/>
              <w:rPr>
                <w:rFonts w:eastAsia="Times New Roman"/>
              </w:rPr>
            </w:pPr>
            <w:r>
              <w:rPr>
                <w:rFonts w:eastAsia="Times New Roman"/>
              </w:rPr>
              <w:t xml:space="preserve">5</w:t>
            </w: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34A24229" w14:textId="71566037">
            <w:pPr>
              <w:ind w:right="8" w:firstLine="142"/>
              <w:contextualSpacing w:val="true"/>
              <w:jc w:val="center"/>
              <w:rPr>
                <w:rFonts w:eastAsia="Times New Roman"/>
              </w:rPr>
            </w:pPr>
            <w:r>
              <w:rPr>
                <w:rFonts w:eastAsia="Times New Roman"/>
              </w:rPr>
              <w:t xml:space="preserve">6</w:t>
            </w: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4FD0F91C" w14:textId="19B618B7">
            <w:pPr>
              <w:ind w:right="1" w:firstLine="142"/>
              <w:contextualSpacing w:val="true"/>
              <w:jc w:val="center"/>
              <w:rPr>
                <w:rFonts w:eastAsia="Times New Roman"/>
              </w:rPr>
            </w:pPr>
            <w:r>
              <w:rPr>
                <w:rFonts w:eastAsia="Times New Roman"/>
              </w:rPr>
              <w:t xml:space="preserve">7</w:t>
            </w:r>
          </w:p>
        </w:tc>
      </w:tr>
      <w:tr>
        <w:trPr>
          <w:trHeight w:val="658"/>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302EB5F0" w14:textId="79DEEC55">
            <w:pPr>
              <w:ind w:firstLine="142"/>
              <w:contextualSpacing w:val="true"/>
              <w:jc w:val="center"/>
              <w:rPr>
                <w:rFonts w:eastAsia="Times New Roman"/>
              </w:rPr>
            </w:pPr>
            <w:r>
              <w:rPr>
                <w:rFonts w:eastAsia="Times New Roman"/>
                <w:b/>
              </w:rPr>
              <w:t xml:space="preserve">Число организаций (отделений)</w:t>
            </w:r>
          </w:p>
          <w:p w14:paraId="0B06884A" w14:textId="781D807F">
            <w:pPr>
              <w:ind w:firstLine="142"/>
              <w:contextualSpacing w:val="true"/>
              <w:jc w:val="center"/>
              <w:rPr>
                <w:rFonts w:eastAsia="Times New Roman"/>
              </w:rPr>
            </w:pPr>
            <w:r>
              <w:rPr>
                <w:rFonts w:eastAsia="Times New Roman"/>
                <w:b/>
              </w:rPr>
              <w:t xml:space="preserve">родовспоможения, оказывающих стационарную акушерскую помощь, ед</w:t>
            </w:r>
          </w:p>
        </w:tc>
        <w:tc>
          <w:tcPr>
            <w:tcW w:w="6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73908" w14:textId="1ED77FA6">
            <w:pPr>
              <w:ind w:right="8" w:firstLine="142"/>
              <w:contextualSpacing w:val="true"/>
              <w:jc w:val="center"/>
              <w:rPr>
                <w:rFonts w:eastAsia="Times New Roman"/>
              </w:rPr>
            </w:pPr>
            <w:r>
              <w:rPr>
                <w:rFonts w:eastAsia="Times New Roman"/>
                <w:b/>
              </w:rPr>
              <w:t xml:space="preserve">1</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39995" w14:textId="4C48D25B">
            <w:pPr>
              <w:ind w:right="6" w:firstLine="142"/>
              <w:contextualSpacing w:val="true"/>
              <w:jc w:val="center"/>
              <w:rPr>
                <w:rFonts w:eastAsia="Times New Roman"/>
              </w:rPr>
            </w:pPr>
            <w:r>
              <w:rPr>
                <w:rFonts w:eastAsia="Times New Roman"/>
                <w:b/>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7D361" w14:textId="20BAB8BD">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4F998" w14:textId="364DEFAC">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80F64" w14:textId="66F0581F">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33AA1" w14:textId="2D7197C5">
            <w:pPr>
              <w:ind w:firstLine="142"/>
              <w:contextualSpacing w:val="true"/>
              <w:jc w:val="center"/>
              <w:rPr>
                <w:rFonts w:eastAsia="Times New Roman"/>
              </w:rPr>
            </w:pPr>
          </w:p>
        </w:tc>
      </w:tr>
      <w:tr>
        <w:trPr>
          <w:trHeight w:val="242"/>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33E67FD9" w14:textId="79D839BA">
            <w:pPr>
              <w:ind w:firstLine="142"/>
              <w:contextualSpacing w:val="true"/>
              <w:jc w:val="center"/>
              <w:rPr>
                <w:rFonts w:eastAsia="Times New Roman"/>
              </w:rPr>
            </w:pPr>
            <w:r>
              <w:rPr>
                <w:rFonts w:eastAsia="Times New Roman"/>
                <w:b/>
              </w:rPr>
              <w:t xml:space="preserve">Число коек для беременных и рожениц, ед</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2CC37A1B" w14:textId="772B9A9D">
            <w:pPr>
              <w:ind w:right="7" w:firstLine="142"/>
              <w:contextualSpacing w:val="true"/>
              <w:jc w:val="center"/>
              <w:rPr>
                <w:rFonts w:eastAsia="Times New Roman"/>
              </w:rPr>
            </w:pPr>
            <w:r>
              <w:rPr>
                <w:rFonts w:eastAsia="Times New Roman"/>
                <w:b/>
              </w:rPr>
              <w:t xml:space="preserve">1.1</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62302237" w14:textId="5ED77796">
            <w:pPr>
              <w:ind w:right="6" w:firstLine="142"/>
              <w:contextualSpacing w:val="true"/>
              <w:jc w:val="center"/>
              <w:rPr>
                <w:rFonts w:eastAsia="Times New Roman"/>
              </w:rPr>
            </w:pPr>
            <w:r>
              <w:rPr>
                <w:rFonts w:eastAsia="Times New Roman"/>
                <w:b/>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6B9D91F6" w14:textId="0B13ADC1">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16F57F7C" w14:textId="0CFD8D0C">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632867ED" w14:textId="7618C738">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2027CB90" w14:textId="2F9FA296">
            <w:pPr>
              <w:ind w:firstLine="142"/>
              <w:contextualSpacing w:val="true"/>
              <w:jc w:val="center"/>
              <w:rPr>
                <w:rFonts w:eastAsia="Times New Roman"/>
              </w:rPr>
            </w:pPr>
          </w:p>
        </w:tc>
      </w:tr>
      <w:tr>
        <w:trPr>
          <w:trHeight w:val="305"/>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231AFB7D" w14:textId="1A2D160F">
            <w:pPr>
              <w:ind w:firstLine="142"/>
              <w:contextualSpacing w:val="true"/>
              <w:jc w:val="center"/>
              <w:rPr>
                <w:rFonts w:eastAsia="Times New Roman"/>
              </w:rPr>
            </w:pPr>
            <w:r>
              <w:rPr>
                <w:rFonts w:eastAsia="Times New Roman"/>
                <w:b/>
              </w:rPr>
              <w:t xml:space="preserve">Число коек патологии беременности, ед</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5D2E9F62" w14:textId="4EB3EE74">
            <w:pPr>
              <w:ind w:firstLine="142"/>
              <w:contextualSpacing w:val="true"/>
              <w:jc w:val="center"/>
              <w:rPr>
                <w:rFonts w:eastAsia="Times New Roman"/>
              </w:rPr>
            </w:pPr>
            <w:r>
              <w:rPr>
                <w:rFonts w:eastAsia="Arial"/>
                <w:b/>
              </w:rPr>
              <w:t xml:space="preserve">1.2</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60A55C8C" w14:textId="67CFAA09">
            <w:pPr>
              <w:ind w:right="6" w:firstLine="142"/>
              <w:contextualSpacing w:val="true"/>
              <w:jc w:val="center"/>
              <w:rPr>
                <w:rFonts w:eastAsia="Times New Roman"/>
              </w:rPr>
            </w:pPr>
            <w:r>
              <w:rPr>
                <w:rFonts w:eastAsia="Times New Roman"/>
                <w:b/>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42DC60EB" w14:textId="24BB0991">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1B7EED17" w14:textId="366AC18A">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6F5A5D66" w14:textId="388F9803">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78BE0E48" w14:textId="77C76C80">
            <w:pPr>
              <w:ind w:firstLine="142"/>
              <w:contextualSpacing w:val="true"/>
              <w:jc w:val="center"/>
              <w:rPr>
                <w:rFonts w:eastAsia="Times New Roman"/>
              </w:rPr>
            </w:pPr>
          </w:p>
        </w:tc>
      </w:tr>
      <w:tr>
        <w:trPr>
          <w:trHeight w:val="242"/>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0B3B704F" w14:textId="389A5A4B">
            <w:pPr>
              <w:ind w:firstLine="142"/>
              <w:contextualSpacing w:val="true"/>
              <w:jc w:val="center"/>
              <w:rPr>
                <w:rFonts w:eastAsia="Times New Roman"/>
              </w:rPr>
            </w:pPr>
            <w:r>
              <w:rPr>
                <w:rFonts w:eastAsia="Times New Roman"/>
                <w:b/>
              </w:rPr>
              <w:t xml:space="preserve">Число родов, ед</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02503FCC" w14:textId="1486C963">
            <w:pPr>
              <w:ind w:right="8" w:firstLine="142"/>
              <w:contextualSpacing w:val="true"/>
              <w:jc w:val="center"/>
              <w:rPr>
                <w:rFonts w:eastAsia="Times New Roman"/>
              </w:rPr>
            </w:pPr>
            <w:r>
              <w:rPr>
                <w:rFonts w:eastAsia="Times New Roman"/>
                <w:b/>
              </w:rPr>
              <w:t xml:space="preserve">2</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5BAC3852" w14:textId="11E8A226">
            <w:pPr>
              <w:ind w:right="6" w:firstLine="142"/>
              <w:contextualSpacing w:val="true"/>
              <w:jc w:val="center"/>
              <w:rPr>
                <w:rFonts w:eastAsia="Times New Roman"/>
              </w:rPr>
            </w:pPr>
            <w:r>
              <w:rPr>
                <w:rFonts w:eastAsia="Times New Roman"/>
                <w:b/>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78F97901" w14:textId="24A154B6">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15A41CB1" w14:textId="5C3B99D7">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53ED798F" w14:textId="7589B122">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585D32D2" w14:textId="3E5D51FF">
            <w:pPr>
              <w:ind w:firstLine="142"/>
              <w:contextualSpacing w:val="true"/>
              <w:jc w:val="center"/>
              <w:rPr>
                <w:rFonts w:eastAsia="Times New Roman"/>
              </w:rPr>
            </w:pPr>
          </w:p>
        </w:tc>
      </w:tr>
      <w:tr>
        <w:trPr>
          <w:trHeight w:val="449"/>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0F0B6605" w14:textId="1D1F8C2A">
            <w:pPr>
              <w:ind w:firstLine="142"/>
              <w:contextualSpacing w:val="true"/>
              <w:jc w:val="center"/>
              <w:rPr>
                <w:rFonts w:eastAsia="Times New Roman"/>
              </w:rPr>
            </w:pPr>
            <w:r>
              <w:rPr>
                <w:rFonts w:eastAsia="Times New Roman"/>
              </w:rPr>
              <w:t xml:space="preserve">в т.ч.:  в сроке  22 недели 0 дней -27 недель 6 дней беременности</w:t>
            </w:r>
          </w:p>
        </w:tc>
        <w:tc>
          <w:tcPr>
            <w:tcW w:w="6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59094" w14:textId="5E50E9A5">
            <w:pPr>
              <w:ind w:right="7" w:firstLine="142"/>
              <w:contextualSpacing w:val="true"/>
              <w:jc w:val="center"/>
              <w:rPr>
                <w:rFonts w:eastAsia="Times New Roman"/>
              </w:rPr>
            </w:pPr>
            <w:r>
              <w:rPr>
                <w:rFonts w:eastAsia="Times New Roman"/>
              </w:rPr>
              <w:t xml:space="preserve">2.1</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85189" w14:textId="6120363B">
            <w:pPr>
              <w:ind w:right="1" w:firstLine="142"/>
              <w:contextualSpacing w:val="true"/>
              <w:jc w:val="center"/>
              <w:rPr>
                <w:rFonts w:eastAsia="Times New Roman"/>
              </w:rPr>
            </w:pPr>
            <w:r>
              <w:rPr>
                <w:rFonts w:eastAsia="Times New Roman"/>
              </w:rPr>
              <w:t xml:space="preserve">О60</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CD175" w14:textId="2BCD66BA">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C436E" w14:textId="01EAB9A0">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3A935" w14:textId="24DFF09D">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F0C5B" w14:textId="3E1E8770">
            <w:pPr>
              <w:ind w:firstLine="142"/>
              <w:contextualSpacing w:val="true"/>
              <w:jc w:val="center"/>
              <w:rPr>
                <w:rFonts w:eastAsia="Times New Roman"/>
              </w:rPr>
            </w:pPr>
          </w:p>
        </w:tc>
      </w:tr>
      <w:tr>
        <w:trPr>
          <w:trHeight w:val="242"/>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3BD7B9DF" w14:textId="343E9A59">
            <w:pPr>
              <w:ind w:right="166" w:firstLine="142"/>
              <w:contextualSpacing w:val="true"/>
              <w:jc w:val="center"/>
              <w:rPr>
                <w:rFonts w:eastAsia="Times New Roman"/>
              </w:rPr>
            </w:pPr>
            <w:r>
              <w:rPr>
                <w:rFonts w:eastAsia="Times New Roman"/>
              </w:rPr>
              <w:t xml:space="preserve">в сроке 28 недель 0 дней - 36 недель 6 дней</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5E027B59" w14:textId="60B406D2">
            <w:pPr>
              <w:ind w:right="7" w:firstLine="142"/>
              <w:contextualSpacing w:val="true"/>
              <w:jc w:val="center"/>
              <w:rPr>
                <w:rFonts w:eastAsia="Times New Roman"/>
              </w:rPr>
            </w:pPr>
            <w:r>
              <w:rPr>
                <w:rFonts w:eastAsia="Times New Roman"/>
              </w:rPr>
              <w:t xml:space="preserve">2.2</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2042EF48" w14:textId="757692DB">
            <w:pPr>
              <w:ind w:right="1" w:firstLine="142"/>
              <w:contextualSpacing w:val="true"/>
              <w:jc w:val="center"/>
              <w:rPr>
                <w:rFonts w:eastAsia="Times New Roman"/>
              </w:rPr>
            </w:pPr>
            <w:r>
              <w:rPr>
                <w:rFonts w:eastAsia="Times New Roman"/>
              </w:rPr>
              <w:t xml:space="preserve">О60</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42E270DA" w14:textId="60ECE354">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041030EB" w14:textId="7AD9EC72">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7C31530D" w14:textId="1550D6F0">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0B4C15F5" w14:textId="59528309">
            <w:pPr>
              <w:ind w:firstLine="142"/>
              <w:contextualSpacing w:val="true"/>
              <w:jc w:val="center"/>
              <w:rPr>
                <w:rFonts w:eastAsia="Times New Roman"/>
              </w:rPr>
            </w:pPr>
          </w:p>
        </w:tc>
      </w:tr>
      <w:tr>
        <w:trPr>
          <w:trHeight w:val="242"/>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07FDB47F" w14:textId="4D79E5E8">
            <w:pPr>
              <w:ind w:firstLine="142"/>
              <w:contextualSpacing w:val="true"/>
              <w:jc w:val="center"/>
              <w:rPr>
                <w:rFonts w:eastAsia="Times New Roman"/>
              </w:rPr>
            </w:pPr>
            <w:r>
              <w:rPr>
                <w:rFonts w:eastAsia="Times New Roman"/>
              </w:rPr>
              <w:t xml:space="preserve">в сроке 42 недели 0 дней и более</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2B021E44" w14:textId="5875D5DD">
            <w:pPr>
              <w:ind w:right="7" w:firstLine="142"/>
              <w:contextualSpacing w:val="true"/>
              <w:jc w:val="center"/>
              <w:rPr>
                <w:rFonts w:eastAsia="Times New Roman"/>
              </w:rPr>
            </w:pPr>
            <w:r>
              <w:rPr>
                <w:rFonts w:eastAsia="Times New Roman"/>
              </w:rPr>
              <w:t xml:space="preserve">2.3</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0B4FE98A" w14:textId="3B9A5E4B">
            <w:pPr>
              <w:ind w:right="1" w:firstLine="142"/>
              <w:contextualSpacing w:val="true"/>
              <w:jc w:val="center"/>
              <w:rPr>
                <w:rFonts w:eastAsia="Times New Roman"/>
              </w:rPr>
            </w:pPr>
            <w:r>
              <w:rPr>
                <w:rFonts w:eastAsia="Times New Roman"/>
              </w:rPr>
              <w:t xml:space="preserve">О48</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13BF1243" w14:textId="2C204960">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242C5C3C" w14:textId="6DABB174">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54DB3B5B" w14:textId="6EC39737">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7980F42D" w14:textId="608CFE5B">
            <w:pPr>
              <w:ind w:firstLine="142"/>
              <w:contextualSpacing w:val="true"/>
              <w:jc w:val="center"/>
              <w:rPr>
                <w:rFonts w:eastAsia="Times New Roman"/>
              </w:rPr>
            </w:pPr>
          </w:p>
        </w:tc>
      </w:tr>
      <w:tr>
        <w:trPr>
          <w:trHeight w:val="449"/>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0233D799" w14:textId="4ED0D0CA">
            <w:pPr>
              <w:ind w:firstLine="142"/>
              <w:contextualSpacing w:val="true"/>
              <w:jc w:val="center"/>
              <w:rPr>
                <w:rFonts w:eastAsia="Times New Roman"/>
              </w:rPr>
            </w:pPr>
            <w:r>
              <w:rPr>
                <w:rFonts w:eastAsia="Times New Roman"/>
              </w:rPr>
              <w:t xml:space="preserve">из стр 2: роды у женщин после программы ВРТ, всего</w:t>
            </w:r>
          </w:p>
        </w:tc>
        <w:tc>
          <w:tcPr>
            <w:tcW w:w="6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2B04C" w14:textId="3BE6B2D2">
            <w:pPr>
              <w:ind w:right="7" w:firstLine="142"/>
              <w:contextualSpacing w:val="true"/>
              <w:jc w:val="center"/>
              <w:rPr>
                <w:rFonts w:eastAsia="Times New Roman"/>
              </w:rPr>
            </w:pPr>
            <w:r>
              <w:rPr>
                <w:rFonts w:eastAsia="Times New Roman"/>
              </w:rPr>
              <w:t xml:space="preserve">2.4</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2116E" w14:textId="1C66E92C">
            <w:pPr>
              <w:ind w:firstLine="142"/>
              <w:contextualSpacing w:val="true"/>
              <w:jc w:val="center"/>
              <w:rPr>
                <w:rFonts w:eastAsia="Times New Roman"/>
              </w:rPr>
            </w:pP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36DD3" w14:textId="330C1061">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8E85B" w14:textId="70DD3972">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6C773" w14:textId="71F1ACF1">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E38D5" w14:textId="5F84945B">
            <w:pPr>
              <w:ind w:firstLine="142"/>
              <w:contextualSpacing w:val="true"/>
              <w:jc w:val="center"/>
              <w:rPr>
                <w:rFonts w:eastAsia="Times New Roman"/>
              </w:rPr>
            </w:pPr>
          </w:p>
        </w:tc>
      </w:tr>
      <w:tr>
        <w:trPr>
          <w:trHeight w:val="449"/>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2A176AFD" w14:textId="32A8DA27">
            <w:pPr>
              <w:ind w:right="53" w:firstLine="142"/>
              <w:contextualSpacing w:val="true"/>
              <w:jc w:val="center"/>
              <w:rPr>
                <w:rFonts w:eastAsia="Times New Roman"/>
              </w:rPr>
            </w:pPr>
            <w:r>
              <w:rPr>
                <w:rFonts w:eastAsia="Times New Roman"/>
              </w:rPr>
              <w:t xml:space="preserve">из стр.2.4: роды у женщин после базовой</w:t>
            </w:r>
          </w:p>
          <w:p w14:paraId="5F703304" w14:textId="12C5DFD0">
            <w:pPr>
              <w:ind w:firstLine="142"/>
              <w:contextualSpacing w:val="true"/>
              <w:jc w:val="center"/>
              <w:rPr>
                <w:rFonts w:eastAsia="Times New Roman"/>
              </w:rPr>
            </w:pPr>
            <w:r>
              <w:rPr>
                <w:rFonts w:eastAsia="Times New Roman"/>
              </w:rPr>
              <w:t xml:space="preserve">программы ЭКО</w:t>
            </w:r>
          </w:p>
        </w:tc>
        <w:tc>
          <w:tcPr>
            <w:tcW w:w="6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208C0" w14:textId="4C27F9A4">
            <w:pPr>
              <w:ind w:firstLine="142"/>
              <w:contextualSpacing w:val="true"/>
              <w:jc w:val="center"/>
              <w:rPr>
                <w:rFonts w:eastAsia="Times New Roman"/>
              </w:rPr>
            </w:pPr>
            <w:r>
              <w:rPr>
                <w:rFonts w:eastAsia="Times New Roman"/>
              </w:rPr>
              <w:t xml:space="preserve">2.4.1</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6A7F5" w14:textId="34A0E291">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645BC" w14:textId="1B20B449">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E0E12" w14:textId="50B125AB">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E9B0A" w14:textId="36FEE019">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E8196" w14:textId="6AE7E3CA">
            <w:pPr>
              <w:ind w:firstLine="142"/>
              <w:contextualSpacing w:val="true"/>
              <w:jc w:val="center"/>
              <w:rPr>
                <w:rFonts w:eastAsia="Times New Roman"/>
              </w:rPr>
            </w:pPr>
          </w:p>
        </w:tc>
      </w:tr>
      <w:tr>
        <w:trPr>
          <w:trHeight w:val="338"/>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2BEE7BA0" w14:textId="5D1AABE0">
            <w:pPr>
              <w:ind w:firstLine="142"/>
              <w:contextualSpacing w:val="true"/>
              <w:jc w:val="center"/>
              <w:rPr>
                <w:rFonts w:eastAsia="Times New Roman"/>
              </w:rPr>
            </w:pPr>
            <w:r>
              <w:rPr>
                <w:rFonts w:eastAsia="Times New Roman"/>
              </w:rPr>
              <w:t xml:space="preserve">индуцированные роды</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770974BA" w14:textId="63409500">
            <w:pPr>
              <w:ind w:right="7" w:firstLine="142"/>
              <w:contextualSpacing w:val="true"/>
              <w:jc w:val="center"/>
              <w:rPr>
                <w:rFonts w:eastAsia="Times New Roman"/>
              </w:rPr>
            </w:pPr>
            <w:r>
              <w:rPr>
                <w:rFonts w:eastAsia="Times New Roman"/>
              </w:rPr>
              <w:t xml:space="preserve">2.5</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40CFE7F9" w14:textId="3FA11F08">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03032496" w14:textId="23303D51">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2A9F3BE6" w14:textId="0CAD03E0">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39C9C33E" w14:textId="647A6BBC">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0C540675" w14:textId="4783F073">
            <w:pPr>
              <w:ind w:firstLine="142"/>
              <w:contextualSpacing w:val="true"/>
              <w:jc w:val="center"/>
              <w:rPr>
                <w:rFonts w:eastAsia="Times New Roman"/>
              </w:rPr>
            </w:pPr>
          </w:p>
        </w:tc>
      </w:tr>
      <w:tr>
        <w:trPr>
          <w:trHeight w:val="658"/>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2070C9B7" w14:textId="2BAC4DDC">
            <w:pPr>
              <w:ind w:firstLine="142"/>
              <w:contextualSpacing w:val="true"/>
              <w:jc w:val="center"/>
              <w:rPr>
                <w:rFonts w:eastAsia="Times New Roman"/>
              </w:rPr>
            </w:pPr>
            <w:r>
              <w:rPr>
                <w:rFonts w:eastAsia="Times New Roman"/>
              </w:rPr>
              <w:t xml:space="preserve">из стр. 2: при искусственном прерывании</w:t>
            </w:r>
          </w:p>
          <w:p w14:paraId="21F72A6E" w14:textId="0C33C1D9">
            <w:pPr>
              <w:ind w:right="7" w:firstLine="142"/>
              <w:contextualSpacing w:val="true"/>
              <w:jc w:val="center"/>
              <w:rPr>
                <w:rFonts w:eastAsia="Times New Roman"/>
              </w:rPr>
            </w:pPr>
            <w:r>
              <w:rPr>
                <w:rFonts w:eastAsia="Times New Roman"/>
              </w:rPr>
              <w:t xml:space="preserve">беременности по медицинским показаниями в связи с пороками развития плода (фетоцид)</w:t>
            </w:r>
          </w:p>
        </w:tc>
        <w:tc>
          <w:tcPr>
            <w:tcW w:w="6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3733D" w14:textId="38A05BE7">
            <w:pPr>
              <w:ind w:right="7" w:firstLine="142"/>
              <w:contextualSpacing w:val="true"/>
              <w:jc w:val="center"/>
              <w:rPr>
                <w:rFonts w:eastAsia="Times New Roman"/>
              </w:rPr>
            </w:pPr>
            <w:r>
              <w:rPr>
                <w:rFonts w:eastAsia="Times New Roman"/>
              </w:rPr>
              <w:t xml:space="preserve">2.6</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8A441" w14:textId="7AF27DFD">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23B2F" w14:textId="43D84148">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577A8" w14:textId="5A4D300F">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C2BFE" w14:textId="5E39A589">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07F72" w14:textId="64905CCC">
            <w:pPr>
              <w:ind w:firstLine="142"/>
              <w:contextualSpacing w:val="true"/>
              <w:jc w:val="center"/>
              <w:rPr>
                <w:rFonts w:eastAsia="Times New Roman"/>
              </w:rPr>
            </w:pPr>
          </w:p>
        </w:tc>
      </w:tr>
      <w:tr>
        <w:trPr>
          <w:trHeight w:val="242"/>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485241BF" w14:textId="1144EAC2">
            <w:pPr>
              <w:ind w:firstLine="142"/>
              <w:contextualSpacing w:val="true"/>
              <w:jc w:val="center"/>
              <w:rPr>
                <w:rFonts w:eastAsia="Times New Roman"/>
              </w:rPr>
            </w:pPr>
            <w:r>
              <w:rPr>
                <w:rFonts w:eastAsia="Times New Roman"/>
                <w:b/>
              </w:rPr>
              <w:t xml:space="preserve">Родилось живыми всего, чел</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16B12703" w14:textId="1BEED67E">
            <w:pPr>
              <w:ind w:right="8" w:firstLine="142"/>
              <w:contextualSpacing w:val="true"/>
              <w:jc w:val="center"/>
              <w:rPr>
                <w:rFonts w:eastAsia="Times New Roman"/>
              </w:rPr>
            </w:pPr>
            <w:r>
              <w:rPr>
                <w:rFonts w:eastAsia="Times New Roman"/>
                <w:b/>
              </w:rPr>
              <w:t xml:space="preserve">3</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253263C6" w14:textId="34A75439">
            <w:pPr>
              <w:ind w:right="6" w:firstLine="142"/>
              <w:contextualSpacing w:val="true"/>
              <w:jc w:val="center"/>
              <w:rPr>
                <w:rFonts w:eastAsia="Times New Roman"/>
              </w:rPr>
            </w:pPr>
            <w:r>
              <w:rPr>
                <w:rFonts w:eastAsia="Times New Roman"/>
                <w:b/>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192A79ED" w14:textId="1256EE3E">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0D942828" w14:textId="2BFE8AB4">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07D53CB5" w14:textId="5F1BEE7C">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1A86ABBF" w14:textId="4D98F5BF">
            <w:pPr>
              <w:ind w:firstLine="142"/>
              <w:contextualSpacing w:val="true"/>
              <w:jc w:val="center"/>
              <w:rPr>
                <w:rFonts w:eastAsia="Times New Roman"/>
              </w:rPr>
            </w:pPr>
          </w:p>
        </w:tc>
      </w:tr>
      <w:tr>
        <w:trPr>
          <w:trHeight w:val="240"/>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710A34F0" w14:textId="00186D0B">
            <w:pPr>
              <w:ind w:firstLine="142"/>
              <w:contextualSpacing w:val="true"/>
              <w:jc w:val="center"/>
              <w:rPr>
                <w:rFonts w:eastAsia="Times New Roman"/>
              </w:rPr>
            </w:pPr>
            <w:r>
              <w:rPr>
                <w:rFonts w:eastAsia="Times New Roman"/>
              </w:rPr>
              <w:t xml:space="preserve">из них:    массой тела   500-999 г</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2F9DC19E" w14:textId="441BEB81">
            <w:pPr>
              <w:ind w:right="7" w:firstLine="142"/>
              <w:contextualSpacing w:val="true"/>
              <w:jc w:val="center"/>
              <w:rPr>
                <w:rFonts w:eastAsia="Times New Roman"/>
              </w:rPr>
            </w:pPr>
            <w:r>
              <w:rPr>
                <w:rFonts w:eastAsia="Times New Roman"/>
              </w:rPr>
              <w:t xml:space="preserve">3.1</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52198990" w14:textId="7E2689A7">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38BF37DF" w14:textId="277BD8AF">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1ACF48B2" w14:textId="553485B8">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1D24909C" w14:textId="5AFABD02">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1ECC7023" w14:textId="6031D569">
            <w:pPr>
              <w:ind w:firstLine="142"/>
              <w:contextualSpacing w:val="true"/>
              <w:jc w:val="center"/>
              <w:rPr>
                <w:rFonts w:eastAsia="Times New Roman"/>
              </w:rPr>
            </w:pPr>
          </w:p>
        </w:tc>
      </w:tr>
      <w:tr>
        <w:trPr>
          <w:trHeight w:val="243"/>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4C9B6B37" w14:textId="72D4F542">
            <w:pPr>
              <w:ind w:firstLine="142"/>
              <w:contextualSpacing w:val="true"/>
              <w:jc w:val="center"/>
              <w:rPr>
                <w:rFonts w:eastAsia="Times New Roman"/>
              </w:rPr>
            </w:pPr>
            <w:r>
              <w:rPr>
                <w:rFonts w:eastAsia="Times New Roman"/>
              </w:rPr>
              <w:t xml:space="preserve">1000-1499 г</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016D00CA" w14:textId="6ED1D631">
            <w:pPr>
              <w:ind w:right="7" w:firstLine="142"/>
              <w:contextualSpacing w:val="true"/>
              <w:jc w:val="center"/>
              <w:rPr>
                <w:rFonts w:eastAsia="Times New Roman"/>
              </w:rPr>
            </w:pPr>
            <w:r>
              <w:rPr>
                <w:rFonts w:eastAsia="Times New Roman"/>
              </w:rPr>
              <w:t xml:space="preserve">3.2</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4DC3F6C3" w14:textId="03130154">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71DE6537" w14:textId="0B2699CF">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7BDDD421" w14:textId="62E746B5">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081FFE96" w14:textId="5D907A8A">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4E767910" w14:textId="0AB9E72A">
            <w:pPr>
              <w:ind w:firstLine="142"/>
              <w:contextualSpacing w:val="true"/>
              <w:jc w:val="center"/>
              <w:rPr>
                <w:rFonts w:eastAsia="Times New Roman"/>
              </w:rPr>
            </w:pPr>
          </w:p>
        </w:tc>
      </w:tr>
      <w:tr>
        <w:trPr>
          <w:trHeight w:val="242"/>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0D2FD329" w14:textId="18E5E05F">
            <w:pPr>
              <w:ind w:firstLine="142"/>
              <w:contextualSpacing w:val="true"/>
              <w:jc w:val="center"/>
              <w:rPr>
                <w:rFonts w:eastAsia="Times New Roman"/>
              </w:rPr>
            </w:pPr>
            <w:r>
              <w:rPr>
                <w:rFonts w:eastAsia="Times New Roman"/>
              </w:rPr>
              <w:t xml:space="preserve">1500-2499 г</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7EC48D3A" w14:textId="45DD5322">
            <w:pPr>
              <w:ind w:right="7" w:firstLine="142"/>
              <w:contextualSpacing w:val="true"/>
              <w:jc w:val="center"/>
              <w:rPr>
                <w:rFonts w:eastAsia="Times New Roman"/>
              </w:rPr>
            </w:pPr>
            <w:r>
              <w:rPr>
                <w:rFonts w:eastAsia="Times New Roman"/>
              </w:rPr>
              <w:t xml:space="preserve">3.3</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556AF942" w14:textId="56CB2926">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03E93751" w14:textId="4AF682ED">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24FBC5D7" w14:textId="6E099C0E">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69E19169" w14:textId="01B4BCC0">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0D944DDA" w14:textId="0DB9C860">
            <w:pPr>
              <w:ind w:firstLine="142"/>
              <w:contextualSpacing w:val="true"/>
              <w:jc w:val="center"/>
              <w:rPr>
                <w:rFonts w:eastAsia="Times New Roman"/>
              </w:rPr>
            </w:pPr>
          </w:p>
        </w:tc>
      </w:tr>
      <w:tr>
        <w:trPr>
          <w:trHeight w:val="449"/>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50972AE1" w14:textId="2B48CE50">
            <w:pPr>
              <w:ind w:firstLine="142"/>
              <w:contextualSpacing w:val="true"/>
              <w:jc w:val="center"/>
              <w:rPr>
                <w:rFonts w:eastAsia="Times New Roman"/>
              </w:rPr>
            </w:pPr>
            <w:r>
              <w:rPr>
                <w:rFonts w:eastAsia="Times New Roman"/>
              </w:rPr>
              <w:t xml:space="preserve">из стр. 3: родилось живыми у женщин после</w:t>
            </w:r>
          </w:p>
          <w:p w14:paraId="5254D7EC" w14:textId="231FAFD3">
            <w:pPr>
              <w:ind w:firstLine="142"/>
              <w:contextualSpacing w:val="true"/>
              <w:jc w:val="center"/>
              <w:rPr>
                <w:rFonts w:eastAsia="Times New Roman"/>
              </w:rPr>
            </w:pPr>
            <w:r>
              <w:rPr>
                <w:rFonts w:eastAsia="Times New Roman"/>
              </w:rPr>
              <w:t xml:space="preserve">программы ВРТ, всего</w:t>
            </w:r>
          </w:p>
        </w:tc>
        <w:tc>
          <w:tcPr>
            <w:tcW w:w="6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C5EF0" w14:textId="11A9068D">
            <w:pPr>
              <w:ind w:right="7" w:firstLine="142"/>
              <w:contextualSpacing w:val="true"/>
              <w:jc w:val="center"/>
              <w:rPr>
                <w:rFonts w:eastAsia="Times New Roman"/>
              </w:rPr>
            </w:pPr>
            <w:r>
              <w:rPr>
                <w:rFonts w:eastAsia="Times New Roman"/>
              </w:rPr>
              <w:t xml:space="preserve">3.4</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2EDBC" w14:textId="1C6CFAFC">
            <w:pPr>
              <w:ind w:firstLine="142"/>
              <w:contextualSpacing w:val="true"/>
              <w:jc w:val="center"/>
              <w:rPr>
                <w:rFonts w:eastAsia="Times New Roman"/>
              </w:rPr>
            </w:pP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72940" w14:textId="1BE54C06">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661EE" w14:textId="46A237AE">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7AD98" w14:textId="583EDC36">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B7AA8" w14:textId="7E92E0D3">
            <w:pPr>
              <w:ind w:firstLine="142"/>
              <w:contextualSpacing w:val="true"/>
              <w:jc w:val="center"/>
              <w:rPr>
                <w:rFonts w:eastAsia="Times New Roman"/>
              </w:rPr>
            </w:pPr>
          </w:p>
        </w:tc>
      </w:tr>
      <w:tr>
        <w:trPr>
          <w:trHeight w:val="449"/>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4768C4C7" w14:textId="63C7FD5B">
            <w:pPr>
              <w:ind w:firstLine="142"/>
              <w:contextualSpacing w:val="true"/>
              <w:jc w:val="center"/>
              <w:rPr>
                <w:rFonts w:eastAsia="Times New Roman"/>
              </w:rPr>
            </w:pPr>
            <w:r>
              <w:rPr>
                <w:rFonts w:eastAsia="Times New Roman"/>
              </w:rPr>
              <w:t xml:space="preserve">родилось живыми у женщин после базовой программы ЭКО (из стр..3.4)</w:t>
            </w:r>
          </w:p>
        </w:tc>
        <w:tc>
          <w:tcPr>
            <w:tcW w:w="6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1D785" w14:textId="0A4F6BE5">
            <w:pPr>
              <w:ind w:firstLine="142"/>
              <w:contextualSpacing w:val="true"/>
              <w:jc w:val="center"/>
              <w:rPr>
                <w:rFonts w:eastAsia="Times New Roman"/>
              </w:rPr>
            </w:pPr>
            <w:r>
              <w:rPr>
                <w:rFonts w:eastAsia="Times New Roman"/>
              </w:rPr>
              <w:t xml:space="preserve">3.4.1</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5B8E5" w14:textId="23EAEFE2">
            <w:pPr>
              <w:ind w:right="6" w:firstLine="142"/>
              <w:contextualSpacing w:val="true"/>
              <w:jc w:val="center"/>
              <w:rPr>
                <w:rFonts w:eastAsia="Times New Roman"/>
              </w:rPr>
            </w:pPr>
            <w:r>
              <w:rPr>
                <w:rFonts w:eastAsia="Times New Roman"/>
              </w:rPr>
              <w:t xml:space="preserve">x</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31026" w14:textId="070173B7">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F2519" w14:textId="5DC0F950">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EF8C5" w14:textId="4F2956FE">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A4906" w14:textId="7FFB1B72">
            <w:pPr>
              <w:ind w:firstLine="142"/>
              <w:contextualSpacing w:val="true"/>
              <w:jc w:val="center"/>
              <w:rPr>
                <w:rFonts w:eastAsia="Times New Roman"/>
              </w:rPr>
            </w:pPr>
          </w:p>
        </w:tc>
      </w:tr>
      <w:tr>
        <w:trPr>
          <w:trHeight w:val="242"/>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487A0B36" w14:textId="5F58E810">
            <w:pPr>
              <w:ind w:firstLine="142"/>
              <w:contextualSpacing w:val="true"/>
              <w:jc w:val="center"/>
              <w:rPr>
                <w:rFonts w:eastAsia="Times New Roman"/>
              </w:rPr>
            </w:pPr>
            <w:r>
              <w:rPr>
                <w:rFonts w:eastAsia="Times New Roman"/>
                <w:b/>
              </w:rPr>
              <w:t xml:space="preserve">Умерло всего, чел</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0D0CE346" w14:textId="70CB8D32">
            <w:pPr>
              <w:ind w:right="8" w:firstLine="142"/>
              <w:contextualSpacing w:val="true"/>
              <w:jc w:val="center"/>
              <w:rPr>
                <w:rFonts w:eastAsia="Times New Roman"/>
              </w:rPr>
            </w:pPr>
            <w:r>
              <w:rPr>
                <w:rFonts w:eastAsia="Times New Roman"/>
                <w:b/>
              </w:rPr>
              <w:t xml:space="preserve">4</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4277A0F0" w14:textId="4BF499C5">
            <w:pPr>
              <w:ind w:right="6" w:firstLine="142"/>
              <w:contextualSpacing w:val="true"/>
              <w:jc w:val="center"/>
              <w:rPr>
                <w:rFonts w:eastAsia="Times New Roman"/>
              </w:rPr>
            </w:pPr>
            <w:r>
              <w:rPr>
                <w:rFonts w:eastAsia="Times New Roman"/>
                <w:b/>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0265ECFC" w14:textId="01BBF5E8">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1B413233" w14:textId="22D588DE">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2F2FA047" w14:textId="74F08058">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512494CA" w14:textId="49789CB1">
            <w:pPr>
              <w:ind w:firstLine="142"/>
              <w:contextualSpacing w:val="true"/>
              <w:jc w:val="center"/>
              <w:rPr>
                <w:rFonts w:eastAsia="Times New Roman"/>
              </w:rPr>
            </w:pPr>
          </w:p>
        </w:tc>
      </w:tr>
      <w:tr>
        <w:trPr>
          <w:trHeight w:val="242"/>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055E1BFA" w14:textId="331FFB5B">
            <w:pPr>
              <w:ind w:firstLine="142"/>
              <w:contextualSpacing w:val="true"/>
              <w:jc w:val="center"/>
              <w:rPr>
                <w:rFonts w:eastAsia="Times New Roman"/>
              </w:rPr>
            </w:pPr>
            <w:r>
              <w:rPr>
                <w:rFonts w:eastAsia="Times New Roman"/>
              </w:rPr>
              <w:t xml:space="preserve">из них:    массой тела       500-999 г</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0663E7D7" w14:textId="6CFAAFB7">
            <w:pPr>
              <w:ind w:right="7" w:firstLine="142"/>
              <w:contextualSpacing w:val="true"/>
              <w:jc w:val="center"/>
              <w:rPr>
                <w:rFonts w:eastAsia="Times New Roman"/>
              </w:rPr>
            </w:pPr>
            <w:r>
              <w:rPr>
                <w:rFonts w:eastAsia="Times New Roman"/>
              </w:rPr>
              <w:t xml:space="preserve">4.1</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41C1E86A" w14:textId="683401A1">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46FE0505" w14:textId="2E2F6AF6">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1A137AD8" w14:textId="6C27214D">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785C64C4" w14:textId="3435812F">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0B92AB2B" w14:textId="03A9A572">
            <w:pPr>
              <w:ind w:firstLine="142"/>
              <w:contextualSpacing w:val="true"/>
              <w:jc w:val="center"/>
              <w:rPr>
                <w:rFonts w:eastAsia="Times New Roman"/>
              </w:rPr>
            </w:pPr>
          </w:p>
        </w:tc>
      </w:tr>
      <w:tr>
        <w:trPr>
          <w:trHeight w:val="242"/>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3AD0916E" w14:textId="1E3CB0D3">
            <w:pPr>
              <w:ind w:firstLine="142"/>
              <w:contextualSpacing w:val="true"/>
              <w:jc w:val="center"/>
              <w:rPr>
                <w:rFonts w:eastAsia="Times New Roman"/>
              </w:rPr>
            </w:pPr>
            <w:r>
              <w:rPr>
                <w:rFonts w:eastAsia="Times New Roman"/>
              </w:rPr>
              <w:t xml:space="preserve">1000-1499 г</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6E67F037" w14:textId="19586127">
            <w:pPr>
              <w:ind w:right="7" w:firstLine="142"/>
              <w:contextualSpacing w:val="true"/>
              <w:jc w:val="center"/>
              <w:rPr>
                <w:rFonts w:eastAsia="Times New Roman"/>
              </w:rPr>
            </w:pPr>
            <w:r>
              <w:rPr>
                <w:rFonts w:eastAsia="Times New Roman"/>
              </w:rPr>
              <w:t xml:space="preserve">4.2</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24776438" w14:textId="6E93C81E">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134C8419" w14:textId="36711485">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79747F0E" w14:textId="2B2D0244">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053B4356" w14:textId="78BCBD45">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4D92E879" w14:textId="7BB606B6">
            <w:pPr>
              <w:ind w:firstLine="142"/>
              <w:contextualSpacing w:val="true"/>
              <w:jc w:val="center"/>
              <w:rPr>
                <w:rFonts w:eastAsia="Times New Roman"/>
              </w:rPr>
            </w:pPr>
          </w:p>
        </w:tc>
      </w:tr>
      <w:tr>
        <w:trPr>
          <w:trHeight w:val="242"/>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04B91600" w14:textId="112C5DB2">
            <w:pPr>
              <w:ind w:firstLine="142"/>
              <w:contextualSpacing w:val="true"/>
              <w:jc w:val="center"/>
              <w:rPr>
                <w:rFonts w:eastAsia="Times New Roman"/>
              </w:rPr>
            </w:pPr>
            <w:r>
              <w:rPr>
                <w:rFonts w:eastAsia="Times New Roman"/>
              </w:rPr>
              <w:t xml:space="preserve">1500-2499 г</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4B8DB200" w14:textId="6E132697">
            <w:pPr>
              <w:ind w:right="7" w:firstLine="142"/>
              <w:contextualSpacing w:val="true"/>
              <w:jc w:val="center"/>
              <w:rPr>
                <w:rFonts w:eastAsia="Times New Roman"/>
              </w:rPr>
            </w:pPr>
            <w:r>
              <w:rPr>
                <w:rFonts w:eastAsia="Times New Roman"/>
              </w:rPr>
              <w:t xml:space="preserve">4.3</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15F28617" w14:textId="6FBC6025">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140EDCE7" w14:textId="28C15DDC">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193D3468" w14:textId="1D3A827D">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5C102CE2" w14:textId="68ACA669">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7396AF4B" w14:textId="42790268">
            <w:pPr>
              <w:ind w:firstLine="142"/>
              <w:contextualSpacing w:val="true"/>
              <w:jc w:val="center"/>
              <w:rPr>
                <w:rFonts w:eastAsia="Times New Roman"/>
              </w:rPr>
            </w:pPr>
          </w:p>
        </w:tc>
      </w:tr>
      <w:tr>
        <w:trPr>
          <w:trHeight w:val="240"/>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1AC21CE1" w14:textId="2FC08958">
            <w:pPr>
              <w:ind w:firstLine="142"/>
              <w:contextualSpacing w:val="true"/>
              <w:jc w:val="center"/>
              <w:rPr>
                <w:rFonts w:eastAsia="Times New Roman"/>
              </w:rPr>
            </w:pPr>
            <w:r>
              <w:rPr>
                <w:rFonts w:eastAsia="Times New Roman"/>
              </w:rPr>
              <w:t xml:space="preserve">из стр. 4: умерло после программы ВРТ, всего</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23DA9AD0" w14:textId="0861C1D9">
            <w:pPr>
              <w:ind w:right="7" w:firstLine="142"/>
              <w:contextualSpacing w:val="true"/>
              <w:jc w:val="center"/>
              <w:rPr>
                <w:rFonts w:eastAsia="Times New Roman"/>
              </w:rPr>
            </w:pPr>
            <w:r>
              <w:rPr>
                <w:rFonts w:eastAsia="Times New Roman"/>
              </w:rPr>
              <w:t xml:space="preserve">4.4</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1471E473" w14:textId="2956633F">
            <w:pPr>
              <w:ind w:firstLine="142"/>
              <w:contextualSpacing w:val="true"/>
              <w:jc w:val="center"/>
              <w:rPr>
                <w:rFonts w:eastAsia="Times New Roman"/>
              </w:rPr>
            </w:pP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7055BCCE" w14:textId="722A3150">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24393169" w14:textId="57B2CA90">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41294550" w14:textId="0111E3F0">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6754E26E" w14:textId="266217B3">
            <w:pPr>
              <w:ind w:firstLine="142"/>
              <w:contextualSpacing w:val="true"/>
              <w:jc w:val="center"/>
              <w:rPr>
                <w:rFonts w:eastAsia="Times New Roman"/>
              </w:rPr>
            </w:pPr>
          </w:p>
        </w:tc>
      </w:tr>
      <w:tr>
        <w:trPr>
          <w:trHeight w:val="449"/>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3CF8FA3A" w14:textId="10FC8566">
            <w:pPr>
              <w:ind w:firstLine="142"/>
              <w:contextualSpacing w:val="true"/>
              <w:jc w:val="center"/>
              <w:rPr>
                <w:rFonts w:eastAsia="Times New Roman"/>
              </w:rPr>
            </w:pPr>
            <w:r>
              <w:rPr>
                <w:rFonts w:eastAsia="Times New Roman"/>
              </w:rPr>
              <w:t xml:space="preserve">умерло после базовой программы ЭКО</w:t>
            </w:r>
          </w:p>
          <w:p w14:paraId="36A45C50" w14:textId="4296451A">
            <w:pPr>
              <w:ind w:firstLine="142"/>
              <w:contextualSpacing w:val="true"/>
              <w:jc w:val="center"/>
              <w:rPr>
                <w:rFonts w:eastAsia="Times New Roman"/>
              </w:rPr>
            </w:pPr>
            <w:r>
              <w:rPr>
                <w:rFonts w:eastAsia="Times New Roman"/>
              </w:rPr>
              <w:t xml:space="preserve">(из стр.4.4)</w:t>
            </w:r>
          </w:p>
        </w:tc>
        <w:tc>
          <w:tcPr>
            <w:tcW w:w="6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6295A" w14:textId="19E5CAA1">
            <w:pPr>
              <w:ind w:firstLine="142"/>
              <w:contextualSpacing w:val="true"/>
              <w:jc w:val="center"/>
              <w:rPr>
                <w:rFonts w:eastAsia="Times New Roman"/>
              </w:rPr>
            </w:pPr>
            <w:r>
              <w:rPr>
                <w:rFonts w:eastAsia="Times New Roman"/>
              </w:rPr>
              <w:t xml:space="preserve">4.4.1</w:t>
            </w:r>
          </w:p>
        </w:tc>
        <w:tc>
          <w:tcPr>
            <w:tcW w:w="14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D35B2" w14:textId="1F9B4BEC">
            <w:pPr>
              <w:ind w:firstLine="142"/>
              <w:contextualSpacing w:val="true"/>
              <w:jc w:val="center"/>
              <w:rPr>
                <w:rFonts w:eastAsia="Times New Roman"/>
              </w:rPr>
            </w:pP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19288" w14:textId="23BC5083">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F2CF9" w14:textId="0A6978C6">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D1477" w14:textId="0B4B0CD7">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6E210" w14:textId="59383D77">
            <w:pPr>
              <w:ind w:firstLine="142"/>
              <w:contextualSpacing w:val="true"/>
              <w:jc w:val="center"/>
              <w:rPr>
                <w:rFonts w:eastAsia="Times New Roman"/>
              </w:rPr>
            </w:pPr>
          </w:p>
        </w:tc>
      </w:tr>
      <w:tr>
        <w:trPr>
          <w:trHeight w:val="341"/>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2F6BCAD4" w14:textId="5D9AE242">
            <w:pPr>
              <w:ind w:firstLine="142"/>
              <w:contextualSpacing w:val="true"/>
              <w:jc w:val="center"/>
              <w:rPr>
                <w:rFonts w:eastAsia="Times New Roman"/>
              </w:rPr>
            </w:pPr>
            <w:r>
              <w:rPr>
                <w:rFonts w:eastAsia="Times New Roman"/>
                <w:b/>
              </w:rPr>
              <w:t xml:space="preserve">из них (стр. 4): умерло в первые 168 часов</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5550ECEC" w14:textId="19E6EAA0">
            <w:pPr>
              <w:ind w:right="8" w:firstLine="142"/>
              <w:contextualSpacing w:val="true"/>
              <w:jc w:val="center"/>
              <w:rPr>
                <w:rFonts w:eastAsia="Times New Roman"/>
              </w:rPr>
            </w:pPr>
            <w:r>
              <w:rPr>
                <w:rFonts w:eastAsia="Times New Roman"/>
                <w:b/>
              </w:rPr>
              <w:t xml:space="preserve">5</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1C9E05A2" w14:textId="4AC3BE23">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754AE0E7" w14:textId="52621F87">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54A301F1" w14:textId="19605D94">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0C8E567E" w14:textId="20F2C0F2">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4B98CE61" w14:textId="1BE0D703">
            <w:pPr>
              <w:ind w:firstLine="142"/>
              <w:contextualSpacing w:val="true"/>
              <w:jc w:val="center"/>
              <w:rPr>
                <w:rFonts w:eastAsia="Times New Roman"/>
              </w:rPr>
            </w:pPr>
          </w:p>
        </w:tc>
      </w:tr>
      <w:tr>
        <w:trPr>
          <w:trHeight w:val="243"/>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61A7C73B" w14:textId="1BA5526D">
            <w:pPr>
              <w:ind w:firstLine="142"/>
              <w:contextualSpacing w:val="true"/>
              <w:jc w:val="center"/>
              <w:rPr>
                <w:rFonts w:eastAsia="Times New Roman"/>
              </w:rPr>
            </w:pPr>
            <w:r>
              <w:rPr>
                <w:rFonts w:eastAsia="Times New Roman"/>
              </w:rPr>
              <w:t xml:space="preserve">из них: массой тела          500-999 г</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7C92FEAB" w14:textId="3057EC40">
            <w:pPr>
              <w:ind w:right="7" w:firstLine="142"/>
              <w:contextualSpacing w:val="true"/>
              <w:jc w:val="center"/>
              <w:rPr>
                <w:rFonts w:eastAsia="Times New Roman"/>
              </w:rPr>
            </w:pPr>
            <w:r>
              <w:rPr>
                <w:rFonts w:eastAsia="Times New Roman"/>
              </w:rPr>
              <w:t xml:space="preserve">5.1</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2E40D6F7" w14:textId="380F261F">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08838A7D" w14:textId="3836490E">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39649F33" w14:textId="159D771B">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643C2D6F" w14:textId="54EEF231">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73A7E738" w14:textId="6DCE2228">
            <w:pPr>
              <w:ind w:firstLine="142"/>
              <w:contextualSpacing w:val="true"/>
              <w:jc w:val="center"/>
              <w:rPr>
                <w:rFonts w:eastAsia="Times New Roman"/>
              </w:rPr>
            </w:pPr>
          </w:p>
        </w:tc>
      </w:tr>
      <w:tr>
        <w:trPr>
          <w:trHeight w:val="242"/>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399A9C93" w14:textId="18014900">
            <w:pPr>
              <w:ind w:firstLine="142"/>
              <w:contextualSpacing w:val="true"/>
              <w:jc w:val="center"/>
              <w:rPr>
                <w:rFonts w:eastAsia="Times New Roman"/>
              </w:rPr>
            </w:pPr>
            <w:r>
              <w:rPr>
                <w:rFonts w:eastAsia="Times New Roman"/>
              </w:rPr>
              <w:t xml:space="preserve">1000-1499 г</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7B759628" w14:textId="045A5135">
            <w:pPr>
              <w:ind w:right="7" w:firstLine="142"/>
              <w:contextualSpacing w:val="true"/>
              <w:jc w:val="center"/>
              <w:rPr>
                <w:rFonts w:eastAsia="Times New Roman"/>
              </w:rPr>
            </w:pPr>
            <w:r>
              <w:rPr>
                <w:rFonts w:eastAsia="Times New Roman"/>
              </w:rPr>
              <w:t xml:space="preserve">5.2</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690E65CE" w14:textId="17EA0751">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6864719D" w14:textId="08277696">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706795CF" w14:textId="6CFD08E5">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50EB171E" w14:textId="424B2011">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65E2A98C" w14:textId="571A1526">
            <w:pPr>
              <w:ind w:firstLine="142"/>
              <w:contextualSpacing w:val="true"/>
              <w:jc w:val="center"/>
              <w:rPr>
                <w:rFonts w:eastAsia="Times New Roman"/>
              </w:rPr>
            </w:pPr>
          </w:p>
        </w:tc>
      </w:tr>
      <w:tr>
        <w:trPr>
          <w:trHeight w:val="242"/>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6920F423" w14:textId="1EAA3F01">
            <w:pPr>
              <w:ind w:firstLine="142"/>
              <w:contextualSpacing w:val="true"/>
              <w:jc w:val="center"/>
              <w:rPr>
                <w:rFonts w:eastAsia="Times New Roman"/>
              </w:rPr>
            </w:pPr>
            <w:r>
              <w:rPr>
                <w:rFonts w:eastAsia="Times New Roman"/>
              </w:rPr>
              <w:t xml:space="preserve">1500-2499 г</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3042CAB7" w14:textId="043FC7EF">
            <w:pPr>
              <w:ind w:right="7" w:firstLine="142"/>
              <w:contextualSpacing w:val="true"/>
              <w:jc w:val="center"/>
              <w:rPr>
                <w:rFonts w:eastAsia="Times New Roman"/>
              </w:rPr>
            </w:pPr>
            <w:r>
              <w:rPr>
                <w:rFonts w:eastAsia="Times New Roman"/>
              </w:rPr>
              <w:t xml:space="preserve">5.3</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0D67ACD2" w14:textId="1DE5C2A4">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5D5D9BB3" w14:textId="1268C481">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6B2B10B2" w14:textId="584741CF">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6E2C615D" w14:textId="40B47DD6">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37A031C9" w14:textId="674C5A33">
            <w:pPr>
              <w:ind w:firstLine="142"/>
              <w:contextualSpacing w:val="true"/>
              <w:jc w:val="center"/>
              <w:rPr>
                <w:rFonts w:eastAsia="Times New Roman"/>
              </w:rPr>
            </w:pPr>
          </w:p>
        </w:tc>
      </w:tr>
      <w:tr>
        <w:trPr>
          <w:trHeight w:val="240"/>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572F0164" w14:textId="1E00FCAA">
            <w:pPr>
              <w:ind w:firstLine="142"/>
              <w:contextualSpacing w:val="true"/>
              <w:jc w:val="center"/>
              <w:rPr>
                <w:rFonts w:eastAsia="Times New Roman"/>
              </w:rPr>
            </w:pPr>
            <w:r>
              <w:rPr>
                <w:rFonts w:eastAsia="Times New Roman"/>
                <w:b/>
              </w:rPr>
              <w:t xml:space="preserve">Родилось мертвыми всего, чел</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41553B69" w14:textId="26E9C9B8">
            <w:pPr>
              <w:ind w:right="8" w:firstLine="142"/>
              <w:contextualSpacing w:val="true"/>
              <w:jc w:val="center"/>
              <w:rPr>
                <w:rFonts w:eastAsia="Times New Roman"/>
              </w:rPr>
            </w:pPr>
            <w:r>
              <w:rPr>
                <w:rFonts w:eastAsia="Times New Roman"/>
                <w:b/>
              </w:rPr>
              <w:t xml:space="preserve">6</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7DD4FC10" w14:textId="71EC6804">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6ED6F89B" w14:textId="155F48EF">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480C49D2" w14:textId="037DA676">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1A78CC57" w14:textId="0667A1BC">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2743F149" w14:textId="50B46ADC">
            <w:pPr>
              <w:ind w:firstLine="142"/>
              <w:contextualSpacing w:val="true"/>
              <w:jc w:val="center"/>
              <w:rPr>
                <w:rFonts w:eastAsia="Times New Roman"/>
              </w:rPr>
            </w:pPr>
          </w:p>
        </w:tc>
      </w:tr>
      <w:tr>
        <w:trPr>
          <w:trHeight w:val="293"/>
        </w:trPr>
        <w:tc>
          <w:tcPr>
            <w:tcW w:w="3998" w:type="dxa"/>
            <w:tcBorders>
              <w:top w:val="single" w:color="000000" w:sz="8" w:space="0"/>
              <w:left w:val="single" w:color="000000" w:sz="8" w:space="0"/>
              <w:bottom w:val="single" w:color="000000" w:sz="8" w:space="0"/>
              <w:right w:val="single" w:color="000000" w:sz="8" w:space="0"/>
            </w:tcBorders>
            <w:shd w:val="clear" w:color="auto" w:fill="auto"/>
          </w:tcPr>
          <w:p w14:paraId="43E11A0C" w14:textId="3474514A">
            <w:pPr>
              <w:ind w:firstLine="142"/>
              <w:contextualSpacing w:val="true"/>
              <w:jc w:val="center"/>
              <w:rPr>
                <w:rFonts w:eastAsia="Times New Roman"/>
              </w:rPr>
            </w:pPr>
            <w:r>
              <w:rPr>
                <w:rFonts w:eastAsia="Times New Roman"/>
              </w:rPr>
              <w:t xml:space="preserve">из них: массой тела          500-999 г</w:t>
            </w:r>
          </w:p>
        </w:tc>
        <w:tc>
          <w:tcPr>
            <w:tcW w:w="671" w:type="dxa"/>
            <w:tcBorders>
              <w:top w:val="single" w:color="000000" w:sz="8" w:space="0"/>
              <w:left w:val="single" w:color="000000" w:sz="8" w:space="0"/>
              <w:bottom w:val="single" w:color="000000" w:sz="8" w:space="0"/>
              <w:right w:val="single" w:color="000000" w:sz="8" w:space="0"/>
            </w:tcBorders>
            <w:shd w:val="clear" w:color="auto" w:fill="auto"/>
          </w:tcPr>
          <w:p w14:paraId="2DB11281" w14:textId="6D5F55C7">
            <w:pPr>
              <w:ind w:right="7" w:firstLine="142"/>
              <w:contextualSpacing w:val="true"/>
              <w:jc w:val="center"/>
              <w:rPr>
                <w:rFonts w:eastAsia="Times New Roman"/>
              </w:rPr>
            </w:pPr>
            <w:r>
              <w:rPr>
                <w:rFonts w:eastAsia="Times New Roman"/>
              </w:rPr>
              <w:t xml:space="preserve">6.1</w:t>
            </w:r>
          </w:p>
        </w:tc>
        <w:tc>
          <w:tcPr>
            <w:tcW w:w="1416" w:type="dxa"/>
            <w:tcBorders>
              <w:top w:val="single" w:color="000000" w:sz="8" w:space="0"/>
              <w:left w:val="single" w:color="000000" w:sz="8" w:space="0"/>
              <w:bottom w:val="single" w:color="000000" w:sz="8" w:space="0"/>
              <w:right w:val="single" w:color="000000" w:sz="8" w:space="0"/>
            </w:tcBorders>
            <w:shd w:val="clear" w:color="auto" w:fill="auto"/>
          </w:tcPr>
          <w:p w14:paraId="7D1FB806" w14:textId="7D6AA196">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44E3C43A" w14:textId="7EC5DFB7">
            <w:pPr>
              <w:ind w:firstLine="142"/>
              <w:contextualSpacing w:val="true"/>
              <w:jc w:val="center"/>
              <w:rPr>
                <w:rFonts w:eastAsia="Times New Roman"/>
              </w:rPr>
            </w:pPr>
          </w:p>
        </w:tc>
        <w:tc>
          <w:tcPr>
            <w:tcW w:w="719" w:type="dxa"/>
            <w:tcBorders>
              <w:top w:val="single" w:color="000000" w:sz="8" w:space="0"/>
              <w:left w:val="single" w:color="000000" w:sz="8" w:space="0"/>
              <w:bottom w:val="single" w:color="000000" w:sz="8" w:space="0"/>
              <w:right w:val="single" w:color="000000" w:sz="8" w:space="0"/>
            </w:tcBorders>
            <w:shd w:val="clear" w:color="auto" w:fill="auto"/>
          </w:tcPr>
          <w:p w14:paraId="70EBBD42" w14:textId="082462CD">
            <w:pPr>
              <w:ind w:firstLine="142"/>
              <w:contextualSpacing w:val="true"/>
              <w:jc w:val="center"/>
              <w:rPr>
                <w:rFonts w:eastAsia="Times New Roman"/>
              </w:rPr>
            </w:pPr>
          </w:p>
        </w:tc>
        <w:tc>
          <w:tcPr>
            <w:tcW w:w="773" w:type="dxa"/>
            <w:tcBorders>
              <w:top w:val="single" w:color="000000" w:sz="8" w:space="0"/>
              <w:left w:val="single" w:color="000000" w:sz="8" w:space="0"/>
              <w:bottom w:val="single" w:color="000000" w:sz="8" w:space="0"/>
              <w:right w:val="single" w:color="000000" w:sz="8" w:space="0"/>
            </w:tcBorders>
            <w:shd w:val="clear" w:color="auto" w:fill="auto"/>
          </w:tcPr>
          <w:p w14:paraId="1EC8852A" w14:textId="76EEF490">
            <w:pPr>
              <w:ind w:firstLine="142"/>
              <w:contextualSpacing w:val="true"/>
              <w:jc w:val="center"/>
              <w:rPr>
                <w:rFonts w:eastAsia="Times New Roman"/>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tcPr>
          <w:p w14:paraId="0DA95D39" w14:textId="48292AF4">
            <w:pPr>
              <w:ind w:firstLine="142"/>
              <w:contextualSpacing w:val="true"/>
              <w:jc w:val="center"/>
              <w:rPr>
                <w:rFonts w:eastAsia="Times New Roman"/>
              </w:rPr>
            </w:pPr>
          </w:p>
        </w:tc>
      </w:tr>
    </w:tbl>
    <w:p w14:paraId="426867CE" w14:textId="77777777">
      <w:pPr>
        <w:ind w:right="89" w:firstLine="142"/>
        <w:contextualSpacing w:val="true"/>
        <w:jc w:val="center"/>
      </w:pPr>
    </w:p>
    <w:tbl>
      <w:tblPr>
        <w:tblInd w:w="19" w:type="dxa"/>
        <w:tblW w:w="9875" w:type="dxa"/>
        <w:tblCellMar>
          <w:left w:w="0" w:type="dxa"/>
          <w:top w:w="27" w:type="dxa"/>
          <w:right w:w="0" w:type="dxa"/>
        </w:tblCellMar>
        <w:tblLook w:val="04A0" w:firstRow="1" w:lastRow="0" w:firstColumn="1" w:lastColumn="0" w:noHBand="0" w:noVBand="1"/>
      </w:tblPr>
      <w:tblGrid>
        <w:gridCol w:w="3969"/>
        <w:gridCol w:w="700"/>
        <w:gridCol w:w="1454"/>
        <w:gridCol w:w="1572"/>
        <w:gridCol w:w="716"/>
        <w:gridCol w:w="769"/>
        <w:gridCol w:w="695"/>
      </w:tblGrid>
      <w:tr>
        <w:trPr>
          <w:trHeight w:val="452"/>
        </w:trPr>
        <w:tc>
          <w:tcPr>
            <w:tcW w:w="396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630EC5" w14:textId="6E61A92E">
            <w:pPr>
              <w:ind w:right="8" w:firstLine="142"/>
              <w:contextualSpacing w:val="true"/>
              <w:jc w:val="center"/>
              <w:rPr>
                <w:rFonts w:eastAsia="Times New Roman"/>
              </w:rPr>
            </w:pPr>
            <w:r>
              <w:rPr>
                <w:rFonts w:eastAsia="Times New Roman"/>
              </w:rPr>
              <w:t xml:space="preserve">Показатели</w:t>
            </w:r>
          </w:p>
        </w:tc>
        <w:tc>
          <w:tcPr>
            <w:tcW w:w="7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53A799B" w14:textId="33A4420C">
            <w:pPr>
              <w:ind w:firstLine="142"/>
              <w:contextualSpacing w:val="true"/>
              <w:jc w:val="center"/>
              <w:rPr>
                <w:rFonts w:eastAsia="Times New Roman"/>
              </w:rPr>
            </w:pPr>
            <w:r>
              <w:rPr>
                <w:rFonts w:eastAsia="Times New Roman"/>
              </w:rPr>
              <w:t xml:space="preserve">№</w:t>
            </w:r>
          </w:p>
          <w:p w14:paraId="2F57E136" w14:textId="77777777">
            <w:pPr>
              <w:ind w:right="-4" w:firstLine="142"/>
              <w:contextualSpacing w:val="true"/>
              <w:jc w:val="center"/>
              <w:rPr>
                <w:rFonts w:eastAsia="Times New Roman"/>
              </w:rPr>
            </w:pPr>
            <w:r>
              <w:rPr>
                <w:rFonts w:eastAsia="Times New Roman"/>
              </w:rPr>
              <w:t xml:space="preserve">строки</w:t>
            </w:r>
          </w:p>
        </w:tc>
        <w:tc>
          <w:tcPr>
            <w:tcW w:w="145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67AD68" w14:textId="3F869569">
            <w:pPr>
              <w:ind w:right="390" w:firstLine="142"/>
              <w:contextualSpacing w:val="true"/>
              <w:jc w:val="center"/>
              <w:rPr>
                <w:rFonts w:eastAsia="Times New Roman"/>
              </w:rPr>
            </w:pPr>
            <w:r>
              <w:rPr>
                <w:rFonts w:eastAsia="Times New Roman"/>
              </w:rPr>
              <w:t xml:space="preserve">Коды по</w:t>
            </w:r>
          </w:p>
          <w:p w14:paraId="797451FC" w14:textId="291EA8D3">
            <w:pPr>
              <w:ind w:right="4" w:firstLine="142"/>
              <w:contextualSpacing w:val="true"/>
              <w:jc w:val="center"/>
              <w:rPr>
                <w:rFonts w:eastAsia="Times New Roman"/>
              </w:rPr>
            </w:pPr>
            <w:r>
              <w:rPr>
                <w:rFonts w:eastAsia="Times New Roman"/>
              </w:rPr>
              <w:t xml:space="preserve">МКБ-10</w:t>
            </w:r>
          </w:p>
        </w:tc>
        <w:tc>
          <w:tcPr>
            <w:tcW w:w="1572" w:type="dxa"/>
            <w:vMerge w:val="restart"/>
            <w:tcBorders>
              <w:top w:val="single" w:color="000000" w:sz="8" w:space="0"/>
              <w:left w:val="single" w:color="000000" w:sz="8" w:space="0"/>
              <w:bottom w:val="single" w:color="000000" w:sz="8" w:space="0"/>
              <w:right w:val="single" w:color="000000" w:sz="8" w:space="0"/>
            </w:tcBorders>
            <w:shd w:val="clear" w:color="auto" w:fill="auto"/>
          </w:tcPr>
          <w:p w14:paraId="7E7A1D44" w14:textId="183F6BAA">
            <w:pPr>
              <w:ind w:right="306" w:firstLine="142"/>
              <w:contextualSpacing w:val="true"/>
              <w:jc w:val="center"/>
              <w:rPr>
                <w:rFonts w:eastAsia="Times New Roman"/>
              </w:rPr>
            </w:pPr>
            <w:r>
              <w:rPr>
                <w:rFonts w:eastAsia="Times New Roman"/>
              </w:rPr>
              <w:t xml:space="preserve">Всего  в</w:t>
            </w:r>
          </w:p>
          <w:p w14:paraId="2DC1A91F" w14:textId="54121766">
            <w:pPr>
              <w:ind w:firstLine="142"/>
              <w:contextualSpacing w:val="true"/>
              <w:jc w:val="center"/>
              <w:rPr>
                <w:rFonts w:eastAsia="Times New Roman"/>
              </w:rPr>
            </w:pPr>
            <w:r>
              <w:rPr>
                <w:rFonts w:eastAsia="Times New Roman"/>
              </w:rPr>
              <w:t xml:space="preserve">организациях</w:t>
            </w:r>
          </w:p>
          <w:p w14:paraId="7981E7FE" w14:textId="55187833">
            <w:pPr>
              <w:ind w:firstLine="142"/>
              <w:contextualSpacing w:val="true"/>
              <w:jc w:val="center"/>
              <w:rPr>
                <w:rFonts w:eastAsia="Times New Roman"/>
              </w:rPr>
            </w:pPr>
            <w:r>
              <w:rPr>
                <w:rFonts w:eastAsia="Times New Roman"/>
              </w:rPr>
              <w:t xml:space="preserve">родовспоможения</w:t>
            </w:r>
          </w:p>
        </w:tc>
        <w:tc>
          <w:tcPr>
            <w:tcW w:w="2180" w:type="dxa"/>
            <w:gridSpan w:val="3"/>
            <w:tcBorders>
              <w:top w:val="single" w:color="000000" w:sz="8" w:space="0"/>
              <w:left w:val="single" w:color="000000" w:sz="8" w:space="0"/>
              <w:bottom w:val="single" w:color="000000" w:sz="8" w:space="0"/>
              <w:right w:val="single" w:color="000000" w:sz="8" w:space="0"/>
            </w:tcBorders>
            <w:shd w:val="clear" w:color="auto" w:fill="auto"/>
          </w:tcPr>
          <w:p w14:paraId="07AE0465" w14:textId="26C815B2">
            <w:pPr>
              <w:ind w:firstLine="142"/>
              <w:contextualSpacing w:val="true"/>
              <w:jc w:val="center"/>
              <w:rPr>
                <w:rFonts w:eastAsia="Times New Roman"/>
              </w:rPr>
            </w:pPr>
            <w:r>
              <w:rPr>
                <w:rFonts w:eastAsia="Times New Roman"/>
              </w:rPr>
              <w:t xml:space="preserve">Организации  родовспоможения</w:t>
            </w:r>
          </w:p>
        </w:tc>
      </w:tr>
      <w:tr>
        <w:trPr>
          <w:trHeight w:val="619"/>
        </w:trPr>
        <w:tc>
          <w:tcPr>
            <w:tcW w:w="0" w:type="auto"/>
            <w:vMerge w:val="continue"/>
            <w:tcBorders>
              <w:top w:val="nil"/>
              <w:left w:val="single" w:color="000000" w:sz="8" w:space="0"/>
              <w:bottom w:val="single" w:color="000000" w:sz="8" w:space="0"/>
              <w:right w:val="single" w:color="000000" w:sz="8" w:space="0"/>
            </w:tcBorders>
            <w:shd w:val="clear" w:color="auto" w:fill="auto"/>
          </w:tcPr>
          <w:p w14:paraId="14DF0A65" w14:textId="77777777">
            <w:pPr>
              <w:ind w:firstLine="142"/>
              <w:contextualSpacing w:val="true"/>
              <w:jc w:val="center"/>
              <w:rPr>
                <w:rFonts w:eastAsia="Times New Roman"/>
              </w:rPr>
            </w:pPr>
          </w:p>
        </w:tc>
        <w:tc>
          <w:tcPr>
            <w:tcW w:w="700" w:type="dxa"/>
            <w:vMerge w:val="continue"/>
            <w:tcBorders>
              <w:top w:val="nil"/>
              <w:left w:val="single" w:color="000000" w:sz="8" w:space="0"/>
              <w:bottom w:val="single" w:color="000000" w:sz="8" w:space="0"/>
              <w:right w:val="single" w:color="000000" w:sz="8" w:space="0"/>
            </w:tcBorders>
            <w:shd w:val="clear" w:color="auto" w:fill="auto"/>
          </w:tcPr>
          <w:p w14:paraId="4B9E90E5" w14:textId="77777777">
            <w:pPr>
              <w:ind w:firstLine="142"/>
              <w:contextualSpacing w:val="true"/>
              <w:jc w:val="center"/>
              <w:rPr>
                <w:rFonts w:eastAsia="Times New Roman"/>
              </w:rPr>
            </w:pPr>
          </w:p>
        </w:tc>
        <w:tc>
          <w:tcPr>
            <w:tcW w:w="0" w:type="auto"/>
            <w:vMerge w:val="continue"/>
            <w:tcBorders>
              <w:top w:val="nil"/>
              <w:left w:val="single" w:color="000000" w:sz="8" w:space="0"/>
              <w:bottom w:val="single" w:color="000000" w:sz="8" w:space="0"/>
              <w:right w:val="single" w:color="000000" w:sz="8" w:space="0"/>
            </w:tcBorders>
            <w:shd w:val="clear" w:color="auto" w:fill="auto"/>
          </w:tcPr>
          <w:p w14:paraId="1D29709E" w14:textId="77777777">
            <w:pPr>
              <w:ind w:firstLine="142"/>
              <w:contextualSpacing w:val="true"/>
              <w:jc w:val="center"/>
              <w:rPr>
                <w:rFonts w:eastAsia="Times New Roman"/>
              </w:rPr>
            </w:pPr>
          </w:p>
        </w:tc>
        <w:tc>
          <w:tcPr>
            <w:tcW w:w="0" w:type="auto"/>
            <w:vMerge w:val="continue"/>
            <w:tcBorders>
              <w:top w:val="nil"/>
              <w:left w:val="single" w:color="000000" w:sz="8" w:space="0"/>
              <w:bottom w:val="single" w:color="000000" w:sz="8" w:space="0"/>
              <w:right w:val="single" w:color="000000" w:sz="8" w:space="0"/>
            </w:tcBorders>
            <w:shd w:val="clear" w:color="auto" w:fill="auto"/>
          </w:tcPr>
          <w:p w14:paraId="59D2258E" w14:textId="77777777">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78F5A" w14:textId="64F506FB">
            <w:pPr>
              <w:ind w:right="2" w:firstLine="142"/>
              <w:contextualSpacing w:val="true"/>
              <w:jc w:val="center"/>
              <w:rPr>
                <w:rFonts w:eastAsia="Times New Roman"/>
              </w:rPr>
            </w:pPr>
            <w:r>
              <w:rPr>
                <w:rFonts w:eastAsia="Times New Roman"/>
              </w:rPr>
              <w:t xml:space="preserve">I</w:t>
            </w:r>
          </w:p>
          <w:p w14:paraId="4D435692" w14:textId="2719C9AA">
            <w:pPr>
              <w:ind w:firstLine="142"/>
              <w:contextualSpacing w:val="true"/>
              <w:jc w:val="center"/>
              <w:rPr>
                <w:rFonts w:eastAsia="Times New Roman"/>
              </w:rPr>
            </w:pPr>
            <w:r>
              <w:rPr>
                <w:rFonts w:eastAsia="Times New Roman"/>
              </w:rPr>
              <w:t xml:space="preserve">уровня</w:t>
            </w: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D0804" w14:textId="235A499D">
            <w:pPr>
              <w:ind w:firstLine="142"/>
              <w:contextualSpacing w:val="true"/>
              <w:jc w:val="center"/>
              <w:rPr>
                <w:rFonts w:eastAsia="Times New Roman"/>
              </w:rPr>
            </w:pPr>
            <w:r>
              <w:rPr>
                <w:rFonts w:eastAsia="Times New Roman"/>
              </w:rPr>
              <w:t xml:space="preserve">II уровня</w:t>
            </w: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9474A" w14:textId="59C6D11E">
            <w:pPr>
              <w:ind w:right="2" w:firstLine="142"/>
              <w:contextualSpacing w:val="true"/>
              <w:jc w:val="center"/>
              <w:rPr>
                <w:rFonts w:eastAsia="Times New Roman"/>
              </w:rPr>
            </w:pPr>
            <w:r>
              <w:rPr>
                <w:rFonts w:eastAsia="Times New Roman"/>
              </w:rPr>
              <w:t xml:space="preserve">III</w:t>
            </w:r>
          </w:p>
          <w:p w14:paraId="1E00A073" w14:textId="3B5157DF">
            <w:pPr>
              <w:ind w:firstLine="142"/>
              <w:contextualSpacing w:val="true"/>
              <w:jc w:val="center"/>
              <w:rPr>
                <w:rFonts w:eastAsia="Times New Roman"/>
              </w:rPr>
            </w:pPr>
            <w:r>
              <w:rPr>
                <w:rFonts w:eastAsia="Times New Roman"/>
              </w:rPr>
              <w:t xml:space="preserve">уровня</w:t>
            </w:r>
          </w:p>
        </w:tc>
      </w:tr>
      <w:tr>
        <w:trPr>
          <w:trHeight w:val="365"/>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4EE7F5ED" w14:textId="3AA4D609">
            <w:pPr>
              <w:ind w:right="5" w:firstLine="142"/>
              <w:contextualSpacing w:val="true"/>
              <w:jc w:val="center"/>
              <w:rPr>
                <w:rFonts w:eastAsia="Times New Roman"/>
              </w:rPr>
            </w:pPr>
            <w:r>
              <w:rPr>
                <w:rFonts w:eastAsia="Times New Roman"/>
              </w:rPr>
              <w:t xml:space="preserve">1</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33D26468" w14:textId="60B3F0CF">
            <w:pPr>
              <w:ind w:right="8" w:firstLine="142"/>
              <w:contextualSpacing w:val="true"/>
              <w:jc w:val="center"/>
              <w:rPr>
                <w:rFonts w:eastAsia="Times New Roman"/>
              </w:rPr>
            </w:pPr>
            <w:r>
              <w:rPr>
                <w:rFonts w:eastAsia="Times New Roman"/>
              </w:rPr>
              <w:t xml:space="preserve">2</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2962C56C" w14:textId="722A115C">
            <w:pPr>
              <w:ind w:right="6" w:firstLine="142"/>
              <w:contextualSpacing w:val="true"/>
              <w:jc w:val="center"/>
              <w:rPr>
                <w:rFonts w:eastAsia="Times New Roman"/>
              </w:rPr>
            </w:pPr>
            <w:r>
              <w:rPr>
                <w:rFonts w:eastAsia="Times New Roman"/>
              </w:rPr>
              <w:t xml:space="preserve">3</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4D3C7954" w14:textId="52E8E04B">
            <w:pPr>
              <w:ind w:right="8" w:firstLine="142"/>
              <w:contextualSpacing w:val="true"/>
              <w:jc w:val="center"/>
              <w:rPr>
                <w:rFonts w:eastAsia="Times New Roman"/>
              </w:rPr>
            </w:pPr>
            <w:r>
              <w:rPr>
                <w:rFonts w:eastAsia="Times New Roman"/>
              </w:rPr>
              <w:t xml:space="preserve">4</w:t>
            </w: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24077517" w14:textId="4AF19069">
            <w:pPr>
              <w:ind w:right="6" w:firstLine="142"/>
              <w:contextualSpacing w:val="true"/>
              <w:jc w:val="center"/>
              <w:rPr>
                <w:rFonts w:eastAsia="Times New Roman"/>
              </w:rPr>
            </w:pPr>
            <w:r>
              <w:rPr>
                <w:rFonts w:eastAsia="Times New Roman"/>
              </w:rPr>
              <w:t xml:space="preserve">5</w:t>
            </w: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4D23CA92" w14:textId="303DECF4">
            <w:pPr>
              <w:ind w:right="8" w:firstLine="142"/>
              <w:contextualSpacing w:val="true"/>
              <w:jc w:val="center"/>
              <w:rPr>
                <w:rFonts w:eastAsia="Times New Roman"/>
              </w:rPr>
            </w:pPr>
            <w:r>
              <w:rPr>
                <w:rFonts w:eastAsia="Times New Roman"/>
              </w:rPr>
              <w:t xml:space="preserve">6</w:t>
            </w: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711F2D5C" w14:textId="52B81A31">
            <w:pPr>
              <w:ind w:right="1" w:firstLine="142"/>
              <w:contextualSpacing w:val="true"/>
              <w:jc w:val="center"/>
              <w:rPr>
                <w:rFonts w:eastAsia="Times New Roman"/>
              </w:rPr>
            </w:pPr>
            <w:r>
              <w:rPr>
                <w:rFonts w:eastAsia="Times New Roman"/>
              </w:rPr>
              <w:t xml:space="preserve">7</w:t>
            </w:r>
          </w:p>
        </w:tc>
      </w:tr>
      <w:tr>
        <w:trPr>
          <w:trHeight w:val="242"/>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54F656A1" w14:textId="7BD1A390">
            <w:pPr>
              <w:ind w:firstLine="142"/>
              <w:contextualSpacing w:val="true"/>
              <w:jc w:val="center"/>
              <w:rPr>
                <w:rFonts w:eastAsia="Times New Roman"/>
              </w:rPr>
            </w:pPr>
            <w:r>
              <w:rPr>
                <w:rFonts w:eastAsia="Times New Roman"/>
              </w:rPr>
              <w:t xml:space="preserve">1000-1499 г</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09664059" w14:textId="347CBC61">
            <w:pPr>
              <w:ind w:right="7" w:firstLine="142"/>
              <w:contextualSpacing w:val="true"/>
              <w:jc w:val="center"/>
              <w:rPr>
                <w:rFonts w:eastAsia="Times New Roman"/>
              </w:rPr>
            </w:pPr>
            <w:r>
              <w:rPr>
                <w:rFonts w:eastAsia="Times New Roman"/>
              </w:rPr>
              <w:t xml:space="preserve">6.2</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32BF525A" w14:textId="3053B2D3">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70C70D20" w14:textId="16001D79">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1F4F7AF0" w14:textId="1D77761D">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472C1BD5" w14:textId="0AFAF122">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0234A1A2" w14:textId="58015A79">
            <w:pPr>
              <w:ind w:firstLine="142"/>
              <w:contextualSpacing w:val="true"/>
              <w:jc w:val="center"/>
              <w:rPr>
                <w:rFonts w:eastAsia="Times New Roman"/>
              </w:rPr>
            </w:pPr>
          </w:p>
        </w:tc>
      </w:tr>
      <w:tr>
        <w:trPr>
          <w:trHeight w:val="242"/>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2B8E4F46" w14:textId="46F8CBD8">
            <w:pPr>
              <w:ind w:firstLine="142"/>
              <w:contextualSpacing w:val="true"/>
              <w:jc w:val="center"/>
              <w:rPr>
                <w:rFonts w:eastAsia="Times New Roman"/>
              </w:rPr>
            </w:pPr>
            <w:r>
              <w:rPr>
                <w:rFonts w:eastAsia="Times New Roman"/>
              </w:rPr>
              <w:t xml:space="preserve">1500-2499 г</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0D840BFF" w14:textId="51B0E8EC">
            <w:pPr>
              <w:ind w:right="7" w:firstLine="142"/>
              <w:contextualSpacing w:val="true"/>
              <w:jc w:val="center"/>
              <w:rPr>
                <w:rFonts w:eastAsia="Times New Roman"/>
              </w:rPr>
            </w:pPr>
            <w:r>
              <w:rPr>
                <w:rFonts w:eastAsia="Times New Roman"/>
              </w:rPr>
              <w:t xml:space="preserve">6.3</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1DCCE7C4" w14:textId="0AE47C35">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58E41189" w14:textId="7A7DA1E4">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40818B9D" w14:textId="40B8A136">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44D5CD84" w14:textId="060D785A">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593A25BB" w14:textId="4DCEBF1B">
            <w:pPr>
              <w:ind w:firstLine="142"/>
              <w:contextualSpacing w:val="true"/>
              <w:jc w:val="center"/>
              <w:rPr>
                <w:rFonts w:eastAsia="Times New Roman"/>
              </w:rPr>
            </w:pPr>
          </w:p>
        </w:tc>
      </w:tr>
      <w:tr>
        <w:trPr>
          <w:trHeight w:val="449"/>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22D8D94D" w14:textId="0F86414F">
            <w:pPr>
              <w:ind w:firstLine="142"/>
              <w:contextualSpacing w:val="true"/>
              <w:jc w:val="center"/>
              <w:rPr>
                <w:rFonts w:eastAsia="Times New Roman"/>
              </w:rPr>
            </w:pPr>
            <w:r>
              <w:rPr>
                <w:rFonts w:eastAsia="Times New Roman"/>
              </w:rPr>
              <w:t xml:space="preserve">из числа родившихся мертвыми (стр.  6):</w:t>
            </w:r>
          </w:p>
          <w:p w14:paraId="7415172B" w14:textId="2C8426A7">
            <w:pPr>
              <w:ind w:right="44" w:firstLine="142"/>
              <w:contextualSpacing w:val="true"/>
              <w:jc w:val="center"/>
              <w:rPr>
                <w:rFonts w:eastAsia="Times New Roman"/>
              </w:rPr>
            </w:pPr>
            <w:r>
              <w:rPr>
                <w:rFonts w:eastAsia="Times New Roman"/>
              </w:rPr>
              <w:t xml:space="preserve">смерть наступила до начала родовой деятельности</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6AF4D" w14:textId="64CB9BEC">
            <w:pPr>
              <w:ind w:right="7" w:firstLine="142"/>
              <w:contextualSpacing w:val="true"/>
              <w:jc w:val="center"/>
              <w:rPr>
                <w:rFonts w:eastAsia="Times New Roman"/>
              </w:rPr>
            </w:pPr>
            <w:r>
              <w:rPr>
                <w:rFonts w:eastAsia="Times New Roman"/>
                <w:b/>
              </w:rPr>
              <w:t xml:space="preserve">6.4</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FFF5B" w14:textId="7229A2F8">
            <w:pPr>
              <w:ind w:right="6" w:firstLine="142"/>
              <w:contextualSpacing w:val="true"/>
              <w:jc w:val="center"/>
              <w:rPr>
                <w:rFonts w:eastAsia="Times New Roman"/>
              </w:rPr>
            </w:pPr>
            <w:r>
              <w:rPr>
                <w:rFonts w:eastAsia="Times New Roman"/>
                <w:b/>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40C7D" w14:textId="425DF60F">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00DB9" w14:textId="29B581EE">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B44DA" w14:textId="33465131">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D4673" w14:textId="2BA59473">
            <w:pPr>
              <w:ind w:firstLine="142"/>
              <w:contextualSpacing w:val="true"/>
              <w:jc w:val="center"/>
              <w:rPr>
                <w:rFonts w:eastAsia="Times New Roman"/>
              </w:rPr>
            </w:pPr>
          </w:p>
        </w:tc>
      </w:tr>
      <w:tr>
        <w:trPr>
          <w:trHeight w:val="449"/>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0B15045F" w14:textId="0A3CDCD8">
            <w:pPr>
              <w:ind w:firstLine="142"/>
              <w:contextualSpacing w:val="true"/>
              <w:jc w:val="center"/>
              <w:rPr>
                <w:rFonts w:eastAsia="Times New Roman"/>
              </w:rPr>
            </w:pPr>
            <w:r>
              <w:rPr>
                <w:rFonts w:eastAsia="Times New Roman"/>
              </w:rPr>
              <w:t xml:space="preserve">из них: смерть наступила в акушерском стационаре</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57512" w14:textId="5BF0EE82">
            <w:pPr>
              <w:ind w:firstLine="142"/>
              <w:contextualSpacing w:val="true"/>
              <w:jc w:val="center"/>
              <w:rPr>
                <w:rFonts w:eastAsia="Times New Roman"/>
              </w:rPr>
            </w:pPr>
            <w:r>
              <w:rPr>
                <w:rFonts w:eastAsia="Times New Roman"/>
              </w:rPr>
              <w:t xml:space="preserve">6.4.1</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91519" w14:textId="44FAD93A">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B2697" w14:textId="666C6467">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445C7" w14:textId="6754B78E">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58B62" w14:textId="3812B141">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0E8E5" w14:textId="4026EF51">
            <w:pPr>
              <w:ind w:firstLine="142"/>
              <w:contextualSpacing w:val="true"/>
              <w:jc w:val="center"/>
              <w:rPr>
                <w:rFonts w:eastAsia="Times New Roman"/>
              </w:rPr>
            </w:pPr>
          </w:p>
        </w:tc>
      </w:tr>
      <w:tr>
        <w:trPr>
          <w:trHeight w:val="449"/>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584276A0" w14:textId="17758A1A">
            <w:pPr>
              <w:ind w:firstLine="142"/>
              <w:contextualSpacing w:val="true"/>
              <w:jc w:val="center"/>
              <w:rPr>
                <w:rFonts w:eastAsia="Times New Roman"/>
              </w:rPr>
            </w:pPr>
            <w:r>
              <w:rPr>
                <w:rFonts w:eastAsia="Times New Roman"/>
              </w:rPr>
              <w:t xml:space="preserve">из стр.6: родилось мертвыми у женщин после программы ВРТ, всего</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DC873" w14:textId="133FBF45">
            <w:pPr>
              <w:ind w:right="7" w:firstLine="142"/>
              <w:contextualSpacing w:val="true"/>
              <w:jc w:val="center"/>
              <w:rPr>
                <w:rFonts w:eastAsia="Times New Roman"/>
              </w:rPr>
            </w:pPr>
            <w:r>
              <w:rPr>
                <w:rFonts w:eastAsia="Times New Roman"/>
              </w:rPr>
              <w:t xml:space="preserve">6.5</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F929B" w14:textId="0F9979E9">
            <w:pPr>
              <w:ind w:firstLine="142"/>
              <w:contextualSpacing w:val="true"/>
              <w:jc w:val="center"/>
              <w:rPr>
                <w:rFonts w:eastAsia="Times New Roman"/>
              </w:rPr>
            </w:pP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8324D" w14:textId="0DE689D5">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EA6B1" w14:textId="60426DF8">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D8B60" w14:textId="6F81A8C5">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8A8C3" w14:textId="5C347A10">
            <w:pPr>
              <w:ind w:firstLine="142"/>
              <w:contextualSpacing w:val="true"/>
              <w:jc w:val="center"/>
              <w:rPr>
                <w:rFonts w:eastAsia="Times New Roman"/>
              </w:rPr>
            </w:pPr>
          </w:p>
        </w:tc>
      </w:tr>
      <w:tr>
        <w:trPr>
          <w:trHeight w:val="449"/>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2AC86439" w14:textId="5C66844E">
            <w:pPr>
              <w:ind w:firstLine="142"/>
              <w:contextualSpacing w:val="true"/>
              <w:jc w:val="center"/>
              <w:rPr>
                <w:rFonts w:eastAsia="Times New Roman"/>
              </w:rPr>
            </w:pPr>
            <w:r>
              <w:rPr>
                <w:rFonts w:eastAsia="Times New Roman"/>
              </w:rPr>
              <w:t xml:space="preserve">родилось мертвыми у женщин после базовой программы ЭКО (из стр.6.5)</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99ADF" w14:textId="63EE831E">
            <w:pPr>
              <w:ind w:firstLine="142"/>
              <w:contextualSpacing w:val="true"/>
              <w:jc w:val="center"/>
              <w:rPr>
                <w:rFonts w:eastAsia="Times New Roman"/>
              </w:rPr>
            </w:pPr>
            <w:r>
              <w:rPr>
                <w:rFonts w:eastAsia="Times New Roman"/>
              </w:rPr>
              <w:t xml:space="preserve">6.5.1</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757BF" w14:textId="50290D7C">
            <w:pPr>
              <w:ind w:firstLine="142"/>
              <w:contextualSpacing w:val="true"/>
              <w:jc w:val="center"/>
              <w:rPr>
                <w:rFonts w:eastAsia="Times New Roman"/>
              </w:rPr>
            </w:pP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E0217" w14:textId="51F723FD">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32609" w14:textId="112C87DD">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726DF" w14:textId="7464F2C9">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B1FBC" w14:textId="5FC3107D">
            <w:pPr>
              <w:ind w:firstLine="142"/>
              <w:contextualSpacing w:val="true"/>
              <w:jc w:val="center"/>
              <w:rPr>
                <w:rFonts w:eastAsia="Times New Roman"/>
              </w:rPr>
            </w:pPr>
          </w:p>
        </w:tc>
      </w:tr>
      <w:tr>
        <w:trPr>
          <w:trHeight w:val="449"/>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71267161" w14:textId="595C74D5">
            <w:pPr>
              <w:ind w:firstLine="142"/>
              <w:contextualSpacing w:val="true"/>
              <w:jc w:val="center"/>
              <w:rPr>
                <w:rFonts w:eastAsia="Times New Roman"/>
              </w:rPr>
            </w:pPr>
            <w:r>
              <w:rPr>
                <w:rFonts w:eastAsia="Times New Roman"/>
                <w:b/>
              </w:rPr>
              <w:t xml:space="preserve">Критические состояния во время беременности, родов и в послеродовом периоде, ед</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88C8C" w14:textId="4AFAFF06">
            <w:pPr>
              <w:ind w:right="8" w:firstLine="142"/>
              <w:contextualSpacing w:val="true"/>
              <w:jc w:val="center"/>
              <w:rPr>
                <w:rFonts w:eastAsia="Times New Roman"/>
              </w:rPr>
            </w:pPr>
            <w:r>
              <w:rPr>
                <w:rFonts w:eastAsia="Times New Roman"/>
                <w:b/>
              </w:rPr>
              <w:t xml:space="preserve">7</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4CFDF" w14:textId="1A165562">
            <w:pPr>
              <w:ind w:right="6" w:firstLine="142"/>
              <w:contextualSpacing w:val="true"/>
              <w:jc w:val="center"/>
              <w:rPr>
                <w:rFonts w:eastAsia="Times New Roman"/>
              </w:rPr>
            </w:pPr>
            <w:r>
              <w:rPr>
                <w:rFonts w:eastAsia="Times New Roman"/>
                <w:b/>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75EFA" w14:textId="65D66006">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0362CE" w14:textId="6C2EB4B2">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24557" w14:textId="56D70DCB">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ADF89" w14:textId="13390BC7">
            <w:pPr>
              <w:ind w:firstLine="142"/>
              <w:contextualSpacing w:val="true"/>
              <w:jc w:val="center"/>
              <w:rPr>
                <w:rFonts w:eastAsia="Times New Roman"/>
              </w:rPr>
            </w:pPr>
          </w:p>
        </w:tc>
      </w:tr>
      <w:tr>
        <w:trPr>
          <w:trHeight w:val="242"/>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55073CF6" w14:textId="77777777">
            <w:pPr>
              <w:ind w:right="21" w:firstLine="142"/>
              <w:contextualSpacing w:val="true"/>
              <w:jc w:val="center"/>
              <w:rPr>
                <w:rFonts w:eastAsia="Times New Roman"/>
              </w:rPr>
            </w:pPr>
            <w:r>
              <w:rPr>
                <w:rFonts w:eastAsia="Times New Roman"/>
              </w:rPr>
              <w:t xml:space="preserve">Эклампсия, тяжелая преэклампсия, HELLP синдром</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11BA8921" w14:textId="31DBFB68">
            <w:pPr>
              <w:ind w:firstLine="142"/>
              <w:contextualSpacing w:val="true"/>
              <w:jc w:val="center"/>
              <w:rPr>
                <w:rFonts w:eastAsia="Times New Roman"/>
              </w:rPr>
            </w:pPr>
            <w:r>
              <w:rPr>
                <w:rFonts w:eastAsia="Times New Roman"/>
              </w:rPr>
              <w:t xml:space="preserve">7.1</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3C2B6FB6" w14:textId="5F488837">
            <w:pPr>
              <w:ind w:right="4" w:firstLine="142"/>
              <w:contextualSpacing w:val="true"/>
              <w:jc w:val="center"/>
              <w:rPr>
                <w:rFonts w:eastAsia="Times New Roman"/>
              </w:rPr>
            </w:pPr>
            <w:r>
              <w:rPr>
                <w:rFonts w:eastAsia="Times New Roman"/>
              </w:rPr>
              <w:t xml:space="preserve">О14.1,2,9,О15</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69695FD9" w14:textId="7C9E9219">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0A8EF3A8" w14:textId="6A57CD67">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2926361F" w14:textId="456FE03A">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39F6FEAE" w14:textId="6FF9FBEA">
            <w:pPr>
              <w:ind w:firstLine="142"/>
              <w:contextualSpacing w:val="true"/>
              <w:jc w:val="center"/>
              <w:rPr>
                <w:rFonts w:eastAsia="Times New Roman"/>
              </w:rPr>
            </w:pPr>
          </w:p>
        </w:tc>
      </w:tr>
      <w:tr>
        <w:trPr>
          <w:trHeight w:val="242"/>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1E10A8AE" w14:textId="644240F5">
            <w:pPr>
              <w:ind w:firstLine="142"/>
              <w:contextualSpacing w:val="true"/>
              <w:jc w:val="center"/>
              <w:rPr>
                <w:rFonts w:eastAsia="Times New Roman"/>
              </w:rPr>
            </w:pPr>
            <w:r>
              <w:rPr>
                <w:rFonts w:eastAsia="Times New Roman"/>
              </w:rPr>
              <w:t xml:space="preserve">из них в акушерском стационаре</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0023EACA" w14:textId="5CC2E812">
            <w:pPr>
              <w:ind w:firstLine="142"/>
              <w:contextualSpacing w:val="true"/>
              <w:jc w:val="center"/>
              <w:rPr>
                <w:rFonts w:eastAsia="Times New Roman"/>
              </w:rPr>
            </w:pPr>
            <w:r>
              <w:rPr>
                <w:rFonts w:eastAsia="Times New Roman"/>
              </w:rPr>
              <w:t xml:space="preserve">7.1.1</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7CF2F71C" w14:textId="3C4DD80D">
            <w:pPr>
              <w:ind w:right="4" w:firstLine="142"/>
              <w:contextualSpacing w:val="true"/>
              <w:jc w:val="center"/>
              <w:rPr>
                <w:rFonts w:eastAsia="Times New Roman"/>
              </w:rPr>
            </w:pPr>
            <w:r>
              <w:rPr>
                <w:rFonts w:eastAsia="Times New Roman"/>
              </w:rPr>
              <w:t xml:space="preserve">О14.1,2,9,О15</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0FFEE211" w14:textId="11663894">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40334F76" w14:textId="19952EAE">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0B7C3EEF" w14:textId="0B2C836F">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3886FADE" w14:textId="45BAF1F8">
            <w:pPr>
              <w:ind w:firstLine="142"/>
              <w:contextualSpacing w:val="true"/>
              <w:jc w:val="center"/>
              <w:rPr>
                <w:rFonts w:eastAsia="Times New Roman"/>
              </w:rPr>
            </w:pPr>
          </w:p>
        </w:tc>
      </w:tr>
      <w:tr>
        <w:trPr>
          <w:trHeight w:val="1896"/>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5E4046DA" w14:textId="2FE19D39">
            <w:pPr>
              <w:ind w:firstLine="142"/>
              <w:contextualSpacing w:val="true"/>
              <w:jc w:val="center"/>
              <w:rPr>
                <w:rFonts w:eastAsia="Times New Roman"/>
              </w:rPr>
            </w:pPr>
            <w:r>
              <w:rPr>
                <w:rFonts w:eastAsia="Times New Roman"/>
              </w:rPr>
              <w:t xml:space="preserve">Кровотечение при беременности, в родах и послеродовом периоде (предлежание плаценты с кровотечением; преждевременная отслойка плаценты; дородовое кровотечение, не классифицированное в других рубриках; роды и родоразрешение, осложнившиеся кровотечением во время родов, не классифицированных в других рубриках; послеродовое кровотечение), геморрагический шок</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B0D55" w14:textId="7D595D48">
            <w:pPr>
              <w:ind w:right="7" w:firstLine="142"/>
              <w:contextualSpacing w:val="true"/>
              <w:jc w:val="center"/>
              <w:rPr>
                <w:rFonts w:eastAsia="Times New Roman"/>
              </w:rPr>
            </w:pPr>
            <w:r>
              <w:rPr>
                <w:rFonts w:eastAsia="Times New Roman"/>
              </w:rPr>
              <w:t xml:space="preserve">7.2</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B648C" w14:textId="685CA198">
            <w:pPr>
              <w:ind w:firstLine="142"/>
              <w:contextualSpacing w:val="true"/>
              <w:jc w:val="center"/>
              <w:rPr>
                <w:rFonts w:eastAsia="Times New Roman"/>
              </w:rPr>
            </w:pPr>
            <w:r>
              <w:rPr>
                <w:rFonts w:eastAsia="Times New Roman"/>
              </w:rPr>
              <w:t xml:space="preserve">О44.1, О45,О46, О67, О72</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D3391" w14:textId="44B02999">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FF9F3" w14:textId="3538A335">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4A290" w14:textId="58D9ECD0">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D4C80" w14:textId="3B5EC91F">
            <w:pPr>
              <w:ind w:firstLine="142"/>
              <w:contextualSpacing w:val="true"/>
              <w:jc w:val="center"/>
              <w:rPr>
                <w:rFonts w:eastAsia="Times New Roman"/>
              </w:rPr>
            </w:pPr>
          </w:p>
        </w:tc>
      </w:tr>
      <w:tr>
        <w:trPr>
          <w:trHeight w:val="242"/>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5833FC27" w14:textId="3E5670C5">
            <w:pPr>
              <w:ind w:firstLine="142"/>
              <w:contextualSpacing w:val="true"/>
              <w:jc w:val="center"/>
              <w:rPr>
                <w:rFonts w:eastAsia="Times New Roman"/>
              </w:rPr>
            </w:pPr>
            <w:r>
              <w:rPr>
                <w:rFonts w:eastAsia="Times New Roman"/>
              </w:rPr>
              <w:t xml:space="preserve">Разрыв матки до начала и во время родов</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5D5D4832" w14:textId="15310C7C">
            <w:pPr>
              <w:ind w:right="7" w:firstLine="142"/>
              <w:contextualSpacing w:val="true"/>
              <w:jc w:val="center"/>
              <w:rPr>
                <w:rFonts w:eastAsia="Times New Roman"/>
              </w:rPr>
            </w:pPr>
            <w:r>
              <w:rPr>
                <w:rFonts w:eastAsia="Times New Roman"/>
              </w:rPr>
              <w:t xml:space="preserve">7.3</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5EA792CF" w14:textId="15B8BF80">
            <w:pPr>
              <w:ind w:right="4" w:firstLine="142"/>
              <w:contextualSpacing w:val="true"/>
              <w:jc w:val="center"/>
              <w:rPr>
                <w:rFonts w:eastAsia="Times New Roman"/>
              </w:rPr>
            </w:pPr>
            <w:r>
              <w:rPr>
                <w:rFonts w:eastAsia="Times New Roman"/>
              </w:rPr>
              <w:t xml:space="preserve">О71.0,1</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5DB7F793" w14:textId="6B974BCB">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75A19D36" w14:textId="264390BA">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54192683" w14:textId="0913EB4B">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63E76035" w14:textId="5C3646CE">
            <w:pPr>
              <w:ind w:firstLine="142"/>
              <w:contextualSpacing w:val="true"/>
              <w:jc w:val="center"/>
              <w:rPr>
                <w:rFonts w:eastAsia="Times New Roman"/>
              </w:rPr>
            </w:pPr>
          </w:p>
        </w:tc>
      </w:tr>
      <w:tr>
        <w:trPr>
          <w:trHeight w:val="243"/>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6A532900" w14:textId="29472D45">
            <w:pPr>
              <w:ind w:firstLine="142"/>
              <w:contextualSpacing w:val="true"/>
              <w:jc w:val="center"/>
              <w:rPr>
                <w:rFonts w:eastAsia="Times New Roman"/>
              </w:rPr>
            </w:pPr>
            <w:r>
              <w:rPr>
                <w:rFonts w:eastAsia="Times New Roman"/>
              </w:rPr>
              <w:t xml:space="preserve">из них в акушерском стационаре</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1358D865" w14:textId="2AA08124">
            <w:pPr>
              <w:ind w:firstLine="142"/>
              <w:contextualSpacing w:val="true"/>
              <w:jc w:val="center"/>
              <w:rPr>
                <w:rFonts w:eastAsia="Times New Roman"/>
              </w:rPr>
            </w:pPr>
            <w:r>
              <w:rPr>
                <w:rFonts w:eastAsia="Times New Roman"/>
              </w:rPr>
              <w:t xml:space="preserve">7.3.1</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527243AD" w14:textId="6A870A15">
            <w:pPr>
              <w:ind w:right="4" w:firstLine="142"/>
              <w:contextualSpacing w:val="true"/>
              <w:jc w:val="center"/>
              <w:rPr>
                <w:rFonts w:eastAsia="Times New Roman"/>
              </w:rPr>
            </w:pPr>
            <w:r>
              <w:rPr>
                <w:rFonts w:eastAsia="Times New Roman"/>
              </w:rPr>
              <w:t xml:space="preserve">О71.0,1</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049B2B67" w14:textId="599AB6D2">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4FDCC2F1" w14:textId="1F648569">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632F7E0D" w14:textId="6E5ECEEE">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3003A525" w14:textId="46356CBB">
            <w:pPr>
              <w:ind w:firstLine="142"/>
              <w:contextualSpacing w:val="true"/>
              <w:jc w:val="center"/>
              <w:rPr>
                <w:rFonts w:eastAsia="Times New Roman"/>
              </w:rPr>
            </w:pPr>
          </w:p>
        </w:tc>
      </w:tr>
      <w:tr>
        <w:trPr>
          <w:trHeight w:val="655"/>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297D84D3" w14:textId="0A992DE9">
            <w:pPr>
              <w:ind w:right="425" w:firstLine="142"/>
              <w:contextualSpacing w:val="true"/>
              <w:jc w:val="center"/>
              <w:rPr>
                <w:rFonts w:eastAsia="Times New Roman"/>
              </w:rPr>
            </w:pPr>
            <w:r>
              <w:rPr>
                <w:rFonts w:eastAsia="Times New Roman"/>
              </w:rPr>
              <w:t xml:space="preserve">Акушерская гематома таза, другие акушерские травмы тазовых органов, другие уточненные акушерские травмы</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D4AB3" w14:textId="3182ED4E">
            <w:pPr>
              <w:ind w:right="7" w:firstLine="142"/>
              <w:contextualSpacing w:val="true"/>
              <w:jc w:val="center"/>
              <w:rPr>
                <w:rFonts w:eastAsia="Times New Roman"/>
              </w:rPr>
            </w:pPr>
            <w:r>
              <w:rPr>
                <w:rFonts w:eastAsia="Times New Roman"/>
              </w:rPr>
              <w:t xml:space="preserve">7.4</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789C5" w14:textId="06D6A2E1">
            <w:pPr>
              <w:ind w:right="4" w:firstLine="142"/>
              <w:contextualSpacing w:val="true"/>
              <w:jc w:val="center"/>
              <w:rPr>
                <w:rFonts w:eastAsia="Times New Roman"/>
              </w:rPr>
            </w:pPr>
            <w:r>
              <w:rPr>
                <w:rFonts w:eastAsia="Times New Roman"/>
              </w:rPr>
              <w:t xml:space="preserve">О71.5,7,8</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D351D" w14:textId="73334789">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B7E9D" w14:textId="114C3CA5">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52825" w14:textId="34BF52BE">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20EDA" w14:textId="2AD623D5">
            <w:pPr>
              <w:ind w:firstLine="142"/>
              <w:contextualSpacing w:val="true"/>
              <w:jc w:val="center"/>
              <w:rPr>
                <w:rFonts w:eastAsia="Times New Roman"/>
              </w:rPr>
            </w:pPr>
          </w:p>
        </w:tc>
      </w:tr>
      <w:tr>
        <w:trPr>
          <w:trHeight w:val="658"/>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617A314B" w14:textId="74296FED">
            <w:pPr>
              <w:ind w:right="9" w:firstLine="142"/>
              <w:contextualSpacing w:val="true"/>
              <w:jc w:val="center"/>
              <w:rPr>
                <w:rFonts w:eastAsia="Times New Roman"/>
              </w:rPr>
            </w:pPr>
            <w:r>
              <w:rPr>
                <w:rFonts w:eastAsia="Times New Roman"/>
              </w:rPr>
              <w:t xml:space="preserve">Осложнения, связанные с проведением анестезии во время родов, родоразрешения и в послеродовом периоде</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1E2BD" w14:textId="74B7D739">
            <w:pPr>
              <w:ind w:right="7" w:firstLine="142"/>
              <w:contextualSpacing w:val="true"/>
              <w:jc w:val="center"/>
              <w:rPr>
                <w:rFonts w:eastAsia="Times New Roman"/>
              </w:rPr>
            </w:pPr>
            <w:r>
              <w:rPr>
                <w:rFonts w:eastAsia="Times New Roman"/>
              </w:rPr>
              <w:t xml:space="preserve">7.5</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433FE" w14:textId="4BC896EC">
            <w:pPr>
              <w:ind w:right="4" w:firstLine="142"/>
              <w:contextualSpacing w:val="true"/>
              <w:jc w:val="center"/>
              <w:rPr>
                <w:rFonts w:eastAsia="Times New Roman"/>
              </w:rPr>
            </w:pPr>
            <w:r>
              <w:rPr>
                <w:rFonts w:eastAsia="Times New Roman"/>
              </w:rPr>
              <w:t xml:space="preserve">О74, О89</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B6E1E" w14:textId="6952C741">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C3C61" w14:textId="27B2FB8E">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53A04" w14:textId="1869427E">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F910F" w14:textId="19288F54">
            <w:pPr>
              <w:ind w:firstLine="142"/>
              <w:contextualSpacing w:val="true"/>
              <w:jc w:val="center"/>
              <w:rPr>
                <w:rFonts w:eastAsia="Times New Roman"/>
              </w:rPr>
            </w:pPr>
          </w:p>
        </w:tc>
      </w:tr>
      <w:tr>
        <w:trPr>
          <w:trHeight w:val="240"/>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3C208498" w14:textId="440F3BCB">
            <w:pPr>
              <w:ind w:firstLine="142"/>
              <w:contextualSpacing w:val="true"/>
              <w:jc w:val="center"/>
              <w:rPr>
                <w:rFonts w:eastAsia="Times New Roman"/>
              </w:rPr>
            </w:pPr>
            <w:r>
              <w:rPr>
                <w:rFonts w:eastAsia="Times New Roman"/>
              </w:rPr>
              <w:t xml:space="preserve">Другие инфекции во время родов</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468B9E0D" w14:textId="1775B004">
            <w:pPr>
              <w:ind w:right="7" w:firstLine="142"/>
              <w:contextualSpacing w:val="true"/>
              <w:jc w:val="center"/>
              <w:rPr>
                <w:rFonts w:eastAsia="Times New Roman"/>
              </w:rPr>
            </w:pPr>
            <w:r>
              <w:rPr>
                <w:rFonts w:eastAsia="Times New Roman"/>
              </w:rPr>
              <w:t xml:space="preserve">7.6</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753B2299" w14:textId="18EE580E">
            <w:pPr>
              <w:ind w:right="1" w:firstLine="142"/>
              <w:contextualSpacing w:val="true"/>
              <w:jc w:val="center"/>
              <w:rPr>
                <w:rFonts w:eastAsia="Times New Roman"/>
              </w:rPr>
            </w:pPr>
            <w:r>
              <w:rPr>
                <w:rFonts w:eastAsia="Times New Roman"/>
              </w:rPr>
              <w:t xml:space="preserve">О75.3</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78AB4B87" w14:textId="0AB4D952">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5E7D754C" w14:textId="5701D629">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0E09DD2C" w14:textId="7C81C5A6">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2B769E6D" w14:textId="19885A95">
            <w:pPr>
              <w:ind w:firstLine="142"/>
              <w:contextualSpacing w:val="true"/>
              <w:jc w:val="center"/>
              <w:rPr>
                <w:rFonts w:eastAsia="Times New Roman"/>
              </w:rPr>
            </w:pPr>
          </w:p>
        </w:tc>
      </w:tr>
      <w:tr>
        <w:trPr>
          <w:trHeight w:val="242"/>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5E293EFB" w14:textId="1F07C18D">
            <w:pPr>
              <w:ind w:firstLine="142"/>
              <w:contextualSpacing w:val="true"/>
              <w:jc w:val="center"/>
              <w:rPr>
                <w:rFonts w:eastAsia="Times New Roman"/>
              </w:rPr>
            </w:pPr>
            <w:r>
              <w:rPr>
                <w:rFonts w:eastAsia="Times New Roman"/>
              </w:rPr>
              <w:t xml:space="preserve">Послеродовый сепсис</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6F61FCDF" w14:textId="0798F347">
            <w:pPr>
              <w:ind w:right="7" w:firstLine="142"/>
              <w:contextualSpacing w:val="true"/>
              <w:jc w:val="center"/>
              <w:rPr>
                <w:rFonts w:eastAsia="Times New Roman"/>
              </w:rPr>
            </w:pPr>
            <w:r>
              <w:rPr>
                <w:rFonts w:eastAsia="Times New Roman"/>
              </w:rPr>
              <w:t xml:space="preserve">7.7</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1D2EEC94" w14:textId="11B98EFD">
            <w:pPr>
              <w:ind w:right="1" w:firstLine="142"/>
              <w:contextualSpacing w:val="true"/>
              <w:jc w:val="center"/>
              <w:rPr>
                <w:rFonts w:eastAsia="Times New Roman"/>
              </w:rPr>
            </w:pPr>
            <w:r>
              <w:rPr>
                <w:rFonts w:eastAsia="Times New Roman"/>
              </w:rPr>
              <w:t xml:space="preserve">О85</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2C369D18" w14:textId="16AF2920">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46356574" w14:textId="58C9605A">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0981F4C7" w14:textId="40825195">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59981D68" w14:textId="6280A8C1">
            <w:pPr>
              <w:ind w:firstLine="142"/>
              <w:contextualSpacing w:val="true"/>
              <w:jc w:val="center"/>
              <w:rPr>
                <w:rFonts w:eastAsia="Times New Roman"/>
              </w:rPr>
            </w:pPr>
          </w:p>
        </w:tc>
      </w:tr>
      <w:tr>
        <w:trPr>
          <w:trHeight w:val="242"/>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74BC8996" w14:textId="7CD6D5F7">
            <w:pPr>
              <w:ind w:firstLine="142"/>
              <w:contextualSpacing w:val="true"/>
              <w:jc w:val="center"/>
              <w:rPr>
                <w:rFonts w:eastAsia="Times New Roman"/>
              </w:rPr>
            </w:pPr>
            <w:r>
              <w:rPr>
                <w:rFonts w:eastAsia="Times New Roman"/>
              </w:rPr>
              <w:t xml:space="preserve">Эмболия амниотической жидкостью</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7FF742FD" w14:textId="58DB6D79">
            <w:pPr>
              <w:ind w:right="7" w:firstLine="142"/>
              <w:contextualSpacing w:val="true"/>
              <w:jc w:val="center"/>
              <w:rPr>
                <w:rFonts w:eastAsia="Times New Roman"/>
              </w:rPr>
            </w:pPr>
            <w:r>
              <w:rPr>
                <w:rFonts w:eastAsia="Times New Roman"/>
              </w:rPr>
              <w:t xml:space="preserve">7.8</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4BD1DBB8" w14:textId="7503A7D3">
            <w:pPr>
              <w:ind w:right="1" w:firstLine="142"/>
              <w:contextualSpacing w:val="true"/>
              <w:jc w:val="center"/>
              <w:rPr>
                <w:rFonts w:eastAsia="Times New Roman"/>
              </w:rPr>
            </w:pPr>
            <w:r>
              <w:rPr>
                <w:rFonts w:eastAsia="Times New Roman"/>
              </w:rPr>
              <w:t xml:space="preserve">О88.1</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4CE70CC4" w14:textId="284A46EF">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56E19CC2" w14:textId="44900D46">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2847AB59" w14:textId="655A1716">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60854C3F" w14:textId="4C348CF8">
            <w:pPr>
              <w:ind w:firstLine="142"/>
              <w:contextualSpacing w:val="true"/>
              <w:jc w:val="center"/>
              <w:rPr>
                <w:rFonts w:eastAsia="Times New Roman"/>
              </w:rPr>
            </w:pPr>
          </w:p>
        </w:tc>
      </w:tr>
      <w:tr>
        <w:trPr>
          <w:trHeight w:val="242"/>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2B0D10B0" w14:textId="1710E81A">
            <w:pPr>
              <w:ind w:firstLine="142"/>
              <w:contextualSpacing w:val="true"/>
              <w:jc w:val="center"/>
              <w:rPr>
                <w:rFonts w:eastAsia="Times New Roman"/>
              </w:rPr>
            </w:pPr>
            <w:r>
              <w:rPr>
                <w:rFonts w:eastAsia="Times New Roman"/>
              </w:rPr>
              <w:t xml:space="preserve">Акушерская эмболия сгустками крови</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2F45EFB4" w14:textId="7EA4F765">
            <w:pPr>
              <w:ind w:right="7" w:firstLine="142"/>
              <w:contextualSpacing w:val="true"/>
              <w:jc w:val="center"/>
              <w:rPr>
                <w:rFonts w:eastAsia="Times New Roman"/>
              </w:rPr>
            </w:pPr>
            <w:r>
              <w:rPr>
                <w:rFonts w:eastAsia="Times New Roman"/>
              </w:rPr>
              <w:t xml:space="preserve">7.9</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290995F9" w14:textId="19B3E89C">
            <w:pPr>
              <w:ind w:right="1" w:firstLine="142"/>
              <w:contextualSpacing w:val="true"/>
              <w:jc w:val="center"/>
              <w:rPr>
                <w:rFonts w:eastAsia="Times New Roman"/>
              </w:rPr>
            </w:pPr>
            <w:r>
              <w:rPr>
                <w:rFonts w:eastAsia="Times New Roman"/>
              </w:rPr>
              <w:t xml:space="preserve">О88.2</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6FCB332B" w14:textId="25EF7985">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6176DDEC" w14:textId="6F15BCC7">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282C96C1" w14:textId="2FF819DA">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51A032CB" w14:textId="5C0487E6">
            <w:pPr>
              <w:ind w:firstLine="142"/>
              <w:contextualSpacing w:val="true"/>
              <w:jc w:val="center"/>
              <w:rPr>
                <w:rFonts w:eastAsia="Times New Roman"/>
              </w:rPr>
            </w:pPr>
          </w:p>
        </w:tc>
      </w:tr>
      <w:tr>
        <w:trPr>
          <w:trHeight w:val="1071"/>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10E4527E" w14:textId="34DE7C3D">
            <w:pPr>
              <w:ind w:firstLine="142"/>
              <w:contextualSpacing w:val="true"/>
              <w:jc w:val="center"/>
              <w:rPr>
                <w:rFonts w:eastAsia="Times New Roman"/>
              </w:rPr>
            </w:pPr>
            <w:r>
              <w:rPr>
                <w:rFonts w:eastAsia="Times New Roman"/>
              </w:rPr>
              <w:t xml:space="preserve">Прочие критические состояния (легочный отек, сердечная недостаточность, внутричерепные инсульты и инфаркты мозга, аноксическое поражение или отек головного мозга, острая почечная недостаточность и др.)</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D70EF" w14:textId="56510966">
            <w:pPr>
              <w:ind w:firstLine="142"/>
              <w:contextualSpacing w:val="true"/>
              <w:jc w:val="center"/>
              <w:rPr>
                <w:rFonts w:eastAsia="Times New Roman"/>
              </w:rPr>
            </w:pPr>
            <w:r>
              <w:rPr>
                <w:rFonts w:eastAsia="Times New Roman"/>
              </w:rPr>
              <w:t xml:space="preserve">7.10</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24D67" w14:textId="77777777">
            <w:pPr>
              <w:ind w:firstLine="142"/>
              <w:contextualSpacing w:val="true"/>
              <w:jc w:val="center"/>
              <w:rPr>
                <w:rFonts w:eastAsia="Times New Roman"/>
              </w:rPr>
            </w:pPr>
            <w:r>
              <w:rPr>
                <w:rFonts w:eastAsia="Times New Roman"/>
              </w:rPr>
              <w:t xml:space="preserve">J81,I50,I60-</w:t>
            </w:r>
          </w:p>
          <w:p w14:paraId="01003453" w14:textId="7DE274B4">
            <w:pPr>
              <w:ind w:firstLine="142"/>
              <w:contextualSpacing w:val="true"/>
              <w:jc w:val="center"/>
              <w:rPr>
                <w:rFonts w:eastAsia="Times New Roman"/>
              </w:rPr>
            </w:pPr>
            <w:r>
              <w:rPr>
                <w:rFonts w:eastAsia="Times New Roman"/>
              </w:rPr>
              <w:t xml:space="preserve">64,G93.1,6,N17</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407B3" w14:textId="73A417BF">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85D08" w14:textId="792FEC0D">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5DCC9" w14:textId="3E7F9DB1">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405E7" w14:textId="40D16997">
            <w:pPr>
              <w:ind w:firstLine="142"/>
              <w:contextualSpacing w:val="true"/>
              <w:jc w:val="center"/>
              <w:rPr>
                <w:rFonts w:eastAsia="Times New Roman"/>
              </w:rPr>
            </w:pPr>
          </w:p>
        </w:tc>
      </w:tr>
      <w:tr>
        <w:trPr>
          <w:trHeight w:val="242"/>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111A1365" w14:textId="3CCC9AF9">
            <w:pPr>
              <w:ind w:firstLine="142"/>
              <w:contextualSpacing w:val="true"/>
              <w:jc w:val="center"/>
              <w:rPr>
                <w:rFonts w:eastAsia="Times New Roman"/>
              </w:rPr>
            </w:pPr>
            <w:r>
              <w:rPr>
                <w:rFonts w:eastAsia="Times New Roman"/>
                <w:b/>
              </w:rPr>
              <w:t xml:space="preserve">Число акушерских операций, ед</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3066BD78" w14:textId="1062297D">
            <w:pPr>
              <w:ind w:right="8" w:firstLine="142"/>
              <w:contextualSpacing w:val="true"/>
              <w:jc w:val="center"/>
              <w:rPr>
                <w:rFonts w:eastAsia="Times New Roman"/>
              </w:rPr>
            </w:pPr>
            <w:r>
              <w:rPr>
                <w:rFonts w:eastAsia="Times New Roman"/>
                <w:b/>
              </w:rPr>
              <w:t xml:space="preserve">8</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707F6BC6" w14:textId="20DE4A86">
            <w:pPr>
              <w:ind w:right="6" w:firstLine="142"/>
              <w:contextualSpacing w:val="true"/>
              <w:jc w:val="center"/>
              <w:rPr>
                <w:rFonts w:eastAsia="Times New Roman"/>
              </w:rPr>
            </w:pPr>
            <w:r>
              <w:rPr>
                <w:rFonts w:eastAsia="Times New Roman"/>
                <w:b/>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63567A32" w14:textId="0ADDAD4E">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079AC654" w14:textId="754E4CC5">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57B74926" w14:textId="57E40DB0">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2D7E1F55" w14:textId="62EDF6F8">
            <w:pPr>
              <w:ind w:firstLine="142"/>
              <w:contextualSpacing w:val="true"/>
              <w:jc w:val="center"/>
              <w:rPr>
                <w:rFonts w:eastAsia="Times New Roman"/>
              </w:rPr>
            </w:pPr>
          </w:p>
        </w:tc>
      </w:tr>
      <w:tr>
        <w:trPr>
          <w:trHeight w:val="338"/>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321D81FF" w14:textId="5E2886B9">
            <w:pPr>
              <w:ind w:firstLine="142"/>
              <w:contextualSpacing w:val="true"/>
              <w:jc w:val="center"/>
              <w:rPr>
                <w:rFonts w:eastAsia="Times New Roman"/>
              </w:rPr>
            </w:pPr>
            <w:r>
              <w:rPr>
                <w:rFonts w:eastAsia="Times New Roman"/>
              </w:rPr>
              <w:t xml:space="preserve">Кесарево сечение</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3110DE91" w14:textId="53C53FFF">
            <w:pPr>
              <w:ind w:right="7" w:firstLine="142"/>
              <w:contextualSpacing w:val="true"/>
              <w:jc w:val="center"/>
              <w:rPr>
                <w:rFonts w:eastAsia="Times New Roman"/>
              </w:rPr>
            </w:pPr>
            <w:r>
              <w:rPr>
                <w:rFonts w:eastAsia="Times New Roman"/>
              </w:rPr>
              <w:t xml:space="preserve">8.1</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6F372CBA" w14:textId="5134FCD7">
            <w:pPr>
              <w:ind w:right="1" w:firstLine="142"/>
              <w:contextualSpacing w:val="true"/>
              <w:jc w:val="center"/>
              <w:rPr>
                <w:rFonts w:eastAsia="Times New Roman"/>
              </w:rPr>
            </w:pPr>
            <w:r>
              <w:rPr>
                <w:rFonts w:eastAsia="Times New Roman"/>
              </w:rPr>
              <w:t xml:space="preserve">О82</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32BBC36C" w14:textId="78D4B0D3">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6844D6C8" w14:textId="12907E00">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33F09A9D" w14:textId="4C3E767A">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3068385A" w14:textId="1354142B">
            <w:pPr>
              <w:ind w:firstLine="142"/>
              <w:contextualSpacing w:val="true"/>
              <w:jc w:val="center"/>
              <w:rPr>
                <w:rFonts w:eastAsia="Times New Roman"/>
              </w:rPr>
            </w:pPr>
          </w:p>
        </w:tc>
      </w:tr>
      <w:tr>
        <w:trPr>
          <w:trHeight w:val="449"/>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14AE9175" w14:textId="1B96740A">
            <w:pPr>
              <w:ind w:firstLine="142"/>
              <w:contextualSpacing w:val="true"/>
              <w:jc w:val="center"/>
              <w:rPr>
                <w:rFonts w:eastAsia="Times New Roman"/>
              </w:rPr>
            </w:pPr>
            <w:r>
              <w:rPr>
                <w:rFonts w:eastAsia="Times New Roman"/>
              </w:rPr>
              <w:t xml:space="preserve">в т.ч. в сроке 22 недели 0 дней -27 недель 6 дней беременности</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EF233" w14:textId="75EE62DF">
            <w:pPr>
              <w:ind w:firstLine="142"/>
              <w:contextualSpacing w:val="true"/>
              <w:jc w:val="center"/>
              <w:rPr>
                <w:rFonts w:eastAsia="Times New Roman"/>
              </w:rPr>
            </w:pPr>
            <w:r>
              <w:rPr>
                <w:rFonts w:eastAsia="Times New Roman"/>
              </w:rPr>
              <w:t xml:space="preserve">8.1.1</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E46F3" w14:textId="5553EA8A">
            <w:pPr>
              <w:ind w:right="1" w:firstLine="142"/>
              <w:contextualSpacing w:val="true"/>
              <w:jc w:val="center"/>
              <w:rPr>
                <w:rFonts w:eastAsia="Times New Roman"/>
              </w:rPr>
            </w:pPr>
            <w:r>
              <w:rPr>
                <w:rFonts w:eastAsia="Times New Roman"/>
              </w:rPr>
              <w:t xml:space="preserve">О82</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4A97F" w14:textId="0F598EC5">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76972" w14:textId="79C6DED9">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4FB02" w14:textId="5D602F61">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E1EDF" w14:textId="4E068284">
            <w:pPr>
              <w:ind w:firstLine="142"/>
              <w:contextualSpacing w:val="true"/>
              <w:jc w:val="center"/>
              <w:rPr>
                <w:rFonts w:eastAsia="Times New Roman"/>
              </w:rPr>
            </w:pPr>
          </w:p>
        </w:tc>
      </w:tr>
      <w:tr>
        <w:trPr>
          <w:trHeight w:val="341"/>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5E16D489" w14:textId="6AC9D978">
            <w:pPr>
              <w:ind w:firstLine="142"/>
              <w:contextualSpacing w:val="true"/>
              <w:jc w:val="center"/>
              <w:rPr>
                <w:rFonts w:eastAsia="Times New Roman"/>
              </w:rPr>
            </w:pPr>
            <w:r>
              <w:rPr>
                <w:rFonts w:eastAsia="Times New Roman"/>
              </w:rPr>
              <w:t xml:space="preserve">Наложение акушерских щипцов</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2CE47B6A" w14:textId="5CA8B06D">
            <w:pPr>
              <w:ind w:right="7" w:firstLine="142"/>
              <w:contextualSpacing w:val="true"/>
              <w:jc w:val="center"/>
              <w:rPr>
                <w:rFonts w:eastAsia="Times New Roman"/>
              </w:rPr>
            </w:pPr>
            <w:r>
              <w:rPr>
                <w:rFonts w:eastAsia="Times New Roman"/>
              </w:rPr>
              <w:t xml:space="preserve">8.2</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545F5DB5" w14:textId="4E852BB9">
            <w:pPr>
              <w:ind w:right="4" w:firstLine="142"/>
              <w:contextualSpacing w:val="true"/>
              <w:jc w:val="center"/>
              <w:rPr>
                <w:rFonts w:eastAsia="Times New Roman"/>
              </w:rPr>
            </w:pPr>
            <w:r>
              <w:rPr>
                <w:rFonts w:eastAsia="Times New Roman"/>
              </w:rPr>
              <w:t xml:space="preserve">О81.0-3</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699ADE8A" w14:textId="65EB4826">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755842A6" w14:textId="0E3BC1E2">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5601D76F" w14:textId="2589BA0B">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1FB2A45A" w14:textId="2FB301A7">
            <w:pPr>
              <w:ind w:firstLine="142"/>
              <w:contextualSpacing w:val="true"/>
              <w:jc w:val="center"/>
              <w:rPr>
                <w:rFonts w:eastAsia="Times New Roman"/>
              </w:rPr>
            </w:pPr>
          </w:p>
        </w:tc>
      </w:tr>
      <w:tr>
        <w:trPr>
          <w:trHeight w:val="341"/>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7D660B9B" w14:textId="01532C5A">
            <w:pPr>
              <w:ind w:firstLine="142"/>
              <w:contextualSpacing w:val="true"/>
              <w:jc w:val="center"/>
              <w:rPr>
                <w:rFonts w:eastAsia="Times New Roman"/>
              </w:rPr>
            </w:pPr>
            <w:r>
              <w:rPr>
                <w:rFonts w:eastAsia="Times New Roman"/>
              </w:rPr>
              <w:t xml:space="preserve">Применение вакуум-экстрактора</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4ED8231B" w14:textId="6ED93383">
            <w:pPr>
              <w:ind w:right="7" w:firstLine="142"/>
              <w:contextualSpacing w:val="true"/>
              <w:jc w:val="center"/>
              <w:rPr>
                <w:rFonts w:eastAsia="Times New Roman"/>
              </w:rPr>
            </w:pPr>
            <w:r>
              <w:rPr>
                <w:rFonts w:eastAsia="Times New Roman"/>
              </w:rPr>
              <w:t xml:space="preserve">8.3</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54C7AEEE" w14:textId="1D9A18FC">
            <w:pPr>
              <w:ind w:right="1" w:firstLine="142"/>
              <w:contextualSpacing w:val="true"/>
              <w:jc w:val="center"/>
              <w:rPr>
                <w:rFonts w:eastAsia="Times New Roman"/>
              </w:rPr>
            </w:pPr>
            <w:r>
              <w:rPr>
                <w:rFonts w:eastAsia="Times New Roman"/>
              </w:rPr>
              <w:t xml:space="preserve">О81.4</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0B8EBE6D" w14:textId="3BBD4C3F">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7E2C0687" w14:textId="6822D86A">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7A036C50" w14:textId="1BD537F2">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705F4241" w14:textId="5DD005CB">
            <w:pPr>
              <w:ind w:firstLine="142"/>
              <w:contextualSpacing w:val="true"/>
              <w:jc w:val="center"/>
              <w:rPr>
                <w:rFonts w:eastAsia="Times New Roman"/>
              </w:rPr>
            </w:pPr>
          </w:p>
        </w:tc>
      </w:tr>
      <w:tr>
        <w:trPr>
          <w:trHeight w:val="338"/>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1CA03A18" w14:textId="107B3682">
            <w:pPr>
              <w:ind w:firstLine="142"/>
              <w:contextualSpacing w:val="true"/>
              <w:jc w:val="center"/>
              <w:rPr>
                <w:rFonts w:eastAsia="Times New Roman"/>
              </w:rPr>
            </w:pPr>
            <w:r>
              <w:rPr>
                <w:rFonts w:eastAsia="Times New Roman"/>
              </w:rPr>
              <w:t xml:space="preserve">Деструктивная операция при родоразрешении</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49E15C05" w14:textId="61E6D312">
            <w:pPr>
              <w:ind w:right="7" w:firstLine="142"/>
              <w:contextualSpacing w:val="true"/>
              <w:jc w:val="center"/>
              <w:rPr>
                <w:rFonts w:eastAsia="Times New Roman"/>
              </w:rPr>
            </w:pPr>
            <w:r>
              <w:rPr>
                <w:rFonts w:eastAsia="Times New Roman"/>
              </w:rPr>
              <w:t xml:space="preserve">8.4</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65941996" w14:textId="6F3C3C11">
            <w:pPr>
              <w:ind w:right="1" w:firstLine="142"/>
              <w:contextualSpacing w:val="true"/>
              <w:jc w:val="center"/>
              <w:rPr>
                <w:rFonts w:eastAsia="Times New Roman"/>
              </w:rPr>
            </w:pPr>
            <w:r>
              <w:rPr>
                <w:rFonts w:eastAsia="Times New Roman"/>
              </w:rPr>
              <w:t xml:space="preserve">О83.4</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7DA66D4D" w14:textId="74D952E8">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74BC0CB2" w14:textId="504E7C80">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6D3FEDE4" w14:textId="6E0B1BD4">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48962CF4" w14:textId="3B379258">
            <w:pPr>
              <w:ind w:firstLine="142"/>
              <w:contextualSpacing w:val="true"/>
              <w:jc w:val="center"/>
              <w:rPr>
                <w:rFonts w:eastAsia="Times New Roman"/>
              </w:rPr>
            </w:pPr>
          </w:p>
        </w:tc>
      </w:tr>
      <w:tr>
        <w:trPr>
          <w:trHeight w:val="242"/>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014D58B5" w14:textId="5DF61D66">
            <w:pPr>
              <w:ind w:firstLine="142"/>
              <w:contextualSpacing w:val="true"/>
              <w:jc w:val="center"/>
              <w:rPr>
                <w:rFonts w:eastAsia="Times New Roman"/>
              </w:rPr>
            </w:pPr>
            <w:r>
              <w:rPr>
                <w:rFonts w:eastAsia="Times New Roman"/>
              </w:rPr>
              <w:t xml:space="preserve">Экстирпация и надвлагалищная ампутация матки</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0F50BB33" w14:textId="45D2AD51">
            <w:pPr>
              <w:ind w:right="7" w:firstLine="142"/>
              <w:contextualSpacing w:val="true"/>
              <w:jc w:val="center"/>
              <w:rPr>
                <w:rFonts w:eastAsia="Times New Roman"/>
              </w:rPr>
            </w:pPr>
            <w:r>
              <w:rPr>
                <w:rFonts w:eastAsia="Times New Roman"/>
              </w:rPr>
              <w:t xml:space="preserve">8.5</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272A43C9" w14:textId="3E4FDF68">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1B77341A" w14:textId="193A709A">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47167C82" w14:textId="71FE72EC">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44B36C1E" w14:textId="498BC3AA">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324797D0" w14:textId="11DE3B62">
            <w:pPr>
              <w:ind w:firstLine="142"/>
              <w:contextualSpacing w:val="true"/>
              <w:jc w:val="center"/>
              <w:rPr>
                <w:rFonts w:eastAsia="Times New Roman"/>
              </w:rPr>
            </w:pPr>
          </w:p>
        </w:tc>
      </w:tr>
      <w:tr>
        <w:trPr>
          <w:trHeight w:val="449"/>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7C21D3C8" w14:textId="1598E44A">
            <w:pPr>
              <w:ind w:firstLine="142"/>
              <w:contextualSpacing w:val="true"/>
              <w:jc w:val="center"/>
              <w:rPr>
                <w:rFonts w:eastAsia="Times New Roman"/>
              </w:rPr>
            </w:pPr>
            <w:r>
              <w:rPr>
                <w:rFonts w:eastAsia="Times New Roman"/>
              </w:rPr>
              <w:t xml:space="preserve">в т.ч. в сроке 22 недели 0 дней -27 недель 6 дней беременности</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6A3C1" w14:textId="257A9B83">
            <w:pPr>
              <w:ind w:firstLine="142"/>
              <w:contextualSpacing w:val="true"/>
              <w:jc w:val="center"/>
              <w:rPr>
                <w:rFonts w:eastAsia="Times New Roman"/>
              </w:rPr>
            </w:pPr>
            <w:r>
              <w:rPr>
                <w:rFonts w:eastAsia="Times New Roman"/>
              </w:rPr>
              <w:t xml:space="preserve">8.5.1</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505F2" w14:textId="6BACC601">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1DECC" w14:textId="5E351743">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CEF55" w14:textId="35CA4BC5">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664B3" w14:textId="2CC983A8">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1F22F" w14:textId="49CC9B9F">
            <w:pPr>
              <w:ind w:firstLine="142"/>
              <w:contextualSpacing w:val="true"/>
              <w:jc w:val="center"/>
              <w:rPr>
                <w:rFonts w:eastAsia="Times New Roman"/>
              </w:rPr>
            </w:pPr>
          </w:p>
        </w:tc>
      </w:tr>
      <w:tr>
        <w:trPr>
          <w:trHeight w:val="449"/>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31D40E9C" w14:textId="497B0990">
            <w:pPr>
              <w:ind w:firstLine="142"/>
              <w:contextualSpacing w:val="true"/>
              <w:jc w:val="center"/>
              <w:rPr>
                <w:rFonts w:eastAsia="Times New Roman"/>
              </w:rPr>
            </w:pPr>
            <w:r>
              <w:rPr>
                <w:rFonts w:eastAsia="Times New Roman"/>
                <w:b/>
              </w:rPr>
              <w:t xml:space="preserve">Число случаев материнской смерти в акушерских стационарах всего, ед</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14832" w14:textId="102ABB3F">
            <w:pPr>
              <w:ind w:right="8" w:firstLine="142"/>
              <w:contextualSpacing w:val="true"/>
              <w:jc w:val="center"/>
              <w:rPr>
                <w:rFonts w:eastAsia="Times New Roman"/>
              </w:rPr>
            </w:pPr>
            <w:r>
              <w:rPr>
                <w:rFonts w:eastAsia="Times New Roman"/>
                <w:b/>
              </w:rPr>
              <w:t xml:space="preserve">9</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B719D" w14:textId="525E22DF">
            <w:pPr>
              <w:ind w:right="6" w:firstLine="142"/>
              <w:contextualSpacing w:val="true"/>
              <w:jc w:val="center"/>
              <w:rPr>
                <w:rFonts w:eastAsia="Times New Roman"/>
              </w:rPr>
            </w:pPr>
            <w:r>
              <w:rPr>
                <w:rFonts w:eastAsia="Times New Roman"/>
                <w:b/>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290DD" w14:textId="006CADB1">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C5FCD" w14:textId="64500942">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41C81" w14:textId="6D801E63">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66353" w14:textId="671AB978">
            <w:pPr>
              <w:ind w:firstLine="142"/>
              <w:contextualSpacing w:val="true"/>
              <w:jc w:val="center"/>
              <w:rPr>
                <w:rFonts w:eastAsia="Times New Roman"/>
              </w:rPr>
            </w:pPr>
          </w:p>
        </w:tc>
      </w:tr>
      <w:tr>
        <w:trPr>
          <w:trHeight w:val="449"/>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236639A1" w14:textId="074A1407">
            <w:pPr>
              <w:ind w:firstLine="142"/>
              <w:contextualSpacing w:val="true"/>
              <w:jc w:val="center"/>
              <w:rPr>
                <w:rFonts w:eastAsia="Times New Roman"/>
              </w:rPr>
            </w:pPr>
            <w:r>
              <w:rPr>
                <w:rFonts w:eastAsia="Times New Roman"/>
              </w:rPr>
              <w:t xml:space="preserve">Число женщин, умерших в сроке до 22 недель 0 дней беременности</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DA870" w14:textId="3FEF0571">
            <w:pPr>
              <w:ind w:right="7" w:firstLine="142"/>
              <w:contextualSpacing w:val="true"/>
              <w:jc w:val="center"/>
              <w:rPr>
                <w:rFonts w:eastAsia="Times New Roman"/>
              </w:rPr>
            </w:pPr>
            <w:r>
              <w:rPr>
                <w:rFonts w:eastAsia="Times New Roman"/>
              </w:rPr>
              <w:t xml:space="preserve">9.1</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38716" w14:textId="4FB0A308">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22BE3" w14:textId="466B41B9">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A7595" w14:textId="1BC52B8E">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DD854" w14:textId="762495CA">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0EA74" w14:textId="749350DA">
            <w:pPr>
              <w:ind w:firstLine="142"/>
              <w:contextualSpacing w:val="true"/>
              <w:jc w:val="center"/>
              <w:rPr>
                <w:rFonts w:eastAsia="Times New Roman"/>
              </w:rPr>
            </w:pPr>
          </w:p>
        </w:tc>
      </w:tr>
      <w:tr>
        <w:trPr>
          <w:trHeight w:val="451"/>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643EC042" w14:textId="5291BFBE">
            <w:pPr>
              <w:ind w:firstLine="142"/>
              <w:contextualSpacing w:val="true"/>
              <w:jc w:val="center"/>
              <w:rPr>
                <w:rFonts w:eastAsia="Times New Roman"/>
              </w:rPr>
            </w:pPr>
            <w:r>
              <w:rPr>
                <w:rFonts w:eastAsia="Times New Roman"/>
              </w:rPr>
              <w:t xml:space="preserve">Число умерших беременных, рожениц и родильниц при сроке беременности 22 недели 0 дней и более</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2A30E" w14:textId="3C75C24D">
            <w:pPr>
              <w:ind w:right="7" w:firstLine="142"/>
              <w:contextualSpacing w:val="true"/>
              <w:jc w:val="center"/>
              <w:rPr>
                <w:rFonts w:eastAsia="Times New Roman"/>
              </w:rPr>
            </w:pPr>
            <w:r>
              <w:rPr>
                <w:rFonts w:eastAsia="Times New Roman"/>
              </w:rPr>
              <w:t xml:space="preserve">9.2</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62C53" w14:textId="0CABDB7E">
            <w:pPr>
              <w:ind w:right="6" w:firstLine="142"/>
              <w:contextualSpacing w:val="true"/>
              <w:jc w:val="center"/>
              <w:rPr>
                <w:rFonts w:eastAsia="Times New Roman"/>
              </w:rPr>
            </w:pPr>
            <w:r>
              <w:rPr>
                <w:rFonts w:eastAsia="Times New Roman"/>
              </w:rPr>
              <w:t xml:space="preserve">х</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F36A1" w14:textId="38102A3F">
            <w:pPr>
              <w:ind w:firstLine="142"/>
              <w:contextualSpacing w:val="true"/>
              <w:jc w:val="center"/>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FAD75" w14:textId="5F317293">
            <w:pPr>
              <w:ind w:firstLine="142"/>
              <w:contextualSpacing w:val="true"/>
              <w:jc w:val="center"/>
              <w:rPr>
                <w:rFonts w:eastAsia="Times New Roman"/>
              </w:rPr>
            </w:pP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E3BB7" w14:textId="07055A61">
            <w:pPr>
              <w:ind w:firstLine="142"/>
              <w:contextualSpacing w:val="true"/>
              <w:jc w:val="center"/>
              <w:rPr>
                <w:rFonts w:eastAsia="Times New Roman"/>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5CFFE" w14:textId="73690112">
            <w:pPr>
              <w:ind w:firstLine="142"/>
              <w:contextualSpacing w:val="true"/>
              <w:jc w:val="center"/>
              <w:rPr>
                <w:rFonts w:eastAsia="Times New Roman"/>
              </w:rPr>
            </w:pPr>
          </w:p>
        </w:tc>
      </w:tr>
      <w:tr>
        <w:trPr>
          <w:trHeight w:val="588"/>
        </w:trPr>
        <w:tc>
          <w:tcPr>
            <w:tcW w:w="396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C6B555" w14:textId="1E5AF478">
            <w:pPr>
              <w:ind w:right="8" w:firstLine="142"/>
              <w:contextualSpacing w:val="true"/>
              <w:jc w:val="center"/>
              <w:rPr>
                <w:rFonts w:eastAsia="Times New Roman"/>
              </w:rPr>
            </w:pPr>
            <w:r>
              <w:rPr>
                <w:rFonts w:eastAsia="Times New Roman"/>
              </w:rPr>
              <w:t xml:space="preserve">Показатели</w:t>
            </w:r>
          </w:p>
        </w:tc>
        <w:tc>
          <w:tcPr>
            <w:tcW w:w="7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5275E76" w14:textId="22616CD9">
            <w:pPr>
              <w:ind w:firstLine="142"/>
              <w:contextualSpacing w:val="true"/>
              <w:jc w:val="center"/>
              <w:rPr>
                <w:rFonts w:eastAsia="Times New Roman"/>
              </w:rPr>
            </w:pPr>
            <w:r>
              <w:rPr>
                <w:rFonts w:eastAsia="Times New Roman"/>
              </w:rPr>
              <w:t xml:space="preserve">№</w:t>
            </w:r>
          </w:p>
          <w:p w14:paraId="425FB3F4" w14:textId="77777777">
            <w:pPr>
              <w:ind w:right="-4" w:firstLine="142"/>
              <w:contextualSpacing w:val="true"/>
              <w:jc w:val="center"/>
              <w:rPr>
                <w:rFonts w:eastAsia="Times New Roman"/>
              </w:rPr>
            </w:pPr>
            <w:r>
              <w:rPr>
                <w:rFonts w:eastAsia="Times New Roman"/>
              </w:rPr>
              <w:t xml:space="preserve">строк</w:t>
            </w:r>
            <w:r>
              <w:rPr>
                <w:rFonts w:eastAsia="Times New Roman"/>
              </w:rPr>
              <w:t xml:space="preserve">и</w:t>
            </w:r>
          </w:p>
        </w:tc>
        <w:tc>
          <w:tcPr>
            <w:tcW w:w="145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C875E5F" w14:textId="0E997EBA">
            <w:pPr>
              <w:ind w:right="390" w:firstLine="142"/>
              <w:contextualSpacing w:val="true"/>
              <w:jc w:val="center"/>
              <w:rPr>
                <w:rFonts w:eastAsia="Times New Roman"/>
              </w:rPr>
            </w:pPr>
            <w:r>
              <w:rPr>
                <w:rFonts w:eastAsia="Times New Roman"/>
              </w:rPr>
              <w:t xml:space="preserve">Коды по</w:t>
            </w:r>
          </w:p>
          <w:p w14:paraId="203C4E56" w14:textId="319F5A65">
            <w:pPr>
              <w:ind w:right="4" w:firstLine="142"/>
              <w:contextualSpacing w:val="true"/>
              <w:jc w:val="center"/>
              <w:rPr>
                <w:rFonts w:eastAsia="Times New Roman"/>
              </w:rPr>
            </w:pPr>
            <w:r>
              <w:rPr>
                <w:rFonts w:eastAsia="Times New Roman"/>
              </w:rPr>
              <w:t xml:space="preserve">МКБ-10</w:t>
            </w:r>
          </w:p>
        </w:tc>
        <w:tc>
          <w:tcPr>
            <w:tcW w:w="1572" w:type="dxa"/>
            <w:vMerge w:val="restart"/>
            <w:tcBorders>
              <w:top w:val="single" w:color="000000" w:sz="8" w:space="0"/>
              <w:left w:val="single" w:color="000000" w:sz="8" w:space="0"/>
              <w:bottom w:val="single" w:color="000000" w:sz="8" w:space="0"/>
              <w:right w:val="single" w:color="000000" w:sz="8" w:space="0"/>
            </w:tcBorders>
            <w:shd w:val="clear" w:color="auto" w:fill="auto"/>
          </w:tcPr>
          <w:p w14:paraId="4495FB67" w14:textId="495BB0B4">
            <w:pPr>
              <w:ind w:right="306" w:firstLine="142"/>
              <w:contextualSpacing w:val="true"/>
              <w:jc w:val="center"/>
              <w:rPr>
                <w:rFonts w:eastAsia="Times New Roman"/>
              </w:rPr>
            </w:pPr>
            <w:r>
              <w:rPr>
                <w:rFonts w:eastAsia="Times New Roman"/>
              </w:rPr>
              <w:t xml:space="preserve">Всего  в</w:t>
            </w:r>
          </w:p>
          <w:p w14:paraId="48DA872B" w14:textId="5D96C553">
            <w:pPr>
              <w:ind w:firstLine="142"/>
              <w:contextualSpacing w:val="true"/>
              <w:jc w:val="center"/>
              <w:rPr>
                <w:rFonts w:eastAsia="Times New Roman"/>
              </w:rPr>
            </w:pPr>
            <w:r>
              <w:rPr>
                <w:rFonts w:eastAsia="Times New Roman"/>
              </w:rPr>
              <w:t xml:space="preserve">организациях</w:t>
            </w:r>
          </w:p>
          <w:p w14:paraId="028053EB" w14:textId="7C1CFC7B">
            <w:pPr>
              <w:ind w:firstLine="142"/>
              <w:contextualSpacing w:val="true"/>
              <w:jc w:val="center"/>
              <w:rPr>
                <w:rFonts w:eastAsia="Times New Roman"/>
              </w:rPr>
            </w:pPr>
            <w:r>
              <w:rPr>
                <w:rFonts w:eastAsia="Times New Roman"/>
              </w:rPr>
              <w:t xml:space="preserve">родовспоможения</w:t>
            </w:r>
          </w:p>
        </w:tc>
        <w:tc>
          <w:tcPr>
            <w:tcW w:w="2180" w:type="dxa"/>
            <w:gridSpan w:val="3"/>
            <w:tcBorders>
              <w:top w:val="single" w:color="000000" w:sz="8" w:space="0"/>
              <w:left w:val="single" w:color="000000" w:sz="8" w:space="0"/>
              <w:bottom w:val="single" w:color="000000" w:sz="8" w:space="0"/>
              <w:right w:val="single" w:color="000000" w:sz="8" w:space="0"/>
            </w:tcBorders>
            <w:shd w:val="clear" w:color="auto" w:fill="auto"/>
          </w:tcPr>
          <w:p w14:paraId="102002F0" w14:textId="7F0EFA22">
            <w:pPr>
              <w:ind w:firstLine="142"/>
              <w:contextualSpacing w:val="true"/>
              <w:jc w:val="center"/>
              <w:rPr>
                <w:rFonts w:eastAsia="Times New Roman"/>
              </w:rPr>
            </w:pPr>
            <w:r>
              <w:rPr>
                <w:rFonts w:eastAsia="Times New Roman"/>
              </w:rPr>
              <w:t xml:space="preserve">Организации  родовспоможения</w:t>
            </w:r>
          </w:p>
        </w:tc>
      </w:tr>
      <w:tr>
        <w:trPr>
          <w:trHeight w:val="619"/>
        </w:trPr>
        <w:tc>
          <w:tcPr>
            <w:tcW w:w="0" w:type="auto"/>
            <w:vMerge w:val="continue"/>
            <w:tcBorders>
              <w:top w:val="nil"/>
              <w:left w:val="single" w:color="000000" w:sz="8" w:space="0"/>
              <w:bottom w:val="single" w:color="000000" w:sz="8" w:space="0"/>
              <w:right w:val="single" w:color="000000" w:sz="8" w:space="0"/>
            </w:tcBorders>
            <w:shd w:val="clear" w:color="auto" w:fill="auto"/>
          </w:tcPr>
          <w:p w14:paraId="015A8C05" w14:textId="77777777">
            <w:pPr>
              <w:contextualSpacing w:val="true"/>
              <w:jc w:val="both"/>
              <w:rPr>
                <w:rFonts w:eastAsia="Times New Roman"/>
              </w:rPr>
            </w:pPr>
          </w:p>
        </w:tc>
        <w:tc>
          <w:tcPr>
            <w:tcW w:w="700" w:type="dxa"/>
            <w:vMerge w:val="continue"/>
            <w:tcBorders>
              <w:top w:val="nil"/>
              <w:left w:val="single" w:color="000000" w:sz="8" w:space="0"/>
              <w:bottom w:val="single" w:color="000000" w:sz="8" w:space="0"/>
              <w:right w:val="single" w:color="000000" w:sz="8" w:space="0"/>
            </w:tcBorders>
            <w:shd w:val="clear" w:color="auto" w:fill="auto"/>
            <w:vAlign w:val="bottom"/>
          </w:tcPr>
          <w:p w14:paraId="09BA3CCA" w14:textId="77777777">
            <w:pPr>
              <w:contextualSpacing w:val="true"/>
              <w:jc w:val="both"/>
              <w:rPr>
                <w:rFonts w:eastAsia="Times New Roman"/>
              </w:rPr>
            </w:pPr>
          </w:p>
        </w:tc>
        <w:tc>
          <w:tcPr>
            <w:tcW w:w="0" w:type="auto"/>
            <w:vMerge w:val="continue"/>
            <w:tcBorders>
              <w:top w:val="nil"/>
              <w:left w:val="single" w:color="000000" w:sz="8" w:space="0"/>
              <w:bottom w:val="single" w:color="000000" w:sz="8" w:space="0"/>
              <w:right w:val="single" w:color="000000" w:sz="8" w:space="0"/>
            </w:tcBorders>
            <w:shd w:val="clear" w:color="auto" w:fill="auto"/>
          </w:tcPr>
          <w:p w14:paraId="48BAC1DD" w14:textId="77777777">
            <w:pPr>
              <w:contextualSpacing w:val="true"/>
              <w:jc w:val="both"/>
              <w:rPr>
                <w:rFonts w:eastAsia="Times New Roman"/>
              </w:rPr>
            </w:pPr>
          </w:p>
        </w:tc>
        <w:tc>
          <w:tcPr>
            <w:tcW w:w="0" w:type="auto"/>
            <w:vMerge w:val="continue"/>
            <w:tcBorders>
              <w:top w:val="nil"/>
              <w:left w:val="single" w:color="000000" w:sz="8" w:space="0"/>
              <w:bottom w:val="single" w:color="000000" w:sz="8" w:space="0"/>
              <w:right w:val="single" w:color="000000" w:sz="8" w:space="0"/>
            </w:tcBorders>
            <w:shd w:val="clear" w:color="auto" w:fill="auto"/>
          </w:tcPr>
          <w:p w14:paraId="3FAC0E45" w14:textId="77777777">
            <w:pPr>
              <w:contextualSpacing w:val="true"/>
              <w:jc w:val="both"/>
              <w:rPr>
                <w:rFonts w:eastAsia="Times New Roman"/>
              </w:rPr>
            </w:pPr>
          </w:p>
        </w:tc>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C3A18" w14:textId="77777777">
            <w:pPr>
              <w:ind w:right="2"/>
              <w:contextualSpacing w:val="true"/>
              <w:jc w:val="both"/>
              <w:rPr>
                <w:rFonts w:eastAsia="Times New Roman"/>
              </w:rPr>
            </w:pPr>
            <w:r>
              <w:rPr>
                <w:rFonts w:eastAsia="Times New Roman"/>
              </w:rPr>
              <w:t xml:space="preserve">I </w:t>
            </w:r>
          </w:p>
          <w:p w14:paraId="583D7A11" w14:textId="77777777">
            <w:pPr>
              <w:contextualSpacing w:val="true"/>
              <w:jc w:val="both"/>
              <w:rPr>
                <w:rFonts w:eastAsia="Times New Roman"/>
              </w:rPr>
            </w:pPr>
            <w:r>
              <w:rPr>
                <w:rFonts w:eastAsia="Times New Roman"/>
              </w:rPr>
              <w:t xml:space="preserve">уровня </w:t>
            </w: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0C5BA" w14:textId="77777777">
            <w:pPr>
              <w:contextualSpacing w:val="true"/>
              <w:jc w:val="both"/>
              <w:rPr>
                <w:rFonts w:eastAsia="Times New Roman"/>
              </w:rPr>
            </w:pPr>
            <w:r>
              <w:rPr>
                <w:rFonts w:eastAsia="Times New Roman"/>
              </w:rPr>
              <w:t xml:space="preserve">II уровня </w:t>
            </w: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E4B75" w14:textId="77777777">
            <w:pPr>
              <w:ind w:right="2"/>
              <w:contextualSpacing w:val="true"/>
              <w:jc w:val="both"/>
              <w:rPr>
                <w:rFonts w:eastAsia="Times New Roman"/>
              </w:rPr>
            </w:pPr>
            <w:r>
              <w:rPr>
                <w:rFonts w:eastAsia="Times New Roman"/>
              </w:rPr>
              <w:t xml:space="preserve">III </w:t>
            </w:r>
          </w:p>
          <w:p w14:paraId="4711AE01" w14:textId="77777777">
            <w:pPr>
              <w:contextualSpacing w:val="true"/>
              <w:jc w:val="both"/>
              <w:rPr>
                <w:rFonts w:eastAsia="Times New Roman"/>
              </w:rPr>
            </w:pPr>
            <w:r>
              <w:rPr>
                <w:rFonts w:eastAsia="Times New Roman"/>
              </w:rPr>
              <w:t xml:space="preserve">уровня </w:t>
            </w:r>
          </w:p>
        </w:tc>
      </w:tr>
      <w:tr>
        <w:trPr>
          <w:trHeight w:val="365"/>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0BEE1A7E" w14:textId="77777777">
            <w:pPr>
              <w:ind w:right="5"/>
              <w:contextualSpacing w:val="true"/>
              <w:jc w:val="both"/>
              <w:rPr>
                <w:rFonts w:eastAsia="Times New Roman"/>
              </w:rPr>
            </w:pPr>
            <w:r>
              <w:rPr>
                <w:rFonts w:eastAsia="Times New Roman"/>
              </w:rPr>
              <w:t xml:space="preserve">1 </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487B1496" w14:textId="77777777">
            <w:pPr>
              <w:ind w:right="8"/>
              <w:contextualSpacing w:val="true"/>
              <w:jc w:val="both"/>
              <w:rPr>
                <w:rFonts w:eastAsia="Times New Roman"/>
              </w:rPr>
            </w:pPr>
            <w:r>
              <w:rPr>
                <w:rFonts w:eastAsia="Times New Roman"/>
              </w:rPr>
              <w:t xml:space="preserve">2 </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34D19CE7" w14:textId="77777777">
            <w:pPr>
              <w:ind w:right="6"/>
              <w:contextualSpacing w:val="true"/>
              <w:jc w:val="both"/>
              <w:rPr>
                <w:rFonts w:eastAsia="Times New Roman"/>
              </w:rPr>
            </w:pPr>
            <w:r>
              <w:rPr>
                <w:rFonts w:eastAsia="Times New Roman"/>
              </w:rPr>
              <w:t xml:space="preserve">3 </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687D1EA9" w14:textId="77777777">
            <w:pPr>
              <w:ind w:right="8"/>
              <w:contextualSpacing w:val="true"/>
              <w:jc w:val="both"/>
              <w:rPr>
                <w:rFonts w:eastAsia="Times New Roman"/>
              </w:rPr>
            </w:pPr>
            <w:r>
              <w:rPr>
                <w:rFonts w:eastAsia="Times New Roman"/>
              </w:rPr>
              <w:t xml:space="preserve">4 </w:t>
            </w: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230E23F2" w14:textId="77777777">
            <w:pPr>
              <w:ind w:right="6"/>
              <w:contextualSpacing w:val="true"/>
              <w:jc w:val="both"/>
              <w:rPr>
                <w:rFonts w:eastAsia="Times New Roman"/>
              </w:rPr>
            </w:pPr>
            <w:r>
              <w:rPr>
                <w:rFonts w:eastAsia="Times New Roman"/>
              </w:rPr>
              <w:t xml:space="preserve">5 </w:t>
            </w: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7085B9A0" w14:textId="77777777">
            <w:pPr>
              <w:ind w:right="8"/>
              <w:contextualSpacing w:val="true"/>
              <w:jc w:val="both"/>
              <w:rPr>
                <w:rFonts w:eastAsia="Times New Roman"/>
              </w:rPr>
            </w:pPr>
            <w:r>
              <w:rPr>
                <w:rFonts w:eastAsia="Times New Roman"/>
              </w:rPr>
              <w:t xml:space="preserve">6 </w:t>
            </w: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552F309A" w14:textId="77777777">
            <w:pPr>
              <w:ind w:right="1"/>
              <w:contextualSpacing w:val="true"/>
              <w:jc w:val="both"/>
              <w:rPr>
                <w:rFonts w:eastAsia="Times New Roman"/>
              </w:rPr>
            </w:pPr>
            <w:r>
              <w:rPr>
                <w:rFonts w:eastAsia="Times New Roman"/>
              </w:rPr>
              <w:t xml:space="preserve">7 </w:t>
            </w:r>
          </w:p>
        </w:tc>
      </w:tr>
      <w:tr>
        <w:trPr>
          <w:trHeight w:val="449"/>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542AC1F8" w14:textId="77777777">
            <w:pPr>
              <w:contextualSpacing w:val="true"/>
              <w:jc w:val="both"/>
              <w:rPr>
                <w:rFonts w:eastAsia="Times New Roman"/>
              </w:rPr>
            </w:pPr>
            <w:r>
              <w:rPr>
                <w:rFonts w:eastAsia="Times New Roman"/>
              </w:rPr>
              <w:t xml:space="preserve">в т.ч. при сроке беременности 22 недели 0 дней 27 недель 6 дней </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01BB1" w14:textId="77777777">
            <w:pPr>
              <w:contextualSpacing w:val="true"/>
              <w:jc w:val="both"/>
              <w:rPr>
                <w:rFonts w:eastAsia="Times New Roman"/>
              </w:rPr>
            </w:pPr>
            <w:r>
              <w:rPr>
                <w:rFonts w:eastAsia="Times New Roman"/>
              </w:rPr>
              <w:t xml:space="preserve">9.2.1 </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30B8D" w14:textId="77777777">
            <w:pPr>
              <w:ind w:right="6"/>
              <w:contextualSpacing w:val="true"/>
              <w:jc w:val="both"/>
              <w:rPr>
                <w:rFonts w:eastAsia="Times New Roman"/>
              </w:rPr>
            </w:pPr>
            <w:r>
              <w:rPr>
                <w:rFonts w:eastAsia="Times New Roman"/>
              </w:rPr>
              <w:t xml:space="preserve">х </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AEE72E" w14:textId="77777777">
            <w:pPr>
              <w:contextualSpacing w:val="true"/>
              <w:jc w:val="both"/>
              <w:rPr>
                <w:rFonts w:eastAsia="Times New Roman"/>
              </w:rPr>
            </w:pPr>
            <w:r>
              <w:rPr>
                <w:rFonts w:eastAsia="Times New Roman"/>
                <w:b/>
              </w:rPr>
              <w:t xml:space="preserve"> </w:t>
            </w:r>
          </w:p>
        </w:tc>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7AA14" w14:textId="77777777">
            <w:pPr>
              <w:contextualSpacing w:val="true"/>
              <w:jc w:val="both"/>
              <w:rPr>
                <w:rFonts w:eastAsia="Times New Roman"/>
              </w:rPr>
            </w:pPr>
            <w:r>
              <w:rPr>
                <w:rFonts w:eastAsia="Times New Roman"/>
                <w:b/>
              </w:rPr>
              <w:t xml:space="preserve"> </w:t>
            </w: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476FE" w14:textId="77777777">
            <w:pPr>
              <w:contextualSpacing w:val="true"/>
              <w:jc w:val="both"/>
              <w:rPr>
                <w:rFonts w:eastAsia="Times New Roman"/>
              </w:rPr>
            </w:pPr>
            <w:r>
              <w:rPr>
                <w:rFonts w:eastAsia="Times New Roman"/>
                <w:b/>
              </w:rPr>
              <w:t xml:space="preserve"> </w:t>
            </w: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5AAD2" w14:textId="77777777">
            <w:pPr>
              <w:contextualSpacing w:val="true"/>
              <w:jc w:val="both"/>
              <w:rPr>
                <w:rFonts w:eastAsia="Times New Roman"/>
              </w:rPr>
            </w:pPr>
            <w:r>
              <w:rPr>
                <w:rFonts w:eastAsia="Times New Roman"/>
                <w:b/>
              </w:rPr>
              <w:t xml:space="preserve"> </w:t>
            </w:r>
          </w:p>
        </w:tc>
      </w:tr>
      <w:tr>
        <w:trPr>
          <w:trHeight w:val="449"/>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573364E5" w14:textId="77777777">
            <w:pPr>
              <w:contextualSpacing w:val="true"/>
              <w:jc w:val="both"/>
              <w:rPr>
                <w:rFonts w:eastAsia="Times New Roman"/>
              </w:rPr>
            </w:pPr>
            <w:r>
              <w:rPr>
                <w:rFonts w:eastAsia="Times New Roman"/>
                <w:b/>
              </w:rPr>
              <w:t xml:space="preserve">Число женщин, переведенных в другие стационары, чел </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288FE" w14:textId="77777777">
            <w:pPr>
              <w:ind w:right="4"/>
              <w:contextualSpacing w:val="true"/>
              <w:jc w:val="both"/>
              <w:rPr>
                <w:rFonts w:eastAsia="Times New Roman"/>
              </w:rPr>
            </w:pPr>
            <w:r>
              <w:rPr>
                <w:rFonts w:eastAsia="Times New Roman"/>
                <w:b/>
              </w:rPr>
              <w:t xml:space="preserve">10 </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E7662" w14:textId="77777777">
            <w:pPr>
              <w:ind w:right="6"/>
              <w:contextualSpacing w:val="true"/>
              <w:jc w:val="both"/>
              <w:rPr>
                <w:rFonts w:eastAsia="Times New Roman"/>
              </w:rPr>
            </w:pPr>
            <w:r>
              <w:rPr>
                <w:rFonts w:eastAsia="Times New Roman"/>
              </w:rPr>
              <w:t xml:space="preserve">х </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0359D" w14:textId="77777777">
            <w:pPr>
              <w:contextualSpacing w:val="true"/>
              <w:jc w:val="both"/>
              <w:rPr>
                <w:rFonts w:eastAsia="Times New Roman"/>
              </w:rPr>
            </w:pPr>
            <w:r>
              <w:rPr>
                <w:rFonts w:eastAsia="Times New Roman"/>
                <w:b/>
              </w:rPr>
              <w:t xml:space="preserve"> </w:t>
            </w:r>
          </w:p>
        </w:tc>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5A1BA" w14:textId="77777777">
            <w:pPr>
              <w:contextualSpacing w:val="true"/>
              <w:jc w:val="both"/>
              <w:rPr>
                <w:rFonts w:eastAsia="Times New Roman"/>
              </w:rPr>
            </w:pPr>
            <w:r>
              <w:rPr>
                <w:rFonts w:eastAsia="Times New Roman"/>
                <w:b/>
              </w:rPr>
              <w:t xml:space="preserve"> </w:t>
            </w: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A2BC5" w14:textId="77777777">
            <w:pPr>
              <w:contextualSpacing w:val="true"/>
              <w:jc w:val="both"/>
              <w:rPr>
                <w:rFonts w:eastAsia="Times New Roman"/>
              </w:rPr>
            </w:pPr>
            <w:r>
              <w:rPr>
                <w:rFonts w:eastAsia="Times New Roman"/>
                <w:b/>
              </w:rPr>
              <w:t xml:space="preserve"> </w:t>
            </w: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DFE2E" w14:textId="77777777">
            <w:pPr>
              <w:contextualSpacing w:val="true"/>
              <w:jc w:val="both"/>
              <w:rPr>
                <w:rFonts w:eastAsia="Times New Roman"/>
              </w:rPr>
            </w:pPr>
            <w:r>
              <w:rPr>
                <w:rFonts w:eastAsia="Times New Roman"/>
                <w:b/>
              </w:rPr>
              <w:t xml:space="preserve"> </w:t>
            </w:r>
          </w:p>
        </w:tc>
      </w:tr>
      <w:tr>
        <w:trPr>
          <w:trHeight w:val="242"/>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5E88D6DB" w14:textId="77777777">
            <w:pPr>
              <w:contextualSpacing w:val="true"/>
              <w:jc w:val="both"/>
              <w:rPr>
                <w:rFonts w:eastAsia="Times New Roman"/>
              </w:rPr>
            </w:pPr>
            <w:r>
              <w:rPr>
                <w:rFonts w:eastAsia="Times New Roman"/>
              </w:rPr>
              <w:t xml:space="preserve">в т.ч. по экстренным показаниям </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42A78306" w14:textId="77777777">
            <w:pPr>
              <w:contextualSpacing w:val="true"/>
              <w:jc w:val="both"/>
              <w:rPr>
                <w:rFonts w:eastAsia="Times New Roman"/>
              </w:rPr>
            </w:pPr>
            <w:r>
              <w:rPr>
                <w:rFonts w:eastAsia="Times New Roman"/>
              </w:rPr>
              <w:t xml:space="preserve">10.1 </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2F5A5380" w14:textId="77777777">
            <w:pPr>
              <w:ind w:right="6"/>
              <w:contextualSpacing w:val="true"/>
              <w:jc w:val="both"/>
              <w:rPr>
                <w:rFonts w:eastAsia="Times New Roman"/>
              </w:rPr>
            </w:pPr>
            <w:r>
              <w:rPr>
                <w:rFonts w:eastAsia="Times New Roman"/>
              </w:rPr>
              <w:t xml:space="preserve">х </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37421291" w14:textId="77777777">
            <w:pPr>
              <w:contextualSpacing w:val="true"/>
              <w:jc w:val="both"/>
              <w:rPr>
                <w:rFonts w:eastAsia="Times New Roman"/>
              </w:rPr>
            </w:pPr>
            <w:r>
              <w:rPr>
                <w:rFonts w:eastAsia="Times New Roman"/>
                <w:b/>
              </w:rPr>
              <w:t xml:space="preserve"> </w:t>
            </w: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7CCF1FEF" w14:textId="77777777">
            <w:pPr>
              <w:contextualSpacing w:val="true"/>
              <w:jc w:val="both"/>
              <w:rPr>
                <w:rFonts w:eastAsia="Times New Roman"/>
              </w:rPr>
            </w:pPr>
            <w:r>
              <w:rPr>
                <w:rFonts w:eastAsia="Times New Roman"/>
                <w:b/>
              </w:rPr>
              <w:t xml:space="preserve"> </w:t>
            </w: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31091D2B" w14:textId="77777777">
            <w:pPr>
              <w:contextualSpacing w:val="true"/>
              <w:jc w:val="both"/>
              <w:rPr>
                <w:rFonts w:eastAsia="Times New Roman"/>
              </w:rPr>
            </w:pPr>
            <w:r>
              <w:rPr>
                <w:rFonts w:eastAsia="Times New Roman"/>
                <w:b/>
              </w:rPr>
              <w:t xml:space="preserve"> </w:t>
            </w: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45B0D283" w14:textId="77777777">
            <w:pPr>
              <w:contextualSpacing w:val="true"/>
              <w:jc w:val="both"/>
              <w:rPr>
                <w:rFonts w:eastAsia="Times New Roman"/>
              </w:rPr>
            </w:pPr>
            <w:r>
              <w:rPr>
                <w:rFonts w:eastAsia="Times New Roman"/>
                <w:b/>
              </w:rPr>
              <w:t xml:space="preserve"> </w:t>
            </w:r>
          </w:p>
        </w:tc>
      </w:tr>
      <w:tr>
        <w:trPr>
          <w:trHeight w:val="470"/>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3969BA5E" w14:textId="77777777">
            <w:pPr>
              <w:contextualSpacing w:val="true"/>
              <w:jc w:val="both"/>
              <w:rPr>
                <w:rFonts w:eastAsia="Times New Roman"/>
              </w:rPr>
            </w:pPr>
            <w:r>
              <w:rPr>
                <w:rFonts w:eastAsia="Times New Roman"/>
                <w:b/>
              </w:rPr>
              <w:t xml:space="preserve">Число выездов выездных бригад реанимационной помощи, ед </w:t>
            </w:r>
          </w:p>
        </w:tc>
        <w:tc>
          <w:tcPr>
            <w:tcW w:w="7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F6CA2" w14:textId="77777777">
            <w:pPr>
              <w:ind w:right="4"/>
              <w:contextualSpacing w:val="true"/>
              <w:jc w:val="both"/>
              <w:rPr>
                <w:rFonts w:eastAsia="Times New Roman"/>
              </w:rPr>
            </w:pPr>
            <w:r>
              <w:rPr>
                <w:rFonts w:eastAsia="Times New Roman"/>
                <w:b/>
              </w:rPr>
              <w:t xml:space="preserve">11 </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75D70" w14:textId="77777777">
            <w:pPr>
              <w:ind w:right="6"/>
              <w:contextualSpacing w:val="true"/>
              <w:jc w:val="both"/>
              <w:rPr>
                <w:rFonts w:eastAsia="Times New Roman"/>
              </w:rPr>
            </w:pPr>
            <w:r>
              <w:rPr>
                <w:rFonts w:eastAsia="Times New Roman"/>
              </w:rPr>
              <w:t xml:space="preserve">х </w:t>
            </w:r>
          </w:p>
        </w:tc>
        <w:tc>
          <w:tcPr>
            <w:tcW w:w="15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882AE" w14:textId="77777777">
            <w:pPr>
              <w:contextualSpacing w:val="true"/>
              <w:jc w:val="both"/>
              <w:rPr>
                <w:rFonts w:eastAsia="Times New Roman"/>
              </w:rPr>
            </w:pPr>
            <w:r>
              <w:rPr>
                <w:rFonts w:eastAsia="Times New Roman"/>
                <w:b/>
              </w:rPr>
              <w:t xml:space="preserve"> </w:t>
            </w:r>
          </w:p>
        </w:tc>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A23C2" w14:textId="77777777">
            <w:pPr>
              <w:contextualSpacing w:val="true"/>
              <w:jc w:val="both"/>
              <w:rPr>
                <w:rFonts w:eastAsia="Times New Roman"/>
              </w:rPr>
            </w:pPr>
            <w:r>
              <w:rPr>
                <w:rFonts w:eastAsia="Times New Roman"/>
                <w:b/>
              </w:rPr>
              <w:t xml:space="preserve"> </w:t>
            </w:r>
          </w:p>
        </w:tc>
        <w:tc>
          <w:tcPr>
            <w:tcW w:w="7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A7516" w14:textId="77777777">
            <w:pPr>
              <w:contextualSpacing w:val="true"/>
              <w:jc w:val="both"/>
              <w:rPr>
                <w:rFonts w:eastAsia="Times New Roman"/>
              </w:rPr>
            </w:pPr>
            <w:r>
              <w:rPr>
                <w:rFonts w:eastAsia="Times New Roman"/>
                <w:b/>
              </w:rPr>
              <w:t xml:space="preserve"> </w:t>
            </w: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A9BE5" w14:textId="77777777">
            <w:pPr>
              <w:contextualSpacing w:val="true"/>
              <w:jc w:val="both"/>
              <w:rPr>
                <w:rFonts w:eastAsia="Times New Roman"/>
              </w:rPr>
            </w:pPr>
            <w:r>
              <w:rPr>
                <w:rFonts w:eastAsia="Times New Roman"/>
                <w:b/>
              </w:rPr>
              <w:t xml:space="preserve"> </w:t>
            </w:r>
          </w:p>
        </w:tc>
      </w:tr>
      <w:tr>
        <w:trPr>
          <w:trHeight w:val="242"/>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50AF6713" w14:textId="77777777">
            <w:pPr>
              <w:contextualSpacing w:val="true"/>
              <w:jc w:val="both"/>
              <w:rPr>
                <w:rFonts w:eastAsia="Times New Roman"/>
              </w:rPr>
            </w:pPr>
            <w:r>
              <w:rPr>
                <w:rFonts w:eastAsia="Times New Roman"/>
              </w:rPr>
              <w:t xml:space="preserve">в  т.ч.  акушерско-гинекологической </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74122827" w14:textId="77777777">
            <w:pPr>
              <w:contextualSpacing w:val="true"/>
              <w:jc w:val="both"/>
              <w:rPr>
                <w:rFonts w:eastAsia="Times New Roman"/>
              </w:rPr>
            </w:pPr>
            <w:r>
              <w:rPr>
                <w:rFonts w:eastAsia="Times New Roman"/>
              </w:rPr>
              <w:t xml:space="preserve">11.1 </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779B61B7" w14:textId="77777777">
            <w:pPr>
              <w:ind w:right="6"/>
              <w:contextualSpacing w:val="true"/>
              <w:jc w:val="both"/>
              <w:rPr>
                <w:rFonts w:eastAsia="Times New Roman"/>
              </w:rPr>
            </w:pPr>
            <w:r>
              <w:rPr>
                <w:rFonts w:eastAsia="Times New Roman"/>
              </w:rPr>
              <w:t xml:space="preserve">х </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1F00ABEF" w14:textId="77777777">
            <w:pPr>
              <w:contextualSpacing w:val="true"/>
              <w:jc w:val="both"/>
              <w:rPr>
                <w:rFonts w:eastAsia="Times New Roman"/>
              </w:rPr>
            </w:pPr>
            <w:r>
              <w:rPr>
                <w:rFonts w:eastAsia="Times New Roman"/>
                <w:b/>
              </w:rPr>
              <w:t xml:space="preserve"> </w:t>
            </w: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77D0AC70" w14:textId="77777777">
            <w:pPr>
              <w:contextualSpacing w:val="true"/>
              <w:jc w:val="both"/>
              <w:rPr>
                <w:rFonts w:eastAsia="Times New Roman"/>
              </w:rPr>
            </w:pPr>
            <w:r>
              <w:rPr>
                <w:rFonts w:eastAsia="Times New Roman"/>
                <w:b/>
              </w:rPr>
              <w:t xml:space="preserve"> </w:t>
            </w: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1B7442DF" w14:textId="77777777">
            <w:pPr>
              <w:contextualSpacing w:val="true"/>
              <w:jc w:val="both"/>
              <w:rPr>
                <w:rFonts w:eastAsia="Times New Roman"/>
              </w:rPr>
            </w:pPr>
            <w:r>
              <w:rPr>
                <w:rFonts w:eastAsia="Times New Roman"/>
                <w:b/>
              </w:rPr>
              <w:t xml:space="preserve"> </w:t>
            </w: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563613FE" w14:textId="77777777">
            <w:pPr>
              <w:contextualSpacing w:val="true"/>
              <w:jc w:val="both"/>
              <w:rPr>
                <w:rFonts w:eastAsia="Times New Roman"/>
              </w:rPr>
            </w:pPr>
            <w:r>
              <w:rPr>
                <w:rFonts w:eastAsia="Times New Roman"/>
                <w:b/>
              </w:rPr>
              <w:t xml:space="preserve"> </w:t>
            </w:r>
          </w:p>
        </w:tc>
      </w:tr>
      <w:tr>
        <w:trPr>
          <w:trHeight w:val="262"/>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54243E94" w14:textId="77777777">
            <w:pPr>
              <w:contextualSpacing w:val="true"/>
              <w:jc w:val="both"/>
              <w:rPr>
                <w:rFonts w:eastAsia="Times New Roman"/>
              </w:rPr>
            </w:pPr>
            <w:r>
              <w:rPr>
                <w:rFonts w:eastAsia="Times New Roman"/>
              </w:rPr>
              <w:t xml:space="preserve">анестезиолого-реанимационной </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0D8191F4" w14:textId="77777777">
            <w:pPr>
              <w:contextualSpacing w:val="true"/>
              <w:jc w:val="both"/>
              <w:rPr>
                <w:rFonts w:eastAsia="Times New Roman"/>
              </w:rPr>
            </w:pPr>
            <w:r>
              <w:rPr>
                <w:rFonts w:eastAsia="Times New Roman"/>
              </w:rPr>
              <w:t xml:space="preserve">11.2 </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3EC8FD7B" w14:textId="77777777">
            <w:pPr>
              <w:ind w:right="6"/>
              <w:contextualSpacing w:val="true"/>
              <w:jc w:val="both"/>
              <w:rPr>
                <w:rFonts w:eastAsia="Times New Roman"/>
              </w:rPr>
            </w:pPr>
            <w:r>
              <w:rPr>
                <w:rFonts w:eastAsia="Times New Roman"/>
              </w:rPr>
              <w:t xml:space="preserve">х </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3FB1283B" w14:textId="77777777">
            <w:pPr>
              <w:contextualSpacing w:val="true"/>
              <w:jc w:val="both"/>
              <w:rPr>
                <w:rFonts w:eastAsia="Times New Roman"/>
              </w:rPr>
            </w:pPr>
            <w:r>
              <w:rPr>
                <w:rFonts w:eastAsia="Times New Roman"/>
                <w:b/>
              </w:rPr>
              <w:t xml:space="preserve"> </w:t>
            </w: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0A614364" w14:textId="77777777">
            <w:pPr>
              <w:contextualSpacing w:val="true"/>
              <w:jc w:val="both"/>
              <w:rPr>
                <w:rFonts w:eastAsia="Times New Roman"/>
              </w:rPr>
            </w:pPr>
            <w:r>
              <w:rPr>
                <w:rFonts w:eastAsia="Times New Roman"/>
                <w:b/>
              </w:rPr>
              <w:t xml:space="preserve"> </w:t>
            </w: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506312A4" w14:textId="77777777">
            <w:pPr>
              <w:contextualSpacing w:val="true"/>
              <w:jc w:val="both"/>
              <w:rPr>
                <w:rFonts w:eastAsia="Times New Roman"/>
              </w:rPr>
            </w:pPr>
            <w:r>
              <w:rPr>
                <w:rFonts w:eastAsia="Times New Roman"/>
                <w:b/>
              </w:rPr>
              <w:t xml:space="preserve"> </w:t>
            </w: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03CF0A14" w14:textId="77777777">
            <w:pPr>
              <w:contextualSpacing w:val="true"/>
              <w:jc w:val="both"/>
              <w:rPr>
                <w:rFonts w:eastAsia="Times New Roman"/>
              </w:rPr>
            </w:pPr>
            <w:r>
              <w:rPr>
                <w:rFonts w:eastAsia="Times New Roman"/>
                <w:b/>
              </w:rPr>
              <w:t xml:space="preserve"> </w:t>
            </w:r>
          </w:p>
        </w:tc>
      </w:tr>
      <w:tr>
        <w:trPr>
          <w:trHeight w:val="296"/>
        </w:trPr>
        <w:tc>
          <w:tcPr>
            <w:tcW w:w="3969" w:type="dxa"/>
            <w:tcBorders>
              <w:top w:val="single" w:color="000000" w:sz="8" w:space="0"/>
              <w:left w:val="single" w:color="000000" w:sz="8" w:space="0"/>
              <w:bottom w:val="single" w:color="000000" w:sz="8" w:space="0"/>
              <w:right w:val="single" w:color="000000" w:sz="8" w:space="0"/>
            </w:tcBorders>
            <w:shd w:val="clear" w:color="auto" w:fill="auto"/>
          </w:tcPr>
          <w:p w14:paraId="1250CDAA" w14:textId="77777777">
            <w:pPr>
              <w:contextualSpacing w:val="true"/>
              <w:jc w:val="both"/>
              <w:rPr>
                <w:rFonts w:eastAsia="Times New Roman"/>
              </w:rPr>
            </w:pPr>
            <w:r>
              <w:rPr>
                <w:rFonts w:eastAsia="Times New Roman"/>
              </w:rPr>
              <w:t xml:space="preserve">неонатологической  </w:t>
            </w:r>
          </w:p>
        </w:tc>
        <w:tc>
          <w:tcPr>
            <w:tcW w:w="700" w:type="dxa"/>
            <w:tcBorders>
              <w:top w:val="single" w:color="000000" w:sz="8" w:space="0"/>
              <w:left w:val="single" w:color="000000" w:sz="8" w:space="0"/>
              <w:bottom w:val="single" w:color="000000" w:sz="8" w:space="0"/>
              <w:right w:val="single" w:color="000000" w:sz="8" w:space="0"/>
            </w:tcBorders>
            <w:shd w:val="clear" w:color="auto" w:fill="auto"/>
          </w:tcPr>
          <w:p w14:paraId="40EEAB2E" w14:textId="77777777">
            <w:pPr>
              <w:contextualSpacing w:val="true"/>
              <w:jc w:val="both"/>
              <w:rPr>
                <w:rFonts w:eastAsia="Times New Roman"/>
              </w:rPr>
            </w:pPr>
            <w:r>
              <w:rPr>
                <w:rFonts w:eastAsia="Times New Roman"/>
              </w:rPr>
              <w:t xml:space="preserve">11.3 </w:t>
            </w:r>
          </w:p>
        </w:tc>
        <w:tc>
          <w:tcPr>
            <w:tcW w:w="1454" w:type="dxa"/>
            <w:tcBorders>
              <w:top w:val="single" w:color="000000" w:sz="8" w:space="0"/>
              <w:left w:val="single" w:color="000000" w:sz="8" w:space="0"/>
              <w:bottom w:val="single" w:color="000000" w:sz="8" w:space="0"/>
              <w:right w:val="single" w:color="000000" w:sz="8" w:space="0"/>
            </w:tcBorders>
            <w:shd w:val="clear" w:color="auto" w:fill="auto"/>
          </w:tcPr>
          <w:p w14:paraId="1F29D4EF" w14:textId="77777777">
            <w:pPr>
              <w:ind w:right="6"/>
              <w:contextualSpacing w:val="true"/>
              <w:jc w:val="both"/>
              <w:rPr>
                <w:rFonts w:eastAsia="Times New Roman"/>
              </w:rPr>
            </w:pPr>
            <w:r>
              <w:rPr>
                <w:rFonts w:eastAsia="Times New Roman"/>
              </w:rPr>
              <w:t xml:space="preserve">х </w:t>
            </w:r>
          </w:p>
        </w:tc>
        <w:tc>
          <w:tcPr>
            <w:tcW w:w="1572" w:type="dxa"/>
            <w:tcBorders>
              <w:top w:val="single" w:color="000000" w:sz="8" w:space="0"/>
              <w:left w:val="single" w:color="000000" w:sz="8" w:space="0"/>
              <w:bottom w:val="single" w:color="000000" w:sz="8" w:space="0"/>
              <w:right w:val="single" w:color="000000" w:sz="8" w:space="0"/>
            </w:tcBorders>
            <w:shd w:val="clear" w:color="auto" w:fill="auto"/>
          </w:tcPr>
          <w:p w14:paraId="22DAAAC5" w14:textId="77777777">
            <w:pPr>
              <w:contextualSpacing w:val="true"/>
              <w:jc w:val="both"/>
              <w:rPr>
                <w:rFonts w:eastAsia="Times New Roman"/>
              </w:rPr>
            </w:pPr>
            <w:r>
              <w:rPr>
                <w:rFonts w:eastAsia="Times New Roman"/>
                <w:b/>
              </w:rPr>
              <w:t xml:space="preserve"> </w:t>
            </w:r>
          </w:p>
        </w:tc>
        <w:tc>
          <w:tcPr>
            <w:tcW w:w="716" w:type="dxa"/>
            <w:tcBorders>
              <w:top w:val="single" w:color="000000" w:sz="8" w:space="0"/>
              <w:left w:val="single" w:color="000000" w:sz="8" w:space="0"/>
              <w:bottom w:val="single" w:color="000000" w:sz="8" w:space="0"/>
              <w:right w:val="single" w:color="000000" w:sz="8" w:space="0"/>
            </w:tcBorders>
            <w:shd w:val="clear" w:color="auto" w:fill="auto"/>
          </w:tcPr>
          <w:p w14:paraId="39D60828" w14:textId="77777777">
            <w:pPr>
              <w:contextualSpacing w:val="true"/>
              <w:jc w:val="both"/>
              <w:rPr>
                <w:rFonts w:eastAsia="Times New Roman"/>
              </w:rPr>
            </w:pPr>
            <w:r>
              <w:rPr>
                <w:rFonts w:eastAsia="Times New Roman"/>
                <w:b/>
              </w:rPr>
              <w:t xml:space="preserve"> </w:t>
            </w:r>
          </w:p>
        </w:tc>
        <w:tc>
          <w:tcPr>
            <w:tcW w:w="769" w:type="dxa"/>
            <w:tcBorders>
              <w:top w:val="single" w:color="000000" w:sz="8" w:space="0"/>
              <w:left w:val="single" w:color="000000" w:sz="8" w:space="0"/>
              <w:bottom w:val="single" w:color="000000" w:sz="8" w:space="0"/>
              <w:right w:val="single" w:color="000000" w:sz="8" w:space="0"/>
            </w:tcBorders>
            <w:shd w:val="clear" w:color="auto" w:fill="auto"/>
          </w:tcPr>
          <w:p w14:paraId="6303B009" w14:textId="77777777">
            <w:pPr>
              <w:contextualSpacing w:val="true"/>
              <w:jc w:val="both"/>
              <w:rPr>
                <w:rFonts w:eastAsia="Times New Roman"/>
              </w:rPr>
            </w:pPr>
            <w:r>
              <w:rPr>
                <w:rFonts w:eastAsia="Times New Roman"/>
                <w:b/>
              </w:rPr>
              <w:t xml:space="preserve"> </w:t>
            </w:r>
          </w:p>
        </w:tc>
        <w:tc>
          <w:tcPr>
            <w:tcW w:w="695" w:type="dxa"/>
            <w:tcBorders>
              <w:top w:val="single" w:color="000000" w:sz="8" w:space="0"/>
              <w:left w:val="single" w:color="000000" w:sz="8" w:space="0"/>
              <w:bottom w:val="single" w:color="000000" w:sz="8" w:space="0"/>
              <w:right w:val="single" w:color="000000" w:sz="8" w:space="0"/>
            </w:tcBorders>
            <w:shd w:val="clear" w:color="auto" w:fill="auto"/>
          </w:tcPr>
          <w:p w14:paraId="1F852A61" w14:textId="77777777">
            <w:pPr>
              <w:contextualSpacing w:val="true"/>
              <w:jc w:val="both"/>
              <w:rPr>
                <w:rFonts w:eastAsia="Times New Roman"/>
              </w:rPr>
            </w:pPr>
            <w:r>
              <w:rPr>
                <w:rFonts w:eastAsia="Times New Roman"/>
                <w:b/>
              </w:rPr>
              <w:t xml:space="preserve"> </w:t>
            </w:r>
          </w:p>
        </w:tc>
      </w:tr>
    </w:tbl>
    <w:p w14:paraId="6C0C57A2" w14:textId="7C9EE980">
      <w:pPr>
        <w:spacing w:line="276" w:lineRule="auto"/>
        <w:ind w:firstLine="709"/>
        <w:contextualSpacing w:val="true"/>
        <w:jc w:val="both"/>
        <w:rPr>
          <w:sz w:val="24"/>
          <w:szCs w:val="24"/>
        </w:rPr>
      </w:pPr>
      <w:r>
        <w:rPr>
          <w:sz w:val="24"/>
          <w:szCs w:val="24"/>
        </w:rPr>
        <w:t xml:space="preserve"> </w:t>
      </w:r>
      <w:r>
        <w:rPr>
          <w:bCs/>
          <w:sz w:val="24"/>
          <w:szCs w:val="24"/>
        </w:rPr>
        <w:t xml:space="preserve">Вкладыш к форме № 32 (232)  «Сведения о регионализации акушерской и перинатальной помощи в родильных домах (отделениях) и перинатальных центрах» -   </w:t>
      </w:r>
      <w:r>
        <w:rPr>
          <w:bCs/>
          <w:color w:val="000000"/>
          <w:sz w:val="24"/>
          <w:szCs w:val="24"/>
        </w:rPr>
        <w:t xml:space="preserve">заполняется полностью.</w:t>
      </w:r>
      <w:r>
        <w:rPr>
          <w:sz w:val="24"/>
          <w:szCs w:val="24"/>
        </w:rPr>
        <w:t xml:space="preserve"> предоставляется в БУЗ ВО «МИАЦ» файлом выгрузки из программы Statgod адрес электронной почты </w:t>
      </w:r>
      <w:hyperlink r:id="rId29" w:history="1">
        <w:r>
          <w:rPr>
            <w:rStyle w:val="ad"/>
            <w:sz w:val="24"/>
            <w:szCs w:val="24"/>
          </w:rPr>
          <w:t xml:space="preserve">medstat35@olmed.org.ru</w:t>
        </w:r>
      </w:hyperlink>
      <w:r>
        <w:rPr>
          <w:sz w:val="24"/>
          <w:szCs w:val="24"/>
        </w:rPr>
        <w:t xml:space="preserve">. Срок сдачи согласно приложению 1 «График приема отчетов медицинских организаций области за 2025 г.»</w:t>
      </w:r>
    </w:p>
    <w:p w14:paraId="0197D75B" w14:textId="7770DD24">
      <w:pPr>
        <w:spacing w:line="276" w:lineRule="auto"/>
        <w:ind w:right="20" w:firstLine="709"/>
        <w:contextualSpacing w:val="true"/>
        <w:jc w:val="both"/>
        <w:rPr>
          <w:sz w:val="24"/>
          <w:szCs w:val="24"/>
        </w:rPr>
      </w:pPr>
      <w:r>
        <w:rPr>
          <w:sz w:val="24"/>
          <w:szCs w:val="24"/>
        </w:rPr>
        <w:t xml:space="preserve"> </w:t>
      </w:r>
      <w:r>
        <w:rPr>
          <w:b/>
          <w:sz w:val="24"/>
          <w:szCs w:val="24"/>
        </w:rPr>
        <w:t xml:space="preserve">Таблица (101) обратите внимание: </w:t>
      </w:r>
      <w:r>
        <w:rPr>
          <w:sz w:val="24"/>
          <w:szCs w:val="24"/>
        </w:rPr>
        <w:t xml:space="preserve"> «из гр. 5 стр. 1 число медицинских организаций I уровня, состоящие только из ургентного родильного зала: 1____, число принятых в них родов: 2 ____.». </w:t>
      </w:r>
    </w:p>
    <w:p w14:paraId="1CC304F7" w14:textId="77777777">
      <w:pPr>
        <w:spacing w:line="276" w:lineRule="auto"/>
        <w:ind w:right="65" w:firstLine="709"/>
        <w:contextualSpacing w:val="true"/>
        <w:jc w:val="both"/>
        <w:rPr>
          <w:sz w:val="24"/>
          <w:szCs w:val="24"/>
        </w:rPr>
      </w:pPr>
      <w:r>
        <w:rPr>
          <w:sz w:val="24"/>
          <w:szCs w:val="24"/>
        </w:rPr>
        <w:t xml:space="preserve">С целью идентификации информации при записи в базу данных вкладыш к отчетной форме № 32 записывается с № 232. </w:t>
      </w:r>
    </w:p>
    <w:p w14:paraId="1E64E5B5" w14:textId="4BB212F8">
      <w:pPr>
        <w:spacing w:line="276" w:lineRule="auto"/>
        <w:ind w:firstLine="709"/>
        <w:contextualSpacing w:val="true"/>
        <w:jc w:val="both"/>
        <w:rPr>
          <w:bCs/>
          <w:sz w:val="24"/>
          <w:szCs w:val="24"/>
        </w:rPr>
      </w:pPr>
      <w:r>
        <w:rPr>
          <w:b/>
          <w:sz w:val="24"/>
          <w:szCs w:val="24"/>
        </w:rPr>
        <w:t xml:space="preserve">2.15. Форма № 33 – сводный отчет «Сведения о больных туберкулезом» - </w:t>
      </w:r>
      <w:r>
        <w:rPr>
          <w:bCs/>
          <w:sz w:val="24"/>
          <w:szCs w:val="24"/>
        </w:rPr>
        <w:t xml:space="preserve">заполняется полностью, предоставляется в БУЗ ВО «Вологодский областной противотуберкулезный диспансер» в срок до 22.01.202</w:t>
      </w:r>
      <w:r>
        <w:rPr>
          <w:bCs/>
          <w:sz w:val="24"/>
          <w:szCs w:val="24"/>
        </w:rPr>
        <w:t xml:space="preserve">6</w:t>
      </w:r>
      <w:r>
        <w:rPr>
          <w:bCs/>
          <w:sz w:val="24"/>
          <w:szCs w:val="24"/>
        </w:rPr>
        <w:t xml:space="preserve">.</w:t>
      </w:r>
    </w:p>
    <w:p w14:paraId="76CC4FEB" w14:textId="76CE4F1D">
      <w:pPr>
        <w:pStyle w:val="32"/>
        <w:spacing w:line="276" w:lineRule="auto"/>
        <w:ind w:firstLine="709"/>
        <w:contextualSpacing w:val="true"/>
        <w:rPr>
          <w:bCs/>
          <w:sz w:val="24"/>
          <w:szCs w:val="24"/>
          <w:lang w:val="ru-RU"/>
        </w:rPr>
      </w:pPr>
      <w:r>
        <w:rPr>
          <w:b/>
          <w:sz w:val="24"/>
          <w:szCs w:val="24"/>
          <w:lang w:val="ru-RU"/>
        </w:rPr>
        <w:t xml:space="preserve">2.16. Форма № 34 - сводный отчет «Сведения о больных заболеваниями, передаваемыми преимущественно половым путем, грибковыми  кожными болезнями и чесоткой» </w:t>
      </w:r>
      <w:r>
        <w:rPr>
          <w:bCs/>
          <w:sz w:val="24"/>
          <w:szCs w:val="24"/>
          <w:lang w:val="ru-RU"/>
        </w:rPr>
        <w:t xml:space="preserve">- заполняется полностью, предоставляется в БУЗ ВО «Вологодский областной кожно-венерологический</w:t>
      </w:r>
      <w:r>
        <w:rPr>
          <w:bCs/>
          <w:sz w:val="24"/>
          <w:szCs w:val="24"/>
          <w:lang w:val="ru-RU"/>
        </w:rPr>
        <w:t xml:space="preserve"> диспансер» </w:t>
      </w:r>
      <w:r>
        <w:rPr>
          <w:bCs/>
          <w:sz w:val="24"/>
          <w:szCs w:val="24"/>
          <w:lang w:val="ru-RU"/>
        </w:rPr>
        <w:t xml:space="preserve">на адрес электронной почты</w:t>
      </w:r>
      <w:r>
        <w:rPr>
          <w:bCs/>
          <w:sz w:val="24"/>
          <w:szCs w:val="24"/>
          <w:lang w:val="ru-RU"/>
        </w:rPr>
        <w:t xml:space="preserve"> БУЗ ВО «ВОКВД»</w:t>
      </w:r>
      <w:r>
        <w:rPr>
          <w:bCs/>
          <w:sz w:val="24"/>
          <w:szCs w:val="24"/>
          <w:lang w:val="ru-RU"/>
        </w:rPr>
        <w:t xml:space="preserve"> </w:t>
      </w:r>
      <w:r>
        <w:rPr>
          <w:bCs/>
          <w:sz w:val="24"/>
          <w:szCs w:val="24"/>
          <w:lang w:val="ru-RU"/>
        </w:rPr>
        <w:t xml:space="preserve">в срок до 22.01.202</w:t>
      </w:r>
      <w:r>
        <w:rPr>
          <w:bCs/>
          <w:sz w:val="24"/>
          <w:szCs w:val="24"/>
          <w:lang w:val="ru-RU"/>
        </w:rPr>
        <w:t xml:space="preserve">6</w:t>
      </w:r>
      <w:r>
        <w:rPr>
          <w:bCs/>
          <w:sz w:val="24"/>
          <w:szCs w:val="24"/>
          <w:lang w:val="ru-RU"/>
        </w:rPr>
        <w:t xml:space="preserve">г.</w:t>
      </w:r>
    </w:p>
    <w:p w14:paraId="37D94E89" w14:textId="77777777">
      <w:pPr>
        <w:spacing w:line="276" w:lineRule="auto"/>
        <w:ind w:right="65" w:firstLine="709"/>
        <w:contextualSpacing w:val="true"/>
        <w:jc w:val="both"/>
        <w:rPr>
          <w:sz w:val="24"/>
          <w:szCs w:val="24"/>
        </w:rPr>
      </w:pPr>
      <w:r>
        <w:rPr>
          <w:sz w:val="24"/>
          <w:szCs w:val="24"/>
        </w:rPr>
        <w:t xml:space="preserve">В </w:t>
      </w:r>
      <w:r>
        <w:rPr>
          <w:b/>
          <w:sz w:val="24"/>
          <w:szCs w:val="24"/>
        </w:rPr>
        <w:t xml:space="preserve">таблице 2100</w:t>
      </w:r>
      <w:r>
        <w:rPr>
          <w:sz w:val="24"/>
          <w:szCs w:val="24"/>
        </w:rPr>
        <w:t xml:space="preserve"> показываются сведения обо всех зарегистрированных больных (случаях) ИППП и заразными кожными болезнями. Расхождение данных формы 9 таблицы 2000 и формы 34 таблицы 2100, может быть, за счет ведомственных организаций. </w:t>
      </w:r>
    </w:p>
    <w:p w14:paraId="26A6BEE1" w14:textId="77777777">
      <w:pPr>
        <w:spacing w:line="276" w:lineRule="auto"/>
        <w:ind w:right="65" w:firstLine="709"/>
        <w:contextualSpacing w:val="true"/>
        <w:jc w:val="both"/>
        <w:rPr>
          <w:sz w:val="24"/>
          <w:szCs w:val="24"/>
        </w:rPr>
      </w:pPr>
      <w:r>
        <w:rPr>
          <w:sz w:val="24"/>
          <w:szCs w:val="24"/>
        </w:rPr>
        <w:t xml:space="preserve">В таблице 2100 необходимо строго соблюдать межгодовой контроль и баланс по строкам 01, 27, 28, 34, 35.</w:t>
      </w:r>
      <w:r>
        <w:rPr>
          <w:b/>
          <w:sz w:val="24"/>
          <w:szCs w:val="24"/>
        </w:rPr>
        <w:t xml:space="preserve"> </w:t>
      </w:r>
    </w:p>
    <w:p w14:paraId="65F580CC" w14:textId="77777777">
      <w:pPr>
        <w:spacing w:line="276" w:lineRule="auto"/>
        <w:ind w:right="65" w:firstLine="709"/>
        <w:contextualSpacing w:val="true"/>
        <w:jc w:val="both"/>
        <w:rPr>
          <w:sz w:val="24"/>
          <w:szCs w:val="24"/>
        </w:rPr>
      </w:pPr>
      <w:r>
        <w:rPr>
          <w:sz w:val="24"/>
          <w:szCs w:val="24"/>
        </w:rPr>
        <w:t xml:space="preserve">В таблице 2100 графе 10 по строкам 2-17 указываются только те больные, которые не успели получить лечение до конца года. </w:t>
      </w:r>
    </w:p>
    <w:p w14:paraId="165B01C1" w14:textId="77777777">
      <w:pPr>
        <w:spacing w:line="276" w:lineRule="auto"/>
        <w:ind w:right="65" w:firstLine="709"/>
        <w:contextualSpacing w:val="true"/>
        <w:jc w:val="both"/>
        <w:rPr>
          <w:sz w:val="24"/>
          <w:szCs w:val="24"/>
        </w:rPr>
      </w:pPr>
      <w:r>
        <w:rPr>
          <w:sz w:val="24"/>
          <w:szCs w:val="24"/>
        </w:rPr>
        <w:t xml:space="preserve">В </w:t>
      </w:r>
      <w:r>
        <w:rPr>
          <w:b/>
          <w:sz w:val="24"/>
          <w:szCs w:val="24"/>
        </w:rPr>
        <w:t xml:space="preserve">таблице 2200</w:t>
      </w:r>
      <w:r>
        <w:rPr>
          <w:sz w:val="24"/>
          <w:szCs w:val="24"/>
        </w:rPr>
        <w:t xml:space="preserve"> в графе 6 учитывается общее число больных, выявленных среди больных с интеркурентными заболеваниями и контактов. </w:t>
      </w:r>
    </w:p>
    <w:p w14:paraId="3C5F1551" w14:textId="77777777">
      <w:pPr>
        <w:spacing w:line="276" w:lineRule="auto"/>
        <w:ind w:right="65" w:firstLine="709"/>
        <w:contextualSpacing w:val="true"/>
        <w:jc w:val="both"/>
        <w:rPr>
          <w:sz w:val="24"/>
          <w:szCs w:val="24"/>
        </w:rPr>
      </w:pPr>
      <w:r>
        <w:rPr>
          <w:sz w:val="24"/>
          <w:szCs w:val="24"/>
        </w:rPr>
        <w:t xml:space="preserve">В таблице 2200 графе 4 показываются только те больные, которые обратились самостоятельно по контакту. </w:t>
      </w:r>
    </w:p>
    <w:p w14:paraId="26C193DA" w14:textId="77777777">
      <w:pPr>
        <w:spacing w:line="276" w:lineRule="auto"/>
        <w:ind w:right="65" w:firstLine="709"/>
        <w:contextualSpacing w:val="true"/>
        <w:jc w:val="both"/>
        <w:rPr>
          <w:sz w:val="24"/>
          <w:szCs w:val="24"/>
        </w:rPr>
      </w:pPr>
      <w:r>
        <w:rPr>
          <w:sz w:val="24"/>
          <w:szCs w:val="24"/>
        </w:rPr>
        <w:t xml:space="preserve">В </w:t>
      </w:r>
      <w:r>
        <w:rPr>
          <w:b/>
          <w:sz w:val="24"/>
          <w:szCs w:val="24"/>
        </w:rPr>
        <w:t xml:space="preserve">таблице 2400</w:t>
      </w:r>
      <w:r>
        <w:rPr>
          <w:sz w:val="24"/>
          <w:szCs w:val="24"/>
        </w:rPr>
        <w:t xml:space="preserve"> графе 3 строке 5 показывается число женщин, оставшихся вынашивать беременность с предыдущего года, указанных в графе 12 строках 1+4 отчета за прошлый год. </w:t>
      </w:r>
    </w:p>
    <w:p w14:paraId="6B51DA59" w14:textId="77777777">
      <w:pPr>
        <w:spacing w:line="276" w:lineRule="auto"/>
        <w:ind w:right="65" w:firstLine="709"/>
        <w:contextualSpacing w:val="true"/>
        <w:jc w:val="both"/>
        <w:rPr>
          <w:sz w:val="24"/>
          <w:szCs w:val="24"/>
        </w:rPr>
      </w:pPr>
      <w:r>
        <w:rPr>
          <w:sz w:val="24"/>
          <w:szCs w:val="24"/>
        </w:rPr>
        <w:t xml:space="preserve">По данным, представленным в </w:t>
      </w:r>
      <w:r>
        <w:rPr>
          <w:b/>
          <w:sz w:val="24"/>
          <w:szCs w:val="24"/>
        </w:rPr>
        <w:t xml:space="preserve">таблице 2500</w:t>
      </w:r>
      <w:r>
        <w:rPr>
          <w:sz w:val="24"/>
          <w:szCs w:val="24"/>
        </w:rPr>
        <w:t xml:space="preserve"> графе 15, необходимо представить перечень методов лабораторной диагностики, которые использовались для подтверждения диагноза. </w:t>
      </w:r>
    </w:p>
    <w:p w14:paraId="3E328576" w14:textId="77777777">
      <w:pPr>
        <w:spacing w:line="276" w:lineRule="auto"/>
        <w:ind w:firstLine="709"/>
        <w:contextualSpacing w:val="true"/>
        <w:jc w:val="both"/>
        <w:rPr>
          <w:sz w:val="24"/>
          <w:szCs w:val="24"/>
        </w:rPr>
      </w:pPr>
      <w:r>
        <w:rPr>
          <w:b/>
          <w:sz w:val="24"/>
          <w:szCs w:val="24"/>
        </w:rPr>
        <w:t xml:space="preserve"> </w:t>
      </w:r>
    </w:p>
    <w:p w14:paraId="0DCA36ED" w14:textId="77777777">
      <w:pPr>
        <w:pStyle w:val="32"/>
        <w:spacing w:line="276" w:lineRule="auto"/>
        <w:ind w:firstLine="709"/>
        <w:contextualSpacing w:val="true"/>
        <w:rPr>
          <w:b/>
          <w:sz w:val="24"/>
          <w:szCs w:val="24"/>
          <w:lang w:val="ru-RU"/>
        </w:rPr>
      </w:pPr>
    </w:p>
    <w:p w14:paraId="21A9D68D" w14:textId="77777777">
      <w:pPr>
        <w:spacing w:line="276" w:lineRule="auto"/>
        <w:ind w:firstLine="709"/>
        <w:contextualSpacing w:val="true"/>
        <w:jc w:val="both"/>
        <w:rPr>
          <w:b/>
          <w:sz w:val="24"/>
          <w:szCs w:val="24"/>
        </w:rPr>
      </w:pPr>
      <w:r>
        <w:rPr>
          <w:b/>
          <w:sz w:val="24"/>
          <w:szCs w:val="24"/>
        </w:rPr>
        <w:t xml:space="preserve">2.17. Форма № 36 - сводный отчет «Сведения о контингентах психически больных» </w:t>
      </w:r>
      <w:r>
        <w:rPr>
          <w:b/>
          <w:bCs/>
          <w:sz w:val="24"/>
          <w:szCs w:val="24"/>
        </w:rPr>
        <w:t xml:space="preserve">- </w:t>
      </w:r>
      <w:r>
        <w:rPr>
          <w:bCs/>
          <w:sz w:val="24"/>
          <w:szCs w:val="24"/>
        </w:rPr>
        <w:t xml:space="preserve">заполняется полностью</w:t>
      </w:r>
      <w:r>
        <w:rPr>
          <w:sz w:val="24"/>
          <w:szCs w:val="24"/>
        </w:rPr>
        <w:t xml:space="preserve">, в БУЗ ВО «Вологодская областная психиатрическая больница», предоставляется в БУЗ ВО «МИАЦ».</w:t>
      </w:r>
    </w:p>
    <w:p w14:paraId="60FB07D2" w14:textId="77777777">
      <w:pPr>
        <w:spacing w:line="276" w:lineRule="auto"/>
        <w:ind w:firstLine="709"/>
        <w:contextualSpacing w:val="true"/>
        <w:jc w:val="both"/>
        <w:rPr>
          <w:sz w:val="24"/>
          <w:szCs w:val="24"/>
        </w:rPr>
      </w:pPr>
      <w:r>
        <w:rPr>
          <w:b/>
          <w:sz w:val="24"/>
          <w:szCs w:val="24"/>
        </w:rPr>
        <w:t xml:space="preserve">Таблица 2110.  </w:t>
      </w:r>
    </w:p>
    <w:p w14:paraId="1967EF6A" w14:textId="77777777">
      <w:pPr>
        <w:spacing w:line="276" w:lineRule="auto"/>
        <w:ind w:right="65" w:firstLine="709"/>
        <w:contextualSpacing w:val="true"/>
        <w:jc w:val="both"/>
        <w:rPr>
          <w:sz w:val="24"/>
          <w:szCs w:val="24"/>
        </w:rPr>
      </w:pPr>
      <w:r>
        <w:rPr>
          <w:sz w:val="24"/>
          <w:szCs w:val="24"/>
        </w:rPr>
        <w:t xml:space="preserve">Наименование графы 14 читать в следующей редакции: «из них (из графы 12+13) дети, проживающие в организациях социального обслуживания для детей с психическими расстройствами (ДДИ)». </w:t>
      </w:r>
    </w:p>
    <w:p w14:paraId="43586D1B" w14:textId="77777777">
      <w:pPr>
        <w:spacing w:line="276" w:lineRule="auto"/>
        <w:ind w:right="65" w:firstLine="709"/>
        <w:contextualSpacing w:val="true"/>
        <w:jc w:val="both"/>
        <w:rPr>
          <w:sz w:val="24"/>
          <w:szCs w:val="24"/>
        </w:rPr>
      </w:pPr>
      <w:r>
        <w:rPr>
          <w:sz w:val="24"/>
          <w:szCs w:val="24"/>
        </w:rPr>
        <w:t xml:space="preserve">Наименование графы 15 читать в следующей редакции: «Из числа пациентов, показанных в графе 11, переведено в течение года из группы пациентов, находивших под диспансерным наблюдением». </w:t>
      </w:r>
    </w:p>
    <w:p w14:paraId="57CDADCD" w14:textId="77777777">
      <w:pPr>
        <w:spacing w:line="276" w:lineRule="auto"/>
        <w:ind w:firstLine="709"/>
        <w:contextualSpacing w:val="true"/>
        <w:jc w:val="both"/>
        <w:rPr>
          <w:sz w:val="24"/>
          <w:szCs w:val="24"/>
        </w:rPr>
      </w:pPr>
      <w:r>
        <w:rPr>
          <w:b/>
          <w:sz w:val="24"/>
          <w:szCs w:val="24"/>
        </w:rPr>
        <w:t xml:space="preserve">Таблица 2300.</w:t>
      </w:r>
      <w:r>
        <w:rPr>
          <w:sz w:val="24"/>
          <w:szCs w:val="24"/>
        </w:rPr>
        <w:t xml:space="preserve">  </w:t>
      </w:r>
    </w:p>
    <w:p w14:paraId="08917608" w14:textId="77777777">
      <w:pPr>
        <w:spacing w:line="276" w:lineRule="auto"/>
        <w:ind w:right="65" w:firstLine="709"/>
        <w:contextualSpacing w:val="true"/>
        <w:jc w:val="both"/>
        <w:rPr>
          <w:sz w:val="24"/>
          <w:szCs w:val="24"/>
        </w:rPr>
      </w:pPr>
      <w:r>
        <w:rPr>
          <w:sz w:val="24"/>
          <w:szCs w:val="24"/>
        </w:rPr>
        <w:t xml:space="preserve">Наименование графы 7 читать в следующей редакции: «из них (из гр. 5+6) дети, проживающие в организациях социального обслуживания для детей с психическими расстройствами (ДДИ)». </w:t>
      </w:r>
    </w:p>
    <w:p w14:paraId="4F69BB3D" w14:textId="77777777">
      <w:pPr>
        <w:spacing w:line="276" w:lineRule="auto"/>
        <w:ind w:right="65" w:firstLine="709"/>
        <w:contextualSpacing w:val="true"/>
        <w:jc w:val="both"/>
        <w:rPr>
          <w:sz w:val="24"/>
          <w:szCs w:val="24"/>
        </w:rPr>
      </w:pPr>
      <w:r>
        <w:rPr>
          <w:sz w:val="24"/>
          <w:szCs w:val="24"/>
        </w:rPr>
        <w:t xml:space="preserve">Наименование графы 16 читать в следующей редакции: «из них (из гр. 14+15) дети, проживающие в организациях социального обслуживания для детей с психическими расстройствами (ДДИ)». </w:t>
      </w:r>
    </w:p>
    <w:p w14:paraId="2D5F27AB" w14:textId="77777777">
      <w:pPr>
        <w:spacing w:line="276" w:lineRule="auto"/>
        <w:ind w:firstLine="709"/>
        <w:contextualSpacing w:val="true"/>
        <w:jc w:val="both"/>
        <w:rPr>
          <w:bCs/>
          <w:sz w:val="24"/>
          <w:szCs w:val="24"/>
        </w:rPr>
      </w:pPr>
      <w:r>
        <w:rPr>
          <w:b/>
          <w:sz w:val="24"/>
          <w:szCs w:val="24"/>
        </w:rPr>
        <w:t xml:space="preserve">2.18. Форма №</w:t>
      </w:r>
      <w:r>
        <w:rPr>
          <w:b/>
          <w:sz w:val="24"/>
          <w:szCs w:val="24"/>
          <w:lang w:val="en-US"/>
        </w:rPr>
        <w:t xml:space="preserve"> </w:t>
      </w:r>
      <w:r>
        <w:rPr>
          <w:b/>
          <w:sz w:val="24"/>
          <w:szCs w:val="24"/>
        </w:rPr>
        <w:t xml:space="preserve">36-ПЛ – сводный отчет «Сведения о контингентах больных с психическими расстройствами, находящихся на активном диспансерном наблюдении и принудительном лечении» </w:t>
      </w:r>
      <w:r>
        <w:rPr>
          <w:bCs/>
          <w:sz w:val="24"/>
          <w:szCs w:val="24"/>
        </w:rPr>
        <w:t xml:space="preserve">- заполняется полностью, в БУЗ ВО «Вологодская областная психиатрическая больница», предоставляется в БУЗ ВО «МИАЦ».</w:t>
      </w:r>
    </w:p>
    <w:p w14:paraId="3681A09D" w14:textId="44011C9F">
      <w:pPr>
        <w:spacing w:line="276" w:lineRule="auto"/>
        <w:ind w:firstLine="709"/>
        <w:contextualSpacing w:val="true"/>
        <w:jc w:val="both"/>
        <w:rPr>
          <w:b/>
          <w:sz w:val="24"/>
          <w:szCs w:val="24"/>
        </w:rPr>
      </w:pPr>
      <w:r>
        <w:rPr>
          <w:b/>
          <w:sz w:val="24"/>
          <w:szCs w:val="24"/>
        </w:rPr>
        <w:t xml:space="preserve">2.19. Форма № 37 - сводный отчет «Сведения о больных алкоголизмом, наркоманиями, токсикоманиями» </w:t>
      </w:r>
      <w:r>
        <w:rPr>
          <w:bCs/>
          <w:sz w:val="24"/>
          <w:szCs w:val="24"/>
        </w:rPr>
        <w:t xml:space="preserve">- заполняется полностью, </w:t>
      </w:r>
      <w:r>
        <w:rPr>
          <w:bCs/>
          <w:sz w:val="24"/>
          <w:szCs w:val="24"/>
        </w:rPr>
        <w:t xml:space="preserve">предоставляется файлом</w:t>
      </w:r>
      <w:r>
        <w:rPr>
          <w:bCs/>
          <w:sz w:val="24"/>
          <w:szCs w:val="24"/>
        </w:rPr>
        <w:t xml:space="preserve"> выгрузки из программы Statgod на адрес электронной почты </w:t>
      </w:r>
      <w:r>
        <w:rPr>
          <w:bCs/>
          <w:sz w:val="24"/>
          <w:szCs w:val="24"/>
        </w:rPr>
        <w:t xml:space="preserve">БУЗ ВО «ВОНД №1»</w:t>
      </w:r>
      <w:r>
        <w:rPr>
          <w:bCs/>
          <w:sz w:val="24"/>
          <w:szCs w:val="24"/>
        </w:rPr>
        <w:t xml:space="preserve"> в срок до 22.01.202</w:t>
      </w:r>
      <w:r>
        <w:rPr>
          <w:bCs/>
          <w:sz w:val="24"/>
          <w:szCs w:val="24"/>
        </w:rPr>
        <w:t xml:space="preserve">6</w:t>
      </w:r>
      <w:r>
        <w:rPr>
          <w:bCs/>
          <w:sz w:val="24"/>
          <w:szCs w:val="24"/>
        </w:rPr>
        <w:t xml:space="preserve">г</w:t>
      </w:r>
      <w:r>
        <w:rPr>
          <w:bCs/>
          <w:sz w:val="24"/>
          <w:szCs w:val="24"/>
        </w:rPr>
        <w:t xml:space="preserve">.</w:t>
      </w:r>
    </w:p>
    <w:p w14:paraId="392BE007" w14:textId="674BA14C">
      <w:pPr>
        <w:spacing w:line="276" w:lineRule="auto"/>
        <w:ind w:firstLine="709"/>
        <w:contextualSpacing w:val="true"/>
        <w:jc w:val="both"/>
        <w:rPr>
          <w:sz w:val="24"/>
          <w:szCs w:val="24"/>
        </w:rPr>
      </w:pPr>
      <w:r>
        <w:rPr>
          <w:sz w:val="24"/>
          <w:szCs w:val="24"/>
        </w:rPr>
        <w:t xml:space="preserve">2.19.1.  Форма № 41-сводный отчет «Сведения о доме ребенка» - предоставляется в БУЗ ВО «МИАЦ» файлом выгрузки из программы </w:t>
      </w:r>
      <w:r>
        <w:rPr>
          <w:sz w:val="24"/>
          <w:szCs w:val="24"/>
          <w:lang w:val="en-US"/>
        </w:rPr>
        <w:t xml:space="preserve">Statgod</w:t>
      </w:r>
      <w:r>
        <w:rPr>
          <w:sz w:val="24"/>
          <w:szCs w:val="24"/>
        </w:rPr>
        <w:t xml:space="preserve"> адрес электронной почты </w:t>
      </w:r>
      <w:hyperlink r:id="rId30" w:history="1">
        <w:r>
          <w:rPr>
            <w:rStyle w:val="ad"/>
            <w:color w:val="auto"/>
            <w:sz w:val="24"/>
            <w:szCs w:val="24"/>
          </w:rPr>
          <w:t xml:space="preserve">medstat35@</w:t>
        </w:r>
        <w:r>
          <w:rPr>
            <w:rStyle w:val="ad"/>
            <w:color w:val="auto"/>
            <w:sz w:val="24"/>
            <w:szCs w:val="24"/>
            <w:lang w:val="en-US"/>
          </w:rPr>
          <w:t xml:space="preserve">volmed</w:t>
        </w:r>
        <w:r>
          <w:rPr>
            <w:rStyle w:val="ad"/>
            <w:color w:val="auto"/>
            <w:sz w:val="24"/>
            <w:szCs w:val="24"/>
          </w:rPr>
          <w:t xml:space="preserve">.</w:t>
        </w:r>
        <w:r>
          <w:rPr>
            <w:rStyle w:val="ad"/>
            <w:color w:val="auto"/>
            <w:sz w:val="24"/>
            <w:szCs w:val="24"/>
            <w:lang w:val="en-US"/>
          </w:rPr>
          <w:t xml:space="preserve">org</w:t>
        </w:r>
        <w:r>
          <w:rPr>
            <w:rStyle w:val="ad"/>
            <w:color w:val="auto"/>
            <w:sz w:val="24"/>
            <w:szCs w:val="24"/>
          </w:rPr>
          <w:t xml:space="preserve">.</w:t>
        </w:r>
        <w:r>
          <w:rPr>
            <w:rStyle w:val="ad"/>
            <w:color w:val="auto"/>
            <w:sz w:val="24"/>
            <w:szCs w:val="24"/>
            <w:lang w:val="en-US"/>
          </w:rPr>
          <w:t xml:space="preserve">ru</w:t>
        </w:r>
      </w:hyperlink>
      <w:r>
        <w:rPr>
          <w:sz w:val="24"/>
          <w:szCs w:val="24"/>
        </w:rPr>
        <w:t xml:space="preserve">. </w:t>
      </w:r>
      <w:r>
        <w:rPr>
          <w:sz w:val="24"/>
          <w:szCs w:val="24"/>
        </w:rPr>
        <w:t xml:space="preserve">Срок сдачи согласно приложению 1 «График приема отчетов медицинских организаций области за 2025 год».</w:t>
      </w:r>
    </w:p>
    <w:p w14:paraId="633E34FF" w14:textId="42B43A4B">
      <w:pPr>
        <w:spacing w:line="276" w:lineRule="auto"/>
        <w:ind w:firstLine="709"/>
        <w:contextualSpacing w:val="true"/>
        <w:jc w:val="both"/>
        <w:rPr>
          <w:sz w:val="24"/>
          <w:szCs w:val="24"/>
        </w:rPr>
      </w:pPr>
      <w:r>
        <w:rPr>
          <w:b/>
          <w:color w:val="000000"/>
          <w:sz w:val="24"/>
          <w:szCs w:val="24"/>
        </w:rPr>
        <w:t xml:space="preserve">2.20. Форма № 42 – сводный отчет «Отчет судебно-медицинского эксперта, бюро судебно-медицинской экспертизы»</w:t>
      </w:r>
      <w:r>
        <w:rPr>
          <w:color w:val="000000"/>
          <w:sz w:val="24"/>
          <w:szCs w:val="24"/>
        </w:rPr>
        <w:t xml:space="preserve"> – заполняется полностью</w:t>
      </w:r>
      <w:r>
        <w:rPr>
          <w:color w:val="000000"/>
          <w:sz w:val="24"/>
          <w:szCs w:val="24"/>
        </w:rPr>
        <w:t xml:space="preserve"> и </w:t>
      </w:r>
      <w:r>
        <w:rPr>
          <w:sz w:val="24"/>
          <w:szCs w:val="24"/>
        </w:rPr>
        <w:t xml:space="preserve">предоставляется в БУЗ ВО «МИАЦ» в бумажном варианте до </w:t>
      </w:r>
      <w:r>
        <w:rPr>
          <w:sz w:val="24"/>
          <w:szCs w:val="24"/>
        </w:rPr>
        <w:t xml:space="preserve">2</w:t>
      </w:r>
      <w:r>
        <w:rPr>
          <w:sz w:val="24"/>
          <w:szCs w:val="24"/>
        </w:rPr>
        <w:t xml:space="preserve"> февраля 202</w:t>
      </w:r>
      <w:r>
        <w:rPr>
          <w:sz w:val="24"/>
          <w:szCs w:val="24"/>
        </w:rPr>
        <w:t xml:space="preserve">6</w:t>
      </w:r>
      <w:r>
        <w:rPr>
          <w:sz w:val="24"/>
          <w:szCs w:val="24"/>
        </w:rPr>
        <w:t xml:space="preserve"> года.</w:t>
      </w:r>
    </w:p>
    <w:p w14:paraId="64840D46" w14:textId="77777777">
      <w:pPr>
        <w:spacing w:line="276" w:lineRule="auto"/>
        <w:ind w:firstLine="709"/>
        <w:contextualSpacing w:val="true"/>
        <w:jc w:val="both"/>
        <w:rPr>
          <w:sz w:val="24"/>
          <w:szCs w:val="24"/>
        </w:rPr>
      </w:pPr>
      <w:r>
        <w:rPr>
          <w:color w:val="000000"/>
          <w:sz w:val="24"/>
          <w:szCs w:val="24"/>
        </w:rPr>
        <w:t xml:space="preserve">Кроме формы № 42, служба судебно-медицинской экспертизы заполняет форму № 30</w:t>
      </w:r>
      <w:r>
        <w:rPr>
          <w:sz w:val="24"/>
          <w:szCs w:val="24"/>
        </w:rPr>
        <w:t xml:space="preserve"> (Таблицы: 1000, 1001, 1100, 1110, 2402, 7000, 8000).</w:t>
      </w:r>
    </w:p>
    <w:p w14:paraId="0620D336" w14:textId="0DD6FBDD">
      <w:pPr>
        <w:spacing w:line="276" w:lineRule="auto"/>
        <w:ind w:right="65" w:firstLine="709"/>
        <w:contextualSpacing w:val="true"/>
        <w:jc w:val="both"/>
        <w:rPr>
          <w:sz w:val="24"/>
          <w:szCs w:val="24"/>
        </w:rPr>
      </w:pPr>
      <w:r>
        <w:rPr>
          <w:b/>
          <w:sz w:val="24"/>
          <w:szCs w:val="24"/>
        </w:rPr>
        <w:t xml:space="preserve">2.21. Форма № 53 – сводный отчет «Отчет о медицинском наблюдении за   лицами, занимающимися физической культурой и спортом» - </w:t>
      </w:r>
      <w:r>
        <w:rPr>
          <w:bCs/>
          <w:sz w:val="24"/>
          <w:szCs w:val="24"/>
        </w:rPr>
        <w:t xml:space="preserve">заполняется полностью, главному внештатному специалисту по лечебной физкультуре и спортивной медицине </w:t>
      </w:r>
      <w:r>
        <w:rPr>
          <w:bCs/>
          <w:sz w:val="24"/>
          <w:szCs w:val="24"/>
        </w:rPr>
        <w:t xml:space="preserve">на адрес электронной почты</w:t>
      </w:r>
      <w:r>
        <w:rPr>
          <w:bCs/>
          <w:sz w:val="24"/>
          <w:szCs w:val="24"/>
        </w:rPr>
        <w:t xml:space="preserve"> БУЗ ВО «Вологодский областной врачебно-физкультурный диспансер» в срок до 22 января 202</w:t>
      </w:r>
      <w:r>
        <w:rPr>
          <w:bCs/>
          <w:sz w:val="24"/>
          <w:szCs w:val="24"/>
        </w:rPr>
        <w:t xml:space="preserve">6</w:t>
      </w:r>
      <w:r>
        <w:rPr>
          <w:bCs/>
          <w:sz w:val="24"/>
          <w:szCs w:val="24"/>
        </w:rPr>
        <w:t xml:space="preserve"> </w:t>
      </w:r>
      <w:r>
        <w:rPr>
          <w:bCs/>
          <w:sz w:val="24"/>
          <w:szCs w:val="24"/>
        </w:rPr>
        <w:t xml:space="preserve">года. Дополнительно к отчёту по форме №53 предоставляется информация согласно приложению № 3.</w:t>
      </w:r>
      <w:r>
        <w:rPr>
          <w:bCs/>
          <w:sz w:val="24"/>
          <w:szCs w:val="24"/>
        </w:rPr>
        <w:t xml:space="preserve"> </w:t>
      </w:r>
      <w:r>
        <w:rPr>
          <w:sz w:val="24"/>
          <w:szCs w:val="24"/>
        </w:rPr>
        <w:t xml:space="preserve">К отчету прилагается пояснение при отклонениях с предыдущим годом в сторону увеличения или уменьшения данных на 10% и более. </w:t>
      </w:r>
    </w:p>
    <w:p w14:paraId="143363FC" w14:textId="1DF38AE2">
      <w:pPr>
        <w:spacing w:line="276" w:lineRule="auto"/>
        <w:ind w:firstLine="709"/>
        <w:contextualSpacing w:val="true"/>
        <w:jc w:val="both"/>
        <w:rPr>
          <w:bCs/>
          <w:sz w:val="24"/>
          <w:szCs w:val="24"/>
        </w:rPr>
      </w:pPr>
      <w:r>
        <w:rPr>
          <w:b/>
          <w:sz w:val="24"/>
          <w:szCs w:val="24"/>
        </w:rPr>
        <w:t xml:space="preserve">2.22. Форма № 54 – «Отчет врача детского дома, школы-интерната о лечебно-профилактической помощи воспитанникам» </w:t>
      </w:r>
      <w:r>
        <w:rPr>
          <w:bCs/>
          <w:sz w:val="24"/>
          <w:szCs w:val="24"/>
        </w:rPr>
        <w:t xml:space="preserve">- заполняется полностью. Предоставляется в БУЗ ВО «МИАЦ» файлом выгрузки из программы Statgod адрес электронной почты </w:t>
      </w:r>
      <w:hyperlink r:id="rId31" w:history="1">
        <w:r>
          <w:rPr>
            <w:rStyle w:val="ad"/>
            <w:bCs/>
            <w:sz w:val="24"/>
            <w:szCs w:val="24"/>
          </w:rPr>
          <w:t xml:space="preserve">medstat35@</w:t>
        </w:r>
        <w:r>
          <w:rPr>
            <w:rStyle w:val="ad"/>
            <w:bCs/>
            <w:sz w:val="24"/>
            <w:szCs w:val="24"/>
            <w:lang w:val="en-US"/>
          </w:rPr>
          <w:t xml:space="preserve">volmed</w:t>
        </w:r>
        <w:r>
          <w:rPr>
            <w:rStyle w:val="ad"/>
            <w:bCs/>
            <w:sz w:val="24"/>
            <w:szCs w:val="24"/>
          </w:rPr>
          <w:t xml:space="preserve">.</w:t>
        </w:r>
        <w:r>
          <w:rPr>
            <w:rStyle w:val="ad"/>
            <w:bCs/>
            <w:sz w:val="24"/>
            <w:szCs w:val="24"/>
            <w:lang w:val="en-US"/>
          </w:rPr>
          <w:t xml:space="preserve">org</w:t>
        </w:r>
        <w:r>
          <w:rPr>
            <w:rStyle w:val="ad"/>
            <w:bCs/>
            <w:sz w:val="24"/>
            <w:szCs w:val="24"/>
          </w:rPr>
          <w:t xml:space="preserve">.</w:t>
        </w:r>
        <w:r>
          <w:rPr>
            <w:rStyle w:val="ad"/>
            <w:bCs/>
            <w:sz w:val="24"/>
            <w:szCs w:val="24"/>
            <w:lang w:val="en-US"/>
          </w:rPr>
          <w:t xml:space="preserve">ru</w:t>
        </w:r>
      </w:hyperlink>
      <w:r>
        <w:rPr>
          <w:bCs/>
          <w:sz w:val="24"/>
          <w:szCs w:val="24"/>
        </w:rPr>
        <w:t xml:space="preserve">. </w:t>
      </w:r>
      <w:r>
        <w:rPr>
          <w:bCs/>
          <w:sz w:val="24"/>
          <w:szCs w:val="24"/>
        </w:rPr>
        <w:t xml:space="preserve">Срок сдачи согласно приложению 1 «График приема отчетов медицинских организаций области за 202</w:t>
      </w:r>
      <w:r>
        <w:rPr>
          <w:bCs/>
          <w:sz w:val="24"/>
          <w:szCs w:val="24"/>
        </w:rPr>
        <w:t xml:space="preserve">5</w:t>
      </w:r>
      <w:r>
        <w:rPr>
          <w:bCs/>
          <w:sz w:val="24"/>
          <w:szCs w:val="24"/>
        </w:rPr>
        <w:t xml:space="preserve">год»</w:t>
      </w:r>
    </w:p>
    <w:p w14:paraId="3429635F" w14:textId="77777777">
      <w:pPr>
        <w:spacing w:line="276" w:lineRule="auto"/>
        <w:ind w:right="65" w:firstLine="709"/>
        <w:contextualSpacing w:val="true"/>
        <w:jc w:val="both"/>
        <w:rPr>
          <w:sz w:val="24"/>
          <w:szCs w:val="24"/>
        </w:rPr>
      </w:pPr>
      <w:r>
        <w:rPr>
          <w:sz w:val="24"/>
          <w:szCs w:val="24"/>
        </w:rPr>
        <w:t xml:space="preserve">Представляется в двух разрезах: </w:t>
      </w:r>
    </w:p>
    <w:p w14:paraId="32D607E2" w14:textId="77777777">
      <w:pPr>
        <w:numPr>
          <w:ilvl w:val="0"/>
          <w:numId w:val="22"/>
        </w:numPr>
        <w:spacing w:line="276" w:lineRule="auto"/>
        <w:ind w:right="65" w:firstLine="709" w:left="0"/>
        <w:contextualSpacing w:val="true"/>
        <w:jc w:val="both"/>
        <w:rPr>
          <w:sz w:val="24"/>
          <w:szCs w:val="24"/>
        </w:rPr>
      </w:pPr>
      <w:r>
        <w:rPr>
          <w:sz w:val="24"/>
          <w:szCs w:val="24"/>
        </w:rPr>
        <w:t xml:space="preserve">сводный по организациям образования – разрез «01»; </w:t>
      </w:r>
    </w:p>
    <w:p w14:paraId="57F930CF" w14:textId="77777777">
      <w:pPr>
        <w:numPr>
          <w:ilvl w:val="0"/>
          <w:numId w:val="22"/>
        </w:numPr>
        <w:spacing w:line="276" w:lineRule="auto"/>
        <w:ind w:right="65" w:firstLine="709" w:left="0"/>
        <w:contextualSpacing w:val="true"/>
        <w:jc w:val="both"/>
        <w:rPr>
          <w:sz w:val="24"/>
          <w:szCs w:val="24"/>
        </w:rPr>
      </w:pPr>
      <w:r>
        <w:rPr>
          <w:sz w:val="24"/>
          <w:szCs w:val="24"/>
        </w:rPr>
        <w:t xml:space="preserve">сводный по организациям соцобеспечения (соцзащиты) – разрез 02». </w:t>
      </w:r>
    </w:p>
    <w:p w14:paraId="0DD24886" w14:textId="77777777">
      <w:pPr>
        <w:spacing w:line="276" w:lineRule="auto"/>
        <w:ind w:right="65" w:firstLine="709"/>
        <w:contextualSpacing w:val="true"/>
        <w:jc w:val="both"/>
        <w:rPr>
          <w:sz w:val="24"/>
          <w:szCs w:val="24"/>
        </w:rPr>
      </w:pPr>
      <w:r>
        <w:rPr>
          <w:sz w:val="24"/>
          <w:szCs w:val="24"/>
        </w:rPr>
        <w:t xml:space="preserve">Примечание: в таблице 2313 «Привито детей против» – в дополнительной графе 7 указать число детей, привитых против кори. </w:t>
      </w:r>
    </w:p>
    <w:p w14:paraId="5734EF8E" w14:textId="77777777">
      <w:pPr>
        <w:spacing w:line="276" w:lineRule="auto"/>
        <w:ind w:right="65" w:firstLine="709"/>
        <w:contextualSpacing w:val="true"/>
        <w:jc w:val="both"/>
        <w:rPr>
          <w:sz w:val="24"/>
          <w:szCs w:val="24"/>
        </w:rPr>
      </w:pPr>
      <w:r>
        <w:rPr>
          <w:sz w:val="24"/>
          <w:szCs w:val="24"/>
        </w:rPr>
        <w:t xml:space="preserve">В таблице 1000 графе 14 «Тип учреждения» формы № 54 следует указать центры и другие организации, не указанные в графах с 1 по 13. Предоставить пояснение с полным наименованием организаций, которые вошли в графу 14. </w:t>
      </w:r>
    </w:p>
    <w:p w14:paraId="2EB15C8A" w14:textId="032448A2">
      <w:pPr>
        <w:spacing w:line="276" w:lineRule="auto"/>
        <w:ind w:right="351" w:firstLine="709"/>
        <w:contextualSpacing w:val="true"/>
        <w:jc w:val="both"/>
        <w:rPr>
          <w:sz w:val="24"/>
          <w:szCs w:val="24"/>
        </w:rPr>
      </w:pPr>
      <w:r>
        <w:rPr>
          <w:b/>
          <w:sz w:val="24"/>
          <w:szCs w:val="24"/>
        </w:rPr>
        <w:t xml:space="preserve">2.24.  Форма № 1-ДЕТИ – здрав</w:t>
      </w:r>
      <w:r>
        <w:rPr>
          <w:sz w:val="24"/>
          <w:szCs w:val="24"/>
        </w:rPr>
        <w:t xml:space="preserve"> </w:t>
      </w:r>
      <w:r>
        <w:rPr>
          <w:b/>
          <w:bCs/>
          <w:sz w:val="24"/>
          <w:szCs w:val="24"/>
        </w:rPr>
        <w:t xml:space="preserve">– «Сведения о численности беспризорных и безнадзорных несовершеннолетних, помещенных в лечебно-профилактические учреждения»</w:t>
      </w:r>
      <w:r>
        <w:rPr>
          <w:sz w:val="24"/>
          <w:szCs w:val="24"/>
        </w:rPr>
        <w:t xml:space="preserve"> - заполняется полностью, предоставляется в БУЗ ВО «МИАЦ» файлом выгрузки из программы Statgod на адрес электронной почты </w:t>
      </w:r>
      <w:hyperlink r:id="rId32" w:history="1">
        <w:r>
          <w:rPr>
            <w:rStyle w:val="ad"/>
            <w:sz w:val="24"/>
            <w:szCs w:val="24"/>
          </w:rPr>
          <w:t xml:space="preserve">medstat35@</w:t>
        </w:r>
        <w:r>
          <w:rPr>
            <w:rStyle w:val="ad"/>
            <w:sz w:val="24"/>
            <w:szCs w:val="24"/>
            <w:lang w:val="en-US"/>
          </w:rPr>
          <w:t xml:space="preserve">volmed</w:t>
        </w:r>
        <w:r>
          <w:rPr>
            <w:rStyle w:val="ad"/>
            <w:sz w:val="24"/>
            <w:szCs w:val="24"/>
          </w:rPr>
          <w:t xml:space="preserve">.</w:t>
        </w:r>
        <w:r>
          <w:rPr>
            <w:rStyle w:val="ad"/>
            <w:sz w:val="24"/>
            <w:szCs w:val="24"/>
            <w:lang w:val="en-US"/>
          </w:rPr>
          <w:t xml:space="preserve">org</w:t>
        </w:r>
        <w:r>
          <w:rPr>
            <w:rStyle w:val="ad"/>
            <w:sz w:val="24"/>
            <w:szCs w:val="24"/>
          </w:rPr>
          <w:t xml:space="preserve">.ru</w:t>
        </w:r>
      </w:hyperlink>
      <w:r>
        <w:rPr>
          <w:sz w:val="24"/>
          <w:szCs w:val="24"/>
        </w:rPr>
        <w:t xml:space="preserve">. </w:t>
      </w:r>
      <w:r>
        <w:rPr>
          <w:sz w:val="24"/>
          <w:szCs w:val="24"/>
        </w:rPr>
        <w:t xml:space="preserve">Срок сдачи согласно приложению 1 «График приема отчетов медицинских организаций области за 202</w:t>
      </w:r>
      <w:r>
        <w:rPr>
          <w:sz w:val="24"/>
          <w:szCs w:val="24"/>
        </w:rPr>
        <w:t xml:space="preserve">5</w:t>
      </w:r>
      <w:r>
        <w:rPr>
          <w:sz w:val="24"/>
          <w:szCs w:val="24"/>
        </w:rPr>
        <w:t xml:space="preserve"> год». По детям остающимся на конец года в стационарах ЛПУ дать пояснения.</w:t>
      </w:r>
    </w:p>
    <w:p w14:paraId="7F9EF1BD" w14:textId="6537E18A">
      <w:pPr>
        <w:spacing w:line="276" w:lineRule="auto"/>
        <w:ind w:right="351" w:firstLine="709"/>
        <w:contextualSpacing w:val="true"/>
        <w:jc w:val="both"/>
        <w:rPr>
          <w:sz w:val="24"/>
          <w:szCs w:val="24"/>
        </w:rPr>
      </w:pPr>
      <w:r>
        <w:rPr>
          <w:b/>
          <w:sz w:val="24"/>
          <w:szCs w:val="24"/>
        </w:rPr>
        <w:t xml:space="preserve"> В таблице 1000 </w:t>
      </w:r>
      <w:r>
        <w:rPr>
          <w:sz w:val="24"/>
          <w:szCs w:val="24"/>
        </w:rPr>
        <w:t xml:space="preserve">следует показать численность детей за отчетный год. </w:t>
      </w:r>
    </w:p>
    <w:p w14:paraId="0FACEF27" w14:textId="77777777">
      <w:pPr>
        <w:spacing w:line="276" w:lineRule="auto"/>
        <w:ind w:right="65" w:firstLine="709"/>
        <w:contextualSpacing w:val="true"/>
        <w:jc w:val="both"/>
        <w:rPr>
          <w:sz w:val="24"/>
          <w:szCs w:val="24"/>
        </w:rPr>
      </w:pPr>
      <w:r>
        <w:rPr>
          <w:b/>
          <w:sz w:val="24"/>
          <w:szCs w:val="24"/>
        </w:rPr>
        <w:t xml:space="preserve">В таблице 2000 </w:t>
      </w:r>
      <w:r>
        <w:rPr>
          <w:sz w:val="24"/>
          <w:szCs w:val="24"/>
        </w:rPr>
        <w:t xml:space="preserve">следует учесть, если осмотр одного ребенка проводили несколько специалистов, то сведения показываются по нескольким строкам. Сумма строк 24-28 должна быть больше строки 20. </w:t>
      </w:r>
    </w:p>
    <w:p w14:paraId="785F58A5" w14:textId="77777777">
      <w:pPr>
        <w:spacing w:line="276" w:lineRule="auto"/>
        <w:ind w:right="65" w:firstLine="709"/>
        <w:contextualSpacing w:val="true"/>
        <w:jc w:val="both"/>
        <w:rPr>
          <w:sz w:val="24"/>
          <w:szCs w:val="24"/>
        </w:rPr>
      </w:pPr>
      <w:r>
        <w:rPr>
          <w:sz w:val="24"/>
          <w:szCs w:val="24"/>
        </w:rPr>
        <w:t xml:space="preserve">Сумма строк с 31 по 38 равна или меньше строки 29. Разница между суммой строк с 31 по 38 и строкой 29 может быть за счет детей продолжающих лечение на конец года или за счет детей, которые не были выписаны из медицинской организации на конец предшествующего отчетному года. </w:t>
      </w:r>
    </w:p>
    <w:p w14:paraId="7CD8BBF5" w14:textId="77777777">
      <w:pPr>
        <w:spacing w:line="276" w:lineRule="auto"/>
        <w:ind w:right="65" w:firstLine="709"/>
        <w:contextualSpacing w:val="true"/>
        <w:jc w:val="both"/>
        <w:rPr>
          <w:sz w:val="24"/>
          <w:szCs w:val="24"/>
        </w:rPr>
      </w:pPr>
      <w:r>
        <w:rPr>
          <w:b/>
          <w:sz w:val="24"/>
          <w:szCs w:val="24"/>
        </w:rPr>
        <w:t xml:space="preserve">Таблица 3000. </w:t>
      </w:r>
      <w:r>
        <w:rPr>
          <w:sz w:val="24"/>
          <w:szCs w:val="24"/>
        </w:rPr>
        <w:t xml:space="preserve">Численность детей, показанных в строке 39 графа 3 должно быть равно числу детей, показанных в строке 29 раздела 2. </w:t>
      </w:r>
    </w:p>
    <w:p w14:paraId="21AF9653" w14:textId="77777777">
      <w:pPr>
        <w:spacing w:line="276" w:lineRule="auto"/>
        <w:ind w:right="65" w:firstLine="709"/>
        <w:contextualSpacing w:val="true"/>
        <w:jc w:val="both"/>
        <w:rPr>
          <w:sz w:val="24"/>
          <w:szCs w:val="24"/>
        </w:rPr>
      </w:pPr>
      <w:r>
        <w:rPr>
          <w:b/>
          <w:sz w:val="24"/>
          <w:szCs w:val="24"/>
        </w:rPr>
        <w:t xml:space="preserve">В таблице 4000 </w:t>
      </w:r>
      <w:r>
        <w:rPr>
          <w:sz w:val="24"/>
          <w:szCs w:val="24"/>
        </w:rPr>
        <w:t xml:space="preserve">указываются сведения о числе заболеваний, выявленных у госпитализированных детей. Число заболеваний по строке 43 может превышать количество госпитализированных детей (строка 29 таблица 2000). </w:t>
      </w:r>
    </w:p>
    <w:p w14:paraId="7164E869" w14:textId="322B0210">
      <w:pPr>
        <w:spacing w:line="276" w:lineRule="auto"/>
        <w:ind w:firstLine="709"/>
        <w:contextualSpacing w:val="true"/>
        <w:jc w:val="both"/>
        <w:rPr>
          <w:bCs/>
          <w:sz w:val="24"/>
          <w:szCs w:val="24"/>
        </w:rPr>
      </w:pPr>
      <w:r>
        <w:rPr>
          <w:b/>
          <w:sz w:val="24"/>
          <w:szCs w:val="24"/>
        </w:rPr>
        <w:t xml:space="preserve">2.23</w:t>
      </w:r>
      <w:r>
        <w:rPr>
          <w:b/>
          <w:bCs/>
          <w:sz w:val="24"/>
          <w:szCs w:val="24"/>
        </w:rPr>
        <w:t xml:space="preserve">. Форма № 55</w:t>
      </w:r>
      <w:r>
        <w:rPr>
          <w:b/>
          <w:sz w:val="24"/>
          <w:szCs w:val="24"/>
        </w:rPr>
        <w:t xml:space="preserve"> – сводный отчет «</w:t>
      </w:r>
      <w:r>
        <w:rPr>
          <w:b/>
          <w:bCs/>
          <w:sz w:val="24"/>
          <w:szCs w:val="24"/>
        </w:rPr>
        <w:t xml:space="preserve">Сведения </w:t>
      </w:r>
      <w:r>
        <w:rPr>
          <w:b/>
          <w:sz w:val="24"/>
          <w:szCs w:val="24"/>
        </w:rPr>
        <w:t xml:space="preserve">о деятельности службы медицины катастроф субъекта Российской Федерации» </w:t>
      </w:r>
      <w:r>
        <w:rPr>
          <w:sz w:val="24"/>
          <w:szCs w:val="24"/>
        </w:rPr>
        <w:t xml:space="preserve">–</w:t>
      </w:r>
      <w:r>
        <w:rPr>
          <w:b/>
          <w:sz w:val="24"/>
          <w:szCs w:val="24"/>
        </w:rPr>
        <w:t xml:space="preserve"> </w:t>
      </w:r>
      <w:r>
        <w:rPr>
          <w:bCs/>
          <w:sz w:val="24"/>
          <w:szCs w:val="24"/>
        </w:rPr>
        <w:t xml:space="preserve">заполняется полностью, предоставляется в Территориальный центр медицины катастроф Вологодской области (БУЗ ВО «Вологодская областная клиническая больница</w:t>
      </w:r>
      <w:r>
        <w:rPr>
          <w:bCs/>
          <w:sz w:val="24"/>
          <w:szCs w:val="24"/>
        </w:rPr>
        <w:t xml:space="preserve">»</w:t>
      </w:r>
      <w:r>
        <w:rPr>
          <w:bCs/>
          <w:sz w:val="24"/>
          <w:szCs w:val="24"/>
        </w:rPr>
        <w:t xml:space="preserve">) на адрес электронной почты файлом выгрузки из программы Statgod. Срок сдачи согласно приложению 1 «График приема отчетов медицинских организаций области за 202</w:t>
      </w:r>
      <w:r>
        <w:rPr>
          <w:bCs/>
          <w:sz w:val="24"/>
          <w:szCs w:val="24"/>
        </w:rPr>
        <w:t xml:space="preserve">5</w:t>
      </w:r>
      <w:r>
        <w:rPr>
          <w:bCs/>
          <w:sz w:val="24"/>
          <w:szCs w:val="24"/>
        </w:rPr>
        <w:t xml:space="preserve"> год».</w:t>
      </w:r>
    </w:p>
    <w:p w14:paraId="56F7B2FF" w14:textId="6AED5FF6">
      <w:pPr>
        <w:spacing w:line="276" w:lineRule="auto"/>
        <w:ind w:firstLine="709"/>
        <w:contextualSpacing w:val="true"/>
        <w:jc w:val="both"/>
        <w:rPr>
          <w:b/>
          <w:sz w:val="24"/>
          <w:szCs w:val="24"/>
        </w:rPr>
      </w:pPr>
      <w:r>
        <w:rPr>
          <w:b/>
          <w:sz w:val="24"/>
          <w:szCs w:val="24"/>
        </w:rPr>
        <w:t xml:space="preserve">           2.24. </w:t>
      </w:r>
      <w:r>
        <w:rPr>
          <w:b/>
          <w:bCs/>
          <w:sz w:val="24"/>
          <w:szCs w:val="24"/>
        </w:rPr>
        <w:t xml:space="preserve">Форма № 56</w:t>
      </w:r>
      <w:r>
        <w:rPr>
          <w:b/>
          <w:sz w:val="24"/>
          <w:szCs w:val="24"/>
        </w:rPr>
        <w:t xml:space="preserve"> – сводный отчет «</w:t>
      </w:r>
      <w:r>
        <w:rPr>
          <w:b/>
          <w:bCs/>
          <w:sz w:val="24"/>
          <w:szCs w:val="24"/>
        </w:rPr>
        <w:t xml:space="preserve">Сведения </w:t>
      </w:r>
      <w:r>
        <w:rPr>
          <w:b/>
          <w:sz w:val="24"/>
          <w:szCs w:val="24"/>
        </w:rPr>
        <w:t xml:space="preserve">о деятельности отделения экстренной консультативной медицинской помощи и медицинской эвакуации»</w:t>
      </w:r>
      <w:r>
        <w:rPr>
          <w:bCs/>
          <w:sz w:val="24"/>
          <w:szCs w:val="24"/>
        </w:rPr>
        <w:t xml:space="preserve"> – заполняется полностью, предоставляется в БУЗ ВО «МИАЦ» файлом выгрузки из программы Statgod на ад</w:t>
      </w:r>
      <w:r>
        <w:rPr>
          <w:bCs/>
          <w:sz w:val="24"/>
          <w:szCs w:val="24"/>
        </w:rPr>
        <w:t xml:space="preserve">рес электронной почты </w:t>
      </w:r>
      <w:hyperlink r:id="rId33" w:history="1">
        <w:r>
          <w:rPr>
            <w:rStyle w:val="ad"/>
            <w:bCs/>
            <w:sz w:val="24"/>
            <w:szCs w:val="24"/>
          </w:rPr>
          <w:t xml:space="preserve">medstat35@</w:t>
        </w:r>
        <w:r>
          <w:rPr>
            <w:rStyle w:val="ad"/>
            <w:bCs/>
            <w:sz w:val="24"/>
            <w:szCs w:val="24"/>
            <w:lang w:val="en-US"/>
          </w:rPr>
          <w:t xml:space="preserve">volmed</w:t>
        </w:r>
        <w:r>
          <w:rPr>
            <w:rStyle w:val="ad"/>
            <w:bCs/>
            <w:sz w:val="24"/>
            <w:szCs w:val="24"/>
          </w:rPr>
          <w:t xml:space="preserve">.</w:t>
        </w:r>
        <w:r>
          <w:rPr>
            <w:rStyle w:val="ad"/>
            <w:bCs/>
            <w:sz w:val="24"/>
            <w:szCs w:val="24"/>
            <w:lang w:val="en-US"/>
          </w:rPr>
          <w:t xml:space="preserve">org</w:t>
        </w:r>
        <w:r>
          <w:rPr>
            <w:rStyle w:val="ad"/>
            <w:bCs/>
            <w:sz w:val="24"/>
            <w:szCs w:val="24"/>
          </w:rPr>
          <w:t xml:space="preserve">.</w:t>
        </w:r>
        <w:r>
          <w:rPr>
            <w:rStyle w:val="ad"/>
            <w:bCs/>
            <w:sz w:val="24"/>
            <w:szCs w:val="24"/>
            <w:lang w:val="en-US"/>
          </w:rPr>
          <w:t xml:space="preserve">ru</w:t>
        </w:r>
      </w:hyperlink>
      <w:r>
        <w:rPr>
          <w:bCs/>
          <w:sz w:val="24"/>
          <w:szCs w:val="24"/>
        </w:rPr>
        <w:t xml:space="preserve">. </w:t>
      </w:r>
    </w:p>
    <w:p w14:paraId="095D648D" w14:textId="642424B2">
      <w:pPr>
        <w:spacing w:line="276" w:lineRule="auto"/>
        <w:ind w:firstLine="709"/>
        <w:contextualSpacing w:val="true"/>
        <w:jc w:val="both"/>
        <w:rPr>
          <w:bCs/>
          <w:sz w:val="24"/>
          <w:szCs w:val="24"/>
        </w:rPr>
      </w:pPr>
      <w:r>
        <w:rPr>
          <w:b/>
          <w:bCs/>
          <w:sz w:val="24"/>
          <w:szCs w:val="24"/>
        </w:rPr>
        <w:tab/>
        <w:t xml:space="preserve">2</w:t>
      </w:r>
      <w:r>
        <w:rPr>
          <w:b/>
          <w:sz w:val="24"/>
          <w:szCs w:val="24"/>
        </w:rPr>
        <w:t xml:space="preserve">.25. Форма № 57 - сводный отчет «Сведения о травмах, отравлениях и некоторых других последствиях воздействия внешних причин» - </w:t>
      </w:r>
      <w:r>
        <w:rPr>
          <w:bCs/>
          <w:sz w:val="24"/>
          <w:szCs w:val="24"/>
        </w:rPr>
        <w:t xml:space="preserve">заполняется полностью, </w:t>
      </w:r>
      <w:r>
        <w:rPr>
          <w:sz w:val="24"/>
          <w:szCs w:val="24"/>
        </w:rPr>
        <w:t xml:space="preserve">предоставляется в БУЗ ВО «МИАЦ» файлом выгрузки из программы </w:t>
      </w:r>
      <w:r>
        <w:rPr>
          <w:sz w:val="24"/>
          <w:szCs w:val="24"/>
          <w:lang w:val="en-US"/>
        </w:rPr>
        <w:t xml:space="preserve">Statgod</w:t>
      </w:r>
      <w:r>
        <w:rPr>
          <w:sz w:val="24"/>
          <w:szCs w:val="24"/>
        </w:rPr>
        <w:t xml:space="preserve"> на адрес электронной почты </w:t>
      </w:r>
      <w:hyperlink r:id="rId34" w:history="1">
        <w:r>
          <w:rPr>
            <w:rStyle w:val="ad"/>
            <w:bCs/>
            <w:sz w:val="24"/>
            <w:szCs w:val="24"/>
          </w:rPr>
          <w:t xml:space="preserve">medstat35@</w:t>
        </w:r>
        <w:r>
          <w:rPr>
            <w:rStyle w:val="ad"/>
            <w:bCs/>
            <w:sz w:val="24"/>
            <w:szCs w:val="24"/>
            <w:lang w:val="en-US"/>
          </w:rPr>
          <w:t xml:space="preserve">volmed</w:t>
        </w:r>
        <w:r>
          <w:rPr>
            <w:rStyle w:val="ad"/>
            <w:bCs/>
            <w:sz w:val="24"/>
            <w:szCs w:val="24"/>
          </w:rPr>
          <w:t xml:space="preserve">.</w:t>
        </w:r>
        <w:r>
          <w:rPr>
            <w:rStyle w:val="ad"/>
            <w:bCs/>
            <w:sz w:val="24"/>
            <w:szCs w:val="24"/>
            <w:lang w:val="en-US"/>
          </w:rPr>
          <w:t xml:space="preserve">org</w:t>
        </w:r>
        <w:r>
          <w:rPr>
            <w:rStyle w:val="ad"/>
            <w:bCs/>
            <w:sz w:val="24"/>
            <w:szCs w:val="24"/>
          </w:rPr>
          <w:t xml:space="preserve">.</w:t>
        </w:r>
        <w:r>
          <w:rPr>
            <w:rStyle w:val="ad"/>
            <w:bCs/>
            <w:sz w:val="24"/>
            <w:szCs w:val="24"/>
            <w:lang w:val="en-US"/>
          </w:rPr>
          <w:t xml:space="preserve">ru</w:t>
        </w:r>
      </w:hyperlink>
      <w:r>
        <w:rPr>
          <w:bCs/>
          <w:sz w:val="24"/>
          <w:szCs w:val="24"/>
        </w:rPr>
        <w:t xml:space="preserve">. </w:t>
      </w:r>
      <w:r>
        <w:rPr>
          <w:sz w:val="24"/>
          <w:szCs w:val="24"/>
        </w:rPr>
        <w:t xml:space="preserve">Срок сдачи согласно приложению 1 «График приема отчетов медицинских организаций области за 202</w:t>
      </w:r>
      <w:r>
        <w:rPr>
          <w:sz w:val="24"/>
          <w:szCs w:val="24"/>
        </w:rPr>
        <w:t xml:space="preserve">5</w:t>
      </w:r>
      <w:r>
        <w:rPr>
          <w:sz w:val="24"/>
          <w:szCs w:val="24"/>
        </w:rPr>
        <w:t xml:space="preserve">». </w:t>
      </w:r>
      <w:r>
        <w:rPr>
          <w:bCs/>
          <w:sz w:val="24"/>
          <w:szCs w:val="24"/>
        </w:rPr>
        <w:t xml:space="preserve">Отдельным разрезом предоставляется форма, заполненная Центром (бюро) судебно-медицинской экспертизы, по умершим.</w:t>
      </w:r>
    </w:p>
    <w:p w14:paraId="665E9DB2" w14:textId="77777777">
      <w:pPr>
        <w:spacing w:line="276" w:lineRule="auto"/>
        <w:ind w:firstLine="709"/>
        <w:contextualSpacing w:val="true"/>
        <w:jc w:val="both"/>
        <w:rPr>
          <w:b/>
          <w:sz w:val="24"/>
          <w:szCs w:val="24"/>
        </w:rPr>
      </w:pPr>
      <w:r>
        <w:rPr>
          <w:b/>
          <w:sz w:val="24"/>
          <w:szCs w:val="24"/>
        </w:rPr>
        <w:t xml:space="preserve">2.26. Форма № 61 «Сведения о ВИЧ-инфекции» - заполняется полностью. </w:t>
      </w:r>
    </w:p>
    <w:p w14:paraId="56D4A3BC" w14:textId="3C3F218B">
      <w:pPr>
        <w:spacing w:line="276" w:lineRule="auto"/>
        <w:ind w:firstLine="709"/>
        <w:contextualSpacing w:val="true"/>
        <w:jc w:val="both"/>
        <w:rPr>
          <w:sz w:val="24"/>
          <w:szCs w:val="24"/>
        </w:rPr>
      </w:pPr>
      <w:r>
        <w:rPr>
          <w:sz w:val="24"/>
          <w:szCs w:val="24"/>
        </w:rPr>
        <w:t xml:space="preserve">Предоставляется в БУЗ ВО «Вологодский областной центр по профилактике и борьбе со СПИД и инфекционными заболеваниями» в </w:t>
      </w:r>
      <w:r>
        <w:rPr>
          <w:sz w:val="24"/>
          <w:szCs w:val="24"/>
        </w:rPr>
        <w:t xml:space="preserve">соответствии</w:t>
      </w:r>
      <w:r>
        <w:rPr>
          <w:sz w:val="24"/>
          <w:szCs w:val="24"/>
        </w:rPr>
        <w:t xml:space="preserve"> с письмом </w:t>
      </w:r>
      <w:r>
        <w:rPr>
          <w:sz w:val="24"/>
          <w:szCs w:val="24"/>
        </w:rPr>
        <w:t xml:space="preserve">Министерства здравоохранения области </w:t>
      </w:r>
      <w:r>
        <w:rPr>
          <w:sz w:val="24"/>
          <w:szCs w:val="24"/>
        </w:rPr>
        <w:t xml:space="preserve">«О предоставлении отчета по ВИЧ-инфекции за 20</w:t>
      </w:r>
      <w:r>
        <w:rPr>
          <w:sz w:val="24"/>
          <w:szCs w:val="24"/>
        </w:rPr>
        <w:t xml:space="preserve">25</w:t>
      </w:r>
      <w:r>
        <w:rPr>
          <w:sz w:val="24"/>
          <w:szCs w:val="24"/>
        </w:rPr>
        <w:t xml:space="preserve"> год» в сроки установленные письмом.</w:t>
      </w:r>
    </w:p>
    <w:p w14:paraId="369A369E" w14:textId="77777777">
      <w:pPr>
        <w:spacing w:line="276" w:lineRule="auto"/>
        <w:ind w:firstLine="709"/>
        <w:contextualSpacing w:val="true"/>
        <w:jc w:val="both"/>
        <w:rPr>
          <w:b/>
          <w:sz w:val="24"/>
          <w:szCs w:val="24"/>
        </w:rPr>
      </w:pPr>
    </w:p>
    <w:p w14:paraId="552E24A3" w14:textId="0BD3834C">
      <w:pPr>
        <w:pStyle w:val="afff2"/>
        <w:spacing w:line="276" w:lineRule="auto"/>
        <w:ind w:firstLine="709" w:left="0"/>
        <w:jc w:val="both"/>
      </w:pPr>
      <w:r>
        <w:rPr>
          <w:b/>
        </w:rPr>
        <w:t xml:space="preserve">2.27. Форма № 64 - сводный отчет «Сведения о заготовке, хранении, транспортировке и клиническом использовании донорской крови и (или) ее компонентов» </w:t>
      </w:r>
      <w:r>
        <w:rPr>
          <w:bCs/>
        </w:rPr>
        <w:t xml:space="preserve">- заполняется всеми медицинским организациями, которые осуществляют </w:t>
      </w:r>
      <w:r>
        <w:t xml:space="preserve">заготовку, хранение, транспортировку и клиническое использование донорской крови и (или) ее компонентов</w:t>
      </w:r>
      <w:r>
        <w:rPr>
          <w:rStyle w:val="af8"/>
        </w:rPr>
        <w:footnoteReference w:id="22"/>
      </w:r>
      <w:r>
        <w:t xml:space="preserve">. Заполняется только раздел 6 «Клиническое использование компонентов донорской крови и лекарственных препаратов, произведенных из плазмы крови человека», предоставляется в БУЗ ВО «МИАЦ» файлом выгрузки из программы Statgod на адрес электронной почты </w:t>
      </w:r>
      <w:hyperlink r:id="rId35" w:history="1">
        <w:r>
          <w:rPr>
            <w:rStyle w:val="ad"/>
            <w:bCs/>
          </w:rPr>
          <w:t xml:space="preserve">medstat35@</w:t>
        </w:r>
        <w:r>
          <w:rPr>
            <w:rStyle w:val="ad"/>
            <w:bCs/>
            <w:lang w:val="en-US"/>
          </w:rPr>
          <w:t xml:space="preserve">volmed</w:t>
        </w:r>
        <w:r>
          <w:rPr>
            <w:rStyle w:val="ad"/>
            <w:bCs/>
          </w:rPr>
          <w:t xml:space="preserve">.</w:t>
        </w:r>
        <w:r>
          <w:rPr>
            <w:rStyle w:val="ad"/>
            <w:bCs/>
            <w:lang w:val="en-US"/>
          </w:rPr>
          <w:t xml:space="preserve">org</w:t>
        </w:r>
        <w:r>
          <w:rPr>
            <w:rStyle w:val="ad"/>
            <w:bCs/>
          </w:rPr>
          <w:t xml:space="preserve">.</w:t>
        </w:r>
        <w:r>
          <w:rPr>
            <w:rStyle w:val="ad"/>
            <w:bCs/>
            <w:lang w:val="en-US"/>
          </w:rPr>
          <w:t xml:space="preserve">ru</w:t>
        </w:r>
      </w:hyperlink>
      <w:r>
        <w:rPr>
          <w:bCs/>
        </w:rPr>
        <w:t xml:space="preserve">. </w:t>
      </w:r>
    </w:p>
    <w:p w14:paraId="664067DD" w14:textId="77777777">
      <w:pPr>
        <w:pStyle w:val="afff2"/>
        <w:spacing w:line="276" w:lineRule="auto"/>
        <w:ind w:firstLine="709" w:left="0"/>
        <w:jc w:val="both"/>
      </w:pPr>
      <w:r>
        <w:t xml:space="preserve">Таблицу № 6000 предоставляют медицинские организации, осуществляющие переливание крови и её компонентов (стационары); таблицу № 6100 предоставляют организации, осуществляющие использование лекарственных препаратов, полученных из плазмы крови человека (альбумины, иммуноглобулины и др.), как в условиях стационара, так и в условиях поликлиники (травмпункты, дневные стационары и др.отделения).  </w:t>
      </w:r>
    </w:p>
    <w:p w14:paraId="4FDD83A4" w14:textId="30B805EF">
      <w:pPr>
        <w:pStyle w:val="afff2"/>
        <w:spacing w:line="276" w:lineRule="auto"/>
        <w:ind w:firstLine="709" w:left="0"/>
        <w:jc w:val="both"/>
      </w:pPr>
      <w:r>
        <w:t xml:space="preserve">Для корректного заполнения данных по использованию компонентов донорской крови (табл.6000)  необходимо использовать информацию станций переливания крови по количеству выданных в 202</w:t>
      </w:r>
      <w:r>
        <w:t xml:space="preserve">5</w:t>
      </w:r>
      <w:r>
        <w:t xml:space="preserve"> году для клинического использования компонентов, размещенную в таблицах:</w:t>
      </w:r>
    </w:p>
    <w:p w14:paraId="0515858D" w14:textId="07D45265">
      <w:pPr>
        <w:pStyle w:val="afff2"/>
        <w:spacing w:line="276" w:lineRule="auto"/>
        <w:ind w:firstLine="709" w:left="0"/>
        <w:jc w:val="both"/>
      </w:pPr>
      <w:hyperlink r:id="rId36" w:history="1">
        <w:r>
          <w:rPr>
            <w:rStyle w:val="ad"/>
          </w:rPr>
          <w:t xml:space="preserve">https://disk.yandex.ru/edit/d/wmqbnyfOrWIfIO0hOoyyLiPegnqahzm72s0qoIz-cKg6cmN5cFBZdUxnQQ?source=docs</w:t>
        </w:r>
      </w:hyperlink>
      <w:r>
        <w:t xml:space="preserve">  </w:t>
      </w:r>
      <w:r>
        <w:t xml:space="preserve">(ссылка будет активна с 1</w:t>
      </w:r>
      <w:r>
        <w:t xml:space="preserve">2</w:t>
      </w:r>
      <w:r>
        <w:t xml:space="preserve">.01.202</w:t>
      </w:r>
      <w:r>
        <w:t xml:space="preserve">6</w:t>
      </w:r>
      <w:r>
        <w:t xml:space="preserve"> года).</w:t>
      </w:r>
    </w:p>
    <w:p w14:paraId="25B1233B" w14:textId="77777777">
      <w:pPr>
        <w:pStyle w:val="afff2"/>
        <w:spacing w:line="276" w:lineRule="auto"/>
        <w:ind w:firstLine="709" w:left="0"/>
        <w:jc w:val="both"/>
      </w:pPr>
      <w:r>
        <w:t xml:space="preserve">Также необходимо заполнить таблицы пояснительной записки к годовому отчёту по трансфузиологии, размещенные на:</w:t>
      </w:r>
    </w:p>
    <w:p w14:paraId="16858201" w14:textId="1473BF9D">
      <w:pPr>
        <w:pStyle w:val="afff2"/>
        <w:spacing w:line="276" w:lineRule="auto"/>
        <w:ind w:firstLine="709" w:left="0"/>
        <w:jc w:val="both"/>
      </w:pPr>
      <w:hyperlink r:id="rId37" w:history="1">
        <w:r>
          <w:rPr>
            <w:rStyle w:val="ad"/>
          </w:rPr>
          <w:t xml:space="preserve">https://disk.yandex.ru/edit/d/wmqbnyfOrWIfIO0hOoyyLiPegnqahzm72s0qoIz-cKg6cmN5cFBZdUxnQQ?source=docs</w:t>
        </w:r>
      </w:hyperlink>
      <w:r>
        <w:t xml:space="preserve">.</w:t>
      </w:r>
    </w:p>
    <w:p w14:paraId="3F00C5F3" w14:textId="77777777">
      <w:pPr>
        <w:spacing w:line="276" w:lineRule="auto"/>
        <w:ind w:right="65" w:firstLine="709"/>
        <w:contextualSpacing w:val="true"/>
        <w:jc w:val="both"/>
        <w:rPr>
          <w:sz w:val="24"/>
          <w:szCs w:val="24"/>
        </w:rPr>
      </w:pPr>
      <w:r>
        <w:rPr>
          <w:sz w:val="24"/>
          <w:szCs w:val="24"/>
        </w:rPr>
        <w:t xml:space="preserve">Данные в таблицах формы № 64 заполнять строго в единицах измерения, указанных в форме (включая таблицы 6100 и 8100). </w:t>
      </w:r>
    </w:p>
    <w:p w14:paraId="1BB6CF46" w14:textId="77777777">
      <w:pPr>
        <w:spacing w:line="276" w:lineRule="auto"/>
        <w:ind w:right="65" w:firstLine="709"/>
        <w:contextualSpacing w:val="true"/>
        <w:jc w:val="both"/>
        <w:rPr>
          <w:sz w:val="24"/>
          <w:szCs w:val="24"/>
        </w:rPr>
      </w:pPr>
      <w:r>
        <w:rPr>
          <w:sz w:val="24"/>
          <w:szCs w:val="24"/>
        </w:rPr>
        <w:t xml:space="preserve"> Объемы донорской крови или компонентов в форме № 64 указывать в литрах с </w:t>
      </w:r>
      <w:r>
        <w:rPr>
          <w:b/>
          <w:sz w:val="24"/>
          <w:szCs w:val="24"/>
        </w:rPr>
        <w:t xml:space="preserve">одним</w:t>
      </w:r>
      <w:r>
        <w:rPr>
          <w:sz w:val="24"/>
          <w:szCs w:val="24"/>
        </w:rPr>
        <w:t xml:space="preserve"> знаком после запятой.  </w:t>
      </w:r>
    </w:p>
    <w:p w14:paraId="06C5D625" w14:textId="11A6C3F6">
      <w:pPr>
        <w:spacing w:line="276" w:lineRule="auto"/>
        <w:ind w:firstLine="709"/>
        <w:contextualSpacing w:val="true"/>
        <w:jc w:val="both"/>
        <w:rPr>
          <w:bCs/>
          <w:sz w:val="24"/>
          <w:szCs w:val="24"/>
        </w:rPr>
      </w:pPr>
      <w:r>
        <w:rPr>
          <w:b/>
          <w:sz w:val="24"/>
          <w:szCs w:val="24"/>
        </w:rPr>
        <w:t xml:space="preserve">2.28. Форма № 65 - сводный отчет «Сведения о хронических вирусных гепатитах»</w:t>
      </w:r>
      <w:r>
        <w:rPr>
          <w:bCs/>
          <w:sz w:val="24"/>
          <w:szCs w:val="24"/>
        </w:rPr>
        <w:t xml:space="preserve"> - заполняется полностью, предоставляется в БУЗ ВО «Вологодская инфекционная больница» </w:t>
      </w:r>
      <w:r>
        <w:rPr>
          <w:sz w:val="24"/>
          <w:szCs w:val="24"/>
        </w:rPr>
        <w:t xml:space="preserve">файлом выгрузки из программы </w:t>
      </w:r>
      <w:r>
        <w:rPr>
          <w:sz w:val="24"/>
          <w:szCs w:val="24"/>
          <w:lang w:val="en-US"/>
        </w:rPr>
        <w:t xml:space="preserve">Statgod</w:t>
      </w:r>
      <w:r>
        <w:rPr>
          <w:sz w:val="24"/>
          <w:szCs w:val="24"/>
        </w:rPr>
        <w:t xml:space="preserve"> на адрес электронной почты </w:t>
      </w:r>
      <w:hyperlink r:id="rId38" w:history="1">
        <w:r>
          <w:rPr>
            <w:rStyle w:val="ad"/>
            <w:bCs/>
            <w:sz w:val="24"/>
            <w:szCs w:val="24"/>
          </w:rPr>
          <w:t xml:space="preserve">voib@yandex.ru</w:t>
        </w:r>
      </w:hyperlink>
      <w:r>
        <w:rPr>
          <w:bCs/>
          <w:sz w:val="24"/>
          <w:szCs w:val="24"/>
        </w:rPr>
        <w:t xml:space="preserve"> согласно приложению 1 «График приема отчетов медицинских организаций области за 202</w:t>
      </w:r>
      <w:r>
        <w:rPr>
          <w:bCs/>
          <w:sz w:val="24"/>
          <w:szCs w:val="24"/>
        </w:rPr>
        <w:t xml:space="preserve">5</w:t>
      </w:r>
      <w:r>
        <w:rPr>
          <w:bCs/>
          <w:sz w:val="24"/>
          <w:szCs w:val="24"/>
        </w:rPr>
        <w:t xml:space="preserve"> год».</w:t>
      </w:r>
    </w:p>
    <w:p w14:paraId="6EB4EEC1" w14:textId="77777777">
      <w:pPr>
        <w:spacing w:line="276" w:lineRule="auto"/>
        <w:ind w:firstLine="709"/>
        <w:contextualSpacing w:val="true"/>
        <w:jc w:val="both"/>
        <w:rPr>
          <w:sz w:val="24"/>
          <w:szCs w:val="24"/>
        </w:rPr>
      </w:pPr>
      <w:r>
        <w:rPr>
          <w:sz w:val="24"/>
          <w:szCs w:val="24"/>
        </w:rPr>
        <w:t xml:space="preserve">Форму предоставляют все медицинские организации – юридические лица и подразделения медицинских организаций, оказывающие медицинскую помощь пациентам с хроническими вирусными гепатитами в амбулаторных условиях, в том числе центры профилактики и борьбы со СПИД. </w:t>
      </w:r>
    </w:p>
    <w:p w14:paraId="2E384D7D" w14:textId="77777777">
      <w:pPr>
        <w:spacing w:line="276" w:lineRule="auto"/>
        <w:ind w:firstLine="709"/>
        <w:contextualSpacing w:val="true"/>
        <w:jc w:val="both"/>
        <w:rPr>
          <w:sz w:val="24"/>
          <w:szCs w:val="24"/>
          <w:lang w:bidi="mr-IN"/>
        </w:rPr>
      </w:pPr>
      <w:r>
        <w:rPr>
          <w:sz w:val="24"/>
          <w:szCs w:val="24"/>
        </w:rPr>
        <w:t xml:space="preserve">Медицинские подразделения (организации), находящиеся в ведении управления организации медико-санитарного обеспечения ФСИН </w:t>
      </w:r>
      <w:r>
        <w:rPr>
          <w:sz w:val="24"/>
          <w:szCs w:val="24"/>
          <w:lang w:bidi="mr-IN"/>
        </w:rPr>
        <w:t xml:space="preserve">в срок </w:t>
      </w:r>
      <w:r>
        <w:rPr>
          <w:sz w:val="24"/>
          <w:szCs w:val="24"/>
          <w:lang w:bidi="mr-IN"/>
        </w:rPr>
        <w:br w:type="textWrapping" w:clear="all"/>
        <w:t xml:space="preserve">до 20 января года</w:t>
      </w:r>
      <w:r>
        <w:rPr>
          <w:sz w:val="24"/>
          <w:szCs w:val="24"/>
        </w:rPr>
        <w:t xml:space="preserve">, следующего за отчетным периодом, представляют форму федерального статистического наблюдения № 65 «Сведения о хронических вирусных гепатитах», по утверждаемой форме, заполненную по всем графам и полям, в </w:t>
      </w:r>
      <w:r>
        <w:rPr>
          <w:sz w:val="24"/>
          <w:szCs w:val="24"/>
          <w:lang w:bidi="mr-IN"/>
        </w:rPr>
        <w:t xml:space="preserve">орган управления в сфере охраны здоровья субъекта Российской Федерации. </w:t>
      </w:r>
    </w:p>
    <w:p w14:paraId="41017320" w14:textId="77777777">
      <w:pPr>
        <w:spacing w:line="276" w:lineRule="auto"/>
        <w:ind w:firstLine="709"/>
        <w:contextualSpacing w:val="true"/>
        <w:jc w:val="both"/>
        <w:rPr>
          <w:sz w:val="24"/>
          <w:szCs w:val="24"/>
        </w:rPr>
      </w:pPr>
      <w:r>
        <w:rPr>
          <w:sz w:val="24"/>
          <w:szCs w:val="24"/>
        </w:rPr>
        <w:t xml:space="preserve">На федеральный уровень отчет представляется в двух разрезах:</w:t>
      </w:r>
    </w:p>
    <w:p w14:paraId="6FAA6DBC" w14:textId="77777777">
      <w:pPr>
        <w:spacing w:line="276" w:lineRule="auto"/>
        <w:ind w:firstLine="709"/>
        <w:contextualSpacing w:val="true"/>
        <w:jc w:val="both"/>
        <w:rPr>
          <w:sz w:val="24"/>
          <w:szCs w:val="24"/>
        </w:rPr>
      </w:pPr>
      <w:r>
        <w:rPr>
          <w:sz w:val="24"/>
          <w:szCs w:val="24"/>
        </w:rPr>
        <w:t xml:space="preserve">-   сводный по субъекту Российской Федерации без ФСИН – разрез «00»;</w:t>
      </w:r>
    </w:p>
    <w:p w14:paraId="7840C0B3" w14:textId="77777777">
      <w:pPr>
        <w:spacing w:line="276" w:lineRule="auto"/>
        <w:ind w:firstLine="709"/>
        <w:contextualSpacing w:val="true"/>
        <w:jc w:val="both"/>
        <w:rPr>
          <w:sz w:val="24"/>
          <w:szCs w:val="24"/>
        </w:rPr>
      </w:pPr>
      <w:r>
        <w:rPr>
          <w:sz w:val="24"/>
          <w:szCs w:val="24"/>
        </w:rPr>
        <w:t xml:space="preserve">-   сводный по ФСИН – разрез «01».</w:t>
      </w:r>
    </w:p>
    <w:p w14:paraId="672D9986" w14:textId="77777777">
      <w:pPr>
        <w:spacing w:line="276" w:lineRule="auto"/>
        <w:ind w:firstLine="709"/>
        <w:contextualSpacing w:val="true"/>
        <w:jc w:val="both"/>
        <w:rPr>
          <w:sz w:val="24"/>
          <w:szCs w:val="24"/>
        </w:rPr>
      </w:pPr>
      <w:r>
        <w:rPr>
          <w:sz w:val="24"/>
          <w:szCs w:val="24"/>
        </w:rPr>
        <w:t xml:space="preserve">Сведения по медицинским организациям подчинения ФМБА России предоставляются ФМБА России отдельно в виде сводной формы по всем субъектам Российской Федерации.</w:t>
      </w:r>
    </w:p>
    <w:p w14:paraId="5B678551" w14:textId="77777777">
      <w:pPr>
        <w:spacing w:line="276" w:lineRule="auto"/>
        <w:ind w:firstLine="709"/>
        <w:contextualSpacing w:val="true"/>
        <w:jc w:val="both"/>
        <w:rPr>
          <w:sz w:val="24"/>
          <w:szCs w:val="24"/>
        </w:rPr>
      </w:pPr>
      <w:r>
        <w:rPr>
          <w:sz w:val="24"/>
          <w:szCs w:val="24"/>
          <w:lang w:bidi="mr-IN"/>
        </w:rPr>
        <w:t xml:space="preserve">Если пациент выявлен и/или состоит на учете в центре профилактики и борьбы со СПИД, сведения о нем не подаются медицинской организацией по месту жительства.</w:t>
      </w:r>
    </w:p>
    <w:p w14:paraId="2BDC0E2F" w14:textId="77777777">
      <w:pPr>
        <w:spacing w:line="276" w:lineRule="auto"/>
        <w:ind w:right="65" w:firstLine="709"/>
        <w:contextualSpacing w:val="true"/>
        <w:jc w:val="both"/>
        <w:rPr>
          <w:sz w:val="24"/>
          <w:szCs w:val="24"/>
        </w:rPr>
      </w:pPr>
      <w:r>
        <w:rPr>
          <w:b/>
          <w:sz w:val="24"/>
          <w:szCs w:val="24"/>
        </w:rPr>
        <w:t xml:space="preserve">Таблица 1 (1000)</w:t>
      </w:r>
      <w:r>
        <w:rPr>
          <w:sz w:val="24"/>
          <w:szCs w:val="24"/>
        </w:rPr>
        <w:t xml:space="preserve"> «Число заболеваний с впервые в жизни установленным диагнозом хронического вирусного гепатита». В таблицу вносятся сведения по итогам истекшего, отчетного года. </w:t>
      </w:r>
    </w:p>
    <w:p w14:paraId="3418E2DD" w14:textId="77777777">
      <w:pPr>
        <w:spacing w:line="276" w:lineRule="auto"/>
        <w:ind w:right="65" w:firstLine="709"/>
        <w:contextualSpacing w:val="true"/>
        <w:jc w:val="both"/>
        <w:rPr>
          <w:sz w:val="24"/>
          <w:szCs w:val="24"/>
        </w:rPr>
      </w:pPr>
      <w:r>
        <w:rPr>
          <w:sz w:val="24"/>
          <w:szCs w:val="24"/>
        </w:rPr>
        <w:t xml:space="preserve">В таблицу 1 (1000) включают число заболеваний с впервые в жизни установленным диагнозом хронического вирусного гепатита с датой постановки диагноза в отчетном году с разбивкой по полу и возрастным группам. Классификация хронических вирусных гепатитов соответствует МКБ-10.  </w:t>
      </w:r>
    </w:p>
    <w:p w14:paraId="39C3FE32" w14:textId="77777777">
      <w:pPr>
        <w:spacing w:line="276" w:lineRule="auto"/>
        <w:ind w:right="65" w:firstLine="709"/>
        <w:contextualSpacing w:val="true"/>
        <w:jc w:val="both"/>
        <w:rPr>
          <w:sz w:val="24"/>
          <w:szCs w:val="24"/>
        </w:rPr>
      </w:pPr>
      <w:r>
        <w:rPr>
          <w:sz w:val="24"/>
          <w:szCs w:val="24"/>
        </w:rPr>
        <w:t xml:space="preserve">Строки 1-10 – сведения по количеству случаев заболевания ХВГ (в единицах, т.е. в случаях заболевания той или иной формой хронического вирусного гепатита). Например, у первого пациента выявлен хронический вирусный гепатит В (далее - ХВГВ), у второго пациента сочетанное заболевание: ХВГВ и хронический вирусный гепатит С (далее - ХВГС). В данном случае количество случаев составляет 3 единицы – 2 единицы ХВГВ и 1 единица ХВГС. </w:t>
      </w:r>
    </w:p>
    <w:p w14:paraId="2EFB89B3" w14:textId="77777777">
      <w:pPr>
        <w:spacing w:line="276" w:lineRule="auto"/>
        <w:ind w:right="65" w:firstLine="709"/>
        <w:contextualSpacing w:val="true"/>
        <w:jc w:val="both"/>
        <w:rPr>
          <w:sz w:val="24"/>
          <w:szCs w:val="24"/>
        </w:rPr>
      </w:pPr>
      <w:r>
        <w:rPr>
          <w:sz w:val="24"/>
          <w:szCs w:val="24"/>
        </w:rPr>
        <w:t xml:space="preserve">Строки 11-14 - количество пациентов (человек) с хроническим вирусным гепатитом всего (строки 11, 12), из них количество пациентов (человек) с двумя и более заболеваниями (строки 13, 14). Сведения в строку 13 вносят в соответствии со строкой 11, сведения в строку 14 вносят в соответствии со строкой 12. Например, у одного мужчины зарегистрировано заболевание ХВГВ, у другого мужчины - ХВГВ+ХВГС. Количество пациентов (мужчин) составит - 2 человека. </w:t>
      </w:r>
    </w:p>
    <w:p w14:paraId="02DE6116" w14:textId="77777777">
      <w:pPr>
        <w:spacing w:line="276" w:lineRule="auto"/>
        <w:ind w:right="65" w:firstLine="709"/>
        <w:contextualSpacing w:val="true"/>
        <w:jc w:val="both"/>
        <w:rPr>
          <w:sz w:val="24"/>
          <w:szCs w:val="24"/>
        </w:rPr>
      </w:pPr>
      <w:r>
        <w:rPr>
          <w:sz w:val="24"/>
          <w:szCs w:val="24"/>
        </w:rPr>
        <w:t xml:space="preserve">В строку 11 вносим – 2 человека. </w:t>
      </w:r>
    </w:p>
    <w:p w14:paraId="283F404B" w14:textId="77777777">
      <w:pPr>
        <w:spacing w:line="276" w:lineRule="auto"/>
        <w:ind w:right="65" w:firstLine="709"/>
        <w:contextualSpacing w:val="true"/>
        <w:jc w:val="both"/>
        <w:rPr>
          <w:sz w:val="24"/>
          <w:szCs w:val="24"/>
        </w:rPr>
      </w:pPr>
      <w:r>
        <w:rPr>
          <w:sz w:val="24"/>
          <w:szCs w:val="24"/>
        </w:rPr>
        <w:t xml:space="preserve">Графа 5 «Всего» включает в себя все возраста. </w:t>
      </w:r>
    </w:p>
    <w:p w14:paraId="1D9232AD" w14:textId="77777777">
      <w:pPr>
        <w:spacing w:line="276" w:lineRule="auto"/>
        <w:ind w:right="65" w:firstLine="709"/>
        <w:contextualSpacing w:val="true"/>
        <w:jc w:val="both"/>
        <w:rPr>
          <w:sz w:val="24"/>
          <w:szCs w:val="24"/>
        </w:rPr>
      </w:pPr>
      <w:r>
        <w:rPr>
          <w:sz w:val="24"/>
          <w:szCs w:val="24"/>
        </w:rPr>
        <w:t xml:space="preserve">Графа 5 = сумма граф с 6 по 17 включительно по всем строкам в соответствии с половой принадлежностью. </w:t>
      </w:r>
    </w:p>
    <w:p w14:paraId="0CAECE86" w14:textId="77777777">
      <w:pPr>
        <w:spacing w:line="276" w:lineRule="auto"/>
        <w:ind w:right="65" w:firstLine="709"/>
        <w:contextualSpacing w:val="true"/>
        <w:jc w:val="both"/>
        <w:rPr>
          <w:sz w:val="24"/>
          <w:szCs w:val="24"/>
        </w:rPr>
      </w:pPr>
      <w:r>
        <w:rPr>
          <w:sz w:val="24"/>
          <w:szCs w:val="24"/>
        </w:rPr>
        <w:t xml:space="preserve">Графа 17 заполняется в соответствии с приказом Росстата</w:t>
      </w:r>
      <w:r>
        <w:rPr>
          <w:sz w:val="24"/>
          <w:szCs w:val="24"/>
          <w:vertAlign w:val="superscript"/>
        </w:rPr>
        <w:footnoteReference w:id="23"/>
      </w:r>
      <w:r>
        <w:rPr>
          <w:sz w:val="24"/>
          <w:szCs w:val="24"/>
        </w:rPr>
        <w:t xml:space="preserve">.  </w:t>
      </w:r>
    </w:p>
    <w:p w14:paraId="29359C95" w14:textId="77777777">
      <w:pPr>
        <w:spacing w:line="276" w:lineRule="auto"/>
        <w:ind w:right="65" w:firstLine="709"/>
        <w:contextualSpacing w:val="true"/>
        <w:jc w:val="both"/>
        <w:rPr>
          <w:sz w:val="24"/>
          <w:szCs w:val="24"/>
        </w:rPr>
      </w:pPr>
      <w:r>
        <w:rPr>
          <w:sz w:val="24"/>
          <w:szCs w:val="24"/>
        </w:rPr>
        <w:t xml:space="preserve">Внутритабличный контроль и межформенный контроль таблицы представлен в Приложении 9 настоящего письма. </w:t>
      </w:r>
    </w:p>
    <w:p w14:paraId="08C4D8EC" w14:textId="77777777">
      <w:pPr>
        <w:spacing w:line="276" w:lineRule="auto"/>
        <w:ind w:right="65" w:firstLine="709"/>
        <w:contextualSpacing w:val="true"/>
        <w:jc w:val="both"/>
        <w:rPr>
          <w:sz w:val="24"/>
          <w:szCs w:val="24"/>
        </w:rPr>
      </w:pPr>
      <w:r>
        <w:rPr>
          <w:b/>
          <w:sz w:val="24"/>
          <w:szCs w:val="24"/>
        </w:rPr>
        <w:t xml:space="preserve">Таблица 2 (2000) </w:t>
      </w:r>
      <w:r>
        <w:rPr>
          <w:sz w:val="24"/>
          <w:szCs w:val="24"/>
        </w:rPr>
        <w:t xml:space="preserve">«Движение пациентов с хроническими вирусными гепатитами, находящихся на диспансерном учете». </w:t>
      </w:r>
    </w:p>
    <w:p w14:paraId="02C29295" w14:textId="77777777">
      <w:pPr>
        <w:spacing w:line="276" w:lineRule="auto"/>
        <w:ind w:right="65" w:firstLine="709"/>
        <w:contextualSpacing w:val="true"/>
        <w:jc w:val="both"/>
        <w:rPr>
          <w:sz w:val="24"/>
          <w:szCs w:val="24"/>
        </w:rPr>
      </w:pPr>
      <w:r>
        <w:rPr>
          <w:sz w:val="24"/>
          <w:szCs w:val="24"/>
        </w:rPr>
        <w:t xml:space="preserve">В таблицу вносятся сведения по итогам истекшего, отчетного года (отчетного периода). </w:t>
      </w:r>
    </w:p>
    <w:p w14:paraId="7D7DFE1F" w14:textId="77777777">
      <w:pPr>
        <w:spacing w:line="276" w:lineRule="auto"/>
        <w:ind w:right="65" w:firstLine="709"/>
        <w:contextualSpacing w:val="true"/>
        <w:jc w:val="both"/>
        <w:rPr>
          <w:sz w:val="24"/>
          <w:szCs w:val="24"/>
        </w:rPr>
      </w:pPr>
      <w:r>
        <w:rPr>
          <w:sz w:val="24"/>
          <w:szCs w:val="24"/>
        </w:rPr>
        <w:t xml:space="preserve">В таблицу 2 (2000) включаются все заболевания хроническими вирусными гепатитами, как зарегистрированные ранее (графа 4), так и впервые в жизни, выявленные в отчетном году (графа 5). </w:t>
      </w:r>
    </w:p>
    <w:p w14:paraId="658ADA9B" w14:textId="77777777">
      <w:pPr>
        <w:spacing w:line="276" w:lineRule="auto"/>
        <w:ind w:right="65" w:firstLine="709"/>
        <w:contextualSpacing w:val="true"/>
        <w:jc w:val="both"/>
        <w:rPr>
          <w:sz w:val="24"/>
          <w:szCs w:val="24"/>
        </w:rPr>
      </w:pPr>
      <w:r>
        <w:rPr>
          <w:sz w:val="24"/>
          <w:szCs w:val="24"/>
        </w:rPr>
        <w:t xml:space="preserve">В таблицу 2 (2000) находились под диспансерным наблюдением графы: 6, 7, 8, 9, 10, 11, 12, 13, включают все заболевания хроническими вирусными гепатитами, как зарегистрированные ранее (из графы 4), так и впервые в жизни, выявленные в отчетном году и взятые под диспансерное наблюдение (из графы 5). </w:t>
      </w:r>
    </w:p>
    <w:p w14:paraId="1AF15A15" w14:textId="77777777">
      <w:pPr>
        <w:spacing w:line="276" w:lineRule="auto"/>
        <w:ind w:right="65" w:firstLine="709"/>
        <w:contextualSpacing w:val="true"/>
        <w:jc w:val="both"/>
        <w:rPr>
          <w:sz w:val="24"/>
          <w:szCs w:val="24"/>
        </w:rPr>
      </w:pPr>
      <w:r>
        <w:rPr>
          <w:sz w:val="24"/>
          <w:szCs w:val="24"/>
        </w:rPr>
        <w:t xml:space="preserve">В таблицу 2 (2000) графа 6 включаются все пациенты, находившиеся на диспансерном наблюдении и равна данным таблицы 2 (2000) за предыдущий отчетный год (отчетный период) графа 16 построчно. </w:t>
      </w:r>
    </w:p>
    <w:p w14:paraId="38198F14" w14:textId="77777777">
      <w:pPr>
        <w:spacing w:line="276" w:lineRule="auto"/>
        <w:ind w:right="65" w:firstLine="709"/>
        <w:contextualSpacing w:val="true"/>
        <w:jc w:val="both"/>
        <w:rPr>
          <w:sz w:val="24"/>
          <w:szCs w:val="24"/>
        </w:rPr>
      </w:pPr>
      <w:r>
        <w:rPr>
          <w:sz w:val="24"/>
          <w:szCs w:val="24"/>
        </w:rPr>
        <w:t xml:space="preserve">В таблицу 2 (2000) графа 7 включаются все пациенты, находившиеся на диспансерном наблюдении из графы 6 в возрасте от 0 до 17 лет и равна данным таблицы 2 (2000)  за предыдущий отчетный год (отчетный период) графа 17 построчно. </w:t>
      </w:r>
    </w:p>
    <w:p w14:paraId="4792B5A0" w14:textId="77777777">
      <w:pPr>
        <w:spacing w:line="276" w:lineRule="auto"/>
        <w:ind w:right="65" w:firstLine="709"/>
        <w:contextualSpacing w:val="true"/>
        <w:jc w:val="both"/>
        <w:rPr>
          <w:sz w:val="24"/>
          <w:szCs w:val="24"/>
        </w:rPr>
      </w:pPr>
      <w:r>
        <w:rPr>
          <w:sz w:val="24"/>
          <w:szCs w:val="24"/>
        </w:rPr>
        <w:t xml:space="preserve">В таблицу 2 (2000) графа 8 включаются все пациенты, которые были взяты под диспансерное наблюдение в отчетном году (периоде) с впервые в жизни установленным диагнозом (из графы 5). </w:t>
      </w:r>
    </w:p>
    <w:p w14:paraId="624EA047" w14:textId="77777777">
      <w:pPr>
        <w:spacing w:line="276" w:lineRule="auto"/>
        <w:ind w:right="65" w:firstLine="709"/>
        <w:contextualSpacing w:val="true"/>
        <w:jc w:val="both"/>
        <w:rPr>
          <w:sz w:val="24"/>
          <w:szCs w:val="24"/>
        </w:rPr>
      </w:pPr>
      <w:r>
        <w:rPr>
          <w:sz w:val="24"/>
          <w:szCs w:val="24"/>
        </w:rPr>
        <w:t xml:space="preserve">В таблицу 2 (2000) графа 9 включаются все пациенты, которые были взяты под диспансерное наблюдение в отчетном году (периоде) с впервые в жизни установленным диагнозом (из графы 8) в возрасте от 0 до 17 лет, также не должно превышать значение графы 5. </w:t>
      </w:r>
    </w:p>
    <w:p w14:paraId="7D67A5DF" w14:textId="77777777">
      <w:pPr>
        <w:spacing w:line="276" w:lineRule="auto"/>
        <w:ind w:right="65" w:firstLine="709"/>
        <w:contextualSpacing w:val="true"/>
        <w:jc w:val="both"/>
        <w:rPr>
          <w:sz w:val="24"/>
          <w:szCs w:val="24"/>
        </w:rPr>
      </w:pPr>
      <w:r>
        <w:rPr>
          <w:sz w:val="24"/>
          <w:szCs w:val="24"/>
        </w:rPr>
        <w:t xml:space="preserve">В таблицу 2 (2000) графа 10 включаются все пациенты, которые находились под диспансерным наблюдением в отчетном году (периоде) переведенные из других организаций/ведомств. </w:t>
      </w:r>
    </w:p>
    <w:p w14:paraId="0C53534D" w14:textId="77777777">
      <w:pPr>
        <w:spacing w:line="276" w:lineRule="auto"/>
        <w:ind w:right="65" w:firstLine="709"/>
        <w:contextualSpacing w:val="true"/>
        <w:jc w:val="both"/>
        <w:rPr>
          <w:sz w:val="24"/>
          <w:szCs w:val="24"/>
        </w:rPr>
      </w:pPr>
      <w:r>
        <w:rPr>
          <w:sz w:val="24"/>
          <w:szCs w:val="24"/>
        </w:rPr>
        <w:t xml:space="preserve">В таблицу 2 (2000) графа 11 включаются все пациенты, которые находились под диспансерным наблюдением в отчетном году (периоде) переведенные из других организаций/ведомств в возрасте от 0 до 17 лет (из графы 10). </w:t>
      </w:r>
    </w:p>
    <w:p w14:paraId="73AF6B0A" w14:textId="77777777">
      <w:pPr>
        <w:spacing w:line="276" w:lineRule="auto"/>
        <w:ind w:right="65" w:firstLine="709"/>
        <w:contextualSpacing w:val="true"/>
        <w:jc w:val="both"/>
        <w:rPr>
          <w:sz w:val="24"/>
          <w:szCs w:val="24"/>
        </w:rPr>
      </w:pPr>
      <w:r>
        <w:rPr>
          <w:sz w:val="24"/>
          <w:szCs w:val="24"/>
        </w:rPr>
        <w:t xml:space="preserve">В таблицу 2 (2000) графа 12 включаются все пациенты, которые находились под диспансерным наблюдением в отчетном году (периоде) прибывшие из других субъектов Российской Федерации. </w:t>
      </w:r>
    </w:p>
    <w:p w14:paraId="2BAA5612" w14:textId="77777777">
      <w:pPr>
        <w:spacing w:line="276" w:lineRule="auto"/>
        <w:ind w:right="65" w:firstLine="709"/>
        <w:contextualSpacing w:val="true"/>
        <w:jc w:val="both"/>
        <w:rPr>
          <w:sz w:val="24"/>
          <w:szCs w:val="24"/>
        </w:rPr>
      </w:pPr>
      <w:r>
        <w:rPr>
          <w:sz w:val="24"/>
          <w:szCs w:val="24"/>
        </w:rPr>
        <w:t xml:space="preserve">В таблицу 2 (2000) графа 13 включаются все пациенты, которые находились под диспансерным наблюдением в отчетном году (периоде) прибывшие из других субъектов Российской Федерации в возрасте от 0 до 17 лет (из графы 12). </w:t>
      </w:r>
    </w:p>
    <w:p w14:paraId="40B4B8B2" w14:textId="77777777">
      <w:pPr>
        <w:spacing w:line="276" w:lineRule="auto"/>
        <w:ind w:right="65" w:firstLine="709"/>
        <w:contextualSpacing w:val="true"/>
        <w:jc w:val="both"/>
        <w:rPr>
          <w:sz w:val="24"/>
          <w:szCs w:val="24"/>
        </w:rPr>
      </w:pPr>
      <w:r>
        <w:rPr>
          <w:sz w:val="24"/>
          <w:szCs w:val="24"/>
        </w:rPr>
        <w:t xml:space="preserve">В таблицу 2 (2000) снято с диспансерного наблюдения графы: 14,15,16,17,18,19,20 включают все снятые с диспансерного наблюдения заболевания хроническими вирусными гепатитами. </w:t>
      </w:r>
    </w:p>
    <w:p w14:paraId="701E5B6E" w14:textId="77777777">
      <w:pPr>
        <w:spacing w:line="276" w:lineRule="auto"/>
        <w:ind w:right="65" w:firstLine="709"/>
        <w:contextualSpacing w:val="true"/>
        <w:jc w:val="both"/>
        <w:rPr>
          <w:sz w:val="24"/>
          <w:szCs w:val="24"/>
        </w:rPr>
      </w:pPr>
      <w:r>
        <w:rPr>
          <w:sz w:val="24"/>
          <w:szCs w:val="24"/>
        </w:rPr>
        <w:t xml:space="preserve">В таблицу 2 (2000) графа 14 включаются все снятые с диспансерного наблюдения пациенты за предыдущий отчетный год (отчетный период) построчно. </w:t>
      </w:r>
    </w:p>
    <w:p w14:paraId="57A671D6" w14:textId="77777777">
      <w:pPr>
        <w:spacing w:line="276" w:lineRule="auto"/>
        <w:ind w:right="65" w:firstLine="709"/>
        <w:contextualSpacing w:val="true"/>
        <w:jc w:val="both"/>
        <w:rPr>
          <w:sz w:val="24"/>
          <w:szCs w:val="24"/>
        </w:rPr>
      </w:pPr>
      <w:r>
        <w:rPr>
          <w:sz w:val="24"/>
          <w:szCs w:val="24"/>
        </w:rPr>
        <w:t xml:space="preserve">В таблицу 2 (2000) графа 15 включаются все снятые с диспансерного наблюдения пациенты за предыдущий отчетный год (отчетный период) построчно в возрасте от 0 до 17 лет (из графы 14). </w:t>
      </w:r>
    </w:p>
    <w:p w14:paraId="276A07B8" w14:textId="77777777">
      <w:pPr>
        <w:spacing w:line="276" w:lineRule="auto"/>
        <w:ind w:right="65" w:firstLine="709"/>
        <w:contextualSpacing w:val="true"/>
        <w:jc w:val="both"/>
        <w:rPr>
          <w:sz w:val="24"/>
          <w:szCs w:val="24"/>
        </w:rPr>
      </w:pPr>
      <w:r>
        <w:rPr>
          <w:sz w:val="24"/>
          <w:szCs w:val="24"/>
        </w:rPr>
        <w:t xml:space="preserve">В таблицу 2 (2000) графа 16 включаются все снятые с диспансерного наблюдения пациенты по причине перевода в другие организации/ведомства (из графы 14). </w:t>
      </w:r>
    </w:p>
    <w:p w14:paraId="29B6E3AE" w14:textId="77777777">
      <w:pPr>
        <w:spacing w:line="276" w:lineRule="auto"/>
        <w:ind w:right="65" w:firstLine="709"/>
        <w:contextualSpacing w:val="true"/>
        <w:jc w:val="both"/>
        <w:rPr>
          <w:sz w:val="24"/>
          <w:szCs w:val="24"/>
        </w:rPr>
      </w:pPr>
      <w:r>
        <w:rPr>
          <w:sz w:val="24"/>
          <w:szCs w:val="24"/>
        </w:rPr>
        <w:t xml:space="preserve">В таблицу 2 (2000) графа 17 включаются все снятые с диспансерного наблюдения пациенты по причине выбытия в другой субъект Российской Федерации (из графы 14). </w:t>
      </w:r>
    </w:p>
    <w:p w14:paraId="684948C6" w14:textId="77777777">
      <w:pPr>
        <w:spacing w:line="276" w:lineRule="auto"/>
        <w:ind w:right="65" w:firstLine="709"/>
        <w:contextualSpacing w:val="true"/>
        <w:jc w:val="both"/>
        <w:rPr>
          <w:sz w:val="24"/>
          <w:szCs w:val="24"/>
        </w:rPr>
      </w:pPr>
      <w:r>
        <w:rPr>
          <w:sz w:val="24"/>
          <w:szCs w:val="24"/>
        </w:rPr>
        <w:t xml:space="preserve">В таблицу 2 (2000) графа 18 включаются все снятые с диспансерного наблюдения пациенты по причине смерти (из графы 14). </w:t>
      </w:r>
    </w:p>
    <w:p w14:paraId="5E79C778" w14:textId="77777777">
      <w:pPr>
        <w:spacing w:line="276" w:lineRule="auto"/>
        <w:ind w:right="65" w:firstLine="709"/>
        <w:contextualSpacing w:val="true"/>
        <w:jc w:val="both"/>
        <w:rPr>
          <w:sz w:val="24"/>
          <w:szCs w:val="24"/>
        </w:rPr>
      </w:pPr>
      <w:r>
        <w:rPr>
          <w:sz w:val="24"/>
          <w:szCs w:val="24"/>
        </w:rPr>
        <w:t xml:space="preserve">В таблицу 2 (2000) графа 19 включаются все снятые с диспансерного наблюдения пациенты по причине устойчивого вирусологического ответа (УВО) (из графы 14). </w:t>
      </w:r>
    </w:p>
    <w:p w14:paraId="00E623E2" w14:textId="77777777">
      <w:pPr>
        <w:spacing w:line="276" w:lineRule="auto"/>
        <w:ind w:right="65" w:firstLine="709"/>
        <w:contextualSpacing w:val="true"/>
        <w:jc w:val="both"/>
        <w:rPr>
          <w:sz w:val="24"/>
          <w:szCs w:val="24"/>
        </w:rPr>
      </w:pPr>
      <w:r>
        <w:rPr>
          <w:sz w:val="24"/>
          <w:szCs w:val="24"/>
        </w:rPr>
        <w:t xml:space="preserve">В таблицу 2 (2000) графу 20 включаются все снятые с диспансерного наблюдения пациенты дети, перешедшие во взрослую сеть (из графы 15). </w:t>
      </w:r>
    </w:p>
    <w:p w14:paraId="17FB4E0D" w14:textId="77777777">
      <w:pPr>
        <w:spacing w:line="276" w:lineRule="auto"/>
        <w:ind w:right="65" w:firstLine="709"/>
        <w:contextualSpacing w:val="true"/>
        <w:jc w:val="both"/>
        <w:rPr>
          <w:sz w:val="24"/>
          <w:szCs w:val="24"/>
        </w:rPr>
      </w:pPr>
      <w:r>
        <w:rPr>
          <w:sz w:val="24"/>
          <w:szCs w:val="24"/>
        </w:rPr>
        <w:t xml:space="preserve">В таблицу 2 (2000) в графы 21, 22 включаются все пациенты, состоящие под диспансерным наблюдением на конец отчетного года (периода). </w:t>
      </w:r>
    </w:p>
    <w:p w14:paraId="1EEDFE00" w14:textId="77777777">
      <w:pPr>
        <w:spacing w:line="276" w:lineRule="auto"/>
        <w:ind w:right="65" w:firstLine="709"/>
        <w:contextualSpacing w:val="true"/>
        <w:jc w:val="both"/>
        <w:rPr>
          <w:sz w:val="24"/>
          <w:szCs w:val="24"/>
        </w:rPr>
      </w:pPr>
      <w:r>
        <w:rPr>
          <w:sz w:val="24"/>
          <w:szCs w:val="24"/>
        </w:rPr>
        <w:t xml:space="preserve">В таблицу 2 (2000) графу 21 включаются все пациенты, состоящие под диспансерным наблюдением на конец отчетного года (периода). </w:t>
      </w:r>
    </w:p>
    <w:p w14:paraId="2B360A99" w14:textId="77777777">
      <w:pPr>
        <w:spacing w:line="276" w:lineRule="auto"/>
        <w:ind w:right="65" w:firstLine="709"/>
        <w:contextualSpacing w:val="true"/>
        <w:jc w:val="both"/>
        <w:rPr>
          <w:sz w:val="24"/>
          <w:szCs w:val="24"/>
        </w:rPr>
      </w:pPr>
      <w:r>
        <w:rPr>
          <w:sz w:val="24"/>
          <w:szCs w:val="24"/>
        </w:rPr>
        <w:t xml:space="preserve">В таблицу 2 (2000) графы 22 включаются все пациенты, состоящие под диспансерным наблюдением на конец отчетного года (периода) в возрасте от 0 до 17 лет (из графы 21). </w:t>
      </w:r>
    </w:p>
    <w:p w14:paraId="53416171" w14:textId="77777777">
      <w:pPr>
        <w:spacing w:line="276" w:lineRule="auto"/>
        <w:ind w:right="65" w:firstLine="709"/>
        <w:contextualSpacing w:val="true"/>
        <w:jc w:val="both"/>
        <w:rPr>
          <w:sz w:val="24"/>
          <w:szCs w:val="24"/>
        </w:rPr>
      </w:pPr>
      <w:r>
        <w:rPr>
          <w:sz w:val="24"/>
          <w:szCs w:val="24"/>
        </w:rPr>
        <w:t xml:space="preserve">Строки 1-5 - количество случаев заболевания ХВГ (в единицах). Например, выявлено (зарегистрировано, снято с учета, состоит под диспансерным наблюдением и т.д.) 13 случаев заболевания ХВГ (13 единиц) у 11 человек. Вписывается в строку 13 случаев заболевания ХВГ (13 единиц). </w:t>
      </w:r>
    </w:p>
    <w:p w14:paraId="0E4403AF" w14:textId="77777777">
      <w:pPr>
        <w:spacing w:line="276" w:lineRule="auto"/>
        <w:ind w:right="65" w:firstLine="709"/>
        <w:contextualSpacing w:val="true"/>
        <w:jc w:val="both"/>
        <w:rPr>
          <w:sz w:val="24"/>
          <w:szCs w:val="24"/>
        </w:rPr>
      </w:pPr>
      <w:r>
        <w:rPr>
          <w:sz w:val="24"/>
          <w:szCs w:val="24"/>
        </w:rPr>
        <w:t xml:space="preserve">Строка 6 - количество пациентов (человек) с хроническим вирусным гепатитом. Например, выявлено по строке 1 - 13 случаев, у 11 человек. В строку 6 вносится 11 человек.  </w:t>
      </w:r>
    </w:p>
    <w:p w14:paraId="624E0147" w14:textId="77777777">
      <w:pPr>
        <w:spacing w:line="276" w:lineRule="auto"/>
        <w:ind w:right="65" w:firstLine="709"/>
        <w:contextualSpacing w:val="true"/>
        <w:jc w:val="both"/>
        <w:rPr>
          <w:sz w:val="24"/>
          <w:szCs w:val="24"/>
        </w:rPr>
      </w:pPr>
      <w:r>
        <w:rPr>
          <w:sz w:val="24"/>
          <w:szCs w:val="24"/>
        </w:rPr>
        <w:t xml:space="preserve">Строка 7 - количество пациентов (человек) с двумя заболеваниями ХВГ из строки 6. </w:t>
      </w:r>
    </w:p>
    <w:p w14:paraId="6593DD2D" w14:textId="77777777">
      <w:pPr>
        <w:spacing w:line="276" w:lineRule="auto"/>
        <w:ind w:right="65" w:firstLine="709"/>
        <w:contextualSpacing w:val="true"/>
        <w:jc w:val="both"/>
        <w:rPr>
          <w:sz w:val="24"/>
          <w:szCs w:val="24"/>
        </w:rPr>
      </w:pPr>
      <w:r>
        <w:rPr>
          <w:sz w:val="24"/>
          <w:szCs w:val="24"/>
        </w:rPr>
        <w:t xml:space="preserve">Строка 8 - количество пациентов (человек) с тремя и более заболеваниями ХВГ из строки 6 (кол-во пациентов с микст-гепатитами). </w:t>
      </w:r>
    </w:p>
    <w:p w14:paraId="74990620" w14:textId="77777777">
      <w:pPr>
        <w:spacing w:line="276" w:lineRule="auto"/>
        <w:ind w:right="65" w:firstLine="709"/>
        <w:contextualSpacing w:val="true"/>
        <w:jc w:val="both"/>
        <w:rPr>
          <w:sz w:val="24"/>
          <w:szCs w:val="24"/>
        </w:rPr>
      </w:pPr>
      <w:r>
        <w:rPr>
          <w:sz w:val="24"/>
          <w:szCs w:val="24"/>
        </w:rPr>
        <w:t xml:space="preserve">Графа 4 – все зарегистрированные случаи хронических вирусных гепатитов (ХВГ) или пациентов. </w:t>
      </w:r>
    </w:p>
    <w:p w14:paraId="2D8CE05A" w14:textId="77777777">
      <w:pPr>
        <w:spacing w:line="276" w:lineRule="auto"/>
        <w:ind w:right="65" w:firstLine="709"/>
        <w:contextualSpacing w:val="true"/>
        <w:jc w:val="both"/>
        <w:rPr>
          <w:sz w:val="24"/>
          <w:szCs w:val="24"/>
        </w:rPr>
      </w:pPr>
      <w:r>
        <w:rPr>
          <w:sz w:val="24"/>
          <w:szCs w:val="24"/>
        </w:rPr>
        <w:t xml:space="preserve">Графа 5 – количество случаев заболевания ХВГ или пациентов с впервые в жизни установленным диагнозом ХВГ. Количество случаев или пациентов необходимо вносить в соответствии с данными таблицы 1 (1000). </w:t>
      </w:r>
    </w:p>
    <w:p w14:paraId="1087B7BD" w14:textId="77777777">
      <w:pPr>
        <w:spacing w:line="276" w:lineRule="auto"/>
        <w:ind w:right="65" w:firstLine="709"/>
        <w:contextualSpacing w:val="true"/>
        <w:jc w:val="both"/>
        <w:rPr>
          <w:sz w:val="24"/>
          <w:szCs w:val="24"/>
        </w:rPr>
      </w:pPr>
      <w:r>
        <w:rPr>
          <w:sz w:val="24"/>
          <w:szCs w:val="24"/>
        </w:rPr>
        <w:t xml:space="preserve">Графа 6 –строки 1-5 количество случаев заболевания (единицы) ХВГ, все пациенты (строки 6-8), находившиеся на диспансерном наблюдении и равна данным таблицы 2 (2000) за предыдущий отчетный год (отчетный период) графа 16 построчно. </w:t>
      </w:r>
    </w:p>
    <w:p w14:paraId="41A0755F" w14:textId="77777777">
      <w:pPr>
        <w:spacing w:line="276" w:lineRule="auto"/>
        <w:ind w:right="65" w:firstLine="709"/>
        <w:contextualSpacing w:val="true"/>
        <w:jc w:val="both"/>
        <w:rPr>
          <w:sz w:val="24"/>
          <w:szCs w:val="24"/>
        </w:rPr>
      </w:pPr>
      <w:r>
        <w:rPr>
          <w:sz w:val="24"/>
          <w:szCs w:val="24"/>
        </w:rPr>
        <w:t xml:space="preserve">Графа 7 - строки 1-5 - количество случаев заболевания (единицы) ХВГ, строки 6-8 пациентов, в возрасте от 0 до 17 лет; (из графы 5). </w:t>
      </w:r>
    </w:p>
    <w:p w14:paraId="43C3A1B1" w14:textId="77777777">
      <w:pPr>
        <w:spacing w:line="276" w:lineRule="auto"/>
        <w:ind w:right="65" w:firstLine="709"/>
        <w:contextualSpacing w:val="true"/>
        <w:jc w:val="both"/>
        <w:rPr>
          <w:sz w:val="24"/>
          <w:szCs w:val="24"/>
        </w:rPr>
      </w:pPr>
      <w:r>
        <w:rPr>
          <w:sz w:val="24"/>
          <w:szCs w:val="24"/>
        </w:rPr>
        <w:t xml:space="preserve">Графа 8 – строки 1-5 - количество случаев заболевания (единицы) ХВГ, строки 6-8 пациентов, с впервые в жизни установленным диагнозом. </w:t>
      </w:r>
    </w:p>
    <w:p w14:paraId="431ED785" w14:textId="77777777">
      <w:pPr>
        <w:spacing w:line="276" w:lineRule="auto"/>
        <w:ind w:right="65" w:firstLine="709"/>
        <w:contextualSpacing w:val="true"/>
        <w:jc w:val="both"/>
        <w:rPr>
          <w:sz w:val="24"/>
          <w:szCs w:val="24"/>
        </w:rPr>
      </w:pPr>
      <w:r>
        <w:rPr>
          <w:sz w:val="24"/>
          <w:szCs w:val="24"/>
        </w:rPr>
        <w:t xml:space="preserve">Графа 9 - строки 1-5 - количество случаев заболевания (единицы) ХВГ, пациентов (строки 6-8) с впервые в жизни установленным диагнозом в возрасте от 0 до 17 лет. </w:t>
      </w:r>
    </w:p>
    <w:p w14:paraId="113EE974" w14:textId="77777777">
      <w:pPr>
        <w:spacing w:line="276" w:lineRule="auto"/>
        <w:ind w:right="65" w:firstLine="709"/>
        <w:contextualSpacing w:val="true"/>
        <w:jc w:val="both"/>
        <w:rPr>
          <w:sz w:val="24"/>
          <w:szCs w:val="24"/>
        </w:rPr>
      </w:pPr>
      <w:r>
        <w:rPr>
          <w:sz w:val="24"/>
          <w:szCs w:val="24"/>
        </w:rPr>
        <w:t xml:space="preserve">Графа 10 - строки 1-5 - количество случаев заболевания (единицы) ХВГ, строки 6-8 пациентов, переведенных из других организаций/ведомств. </w:t>
      </w:r>
    </w:p>
    <w:p w14:paraId="358EBC57" w14:textId="77777777">
      <w:pPr>
        <w:spacing w:line="276" w:lineRule="auto"/>
        <w:ind w:right="65" w:firstLine="709"/>
        <w:contextualSpacing w:val="true"/>
        <w:jc w:val="both"/>
        <w:rPr>
          <w:sz w:val="24"/>
          <w:szCs w:val="24"/>
        </w:rPr>
      </w:pPr>
      <w:r>
        <w:rPr>
          <w:sz w:val="24"/>
          <w:szCs w:val="24"/>
        </w:rPr>
        <w:t xml:space="preserve">Графа 11 - строки 1-5 - количество случаев заболевания (единицы) ХВГ, строки 6-8 пациентов, переведенных из других организаций/ведомств, в возрасте от 0 до 17 лет. </w:t>
      </w:r>
    </w:p>
    <w:p w14:paraId="3FDC2E19" w14:textId="77777777">
      <w:pPr>
        <w:spacing w:line="276" w:lineRule="auto"/>
        <w:ind w:right="65" w:firstLine="709"/>
        <w:contextualSpacing w:val="true"/>
        <w:jc w:val="both"/>
        <w:rPr>
          <w:sz w:val="24"/>
          <w:szCs w:val="24"/>
        </w:rPr>
      </w:pPr>
      <w:r>
        <w:rPr>
          <w:sz w:val="24"/>
          <w:szCs w:val="24"/>
        </w:rPr>
        <w:t xml:space="preserve">Графа 12 - строки 1-5 - количество случаев заболевания (единицы) ХВГ, строки 6-8 пациентов, прибывших из других субъектов Российской Федерации. </w:t>
      </w:r>
    </w:p>
    <w:p w14:paraId="7CE13C69" w14:textId="77777777">
      <w:pPr>
        <w:spacing w:line="276" w:lineRule="auto"/>
        <w:ind w:right="65" w:firstLine="709"/>
        <w:contextualSpacing w:val="true"/>
        <w:jc w:val="both"/>
        <w:rPr>
          <w:sz w:val="24"/>
          <w:szCs w:val="24"/>
        </w:rPr>
      </w:pPr>
      <w:r>
        <w:rPr>
          <w:sz w:val="24"/>
          <w:szCs w:val="24"/>
        </w:rPr>
        <w:t xml:space="preserve">Графа 13 - строки 1-5 - количество случаев заболевания (единицы) ХВГ, строки 6-8 пациентов, прибывших из других субъектов Российской Федерации, в возрасте от 0 до 17 лет. </w:t>
      </w:r>
    </w:p>
    <w:p w14:paraId="67D78559" w14:textId="77777777">
      <w:pPr>
        <w:spacing w:line="276" w:lineRule="auto"/>
        <w:ind w:right="65" w:firstLine="709"/>
        <w:contextualSpacing w:val="true"/>
        <w:jc w:val="both"/>
        <w:rPr>
          <w:sz w:val="24"/>
          <w:szCs w:val="24"/>
        </w:rPr>
      </w:pPr>
      <w:r>
        <w:rPr>
          <w:sz w:val="24"/>
          <w:szCs w:val="24"/>
        </w:rPr>
        <w:t xml:space="preserve">Графа 14 - строки 1-5 - количество случаев заболевания (единицы) ХВГ, строки 6-8 пациентов, снятых с диспансерного наблюдения. </w:t>
      </w:r>
    </w:p>
    <w:p w14:paraId="52239540" w14:textId="77777777">
      <w:pPr>
        <w:spacing w:line="276" w:lineRule="auto"/>
        <w:ind w:right="65" w:firstLine="709"/>
        <w:contextualSpacing w:val="true"/>
        <w:jc w:val="both"/>
        <w:rPr>
          <w:sz w:val="24"/>
          <w:szCs w:val="24"/>
        </w:rPr>
      </w:pPr>
      <w:r>
        <w:rPr>
          <w:sz w:val="24"/>
          <w:szCs w:val="24"/>
        </w:rPr>
        <w:t xml:space="preserve">Графа 15 - строки 1-5 - количество случаев заболевания (единицы) ХВГ, строки 6-8 пациентов, снятых с диспансерного наблюдения, в возрасте от 0 до 17 лет. </w:t>
      </w:r>
    </w:p>
    <w:p w14:paraId="3A21A3FF" w14:textId="77777777">
      <w:pPr>
        <w:spacing w:line="276" w:lineRule="auto"/>
        <w:ind w:right="65" w:firstLine="709"/>
        <w:contextualSpacing w:val="true"/>
        <w:jc w:val="both"/>
        <w:rPr>
          <w:sz w:val="24"/>
          <w:szCs w:val="24"/>
        </w:rPr>
      </w:pPr>
      <w:r>
        <w:rPr>
          <w:sz w:val="24"/>
          <w:szCs w:val="24"/>
        </w:rPr>
        <w:t xml:space="preserve">Графа 16 - строки 1-5 - количество случаев заболевания (единицы) ХВГ, строки 6-8 пациентов, снятых с диспансерного наблюдения по причине перевода в другие организации/ведомства. </w:t>
      </w:r>
    </w:p>
    <w:p w14:paraId="379D4F1F" w14:textId="77777777">
      <w:pPr>
        <w:spacing w:line="276" w:lineRule="auto"/>
        <w:ind w:right="65" w:firstLine="709"/>
        <w:contextualSpacing w:val="true"/>
        <w:jc w:val="both"/>
        <w:rPr>
          <w:sz w:val="24"/>
          <w:szCs w:val="24"/>
        </w:rPr>
      </w:pPr>
      <w:r>
        <w:rPr>
          <w:sz w:val="24"/>
          <w:szCs w:val="24"/>
        </w:rPr>
        <w:t xml:space="preserve">Графа 17 - строки 1-5 - количество случаев заболевания (единицы) ХВГ, строки 6-8 пациентов, снятых с диспансерного наблюдения по причине выбытия в другие субъекты Российской Федерации (например: смена места жительства). </w:t>
      </w:r>
    </w:p>
    <w:p w14:paraId="28F117CD" w14:textId="77777777">
      <w:pPr>
        <w:spacing w:line="276" w:lineRule="auto"/>
        <w:ind w:right="65" w:firstLine="709"/>
        <w:contextualSpacing w:val="true"/>
        <w:jc w:val="both"/>
        <w:rPr>
          <w:sz w:val="24"/>
          <w:szCs w:val="24"/>
        </w:rPr>
      </w:pPr>
      <w:r>
        <w:rPr>
          <w:sz w:val="24"/>
          <w:szCs w:val="24"/>
        </w:rPr>
        <w:t xml:space="preserve">Графа 18 - строки 1-5 - количество случаев заболевания (единицы) ХВГ, строки 6-8 пациентов, снятых с диспансерного наблюдения по причине смерти. </w:t>
      </w:r>
    </w:p>
    <w:p w14:paraId="442AEE83" w14:textId="77777777">
      <w:pPr>
        <w:spacing w:line="276" w:lineRule="auto"/>
        <w:ind w:right="65" w:firstLine="709"/>
        <w:contextualSpacing w:val="true"/>
        <w:jc w:val="both"/>
        <w:rPr>
          <w:sz w:val="24"/>
          <w:szCs w:val="24"/>
        </w:rPr>
      </w:pPr>
      <w:r>
        <w:rPr>
          <w:sz w:val="24"/>
          <w:szCs w:val="24"/>
        </w:rPr>
        <w:t xml:space="preserve">Графа 19 - строки 1-5 - количество случаев заболевания (единицы) ХВГ, строки 6-8 пациентов, снятых с диспансерного наблюдения по причине достижения устойчивого вирусологического ответа (УВО). </w:t>
      </w:r>
    </w:p>
    <w:p w14:paraId="3E0CE5AA" w14:textId="77777777">
      <w:pPr>
        <w:spacing w:line="276" w:lineRule="auto"/>
        <w:ind w:right="65" w:firstLine="709"/>
        <w:contextualSpacing w:val="true"/>
        <w:jc w:val="both"/>
        <w:rPr>
          <w:sz w:val="24"/>
          <w:szCs w:val="24"/>
        </w:rPr>
      </w:pPr>
      <w:r>
        <w:rPr>
          <w:sz w:val="24"/>
          <w:szCs w:val="24"/>
        </w:rPr>
        <w:t xml:space="preserve">Графа 20 - строки 1-5 - количество случаев заболевания (единицы) ХВГ, строки 6-8 пациентов, снятых с диспансерного наблюдения по причине перевода в другие организации/ведомства. </w:t>
      </w:r>
    </w:p>
    <w:p w14:paraId="0FD38EF1" w14:textId="77777777">
      <w:pPr>
        <w:spacing w:line="276" w:lineRule="auto"/>
        <w:ind w:right="65" w:firstLine="709"/>
        <w:contextualSpacing w:val="true"/>
        <w:jc w:val="both"/>
        <w:rPr>
          <w:sz w:val="24"/>
          <w:szCs w:val="24"/>
        </w:rPr>
      </w:pPr>
      <w:r>
        <w:rPr>
          <w:sz w:val="24"/>
          <w:szCs w:val="24"/>
        </w:rPr>
        <w:t xml:space="preserve">Графа 21 - строки 1-5 - количество случаев заболевания (единицы) ХВГ, строки 6-8 пациентов, состоящих под диспансерным наблюдением на конец отчетного года(периода). </w:t>
      </w:r>
    </w:p>
    <w:p w14:paraId="421F6168" w14:textId="77777777">
      <w:pPr>
        <w:spacing w:line="276" w:lineRule="auto"/>
        <w:ind w:right="65" w:firstLine="709"/>
        <w:contextualSpacing w:val="true"/>
        <w:jc w:val="both"/>
        <w:rPr>
          <w:sz w:val="24"/>
          <w:szCs w:val="24"/>
        </w:rPr>
      </w:pPr>
      <w:r>
        <w:rPr>
          <w:sz w:val="24"/>
          <w:szCs w:val="24"/>
        </w:rPr>
        <w:t xml:space="preserve">Графа 22 - строки 1-5 - количество случаев заболевания (единицы) ХВГ, строки 6-8 пациентов, состоящих под диспансерным наблюдением на конец отчетного года(периода) в возрасте от до 17 лет. </w:t>
      </w:r>
    </w:p>
    <w:p w14:paraId="48E8B2EA" w14:textId="77777777">
      <w:pPr>
        <w:spacing w:line="276" w:lineRule="auto"/>
        <w:ind w:right="65" w:firstLine="709"/>
        <w:contextualSpacing w:val="true"/>
        <w:jc w:val="both"/>
        <w:rPr>
          <w:sz w:val="24"/>
          <w:szCs w:val="24"/>
        </w:rPr>
      </w:pPr>
      <w:r>
        <w:rPr>
          <w:sz w:val="24"/>
          <w:szCs w:val="24"/>
        </w:rPr>
        <w:t xml:space="preserve">Внутритабличный, межформенный и межгодовой контроль таблицы представлен в Приложении 9 настоящего письма. </w:t>
      </w:r>
    </w:p>
    <w:p w14:paraId="22249693" w14:textId="77777777">
      <w:pPr>
        <w:spacing w:line="276" w:lineRule="auto"/>
        <w:ind w:right="152" w:firstLine="709"/>
        <w:contextualSpacing w:val="true"/>
        <w:jc w:val="both"/>
        <w:rPr>
          <w:sz w:val="24"/>
          <w:szCs w:val="24"/>
        </w:rPr>
      </w:pPr>
      <w:r>
        <w:rPr>
          <w:b/>
          <w:sz w:val="24"/>
          <w:szCs w:val="24"/>
        </w:rPr>
        <w:t xml:space="preserve">Таблица 3 (3000)</w:t>
      </w:r>
      <w:r>
        <w:rPr>
          <w:sz w:val="24"/>
          <w:szCs w:val="24"/>
        </w:rPr>
        <w:t xml:space="preserve"> «Обследование на хронические вирусные гепатиты». </w:t>
      </w:r>
    </w:p>
    <w:p w14:paraId="70B13787" w14:textId="77777777">
      <w:pPr>
        <w:spacing w:line="276" w:lineRule="auto"/>
        <w:ind w:right="65" w:firstLine="709"/>
        <w:contextualSpacing w:val="true"/>
        <w:jc w:val="both"/>
        <w:rPr>
          <w:sz w:val="24"/>
          <w:szCs w:val="24"/>
        </w:rPr>
      </w:pPr>
      <w:r>
        <w:rPr>
          <w:sz w:val="24"/>
          <w:szCs w:val="24"/>
        </w:rPr>
        <w:t xml:space="preserve">В таблицу вносятся сведения по итогам истекшего, отчетного года. </w:t>
      </w:r>
    </w:p>
    <w:p w14:paraId="59AC23BD" w14:textId="77777777">
      <w:pPr>
        <w:spacing w:line="276" w:lineRule="auto"/>
        <w:ind w:right="65" w:firstLine="709"/>
        <w:contextualSpacing w:val="true"/>
        <w:jc w:val="both"/>
        <w:rPr>
          <w:sz w:val="24"/>
          <w:szCs w:val="24"/>
        </w:rPr>
      </w:pPr>
      <w:r>
        <w:rPr>
          <w:sz w:val="24"/>
          <w:szCs w:val="24"/>
        </w:rPr>
        <w:t xml:space="preserve">Вносятся данные по последнему обследованию. </w:t>
      </w:r>
    </w:p>
    <w:p w14:paraId="3BE3E081" w14:textId="77777777">
      <w:pPr>
        <w:spacing w:line="276" w:lineRule="auto"/>
        <w:ind w:right="65" w:firstLine="709"/>
        <w:contextualSpacing w:val="true"/>
        <w:jc w:val="both"/>
        <w:rPr>
          <w:sz w:val="24"/>
          <w:szCs w:val="24"/>
        </w:rPr>
      </w:pPr>
      <w:r>
        <w:rPr>
          <w:sz w:val="24"/>
          <w:szCs w:val="24"/>
        </w:rPr>
        <w:t xml:space="preserve">В таблицу 3 (3000) включают результаты обследований пациентов с хроническими вирусными гепатитами: в графах 4–9 на наличие фиброза печени по стадиям. </w:t>
      </w:r>
    </w:p>
    <w:p w14:paraId="30287C59" w14:textId="77777777">
      <w:pPr>
        <w:spacing w:line="276" w:lineRule="auto"/>
        <w:ind w:right="65" w:firstLine="709"/>
        <w:contextualSpacing w:val="true"/>
        <w:jc w:val="both"/>
        <w:rPr>
          <w:sz w:val="24"/>
          <w:szCs w:val="24"/>
        </w:rPr>
      </w:pPr>
      <w:r>
        <w:rPr>
          <w:sz w:val="24"/>
          <w:szCs w:val="24"/>
        </w:rPr>
        <w:t xml:space="preserve">В графы 4-9 вносятся данные о пациентах, прошедших обследование на наличие фиброза печение при помощи лабораторных (ФиброТест, ФиброМакс и др) и инструментальных (Фиброскан и т.д.) методах обследования, позволяющих уточнить стадию фиброза по шкале METAVIR. </w:t>
      </w:r>
    </w:p>
    <w:p w14:paraId="1C3720C0" w14:textId="77777777">
      <w:pPr>
        <w:spacing w:line="276" w:lineRule="auto"/>
        <w:ind w:right="65" w:firstLine="709"/>
        <w:contextualSpacing w:val="true"/>
        <w:jc w:val="both"/>
        <w:rPr>
          <w:sz w:val="24"/>
          <w:szCs w:val="24"/>
        </w:rPr>
      </w:pPr>
      <w:r>
        <w:rPr>
          <w:sz w:val="24"/>
          <w:szCs w:val="24"/>
        </w:rPr>
        <w:t xml:space="preserve">Графы 4-9 (обследовано на наличие фиброза печени): </w:t>
      </w:r>
    </w:p>
    <w:p w14:paraId="09F024FE" w14:textId="77777777">
      <w:pPr>
        <w:spacing w:line="276" w:lineRule="auto"/>
        <w:ind w:right="65" w:firstLine="709"/>
        <w:contextualSpacing w:val="true"/>
        <w:jc w:val="both"/>
        <w:rPr>
          <w:sz w:val="24"/>
          <w:szCs w:val="24"/>
        </w:rPr>
      </w:pPr>
      <w:r>
        <w:rPr>
          <w:sz w:val="24"/>
          <w:szCs w:val="24"/>
        </w:rPr>
        <w:t xml:space="preserve">строки 1-5 – количество обследованных случаев заболевания ХВГ на </w:t>
      </w:r>
    </w:p>
    <w:p w14:paraId="5CC7E370" w14:textId="77777777">
      <w:pPr>
        <w:spacing w:line="276" w:lineRule="auto"/>
        <w:ind w:right="65" w:firstLine="709"/>
        <w:contextualSpacing w:val="true"/>
        <w:jc w:val="both"/>
        <w:rPr>
          <w:sz w:val="24"/>
          <w:szCs w:val="24"/>
        </w:rPr>
      </w:pPr>
      <w:r>
        <w:rPr>
          <w:sz w:val="24"/>
          <w:szCs w:val="24"/>
        </w:rPr>
        <w:t xml:space="preserve">наличие фиброза с результатом обследования по стадиям фиброза (в единицах).  </w:t>
      </w:r>
    </w:p>
    <w:p w14:paraId="7B6D1E3E" w14:textId="77777777">
      <w:pPr>
        <w:spacing w:line="276" w:lineRule="auto"/>
        <w:ind w:right="65" w:firstLine="709"/>
        <w:contextualSpacing w:val="true"/>
        <w:jc w:val="both"/>
        <w:rPr>
          <w:sz w:val="24"/>
          <w:szCs w:val="24"/>
        </w:rPr>
      </w:pPr>
      <w:r>
        <w:rPr>
          <w:sz w:val="24"/>
          <w:szCs w:val="24"/>
        </w:rPr>
        <w:t xml:space="preserve">строки 6-7-8 - сведения о количестве обследованных на наличие фиброза пациентов с ХВГ с результатом обследования по стадиям фиброза (количество человек).  </w:t>
      </w:r>
    </w:p>
    <w:p w14:paraId="242E3992" w14:textId="77777777">
      <w:pPr>
        <w:spacing w:line="276" w:lineRule="auto"/>
        <w:ind w:firstLine="709"/>
        <w:contextualSpacing w:val="true"/>
        <w:jc w:val="both"/>
        <w:rPr>
          <w:sz w:val="24"/>
          <w:szCs w:val="24"/>
        </w:rPr>
      </w:pPr>
      <w:r>
        <w:rPr>
          <w:sz w:val="24"/>
          <w:szCs w:val="24"/>
          <w:u w:val="single"/>
        </w:rPr>
        <w:t xml:space="preserve">Внутритабличный контроль таблицы представлен в Приложении 9</w:t>
      </w:r>
      <w:r>
        <w:rPr>
          <w:sz w:val="24"/>
          <w:szCs w:val="24"/>
        </w:rPr>
        <w:t xml:space="preserve"> </w:t>
      </w:r>
      <w:r>
        <w:rPr>
          <w:sz w:val="24"/>
          <w:szCs w:val="24"/>
          <w:u w:val="single"/>
        </w:rPr>
        <w:t xml:space="preserve">настоящего письма.</w:t>
      </w:r>
      <w:r>
        <w:rPr>
          <w:sz w:val="24"/>
          <w:szCs w:val="24"/>
        </w:rPr>
        <w:t xml:space="preserve"> </w:t>
      </w:r>
    </w:p>
    <w:p w14:paraId="1C63520F" w14:textId="77777777">
      <w:pPr>
        <w:spacing w:line="276" w:lineRule="auto"/>
        <w:ind w:right="65" w:firstLine="709"/>
        <w:contextualSpacing w:val="true"/>
        <w:jc w:val="both"/>
        <w:rPr>
          <w:sz w:val="24"/>
          <w:szCs w:val="24"/>
        </w:rPr>
      </w:pPr>
      <w:r>
        <w:rPr>
          <w:b/>
          <w:sz w:val="24"/>
          <w:szCs w:val="24"/>
        </w:rPr>
        <w:t xml:space="preserve">В подтабличной строке (3100)</w:t>
      </w:r>
      <w:r>
        <w:rPr>
          <w:sz w:val="24"/>
          <w:szCs w:val="24"/>
        </w:rPr>
        <w:t xml:space="preserve"> «Генотипирование хронического вирусного гепатита С, человек» показывают результаты генотипирования хронического вирусного гепатита С по количеству человек за отчетный год. </w:t>
      </w:r>
    </w:p>
    <w:p w14:paraId="294FCFE2" w14:textId="77777777">
      <w:pPr>
        <w:spacing w:line="276" w:lineRule="auto"/>
        <w:ind w:right="65" w:firstLine="709"/>
        <w:contextualSpacing w:val="true"/>
        <w:jc w:val="both"/>
        <w:rPr>
          <w:sz w:val="24"/>
          <w:szCs w:val="24"/>
        </w:rPr>
      </w:pPr>
      <w:r>
        <w:rPr>
          <w:sz w:val="24"/>
          <w:szCs w:val="24"/>
        </w:rPr>
        <w:t xml:space="preserve">Всего прогенотипировано человек, в том числе:  генотип «1» _________ человек, генотип «2» ________человек, генотип «3» _______ человек, генотип «4» _______ человек, генотип «5» _______ человек, генотип «6» ________ человек. </w:t>
      </w:r>
    </w:p>
    <w:p w14:paraId="75E6E10C" w14:textId="77777777">
      <w:pPr>
        <w:spacing w:line="276" w:lineRule="auto"/>
        <w:ind w:right="65" w:firstLine="709"/>
        <w:contextualSpacing w:val="true"/>
        <w:jc w:val="both"/>
        <w:rPr>
          <w:sz w:val="24"/>
          <w:szCs w:val="24"/>
        </w:rPr>
      </w:pPr>
      <w:r>
        <w:rPr>
          <w:sz w:val="24"/>
          <w:szCs w:val="24"/>
        </w:rPr>
        <w:t xml:space="preserve">При выявлении рекомбинантных генотипов вируса гепатита С (например, 2k/1b) или неопределяемого генотипа, результат отнести в суммарную часть. </w:t>
      </w:r>
    </w:p>
    <w:p w14:paraId="3554824B" w14:textId="326415A1">
      <w:pPr>
        <w:spacing w:line="276" w:lineRule="auto"/>
        <w:ind w:right="65" w:firstLine="709"/>
        <w:contextualSpacing w:val="true"/>
        <w:jc w:val="both"/>
        <w:rPr>
          <w:sz w:val="24"/>
          <w:szCs w:val="24"/>
        </w:rPr>
      </w:pPr>
      <w:r>
        <w:rPr>
          <w:sz w:val="24"/>
          <w:szCs w:val="24"/>
        </w:rPr>
        <w:t xml:space="preserve">Всего генотипов </w:t>
      </w:r>
      <w:r>
        <w:rPr>
          <w:sz w:val="24"/>
          <w:szCs w:val="24"/>
        </w:rPr>
        <mc:AlternateContent>
          <mc:Choice Requires="wpg">
            <w:drawing>
              <wp:inline xmlns:wp="http://schemas.openxmlformats.org/drawingml/2006/wordprocessingDrawing" distT="0" distB="0" distL="0" distR="0">
                <wp:extent cx="106680" cy="137160"/>
                <wp:effectExtent l="0" t="0" r="0" b="0"/>
                <wp:docPr id="1" name="Picture 842189"/>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a:blip r:embed="rId39"/>
                        <a:stretch>
                          <a:fillRect/>
                        </a:stretch>
                      </pic:blipFill>
                      <pic:spPr>
                        <a:xfrm>
                          <a:off x="0" y="0"/>
                          <a:ext cx="106680" cy="13716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8.40pt;height:10.80pt;mso-wrap-distance-left:0.00pt;mso-wrap-distance-top:0.00pt;mso-wrap-distance-right:0.00pt;mso-wrap-distance-bottom:0.00pt;z-index:1;" stroked="false">
                <v:imagedata r:id="rId39" o:title=""/>
                <o:lock v:ext="edit" rotation="t"/>
              </v:shape>
            </w:pict>
          </mc:Fallback>
        </mc:AlternateContent>
      </w:r>
      <w:r>
        <w:rPr>
          <w:sz w:val="24"/>
          <w:szCs w:val="24"/>
        </w:rPr>
        <w:t xml:space="preserve"> генотип 1 + генотип 2 + генотип 3 + генотип 4 + генотип </w:t>
      </w:r>
    </w:p>
    <w:p w14:paraId="061757AF" w14:textId="77777777">
      <w:pPr>
        <w:spacing w:line="276" w:lineRule="auto"/>
        <w:ind w:right="65" w:firstLine="709"/>
        <w:contextualSpacing w:val="true"/>
        <w:jc w:val="both"/>
        <w:rPr>
          <w:sz w:val="24"/>
          <w:szCs w:val="24"/>
        </w:rPr>
      </w:pPr>
      <w:r>
        <w:rPr>
          <w:sz w:val="24"/>
          <w:szCs w:val="24"/>
        </w:rPr>
        <w:t xml:space="preserve">5 + генотип 6 </w:t>
      </w:r>
    </w:p>
    <w:p w14:paraId="488B7F48" w14:textId="77777777">
      <w:pPr>
        <w:spacing w:line="276" w:lineRule="auto"/>
        <w:ind w:firstLine="709"/>
        <w:contextualSpacing w:val="true"/>
        <w:jc w:val="both"/>
        <w:rPr>
          <w:sz w:val="24"/>
          <w:szCs w:val="24"/>
        </w:rPr>
      </w:pPr>
      <w:r>
        <w:rPr>
          <w:b/>
          <w:sz w:val="24"/>
          <w:szCs w:val="24"/>
        </w:rPr>
        <w:t xml:space="preserve">Подтабличная строка 3200 «Лабораторное обследование». </w:t>
      </w:r>
    </w:p>
    <w:p w14:paraId="2A9EDB87" w14:textId="77777777">
      <w:pPr>
        <w:spacing w:line="276" w:lineRule="auto"/>
        <w:ind w:right="65" w:firstLine="709"/>
        <w:contextualSpacing w:val="true"/>
        <w:jc w:val="both"/>
        <w:rPr>
          <w:sz w:val="24"/>
          <w:szCs w:val="24"/>
        </w:rPr>
      </w:pPr>
      <w:r>
        <w:rPr>
          <w:sz w:val="24"/>
          <w:szCs w:val="24"/>
        </w:rPr>
        <w:t xml:space="preserve">В графах 3, 4 – показываются результаты лабораторных исследований. В графе 3 указываются число обследованных пациентов, в графе 4 из них, число пациентов с положительным результатом. </w:t>
      </w:r>
    </w:p>
    <w:p w14:paraId="2B5892E0" w14:textId="77777777">
      <w:pPr>
        <w:spacing w:line="276" w:lineRule="auto"/>
        <w:ind w:right="65" w:firstLine="709"/>
        <w:contextualSpacing w:val="true"/>
        <w:jc w:val="both"/>
        <w:rPr>
          <w:sz w:val="24"/>
          <w:szCs w:val="24"/>
        </w:rPr>
      </w:pPr>
      <w:r>
        <w:rPr>
          <w:b/>
          <w:sz w:val="24"/>
          <w:szCs w:val="24"/>
        </w:rPr>
        <w:t xml:space="preserve">Таблица 4 (4000)</w:t>
      </w:r>
      <w:r>
        <w:rPr>
          <w:sz w:val="24"/>
          <w:szCs w:val="24"/>
        </w:rPr>
        <w:t xml:space="preserve"> «Противовирусное лечение пациентов с хроническими вирусными гепатитами, человек». </w:t>
      </w:r>
    </w:p>
    <w:p w14:paraId="00076422" w14:textId="77777777">
      <w:pPr>
        <w:spacing w:line="276" w:lineRule="auto"/>
        <w:ind w:right="65" w:firstLine="709"/>
        <w:contextualSpacing w:val="true"/>
        <w:jc w:val="both"/>
        <w:rPr>
          <w:sz w:val="24"/>
          <w:szCs w:val="24"/>
        </w:rPr>
      </w:pPr>
      <w:r>
        <w:rPr>
          <w:sz w:val="24"/>
          <w:szCs w:val="24"/>
        </w:rPr>
        <w:t xml:space="preserve">В таблицу вносятся сведения по итогам истекшего, отчетного года. </w:t>
      </w:r>
    </w:p>
    <w:p w14:paraId="36992E24" w14:textId="77777777">
      <w:pPr>
        <w:spacing w:line="276" w:lineRule="auto"/>
        <w:ind w:right="65" w:firstLine="709"/>
        <w:contextualSpacing w:val="true"/>
        <w:jc w:val="both"/>
        <w:rPr>
          <w:sz w:val="24"/>
          <w:szCs w:val="24"/>
        </w:rPr>
      </w:pPr>
      <w:r>
        <w:rPr>
          <w:sz w:val="24"/>
          <w:szCs w:val="24"/>
        </w:rPr>
        <w:t xml:space="preserve">В таблицу 4 (4000) включают противовирусное лечение пациентов с хроническими вирусными гепатитами по всем видам финансирования. «Без опыта лечения ХВГ» – впервые получивших противовирусное лечение ХВГ, «с опытом лечения ХВГ» - повторно получивших противовирусное лечение ХВГ. </w:t>
      </w:r>
    </w:p>
    <w:p w14:paraId="2D8BE0FD" w14:textId="77777777">
      <w:pPr>
        <w:spacing w:line="276" w:lineRule="auto"/>
        <w:ind w:right="65" w:firstLine="709"/>
        <w:contextualSpacing w:val="true"/>
        <w:jc w:val="both"/>
        <w:rPr>
          <w:sz w:val="24"/>
          <w:szCs w:val="24"/>
        </w:rPr>
      </w:pPr>
      <w:r>
        <w:rPr>
          <w:sz w:val="24"/>
          <w:szCs w:val="24"/>
        </w:rPr>
        <w:t xml:space="preserve">Вносятся данные о пациентах, завершивших курс лечение (в том числе прервавших лечение по любой из причин) с известной эффективностью (достигнут УВО или подавлена вирусная нагрузка). Если пациент завершил курс лечение в конце года (например, ноябрь), а результат УВО будет известен только в следующем календарном году, то сведения о данном пациенте переносятся в отчет следующего года. </w:t>
      </w:r>
    </w:p>
    <w:p w14:paraId="6A431D14" w14:textId="77777777">
      <w:pPr>
        <w:spacing w:line="276" w:lineRule="auto"/>
        <w:ind w:right="65" w:firstLine="709"/>
        <w:contextualSpacing w:val="true"/>
        <w:jc w:val="both"/>
        <w:rPr>
          <w:sz w:val="24"/>
          <w:szCs w:val="24"/>
        </w:rPr>
      </w:pPr>
      <w:r>
        <w:rPr>
          <w:sz w:val="24"/>
          <w:szCs w:val="24"/>
        </w:rPr>
        <w:t xml:space="preserve">Пациенты с коинфекцией ВИЧ+ХВГВ, получающие аналоги нуклеозидов/нуклеотидов в составе APT, также вносятся в строку 2 «Хронический вирусный гепатит В». </w:t>
      </w:r>
    </w:p>
    <w:p w14:paraId="2BBF79EF" w14:textId="77777777">
      <w:pPr>
        <w:spacing w:line="276" w:lineRule="auto"/>
        <w:ind w:right="65" w:firstLine="709"/>
        <w:contextualSpacing w:val="true"/>
        <w:jc w:val="both"/>
        <w:rPr>
          <w:sz w:val="24"/>
          <w:szCs w:val="24"/>
        </w:rPr>
      </w:pPr>
      <w:r>
        <w:rPr>
          <w:sz w:val="24"/>
          <w:szCs w:val="24"/>
        </w:rPr>
        <w:t xml:space="preserve">Графа 3 «Число пациентов, получивших лечение» всего - указываются пациенты, получившие противовирусное лечение в отчетном году (периоде). </w:t>
      </w:r>
    </w:p>
    <w:p w14:paraId="6BB58E5A" w14:textId="77777777">
      <w:pPr>
        <w:spacing w:line="276" w:lineRule="auto"/>
        <w:ind w:right="65" w:firstLine="709"/>
        <w:contextualSpacing w:val="true"/>
        <w:jc w:val="both"/>
        <w:rPr>
          <w:sz w:val="24"/>
          <w:szCs w:val="24"/>
        </w:rPr>
      </w:pPr>
      <w:r>
        <w:rPr>
          <w:sz w:val="24"/>
          <w:szCs w:val="24"/>
        </w:rPr>
        <w:t xml:space="preserve">Графа 4 - указываются пациенты, в возрасте от 0 до 17 лет, получившие противовирусное лечение в отчетном году (периоде). </w:t>
      </w:r>
    </w:p>
    <w:p w14:paraId="2F230C4E" w14:textId="77777777">
      <w:pPr>
        <w:spacing w:line="276" w:lineRule="auto"/>
        <w:ind w:right="65" w:firstLine="709"/>
        <w:contextualSpacing w:val="true"/>
        <w:jc w:val="both"/>
        <w:rPr>
          <w:sz w:val="24"/>
          <w:szCs w:val="24"/>
        </w:rPr>
      </w:pPr>
      <w:r>
        <w:rPr>
          <w:sz w:val="24"/>
          <w:szCs w:val="24"/>
        </w:rPr>
        <w:t xml:space="preserve">Графа 5 – указывается число пациентов, получивших противовирусную терапию, без опыта лечения; </w:t>
      </w:r>
    </w:p>
    <w:p w14:paraId="6E9BDEAE" w14:textId="77777777">
      <w:pPr>
        <w:spacing w:line="276" w:lineRule="auto"/>
        <w:ind w:right="65" w:firstLine="709"/>
        <w:contextualSpacing w:val="true"/>
        <w:jc w:val="both"/>
        <w:rPr>
          <w:sz w:val="24"/>
          <w:szCs w:val="24"/>
        </w:rPr>
      </w:pPr>
      <w:r>
        <w:rPr>
          <w:sz w:val="24"/>
          <w:szCs w:val="24"/>
        </w:rPr>
        <w:t xml:space="preserve">Графа 6 – указывается число пациентов, получивших противовирусную терапию, с опытом лечения; </w:t>
      </w:r>
    </w:p>
    <w:p w14:paraId="6CBAAAF3" w14:textId="77777777">
      <w:pPr>
        <w:spacing w:line="276" w:lineRule="auto"/>
        <w:ind w:right="65" w:firstLine="709"/>
        <w:contextualSpacing w:val="true"/>
        <w:jc w:val="both"/>
        <w:rPr>
          <w:sz w:val="24"/>
          <w:szCs w:val="24"/>
        </w:rPr>
      </w:pPr>
      <w:r>
        <w:rPr>
          <w:sz w:val="24"/>
          <w:szCs w:val="24"/>
        </w:rPr>
        <w:t xml:space="preserve">«Исходы лечения (число пациентов)» графы 7, 8, 9, 10, 11, 12, 13, 14, 15, 16, 17; </w:t>
      </w:r>
    </w:p>
    <w:p w14:paraId="503D224A" w14:textId="77777777">
      <w:pPr>
        <w:spacing w:line="276" w:lineRule="auto"/>
        <w:ind w:right="65" w:firstLine="709"/>
        <w:contextualSpacing w:val="true"/>
        <w:jc w:val="both"/>
        <w:rPr>
          <w:sz w:val="24"/>
          <w:szCs w:val="24"/>
        </w:rPr>
      </w:pPr>
      <w:r>
        <w:rPr>
          <w:sz w:val="24"/>
          <w:szCs w:val="24"/>
        </w:rPr>
        <w:t xml:space="preserve">Внутритабличный контроль к таблице представлен в Приложение 9 к настоящему письму. </w:t>
      </w:r>
    </w:p>
    <w:p w14:paraId="54594E05" w14:textId="77777777">
      <w:pPr>
        <w:spacing w:line="276" w:lineRule="auto"/>
        <w:ind w:right="65" w:firstLine="709"/>
        <w:contextualSpacing w:val="true"/>
        <w:jc w:val="both"/>
        <w:rPr>
          <w:sz w:val="24"/>
          <w:szCs w:val="24"/>
        </w:rPr>
      </w:pPr>
      <w:r>
        <w:rPr>
          <w:sz w:val="24"/>
          <w:szCs w:val="24"/>
        </w:rPr>
        <w:t xml:space="preserve">Критерий определения рецидивов вирусных гепатитов</w:t>
      </w:r>
      <w:r>
        <w:rPr>
          <w:b/>
          <w:sz w:val="24"/>
          <w:szCs w:val="24"/>
        </w:rPr>
        <w:t xml:space="preserve">. </w:t>
      </w:r>
    </w:p>
    <w:p w14:paraId="0112E731" w14:textId="77777777">
      <w:pPr>
        <w:spacing w:line="276" w:lineRule="auto"/>
        <w:ind w:right="65" w:firstLine="709"/>
        <w:contextualSpacing w:val="true"/>
        <w:jc w:val="both"/>
        <w:rPr>
          <w:sz w:val="24"/>
          <w:szCs w:val="24"/>
        </w:rPr>
      </w:pPr>
      <w:r>
        <w:rPr>
          <w:sz w:val="24"/>
          <w:szCs w:val="24"/>
        </w:rPr>
        <w:t xml:space="preserve">Хронический вирусный гепатит В для строк: </w:t>
      </w:r>
    </w:p>
    <w:p w14:paraId="4D3C0051" w14:textId="77777777">
      <w:pPr>
        <w:spacing w:line="276" w:lineRule="auto"/>
        <w:ind w:right="414" w:firstLine="709"/>
        <w:contextualSpacing w:val="true"/>
        <w:jc w:val="both"/>
        <w:rPr>
          <w:sz w:val="24"/>
          <w:szCs w:val="24"/>
        </w:rPr>
      </w:pPr>
      <w:r>
        <w:rPr>
          <w:sz w:val="24"/>
          <w:szCs w:val="24"/>
        </w:rPr>
        <w:t xml:space="preserve">2 «в том числе с использованием: аналогов нуклеотидов/нуклеозидов»; 3 «препаратов интерферона». </w:t>
      </w:r>
    </w:p>
    <w:p w14:paraId="11E50224" w14:textId="77777777">
      <w:pPr>
        <w:spacing w:line="276" w:lineRule="auto"/>
        <w:ind w:right="65" w:firstLine="709"/>
        <w:contextualSpacing w:val="true"/>
        <w:jc w:val="both"/>
        <w:rPr>
          <w:sz w:val="24"/>
          <w:szCs w:val="24"/>
        </w:rPr>
      </w:pPr>
      <w:r>
        <w:rPr>
          <w:sz w:val="24"/>
          <w:szCs w:val="24"/>
        </w:rPr>
        <w:t xml:space="preserve">В графу 10 «Рецидив» из общего числа «Исходы лечения (число пациентов)» со статусом «Лечение планово завершено» считается число пациентов, для которых лечение завершено и результат лабораторного исследования «А26.05.020.002 Определение ДНК вируса гепатита В (Hepatitis В virus) в крови методом ПЦР, количественное исследование» равен «2*10^3 МЕ/мл или более». </w:t>
      </w:r>
    </w:p>
    <w:p w14:paraId="198FCE6F" w14:textId="77777777">
      <w:pPr>
        <w:spacing w:line="276" w:lineRule="auto"/>
        <w:ind w:right="65" w:firstLine="709"/>
        <w:contextualSpacing w:val="true"/>
        <w:jc w:val="both"/>
        <w:rPr>
          <w:sz w:val="24"/>
          <w:szCs w:val="24"/>
        </w:rPr>
      </w:pPr>
      <w:r>
        <w:rPr>
          <w:sz w:val="24"/>
          <w:szCs w:val="24"/>
        </w:rPr>
        <w:t xml:space="preserve">Хронический вирусный гепатит В с дельта-агентом для строк: </w:t>
      </w:r>
    </w:p>
    <w:p w14:paraId="3CEF4A5F" w14:textId="77777777">
      <w:pPr>
        <w:numPr>
          <w:ilvl w:val="0"/>
          <w:numId w:val="23"/>
        </w:numPr>
        <w:spacing w:line="276" w:lineRule="auto"/>
        <w:ind w:right="65" w:firstLine="709"/>
        <w:contextualSpacing w:val="true"/>
        <w:jc w:val="both"/>
        <w:rPr>
          <w:sz w:val="24"/>
          <w:szCs w:val="24"/>
        </w:rPr>
      </w:pPr>
      <w:r>
        <w:rPr>
          <w:sz w:val="24"/>
          <w:szCs w:val="24"/>
        </w:rPr>
        <w:t xml:space="preserve">«в том числе с использованием: ингибиторов проникновения ВГВ и ВГД в клетку»;  </w:t>
      </w:r>
    </w:p>
    <w:p w14:paraId="4304F461" w14:textId="77777777">
      <w:pPr>
        <w:numPr>
          <w:ilvl w:val="0"/>
          <w:numId w:val="23"/>
        </w:numPr>
        <w:spacing w:line="276" w:lineRule="auto"/>
        <w:ind w:right="65" w:firstLine="709"/>
        <w:contextualSpacing w:val="true"/>
        <w:jc w:val="both"/>
        <w:rPr>
          <w:sz w:val="24"/>
          <w:szCs w:val="24"/>
        </w:rPr>
      </w:pPr>
      <w:r>
        <w:rPr>
          <w:sz w:val="24"/>
          <w:szCs w:val="24"/>
        </w:rPr>
        <w:t xml:space="preserve">«препаратов интерферона»; </w:t>
      </w:r>
    </w:p>
    <w:p w14:paraId="30200D39" w14:textId="77777777">
      <w:pPr>
        <w:numPr>
          <w:ilvl w:val="0"/>
          <w:numId w:val="23"/>
        </w:numPr>
        <w:spacing w:line="276" w:lineRule="auto"/>
        <w:ind w:right="65" w:firstLine="709"/>
        <w:contextualSpacing w:val="true"/>
        <w:jc w:val="both"/>
        <w:rPr>
          <w:sz w:val="24"/>
          <w:szCs w:val="24"/>
        </w:rPr>
      </w:pPr>
      <w:r>
        <w:rPr>
          <w:sz w:val="24"/>
          <w:szCs w:val="24"/>
        </w:rPr>
        <w:t xml:space="preserve">«комбинации ингибиторов проникновения ВГВ и ВГД в клетку и препаратов интерферона». </w:t>
      </w:r>
    </w:p>
    <w:p w14:paraId="58A81155" w14:textId="77777777">
      <w:pPr>
        <w:spacing w:line="276" w:lineRule="auto"/>
        <w:ind w:right="65" w:firstLine="709"/>
        <w:contextualSpacing w:val="true"/>
        <w:jc w:val="both"/>
        <w:rPr>
          <w:sz w:val="24"/>
          <w:szCs w:val="24"/>
        </w:rPr>
      </w:pPr>
      <w:r>
        <w:rPr>
          <w:sz w:val="24"/>
          <w:szCs w:val="24"/>
        </w:rPr>
        <w:t xml:space="preserve">В графу 10 «Рецидивы» из общего числа «Исходы лечения (число пациентов)» со статусом «Лечение планово завершено» показывается число пациентов, для которых лечение завершено, результат лабораторного исследования «А26.05.023.001 Определение РНК вируса гепатита D (Hepatitis D virus) в крови методом ПЦР, качественное исследование», результатом является «обнаружено/положительно». </w:t>
      </w:r>
    </w:p>
    <w:p w14:paraId="42ADCA9D" w14:textId="77777777">
      <w:pPr>
        <w:spacing w:line="276" w:lineRule="auto"/>
        <w:ind w:right="65" w:firstLine="709"/>
        <w:contextualSpacing w:val="true"/>
        <w:jc w:val="both"/>
        <w:rPr>
          <w:sz w:val="24"/>
          <w:szCs w:val="24"/>
        </w:rPr>
      </w:pPr>
      <w:r>
        <w:rPr>
          <w:sz w:val="24"/>
          <w:szCs w:val="24"/>
        </w:rPr>
        <w:t xml:space="preserve">Хронический вирусный гепатит С для строки: </w:t>
      </w:r>
    </w:p>
    <w:p w14:paraId="2042AF9F" w14:textId="77777777">
      <w:pPr>
        <w:numPr>
          <w:ilvl w:val="0"/>
          <w:numId w:val="23"/>
        </w:numPr>
        <w:spacing w:line="276" w:lineRule="auto"/>
        <w:ind w:right="65" w:firstLine="709"/>
        <w:contextualSpacing w:val="true"/>
        <w:jc w:val="both"/>
        <w:rPr>
          <w:sz w:val="24"/>
          <w:szCs w:val="24"/>
        </w:rPr>
      </w:pPr>
      <w:r>
        <w:rPr>
          <w:sz w:val="24"/>
          <w:szCs w:val="24"/>
        </w:rPr>
        <w:t xml:space="preserve">«Лечения хронического вирусного гепатита С с использованием противовирусных препаратов прямого действия (ПППД)»; </w:t>
      </w:r>
    </w:p>
    <w:p w14:paraId="39581E49" w14:textId="77777777">
      <w:pPr>
        <w:spacing w:line="276" w:lineRule="auto"/>
        <w:ind w:right="65" w:firstLine="709"/>
        <w:contextualSpacing w:val="true"/>
        <w:jc w:val="both"/>
        <w:rPr>
          <w:sz w:val="24"/>
          <w:szCs w:val="24"/>
        </w:rPr>
      </w:pPr>
      <w:r>
        <w:rPr>
          <w:sz w:val="24"/>
          <w:szCs w:val="24"/>
        </w:rPr>
        <w:t xml:space="preserve">В графу 10 «Рецидивы» из общего числа «Исходы лечения (число пациентов)» со статусом «Лечение планово завершено» считается число пациентов, для которых лечение завершено и через три месяца (12 недель) от последнего приема лекарственных препаратов и в течении 9 последующих месяцев результатом лабораторного исследования «А26.05.019.001 Определение РНК вируса гепатита С (Hepatitis С virus) в крови методом ПЦР, качественное исследование», результатом является «обнаружено/положительно». </w:t>
      </w:r>
    </w:p>
    <w:p w14:paraId="048EA0DA" w14:textId="77777777">
      <w:pPr>
        <w:spacing w:line="276" w:lineRule="auto"/>
        <w:ind w:right="65" w:firstLine="709"/>
        <w:contextualSpacing w:val="true"/>
        <w:jc w:val="both"/>
        <w:rPr>
          <w:sz w:val="24"/>
          <w:szCs w:val="24"/>
        </w:rPr>
      </w:pPr>
      <w:r>
        <w:rPr>
          <w:sz w:val="24"/>
          <w:szCs w:val="24"/>
        </w:rPr>
        <w:t xml:space="preserve">Критерии достижения устойчивого вирусологического ответа (УВО) представлены в Приложении 9 настоящего письма. </w:t>
      </w:r>
    </w:p>
    <w:p w14:paraId="6EBD85DD" w14:textId="77777777">
      <w:pPr>
        <w:spacing w:line="276" w:lineRule="auto"/>
        <w:ind w:right="65" w:firstLine="709"/>
        <w:contextualSpacing w:val="true"/>
        <w:jc w:val="both"/>
        <w:rPr>
          <w:sz w:val="24"/>
          <w:szCs w:val="24"/>
        </w:rPr>
      </w:pPr>
      <w:r>
        <w:rPr>
          <w:sz w:val="24"/>
          <w:szCs w:val="24"/>
        </w:rPr>
        <w:t xml:space="preserve">Пациенты с хроническим вирусным гепатитом В и хроническим вирусным гепатитом В с дельта-агентом, достигшие УВО с диспансерного наблюдения не снимаются. </w:t>
      </w:r>
    </w:p>
    <w:p w14:paraId="35346A57" w14:textId="3B5EB868">
      <w:pPr>
        <w:spacing w:line="276" w:lineRule="auto"/>
        <w:ind w:firstLine="709"/>
        <w:contextualSpacing w:val="true"/>
        <w:jc w:val="both"/>
        <w:rPr>
          <w:sz w:val="24"/>
          <w:szCs w:val="24"/>
        </w:rPr>
      </w:pPr>
      <w:r>
        <w:rPr>
          <w:b/>
          <w:i/>
          <w:sz w:val="24"/>
          <w:szCs w:val="24"/>
        </w:rPr>
        <w:t xml:space="preserve">Все заполненные и согласованные формы федерального статистического наблюдения должны быть распечатаны, заверены подписью главного врача, ответственного за заполнение формы лица и печатью медицинской организации и предостав</w:t>
      </w:r>
      <w:r>
        <w:rPr>
          <w:b/>
          <w:i/>
          <w:sz w:val="24"/>
          <w:szCs w:val="24"/>
        </w:rPr>
        <w:t xml:space="preserve">лены в БУЗ ВО «МИАЦ» в срок до 6</w:t>
      </w:r>
      <w:r>
        <w:rPr>
          <w:b/>
          <w:i/>
          <w:sz w:val="24"/>
          <w:szCs w:val="24"/>
        </w:rPr>
        <w:t xml:space="preserve"> февраля 202</w:t>
      </w:r>
      <w:r>
        <w:rPr>
          <w:b/>
          <w:i/>
          <w:sz w:val="24"/>
          <w:szCs w:val="24"/>
        </w:rPr>
        <w:t xml:space="preserve">6</w:t>
      </w:r>
      <w:r>
        <w:rPr>
          <w:b/>
          <w:i/>
          <w:sz w:val="24"/>
          <w:szCs w:val="24"/>
        </w:rPr>
        <w:t xml:space="preserve"> года.</w:t>
      </w:r>
    </w:p>
    <w:p w14:paraId="5733B405" w14:textId="2B067BDC">
      <w:pPr>
        <w:spacing w:line="276" w:lineRule="auto"/>
        <w:ind w:firstLine="709"/>
        <w:contextualSpacing w:val="true"/>
        <w:jc w:val="both"/>
        <w:rPr>
          <w:bCs/>
          <w:sz w:val="24"/>
          <w:szCs w:val="24"/>
        </w:rPr>
      </w:pPr>
      <w:r>
        <w:rPr>
          <w:b/>
          <w:sz w:val="24"/>
          <w:szCs w:val="24"/>
        </w:rPr>
        <w:t xml:space="preserve">2.31. Форма № 1-РБ «Сведения об оказании медицинской помощи гражданам Республики Беларусь в государственных и муниципальных учреждениях здравоохранения Российской Федерации» </w:t>
      </w:r>
      <w:r>
        <w:rPr>
          <w:bCs/>
          <w:sz w:val="24"/>
          <w:szCs w:val="24"/>
        </w:rPr>
        <w:t xml:space="preserve">- заполняется полностью, предоставляется в БУЗ ВО «МИАЦ» файлом выгрузки из программы Statgod на адрес электронной почты medstat35@</w:t>
      </w:r>
      <w:r>
        <w:rPr>
          <w:bCs/>
          <w:sz w:val="24"/>
          <w:szCs w:val="24"/>
          <w:lang w:val="en-US"/>
        </w:rPr>
        <w:t xml:space="preserve">volmed</w:t>
      </w:r>
      <w:r>
        <w:rPr>
          <w:bCs/>
          <w:sz w:val="24"/>
          <w:szCs w:val="24"/>
        </w:rPr>
        <w:t xml:space="preserve">.</w:t>
      </w:r>
      <w:r>
        <w:rPr>
          <w:bCs/>
          <w:sz w:val="24"/>
          <w:szCs w:val="24"/>
          <w:lang w:val="en-US"/>
        </w:rPr>
        <w:t xml:space="preserve">org</w:t>
      </w:r>
      <w:r>
        <w:rPr>
          <w:bCs/>
          <w:sz w:val="24"/>
          <w:szCs w:val="24"/>
        </w:rPr>
        <w:t xml:space="preserve">.</w:t>
      </w:r>
      <w:r>
        <w:rPr>
          <w:bCs/>
          <w:sz w:val="24"/>
          <w:szCs w:val="24"/>
        </w:rPr>
        <w:t xml:space="preserve">ru. Срок сдачи согласно приложению 1 «График приема отчетов медицинских организаций области за 202</w:t>
      </w:r>
      <w:r>
        <w:rPr>
          <w:bCs/>
          <w:sz w:val="24"/>
          <w:szCs w:val="24"/>
        </w:rPr>
        <w:t xml:space="preserve">5</w:t>
      </w:r>
      <w:r>
        <w:rPr>
          <w:bCs/>
          <w:sz w:val="24"/>
          <w:szCs w:val="24"/>
        </w:rPr>
        <w:t xml:space="preserve"> год». </w:t>
      </w:r>
    </w:p>
    <w:p w14:paraId="457F73BD" w14:textId="77777777">
      <w:pPr>
        <w:spacing w:line="276" w:lineRule="auto"/>
        <w:ind w:right="65" w:firstLine="709"/>
        <w:contextualSpacing w:val="true"/>
        <w:jc w:val="both"/>
        <w:rPr>
          <w:sz w:val="24"/>
          <w:szCs w:val="24"/>
        </w:rPr>
      </w:pPr>
      <w:r>
        <w:rPr>
          <w:b/>
          <w:sz w:val="24"/>
          <w:szCs w:val="24"/>
        </w:rPr>
        <w:t xml:space="preserve">В таблице 1004</w:t>
      </w:r>
      <w:r>
        <w:rPr>
          <w:sz w:val="24"/>
          <w:szCs w:val="24"/>
        </w:rPr>
        <w:t xml:space="preserve"> по строке 1.0 графы 4 и 5 указывается сумма строк 1.0, 2.0, </w:t>
      </w:r>
    </w:p>
    <w:p w14:paraId="4587ED0E" w14:textId="77777777">
      <w:pPr>
        <w:spacing w:line="276" w:lineRule="auto"/>
        <w:ind w:right="65" w:firstLine="709"/>
        <w:contextualSpacing w:val="true"/>
        <w:jc w:val="both"/>
        <w:rPr>
          <w:sz w:val="24"/>
          <w:szCs w:val="24"/>
        </w:rPr>
      </w:pPr>
      <w:r>
        <w:rPr>
          <w:sz w:val="24"/>
          <w:szCs w:val="24"/>
        </w:rPr>
        <w:t xml:space="preserve">3.0, 4.0, 5.0, 6.0, 7.0, 8.0, 9.0, 10.0, 11.0, 12.0, 13.0, 14.0, 15.0, 16.0, 17.0, 18.0, 19.0, </w:t>
      </w:r>
    </w:p>
    <w:p w14:paraId="0A9E124C" w14:textId="77777777">
      <w:pPr>
        <w:spacing w:line="276" w:lineRule="auto"/>
        <w:ind w:right="65" w:firstLine="709"/>
        <w:contextualSpacing w:val="true"/>
        <w:jc w:val="both"/>
        <w:rPr>
          <w:sz w:val="24"/>
          <w:szCs w:val="24"/>
        </w:rPr>
      </w:pPr>
      <w:r>
        <w:rPr>
          <w:sz w:val="24"/>
          <w:szCs w:val="24"/>
        </w:rPr>
        <w:t xml:space="preserve">20.0.  </w:t>
      </w:r>
      <w:r>
        <w:rPr>
          <w:b/>
          <w:sz w:val="24"/>
          <w:szCs w:val="24"/>
        </w:rPr>
        <w:t xml:space="preserve">В таблицах 1004 и 2004</w:t>
      </w:r>
      <w:r>
        <w:rPr>
          <w:sz w:val="24"/>
          <w:szCs w:val="24"/>
        </w:rPr>
        <w:t xml:space="preserve"> в строку 1.0 не включаются факторы, влияющие на состояние здоровья и обращения в учреждения здравоохранения (код по МКБ-10 Z00 – Z99). В строке 21.0 таблиц 1004 и 2004 указываются «Кроме того: факторы, влияющие на состояние здоровья и обращения в учреждения здравоохранения». </w:t>
      </w:r>
    </w:p>
    <w:p w14:paraId="64629B07" w14:textId="45F87BDF">
      <w:pPr>
        <w:pStyle w:val="1"/>
        <w:spacing w:line="276" w:lineRule="auto"/>
        <w:ind w:firstLine="709" w:left="0"/>
        <w:contextualSpacing w:val="true"/>
        <w:jc w:val="both"/>
        <w:rPr>
          <w:bCs/>
          <w:sz w:val="24"/>
          <w:szCs w:val="24"/>
          <w:lang w:val="ru-RU"/>
        </w:rPr>
      </w:pPr>
      <w:r>
        <w:rPr>
          <w:b/>
          <w:sz w:val="24"/>
          <w:szCs w:val="24"/>
          <w:lang w:val="ru-RU"/>
        </w:rPr>
        <w:t xml:space="preserve">2.32. Форма № 70 «Сведения о деятельности центра медицинской профилактики» </w:t>
      </w:r>
      <w:r>
        <w:rPr>
          <w:bCs/>
          <w:sz w:val="24"/>
          <w:szCs w:val="24"/>
          <w:lang w:val="ru-RU"/>
        </w:rPr>
        <w:t xml:space="preserve">- заполняе</w:t>
      </w:r>
      <w:r>
        <w:rPr>
          <w:bCs/>
          <w:sz w:val="24"/>
          <w:szCs w:val="24"/>
          <w:lang w:val="ru-RU"/>
        </w:rPr>
        <w:t xml:space="preserve">тся полностью, предоставляется</w:t>
      </w:r>
      <w:r>
        <w:rPr>
          <w:bCs/>
          <w:sz w:val="24"/>
          <w:szCs w:val="24"/>
          <w:lang w:val="ru-RU"/>
        </w:rPr>
        <w:t xml:space="preserve"> в БУЗ ВО «Вологодский областной центр общественного здоровья и медицинской профилактики» на адрес электронной почты </w:t>
      </w:r>
      <w:r>
        <w:rPr>
          <w:bCs/>
          <w:sz w:val="24"/>
          <w:szCs w:val="24"/>
        </w:rPr>
        <w:t xml:space="preserve">vocmp</w:t>
      </w:r>
      <w:r>
        <w:rPr>
          <w:bCs/>
          <w:sz w:val="24"/>
          <w:szCs w:val="24"/>
          <w:lang w:val="ru-RU"/>
        </w:rPr>
        <w:t xml:space="preserve">-</w:t>
      </w:r>
      <w:r>
        <w:rPr>
          <w:bCs/>
          <w:sz w:val="24"/>
          <w:szCs w:val="24"/>
        </w:rPr>
        <w:t xml:space="preserve">vologda</w:t>
      </w:r>
      <w:r>
        <w:rPr>
          <w:bCs/>
          <w:sz w:val="24"/>
          <w:szCs w:val="24"/>
          <w:lang w:val="ru-RU"/>
        </w:rPr>
        <w:t xml:space="preserve">@</w:t>
      </w:r>
      <w:r>
        <w:rPr>
          <w:bCs/>
          <w:sz w:val="24"/>
          <w:szCs w:val="24"/>
        </w:rPr>
        <w:t xml:space="preserve">yandex</w:t>
      </w:r>
      <w:r>
        <w:rPr>
          <w:bCs/>
          <w:sz w:val="24"/>
          <w:szCs w:val="24"/>
          <w:lang w:val="ru-RU"/>
        </w:rPr>
        <w:t xml:space="preserve">.</w:t>
      </w:r>
      <w:r>
        <w:rPr>
          <w:bCs/>
          <w:sz w:val="24"/>
          <w:szCs w:val="24"/>
        </w:rPr>
        <w:t xml:space="preserve">ru</w:t>
      </w:r>
      <w:r>
        <w:rPr>
          <w:bCs/>
          <w:sz w:val="24"/>
          <w:szCs w:val="24"/>
          <w:lang w:val="ru-RU"/>
        </w:rPr>
        <w:t xml:space="preserve"> в</w:t>
      </w:r>
      <w:r>
        <w:rPr>
          <w:bCs/>
          <w:sz w:val="24"/>
          <w:szCs w:val="24"/>
          <w:lang w:val="ru-RU"/>
        </w:rPr>
        <w:t xml:space="preserve"> формате </w:t>
      </w:r>
      <w:r>
        <w:rPr>
          <w:bCs/>
          <w:sz w:val="24"/>
          <w:szCs w:val="24"/>
        </w:rPr>
        <w:t xml:space="preserve">Word</w:t>
      </w:r>
      <w:r>
        <w:rPr>
          <w:bCs/>
          <w:sz w:val="24"/>
          <w:szCs w:val="24"/>
          <w:lang w:val="ru-RU"/>
        </w:rPr>
        <w:t xml:space="preserve"> до 20.01.202</w:t>
      </w:r>
      <w:r>
        <w:rPr>
          <w:bCs/>
          <w:sz w:val="24"/>
          <w:szCs w:val="24"/>
          <w:lang w:val="ru-RU"/>
        </w:rPr>
        <w:t xml:space="preserve">6</w:t>
      </w:r>
      <w:r>
        <w:rPr>
          <w:bCs/>
          <w:sz w:val="24"/>
          <w:szCs w:val="24"/>
          <w:lang w:val="ru-RU"/>
        </w:rPr>
        <w:t xml:space="preserve">. Печатный вариант формы, заверенный подписью руководителя и печатью учреждения, предоставляется в БУЗ ВО «Вологодский областной центр общественного здоровья </w:t>
      </w:r>
      <w:r>
        <w:rPr>
          <w:bCs/>
          <w:sz w:val="24"/>
          <w:szCs w:val="24"/>
          <w:lang w:val="ru-RU"/>
        </w:rPr>
        <w:t xml:space="preserve">и медицинской</w:t>
      </w:r>
      <w:r>
        <w:rPr>
          <w:bCs/>
          <w:sz w:val="24"/>
          <w:szCs w:val="24"/>
          <w:lang w:val="ru-RU"/>
        </w:rPr>
        <w:t xml:space="preserve"> профилактики» в срок до 3 февраля 202</w:t>
      </w:r>
      <w:r>
        <w:rPr>
          <w:bCs/>
          <w:sz w:val="24"/>
          <w:szCs w:val="24"/>
          <w:lang w:val="ru-RU"/>
        </w:rPr>
        <w:t xml:space="preserve">6</w:t>
      </w:r>
      <w:r>
        <w:rPr>
          <w:bCs/>
          <w:sz w:val="24"/>
          <w:szCs w:val="24"/>
          <w:lang w:val="ru-RU"/>
        </w:rPr>
        <w:t xml:space="preserve"> года. В дополнение к ф.№70 на согласование предоставляется таблица 4809 ф.№30 «Деятельность по медицинской профилактике».</w:t>
      </w:r>
    </w:p>
    <w:p w14:paraId="35E24711" w14:textId="77777777">
      <w:pPr>
        <w:spacing w:line="276" w:lineRule="auto"/>
        <w:ind w:firstLine="709"/>
        <w:contextualSpacing w:val="true"/>
        <w:jc w:val="both"/>
        <w:rPr>
          <w:sz w:val="24"/>
          <w:szCs w:val="24"/>
        </w:rPr>
      </w:pPr>
      <w:r>
        <w:rPr>
          <w:sz w:val="24"/>
          <w:szCs w:val="24"/>
        </w:rPr>
        <w:t xml:space="preserve">В отчете предоставляются сводные данные о деятельности центра общественного здоровья и медицинской профилактики (далее - ЦОЗМП) и/или центра медицинской профилактики (далее - ЦМП) по субъекту Российской Федерации. При наличии в регионе муниципальных ЦОЗМП (филиалов, отделений регионального ЦОЗМП) сведения о деятельности данных подразделений включаются в сводный отчет.  </w:t>
      </w:r>
    </w:p>
    <w:p w14:paraId="59DB386C" w14:textId="77777777">
      <w:pPr>
        <w:spacing w:line="276" w:lineRule="auto"/>
        <w:ind w:right="65" w:firstLine="709"/>
        <w:contextualSpacing w:val="true"/>
        <w:jc w:val="both"/>
        <w:rPr>
          <w:sz w:val="24"/>
          <w:szCs w:val="24"/>
        </w:rPr>
      </w:pPr>
      <w:r>
        <w:rPr>
          <w:b/>
          <w:sz w:val="24"/>
          <w:szCs w:val="24"/>
        </w:rPr>
        <w:t xml:space="preserve">Таблица 2002</w:t>
      </w:r>
      <w:r>
        <w:rPr>
          <w:sz w:val="24"/>
          <w:szCs w:val="24"/>
        </w:rPr>
        <w:t xml:space="preserve"> – в строку 01 «подготовлено методических материалов» включатся методические разработки, за исключением памяток, листовок и другого раздаточного материала. </w:t>
      </w:r>
    </w:p>
    <w:p w14:paraId="4A10698A" w14:textId="77777777">
      <w:pPr>
        <w:spacing w:line="276" w:lineRule="auto"/>
        <w:ind w:right="65" w:firstLine="709"/>
        <w:contextualSpacing w:val="true"/>
        <w:jc w:val="both"/>
        <w:rPr>
          <w:sz w:val="24"/>
          <w:szCs w:val="24"/>
        </w:rPr>
      </w:pPr>
      <w:r>
        <w:rPr>
          <w:b/>
          <w:sz w:val="24"/>
          <w:szCs w:val="24"/>
        </w:rPr>
        <w:t xml:space="preserve">Таблица 2003</w:t>
      </w:r>
      <w:r>
        <w:rPr>
          <w:sz w:val="24"/>
          <w:szCs w:val="24"/>
        </w:rPr>
        <w:t xml:space="preserve"> – указывается число завершенных исследований (опросов). </w:t>
      </w:r>
    </w:p>
    <w:p w14:paraId="72ADB8F5" w14:textId="77777777">
      <w:pPr>
        <w:spacing w:line="276" w:lineRule="auto"/>
        <w:ind w:right="65" w:firstLine="709"/>
        <w:contextualSpacing w:val="true"/>
        <w:jc w:val="both"/>
        <w:rPr>
          <w:sz w:val="24"/>
          <w:szCs w:val="24"/>
        </w:rPr>
      </w:pPr>
      <w:r>
        <w:rPr>
          <w:b/>
          <w:sz w:val="24"/>
          <w:szCs w:val="24"/>
        </w:rPr>
        <w:t xml:space="preserve">Таблица 7000</w:t>
      </w:r>
      <w:r>
        <w:rPr>
          <w:sz w:val="24"/>
          <w:szCs w:val="24"/>
        </w:rPr>
        <w:t xml:space="preserve"> – включатся финансовые средства, полученные на профилактическую работу с населением, за исключением финансирования заработной платы, имущества, оборудования и т.п. </w:t>
      </w:r>
    </w:p>
    <w:p w14:paraId="0D9D8971" w14:textId="77777777">
      <w:pPr>
        <w:spacing w:line="276" w:lineRule="auto"/>
        <w:ind w:right="65" w:firstLine="709"/>
        <w:contextualSpacing w:val="true"/>
        <w:jc w:val="both"/>
        <w:rPr>
          <w:sz w:val="24"/>
          <w:szCs w:val="24"/>
        </w:rPr>
      </w:pPr>
      <w:r>
        <w:rPr>
          <w:sz w:val="24"/>
          <w:szCs w:val="24"/>
        </w:rPr>
        <w:t xml:space="preserve">К отчету прилагается пояснение при отклонениях с предыдущим годом в сторону увеличения или уменьшения данных на 15% и более. </w:t>
      </w:r>
    </w:p>
    <w:p w14:paraId="3210CD21" w14:textId="008290A2">
      <w:pPr>
        <w:numPr>
          <w:ilvl w:val="0"/>
          <w:numId w:val="15"/>
        </w:numPr>
        <w:spacing w:line="276" w:lineRule="auto"/>
        <w:ind w:firstLine="709" w:left="0"/>
        <w:contextualSpacing w:val="true"/>
        <w:jc w:val="both"/>
        <w:rPr>
          <w:b/>
          <w:bCs/>
          <w:sz w:val="24"/>
          <w:szCs w:val="24"/>
        </w:rPr>
      </w:pPr>
      <w:r>
        <w:rPr>
          <w:b/>
          <w:bCs/>
          <w:sz w:val="24"/>
          <w:szCs w:val="24"/>
        </w:rPr>
        <w:t xml:space="preserve">Главным врачам (руководителям) медицинских организаций </w:t>
      </w:r>
      <w:r>
        <w:rPr>
          <w:sz w:val="24"/>
          <w:szCs w:val="24"/>
        </w:rPr>
        <w:t xml:space="preserve">обеспечить:</w:t>
      </w:r>
    </w:p>
    <w:p w14:paraId="2BA18ABA" w14:textId="46C8200D">
      <w:pPr>
        <w:spacing w:line="276" w:lineRule="auto"/>
        <w:ind w:firstLine="708"/>
        <w:contextualSpacing w:val="true"/>
        <w:jc w:val="both"/>
        <w:rPr>
          <w:sz w:val="24"/>
          <w:szCs w:val="24"/>
        </w:rPr>
      </w:pPr>
      <w:r>
        <w:rPr>
          <w:sz w:val="24"/>
          <w:szCs w:val="24"/>
        </w:rPr>
        <w:t xml:space="preserve"> заполнение форм федерального и отраслевого статистического наблюдения</w:t>
      </w:r>
      <w:r>
        <w:rPr>
          <w:sz w:val="24"/>
          <w:szCs w:val="24"/>
        </w:rPr>
        <w:t xml:space="preserve"> </w:t>
      </w:r>
      <w:r>
        <w:rPr>
          <w:sz w:val="24"/>
          <w:szCs w:val="24"/>
        </w:rPr>
        <w:t xml:space="preserve">за </w:t>
      </w:r>
      <w:r>
        <w:rPr>
          <w:sz w:val="24"/>
          <w:szCs w:val="24"/>
        </w:rPr>
        <w:t xml:space="preserve">2025 год (далее - статистические отчеты) согласно перечню, в </w:t>
      </w:r>
      <w:r>
        <w:rPr>
          <w:sz w:val="24"/>
          <w:szCs w:val="24"/>
        </w:rPr>
        <w:t xml:space="preserve">Статгод</w:t>
      </w:r>
      <w:r>
        <w:rPr>
          <w:sz w:val="24"/>
          <w:szCs w:val="24"/>
        </w:rPr>
        <w:t xml:space="preserve"> с проведением форматной и логической проверки;</w:t>
      </w:r>
    </w:p>
    <w:p w14:paraId="23B031BA" w14:textId="77777777">
      <w:pPr>
        <w:spacing w:line="276" w:lineRule="auto"/>
        <w:ind w:firstLine="708"/>
        <w:contextualSpacing w:val="true"/>
        <w:jc w:val="both"/>
        <w:rPr>
          <w:sz w:val="24"/>
          <w:szCs w:val="24"/>
        </w:rPr>
      </w:pPr>
      <w:r>
        <w:rPr>
          <w:sz w:val="24"/>
          <w:szCs w:val="24"/>
        </w:rPr>
        <w:t xml:space="preserve">предоставление статистических отчетов в электронном и бумажном виде (в одном экземпляре, с двухсторонней печатью по длинному краю, заверенные подписью руководителя и гербовой печатью медицинской организации) согласно перечню и графику в БУЗ ВО «МИАЦ»;</w:t>
      </w:r>
    </w:p>
    <w:p w14:paraId="546E62CE" w14:textId="77777777">
      <w:pPr>
        <w:spacing w:line="276" w:lineRule="auto"/>
        <w:ind w:firstLine="708"/>
        <w:contextualSpacing w:val="true"/>
        <w:jc w:val="both"/>
        <w:rPr>
          <w:sz w:val="24"/>
          <w:szCs w:val="24"/>
        </w:rPr>
      </w:pPr>
      <w:r>
        <w:rPr>
          <w:sz w:val="24"/>
          <w:szCs w:val="24"/>
        </w:rPr>
        <w:t xml:space="preserve">предоставление в срок до 1</w:t>
      </w:r>
      <w:r>
        <w:rPr>
          <w:sz w:val="24"/>
          <w:szCs w:val="24"/>
        </w:rPr>
        <w:t xml:space="preserve">4</w:t>
      </w:r>
      <w:r>
        <w:rPr>
          <w:sz w:val="24"/>
          <w:szCs w:val="24"/>
        </w:rPr>
        <w:t xml:space="preserve">.01.2026</w:t>
      </w:r>
      <w:r>
        <w:rPr>
          <w:sz w:val="24"/>
          <w:szCs w:val="24"/>
        </w:rPr>
        <w:t xml:space="preserve">года</w:t>
      </w:r>
      <w:r>
        <w:rPr>
          <w:sz w:val="24"/>
          <w:szCs w:val="24"/>
        </w:rPr>
        <w:t xml:space="preserve"> в МИАЦ на адрес электронной почты: </w:t>
      </w:r>
      <w:hyperlink r:id="rId40" w:history="1">
        <w:r>
          <w:rPr>
            <w:rStyle w:val="ad"/>
            <w:sz w:val="24"/>
            <w:szCs w:val="24"/>
            <w:lang w:val="en-US"/>
          </w:rPr>
          <w:t xml:space="preserve">medstat</w:t>
        </w:r>
        <w:r>
          <w:rPr>
            <w:rStyle w:val="ad"/>
            <w:sz w:val="24"/>
            <w:szCs w:val="24"/>
          </w:rPr>
          <w:t xml:space="preserve">35@</w:t>
        </w:r>
        <w:r>
          <w:rPr>
            <w:rStyle w:val="ad"/>
            <w:sz w:val="24"/>
            <w:szCs w:val="24"/>
            <w:lang w:val="en-US"/>
          </w:rPr>
          <w:t xml:space="preserve">volmed</w:t>
        </w:r>
        <w:r>
          <w:rPr>
            <w:rStyle w:val="ad"/>
            <w:sz w:val="24"/>
            <w:szCs w:val="24"/>
          </w:rPr>
          <w:t xml:space="preserve">.</w:t>
        </w:r>
        <w:r>
          <w:rPr>
            <w:rStyle w:val="ad"/>
            <w:sz w:val="24"/>
            <w:szCs w:val="24"/>
            <w:lang w:val="en-US"/>
          </w:rPr>
          <w:t xml:space="preserve">org</w:t>
        </w:r>
        <w:r>
          <w:rPr>
            <w:rStyle w:val="ad"/>
            <w:sz w:val="24"/>
            <w:szCs w:val="24"/>
          </w:rPr>
          <w:t xml:space="preserve">.</w:t>
        </w:r>
        <w:r>
          <w:rPr>
            <w:rStyle w:val="ad"/>
            <w:sz w:val="24"/>
            <w:szCs w:val="24"/>
            <w:lang w:val="en-US"/>
          </w:rPr>
          <w:t xml:space="preserve">ru</w:t>
        </w:r>
      </w:hyperlink>
      <w:r>
        <w:rPr>
          <w:sz w:val="24"/>
          <w:szCs w:val="24"/>
        </w:rPr>
        <w:t xml:space="preserve"> </w:t>
      </w:r>
      <w:r>
        <w:rPr>
          <w:sz w:val="24"/>
          <w:szCs w:val="24"/>
        </w:rPr>
        <w:t xml:space="preserve"> сведений о должностных лицах, ответственных за заполнение и сдачу форм федерального и отраслевого статистического наблюдения за 2025 год МО, в очном и дистанционном формате в системе </w:t>
      </w:r>
      <w:r>
        <w:rPr>
          <w:sz w:val="24"/>
          <w:szCs w:val="24"/>
        </w:rPr>
        <w:t xml:space="preserve">Статгод </w:t>
      </w:r>
      <w:r>
        <w:rPr>
          <w:sz w:val="24"/>
          <w:szCs w:val="24"/>
        </w:rPr>
        <w:t xml:space="preserve">по форме согласно приложению, к настоящему приказу;</w:t>
      </w:r>
    </w:p>
    <w:p w14:paraId="7D6E04E8" w14:textId="77777777">
      <w:pPr>
        <w:spacing w:line="276" w:lineRule="auto"/>
        <w:ind w:firstLine="708"/>
        <w:contextualSpacing w:val="true"/>
        <w:jc w:val="both"/>
        <w:rPr>
          <w:sz w:val="24"/>
          <w:szCs w:val="24"/>
        </w:rPr>
      </w:pPr>
      <w:r>
        <w:rPr>
          <w:sz w:val="24"/>
          <w:szCs w:val="24"/>
        </w:rPr>
        <w:t xml:space="preserve">направление лиц, ответственных за заполнение и сдачу статистических отчетов и специализированных форм статистического наблюдения, предоставляемых в очном формате, с предоставлением информации по данным, внесённым в статистические отчеты (далее – пояснительная запис</w:t>
      </w:r>
      <w:r>
        <w:rPr>
          <w:sz w:val="24"/>
          <w:szCs w:val="24"/>
        </w:rPr>
        <w:t xml:space="preserve">ка);</w:t>
      </w:r>
    </w:p>
    <w:p w14:paraId="67719587" w14:textId="77777777">
      <w:pPr>
        <w:spacing w:line="276" w:lineRule="auto"/>
        <w:ind w:firstLine="708"/>
        <w:contextualSpacing w:val="true"/>
        <w:jc w:val="both"/>
        <w:rPr>
          <w:sz w:val="24"/>
          <w:szCs w:val="24"/>
        </w:rPr>
      </w:pPr>
      <w:r>
        <w:rPr>
          <w:sz w:val="24"/>
          <w:szCs w:val="24"/>
        </w:rPr>
        <w:t xml:space="preserve">направление пояснительных записок</w:t>
      </w:r>
      <w:r>
        <w:rPr>
          <w:sz w:val="24"/>
          <w:szCs w:val="24"/>
        </w:rPr>
        <w:t xml:space="preserve"> в БУЗ ВО «МИАЦ» на адрес электронной почты </w:t>
      </w:r>
      <w:hyperlink r:id="rId41" w:history="1">
        <w:r>
          <w:rPr>
            <w:rStyle w:val="ad"/>
            <w:sz w:val="24"/>
            <w:szCs w:val="24"/>
            <w:lang w:val="en-US"/>
          </w:rPr>
          <w:t xml:space="preserve">medstat</w:t>
        </w:r>
        <w:r>
          <w:rPr>
            <w:rStyle w:val="ad"/>
            <w:sz w:val="24"/>
            <w:szCs w:val="24"/>
          </w:rPr>
          <w:t xml:space="preserve">35@</w:t>
        </w:r>
        <w:r>
          <w:rPr>
            <w:rStyle w:val="ad"/>
            <w:sz w:val="24"/>
            <w:szCs w:val="24"/>
            <w:lang w:val="en-US"/>
          </w:rPr>
          <w:t xml:space="preserve">volmed</w:t>
        </w:r>
        <w:r>
          <w:rPr>
            <w:rStyle w:val="ad"/>
            <w:sz w:val="24"/>
            <w:szCs w:val="24"/>
          </w:rPr>
          <w:t xml:space="preserve">.</w:t>
        </w:r>
        <w:r>
          <w:rPr>
            <w:rStyle w:val="ad"/>
            <w:sz w:val="24"/>
            <w:szCs w:val="24"/>
            <w:lang w:val="en-US"/>
          </w:rPr>
          <w:t xml:space="preserve">org</w:t>
        </w:r>
        <w:r>
          <w:rPr>
            <w:rStyle w:val="ad"/>
            <w:sz w:val="24"/>
            <w:szCs w:val="24"/>
          </w:rPr>
          <w:t xml:space="preserve">.</w:t>
        </w:r>
        <w:r>
          <w:rPr>
            <w:rStyle w:val="ad"/>
            <w:sz w:val="24"/>
            <w:szCs w:val="24"/>
            <w:lang w:val="en-US"/>
          </w:rPr>
          <w:t xml:space="preserve">ru</w:t>
        </w:r>
      </w:hyperlink>
      <w:r>
        <w:rPr>
          <w:sz w:val="24"/>
          <w:szCs w:val="24"/>
        </w:rPr>
        <w:t xml:space="preserve">  по статистическим отчетам, предоставляемым в дистанционном формате в Статгод;</w:t>
      </w:r>
    </w:p>
    <w:p w14:paraId="1FF174DD" w14:textId="2AE9E52E">
      <w:pPr>
        <w:spacing w:line="276" w:lineRule="auto"/>
        <w:ind w:firstLine="708"/>
        <w:contextualSpacing w:val="true"/>
        <w:jc w:val="both"/>
        <w:rPr>
          <w:sz w:val="24"/>
          <w:szCs w:val="24"/>
        </w:rPr>
      </w:pPr>
      <w:r>
        <w:rPr>
          <w:sz w:val="24"/>
          <w:szCs w:val="24"/>
        </w:rPr>
        <w:t xml:space="preserve">н</w:t>
      </w:r>
      <w:r>
        <w:rPr>
          <w:sz w:val="24"/>
          <w:szCs w:val="24"/>
        </w:rPr>
        <w:t xml:space="preserve">аправление</w:t>
      </w:r>
      <w:r>
        <w:rPr>
          <w:sz w:val="24"/>
          <w:szCs w:val="24"/>
        </w:rPr>
        <w:t xml:space="preserve"> в срок до 1</w:t>
      </w:r>
      <w:r>
        <w:rPr>
          <w:sz w:val="24"/>
          <w:szCs w:val="24"/>
        </w:rPr>
        <w:t xml:space="preserve">4</w:t>
      </w:r>
      <w:r>
        <w:rPr>
          <w:sz w:val="24"/>
          <w:szCs w:val="24"/>
        </w:rPr>
        <w:t xml:space="preserve">.01.2026 в МИАЦ на адрес электронной почты: </w:t>
      </w:r>
      <w:hyperlink r:id="rId42" w:history="1">
        <w:r>
          <w:rPr>
            <w:rStyle w:val="ad"/>
            <w:sz w:val="24"/>
            <w:szCs w:val="24"/>
            <w:lang w:val="en-US"/>
          </w:rPr>
          <w:t xml:space="preserve">medstat</w:t>
        </w:r>
        <w:r>
          <w:rPr>
            <w:rStyle w:val="ad"/>
            <w:sz w:val="24"/>
            <w:szCs w:val="24"/>
          </w:rPr>
          <w:t xml:space="preserve">35@</w:t>
        </w:r>
        <w:r>
          <w:rPr>
            <w:rStyle w:val="ad"/>
            <w:sz w:val="24"/>
            <w:szCs w:val="24"/>
            <w:lang w:val="en-US"/>
          </w:rPr>
          <w:t xml:space="preserve">volmed</w:t>
        </w:r>
        <w:r>
          <w:rPr>
            <w:rStyle w:val="ad"/>
            <w:sz w:val="24"/>
            <w:szCs w:val="24"/>
          </w:rPr>
          <w:t xml:space="preserve">.</w:t>
        </w:r>
        <w:r>
          <w:rPr>
            <w:rStyle w:val="ad"/>
            <w:sz w:val="24"/>
            <w:szCs w:val="24"/>
            <w:lang w:val="en-US"/>
          </w:rPr>
          <w:t xml:space="preserve">org</w:t>
        </w:r>
        <w:r>
          <w:rPr>
            <w:rStyle w:val="ad"/>
            <w:sz w:val="24"/>
            <w:szCs w:val="24"/>
          </w:rPr>
          <w:t xml:space="preserve">.</w:t>
        </w:r>
        <w:r>
          <w:rPr>
            <w:rStyle w:val="ad"/>
            <w:sz w:val="24"/>
            <w:szCs w:val="24"/>
            <w:lang w:val="en-US"/>
          </w:rPr>
          <w:t xml:space="preserve">ru</w:t>
        </w:r>
      </w:hyperlink>
      <w:r>
        <w:rPr>
          <w:sz w:val="24"/>
          <w:szCs w:val="24"/>
        </w:rPr>
        <w:t xml:space="preserve"> </w:t>
      </w:r>
      <w:r>
        <w:rPr>
          <w:sz w:val="24"/>
          <w:szCs w:val="24"/>
        </w:rPr>
        <w:t xml:space="preserve">следующих документов в формате pdf:</w:t>
      </w:r>
      <w:r>
        <w:rPr>
          <w:sz w:val="24"/>
          <w:szCs w:val="24"/>
        </w:rPr>
        <w:t xml:space="preserve"> </w:t>
      </w:r>
      <w:r>
        <w:rPr>
          <w:sz w:val="24"/>
          <w:szCs w:val="24"/>
        </w:rPr>
        <w:t xml:space="preserve">устав медицинской организации, действующий по состоянию на 31.12.2025; штатное расписание, действующее по состоянию на </w:t>
      </w:r>
      <w:r>
        <w:rPr>
          <w:sz w:val="24"/>
          <w:szCs w:val="24"/>
        </w:rPr>
        <w:t xml:space="preserve">31.12.2025; копии приказов об утверждении плановой мощности с указанием прикрепленного населения, </w:t>
      </w:r>
      <w:r>
        <w:rPr>
          <w:sz w:val="24"/>
          <w:szCs w:val="24"/>
        </w:rPr>
        <w:t xml:space="preserve">об</w:t>
      </w:r>
      <w:r>
        <w:rPr>
          <w:sz w:val="24"/>
          <w:szCs w:val="24"/>
        </w:rPr>
        <w:t xml:space="preserve"> </w:t>
      </w:r>
      <w:r>
        <w:rPr>
          <w:sz w:val="24"/>
          <w:szCs w:val="24"/>
        </w:rPr>
        <w:t xml:space="preserve">определении коечного фонда круглосуточного стационара, об утверждении коечного фонда дневного стационара, об организации работы регионального сосудистого центра и/или первичного сосудистого отделения, об организации работы передвижных мобильных комплексов, фельдшерско-акушерских пунктов,  об организации оказания медицинской пострадавшим дорожно-транспортных происшествиях, об открытии/закрытии/реорганизации/смене</w:t>
      </w:r>
      <w:r>
        <w:rPr>
          <w:sz w:val="24"/>
          <w:szCs w:val="24"/>
        </w:rPr>
        <w:t xml:space="preserve"> </w:t>
      </w:r>
      <w:r>
        <w:rPr>
          <w:sz w:val="24"/>
          <w:szCs w:val="24"/>
        </w:rPr>
        <w:t xml:space="preserve">адреса структурных подразделений (отделений), включая амбулатории, фельдшерско-акушерские пункты, офисы/отделения врачей общей (семейной) практики.</w:t>
      </w:r>
    </w:p>
    <w:p w14:paraId="47DD06A7" w14:textId="33697494">
      <w:pPr>
        <w:spacing w:line="276" w:lineRule="auto"/>
        <w:contextualSpacing w:val="true"/>
        <w:jc w:val="both"/>
        <w:rPr>
          <w:b/>
          <w:bCs/>
          <w:sz w:val="24"/>
          <w:szCs w:val="24"/>
        </w:rPr>
      </w:pPr>
      <w:r>
        <w:rPr>
          <w:b/>
          <w:bCs/>
          <w:sz w:val="24"/>
          <w:szCs w:val="24"/>
        </w:rPr>
        <w:t xml:space="preserve">       </w:t>
      </w:r>
      <w:r>
        <w:rPr>
          <w:b/>
          <w:bCs/>
          <w:sz w:val="24"/>
          <w:szCs w:val="24"/>
        </w:rPr>
        <w:t xml:space="preserve">Представить дополнительно:</w:t>
      </w:r>
    </w:p>
    <w:p w14:paraId="05550346" w14:textId="6ADF72F1">
      <w:pPr>
        <w:spacing w:line="276" w:lineRule="auto"/>
        <w:ind w:firstLine="709"/>
        <w:contextualSpacing w:val="true"/>
        <w:jc w:val="both"/>
        <w:rPr>
          <w:bCs/>
          <w:sz w:val="24"/>
          <w:szCs w:val="24"/>
        </w:rPr>
      </w:pPr>
      <w:r>
        <w:rPr>
          <w:bCs/>
          <w:sz w:val="24"/>
          <w:szCs w:val="24"/>
        </w:rPr>
        <w:t xml:space="preserve">4</w:t>
      </w:r>
      <w:r>
        <w:rPr>
          <w:bCs/>
          <w:sz w:val="24"/>
          <w:szCs w:val="24"/>
        </w:rPr>
        <w:t xml:space="preserve">.1. В управление кадровой политики и правового обеспечения Министерства здрав</w:t>
      </w:r>
      <w:r>
        <w:rPr>
          <w:bCs/>
          <w:sz w:val="24"/>
          <w:szCs w:val="24"/>
        </w:rPr>
        <w:t xml:space="preserve">оохранения Вологодской области </w:t>
      </w:r>
      <w:r>
        <w:rPr>
          <w:bCs/>
          <w:sz w:val="24"/>
          <w:szCs w:val="24"/>
        </w:rPr>
        <w:t xml:space="preserve">представить отчёт по кадровой работе в соответствии с письмом </w:t>
      </w:r>
      <w:r>
        <w:rPr>
          <w:bCs/>
          <w:sz w:val="24"/>
          <w:szCs w:val="24"/>
        </w:rPr>
        <w:t xml:space="preserve">Министерства </w:t>
      </w:r>
      <w:r>
        <w:rPr>
          <w:bCs/>
          <w:sz w:val="24"/>
          <w:szCs w:val="24"/>
        </w:rPr>
        <w:t xml:space="preserve">здравоохранения Вологодской области «О представлении информации по кадровым вопросам» в день сдачи годового отчета, утвержденного графиком;</w:t>
      </w:r>
    </w:p>
    <w:p w14:paraId="296B364D" w14:textId="30383EEB">
      <w:pPr>
        <w:spacing w:line="276" w:lineRule="auto"/>
        <w:ind w:firstLine="709"/>
        <w:contextualSpacing w:val="true"/>
        <w:jc w:val="both"/>
        <w:rPr>
          <w:bCs/>
          <w:sz w:val="24"/>
          <w:szCs w:val="24"/>
        </w:rPr>
      </w:pPr>
      <w:r>
        <w:rPr>
          <w:bCs/>
          <w:sz w:val="24"/>
          <w:szCs w:val="24"/>
        </w:rPr>
        <w:t xml:space="preserve">4</w:t>
      </w:r>
      <w:r>
        <w:rPr>
          <w:bCs/>
          <w:sz w:val="24"/>
          <w:szCs w:val="24"/>
        </w:rPr>
        <w:t xml:space="preserve">.2. Для Управления организации медицинской помощи и профилактики Министерства здравоохранения Вологодской области: представить информацию о результатах проведения диспансеризации участников ВОВ за 202</w:t>
      </w:r>
      <w:r>
        <w:rPr>
          <w:bCs/>
          <w:sz w:val="24"/>
          <w:szCs w:val="24"/>
        </w:rPr>
        <w:t xml:space="preserve">5</w:t>
      </w:r>
      <w:r>
        <w:rPr>
          <w:bCs/>
          <w:sz w:val="24"/>
          <w:szCs w:val="24"/>
        </w:rPr>
        <w:t xml:space="preserve"> год в соответствии с прилагаемой формой (приложение №7)</w:t>
      </w:r>
      <w:r>
        <w:rPr>
          <w:bCs/>
          <w:sz w:val="24"/>
          <w:szCs w:val="24"/>
        </w:rPr>
        <w:t xml:space="preserve">.</w:t>
      </w:r>
    </w:p>
    <w:p w14:paraId="110EDF59" w14:textId="426A1F81">
      <w:pPr>
        <w:spacing w:line="276" w:lineRule="auto"/>
        <w:ind w:firstLine="709"/>
        <w:contextualSpacing w:val="true"/>
        <w:jc w:val="both"/>
        <w:rPr>
          <w:bCs/>
          <w:sz w:val="24"/>
          <w:szCs w:val="24"/>
        </w:rPr>
      </w:pPr>
      <w:r>
        <w:rPr>
          <w:bCs/>
          <w:sz w:val="24"/>
          <w:szCs w:val="24"/>
        </w:rPr>
        <w:t xml:space="preserve">4</w:t>
      </w:r>
      <w:r>
        <w:rPr>
          <w:bCs/>
          <w:sz w:val="24"/>
          <w:szCs w:val="24"/>
        </w:rPr>
        <w:t xml:space="preserve">.3. В БУЗ «Областной центр по профилактике и борьбе со СПИД и инфекционными заболеваниями» представить информацию согласно: </w:t>
      </w:r>
    </w:p>
    <w:p w14:paraId="029B15BA" w14:textId="4E6C9D99">
      <w:pPr>
        <w:spacing w:line="276" w:lineRule="auto"/>
        <w:ind w:firstLine="709"/>
        <w:contextualSpacing w:val="true"/>
        <w:jc w:val="both"/>
        <w:rPr>
          <w:bCs/>
          <w:sz w:val="24"/>
          <w:szCs w:val="24"/>
        </w:rPr>
      </w:pPr>
      <w:r>
        <w:rPr>
          <w:bCs/>
          <w:sz w:val="24"/>
          <w:szCs w:val="24"/>
        </w:rPr>
        <w:t xml:space="preserve">- письму МЗ ВО «О предоставлении отчета по ВИЧ-инфекции за 202</w:t>
      </w:r>
      <w:r>
        <w:rPr>
          <w:bCs/>
          <w:sz w:val="24"/>
          <w:szCs w:val="24"/>
        </w:rPr>
        <w:t xml:space="preserve">5</w:t>
      </w:r>
      <w:r>
        <w:rPr>
          <w:bCs/>
          <w:sz w:val="24"/>
          <w:szCs w:val="24"/>
        </w:rPr>
        <w:t xml:space="preserve"> год» в сроки установленные письмом; </w:t>
      </w:r>
    </w:p>
    <w:p w14:paraId="3632A765" w14:textId="7153B19A">
      <w:pPr>
        <w:spacing w:line="276" w:lineRule="auto"/>
        <w:ind w:firstLine="709"/>
        <w:contextualSpacing w:val="true"/>
        <w:jc w:val="both"/>
        <w:rPr>
          <w:bCs/>
          <w:sz w:val="24"/>
          <w:szCs w:val="24"/>
        </w:rPr>
      </w:pPr>
      <w:r>
        <w:rPr>
          <w:bCs/>
          <w:sz w:val="24"/>
          <w:szCs w:val="24"/>
        </w:rPr>
        <w:t xml:space="preserve">- </w:t>
      </w:r>
      <w:r>
        <w:rPr>
          <w:bCs/>
          <w:sz w:val="24"/>
          <w:szCs w:val="24"/>
        </w:rPr>
        <w:t xml:space="preserve">г</w:t>
      </w:r>
      <w:r>
        <w:rPr>
          <w:bCs/>
          <w:sz w:val="24"/>
          <w:szCs w:val="24"/>
        </w:rPr>
        <w:t xml:space="preserve">одовой отчет за 202</w:t>
      </w:r>
      <w:r>
        <w:rPr>
          <w:bCs/>
          <w:sz w:val="24"/>
          <w:szCs w:val="24"/>
        </w:rPr>
        <w:t xml:space="preserve">5</w:t>
      </w:r>
      <w:r>
        <w:rPr>
          <w:bCs/>
          <w:sz w:val="24"/>
          <w:szCs w:val="24"/>
        </w:rPr>
        <w:t xml:space="preserve"> год по специальности клиническая лабораторная диагностика будет приниматься в электронном виде в установленные графиком сроки. Ссылка для ввода данных в таблицы годового отчета К</w:t>
      </w:r>
      <w:r>
        <w:rPr>
          <w:bCs/>
          <w:sz w:val="24"/>
          <w:szCs w:val="24"/>
        </w:rPr>
        <w:t xml:space="preserve">ЛД</w:t>
      </w:r>
      <w:r>
        <w:rPr>
          <w:bCs/>
          <w:sz w:val="24"/>
          <w:szCs w:val="24"/>
        </w:rPr>
        <w:t xml:space="preserve"> за 202</w:t>
      </w:r>
      <w:r>
        <w:rPr>
          <w:bCs/>
          <w:sz w:val="24"/>
          <w:szCs w:val="24"/>
        </w:rPr>
        <w:t xml:space="preserve">5</w:t>
      </w:r>
      <w:r>
        <w:rPr>
          <w:bCs/>
          <w:sz w:val="24"/>
          <w:szCs w:val="24"/>
        </w:rPr>
        <w:t xml:space="preserve"> год</w:t>
      </w:r>
      <w:r>
        <w:rPr>
          <w:bCs/>
          <w:sz w:val="24"/>
          <w:szCs w:val="24"/>
        </w:rPr>
        <w:t xml:space="preserve"> будет предоставлена дополнительно (п</w:t>
      </w:r>
      <w:r>
        <w:rPr>
          <w:bCs/>
          <w:sz w:val="24"/>
          <w:szCs w:val="24"/>
        </w:rPr>
        <w:t xml:space="preserve">о возникающим вопросам </w:t>
      </w:r>
      <w:r>
        <w:rPr>
          <w:bCs/>
          <w:sz w:val="24"/>
          <w:szCs w:val="24"/>
        </w:rPr>
        <w:t xml:space="preserve">обращаться по</w:t>
      </w:r>
      <w:r>
        <w:rPr>
          <w:bCs/>
          <w:sz w:val="24"/>
          <w:szCs w:val="24"/>
        </w:rPr>
        <w:t xml:space="preserve"> телефону </w:t>
      </w:r>
      <w:r>
        <w:rPr>
          <w:bCs/>
          <w:sz w:val="24"/>
          <w:szCs w:val="24"/>
        </w:rPr>
        <w:t xml:space="preserve">8(8172) 26-70-77– Ширяева Н.А.).</w:t>
      </w:r>
      <w:r>
        <w:rPr>
          <w:bCs/>
          <w:sz w:val="24"/>
          <w:szCs w:val="24"/>
        </w:rPr>
        <w:t xml:space="preserve"> </w:t>
      </w:r>
    </w:p>
    <w:p w14:paraId="504C92C6" w14:textId="74498DBF">
      <w:pPr>
        <w:spacing w:line="276" w:lineRule="auto"/>
        <w:ind w:firstLine="709"/>
        <w:contextualSpacing w:val="true"/>
        <w:jc w:val="both"/>
        <w:rPr>
          <w:bCs/>
          <w:sz w:val="24"/>
          <w:szCs w:val="24"/>
        </w:rPr>
      </w:pPr>
      <w:r>
        <w:rPr>
          <w:bCs/>
          <w:sz w:val="24"/>
          <w:szCs w:val="24"/>
        </w:rPr>
        <w:t xml:space="preserve">4</w:t>
      </w:r>
      <w:r>
        <w:rPr>
          <w:bCs/>
          <w:sz w:val="24"/>
          <w:szCs w:val="24"/>
        </w:rPr>
        <w:t xml:space="preserve">.4. В БУЗ ВО «Областной онкологический </w:t>
      </w:r>
      <w:r>
        <w:rPr>
          <w:bCs/>
          <w:sz w:val="24"/>
          <w:szCs w:val="24"/>
        </w:rPr>
        <w:t xml:space="preserve">диспансер» представить</w:t>
      </w:r>
      <w:r>
        <w:rPr>
          <w:bCs/>
          <w:sz w:val="24"/>
          <w:szCs w:val="24"/>
        </w:rPr>
        <w:t xml:space="preserve"> информацию согласно (приложению №2) (Отчеты предоставить </w:t>
      </w:r>
      <w:r>
        <w:rPr>
          <w:bCs/>
          <w:sz w:val="24"/>
          <w:szCs w:val="24"/>
        </w:rPr>
        <w:t xml:space="preserve">посредством </w:t>
      </w:r>
      <w:r>
        <w:rPr>
          <w:bCs/>
          <w:sz w:val="24"/>
          <w:szCs w:val="24"/>
        </w:rPr>
        <w:t xml:space="preserve">VipNet на</w:t>
      </w:r>
      <w:r>
        <w:rPr>
          <w:bCs/>
          <w:sz w:val="24"/>
          <w:szCs w:val="24"/>
        </w:rPr>
        <w:t xml:space="preserve"> адрес </w:t>
      </w:r>
      <w:r>
        <w:rPr>
          <w:bCs/>
          <w:sz w:val="24"/>
          <w:szCs w:val="24"/>
        </w:rPr>
        <w:t xml:space="preserve">БУЗ ВО «Вологодский областной о</w:t>
      </w:r>
      <w:r>
        <w:rPr>
          <w:bCs/>
          <w:sz w:val="24"/>
          <w:szCs w:val="24"/>
        </w:rPr>
        <w:t xml:space="preserve">нкологический диспансер</w:t>
      </w:r>
      <w:r>
        <w:rPr>
          <w:bCs/>
          <w:sz w:val="24"/>
          <w:szCs w:val="24"/>
        </w:rPr>
        <w:t xml:space="preserve">»</w:t>
      </w:r>
      <w:r>
        <w:rPr>
          <w:bCs/>
          <w:sz w:val="24"/>
          <w:szCs w:val="24"/>
        </w:rPr>
        <w:t xml:space="preserve"> номер сети 6896 с пометкой «Годовой отчет»)</w:t>
      </w:r>
      <w:r>
        <w:rPr>
          <w:bCs/>
          <w:sz w:val="24"/>
          <w:szCs w:val="24"/>
        </w:rPr>
        <w:t xml:space="preserve">.</w:t>
      </w:r>
    </w:p>
    <w:p w14:paraId="24A7A1E7" w14:textId="562B557A">
      <w:pPr>
        <w:spacing w:line="276" w:lineRule="auto"/>
        <w:ind w:firstLine="709"/>
        <w:contextualSpacing w:val="true"/>
        <w:jc w:val="both"/>
        <w:rPr>
          <w:bCs/>
          <w:sz w:val="24"/>
          <w:szCs w:val="24"/>
        </w:rPr>
      </w:pPr>
      <w:r>
        <w:rPr>
          <w:bCs/>
          <w:sz w:val="24"/>
          <w:szCs w:val="24"/>
        </w:rPr>
        <w:t xml:space="preserve">4</w:t>
      </w:r>
      <w:r>
        <w:rPr>
          <w:bCs/>
          <w:sz w:val="24"/>
          <w:szCs w:val="24"/>
        </w:rPr>
        <w:t xml:space="preserve">.5. В БУЗ ВО «Вологодский областной врачебно-физкультурный диспансер» представить информацию о состоянии спортивной медицины и лечебной физкультуры (приложение 3</w:t>
      </w:r>
      <w:r>
        <w:rPr>
          <w:bCs/>
          <w:sz w:val="24"/>
          <w:szCs w:val="24"/>
        </w:rPr>
        <w:t xml:space="preserve">) на</w:t>
      </w:r>
      <w:r>
        <w:rPr>
          <w:bCs/>
          <w:sz w:val="24"/>
          <w:szCs w:val="24"/>
        </w:rPr>
        <w:t xml:space="preserve"> адрес эле</w:t>
      </w:r>
      <w:r>
        <w:rPr>
          <w:bCs/>
          <w:sz w:val="24"/>
          <w:szCs w:val="24"/>
        </w:rPr>
        <w:t xml:space="preserve">ктронной почты vovfd@bk.ru до 23</w:t>
      </w:r>
      <w:r>
        <w:rPr>
          <w:bCs/>
          <w:sz w:val="24"/>
          <w:szCs w:val="24"/>
        </w:rPr>
        <w:t xml:space="preserve">.01.</w:t>
      </w:r>
      <w:r>
        <w:rPr>
          <w:bCs/>
          <w:sz w:val="24"/>
          <w:szCs w:val="24"/>
        </w:rPr>
        <w:t xml:space="preserve">202</w:t>
      </w:r>
      <w:r>
        <w:rPr>
          <w:bCs/>
          <w:sz w:val="24"/>
          <w:szCs w:val="24"/>
        </w:rPr>
        <w:t xml:space="preserve">6</w:t>
      </w:r>
      <w:r>
        <w:rPr>
          <w:bCs/>
          <w:sz w:val="24"/>
          <w:szCs w:val="24"/>
        </w:rPr>
        <w:t xml:space="preserve"> г. </w:t>
      </w:r>
    </w:p>
    <w:p w14:paraId="4DFAEAF1" w14:textId="042048CA">
      <w:pPr>
        <w:spacing w:line="276" w:lineRule="auto"/>
        <w:ind w:firstLine="709"/>
        <w:contextualSpacing w:val="true"/>
        <w:jc w:val="both"/>
        <w:rPr>
          <w:bCs/>
          <w:sz w:val="24"/>
          <w:szCs w:val="24"/>
        </w:rPr>
      </w:pPr>
      <w:r>
        <w:rPr>
          <w:bCs/>
          <w:sz w:val="24"/>
          <w:szCs w:val="24"/>
        </w:rPr>
        <w:t xml:space="preserve">4</w:t>
      </w:r>
      <w:r>
        <w:rPr>
          <w:bCs/>
          <w:sz w:val="24"/>
          <w:szCs w:val="24"/>
        </w:rPr>
        <w:t xml:space="preserve">.6. Главному внештатному специалисту профпатологу </w:t>
      </w:r>
      <w:r>
        <w:rPr>
          <w:bCs/>
          <w:sz w:val="24"/>
          <w:szCs w:val="24"/>
        </w:rPr>
        <w:t xml:space="preserve">Министерства здравоохранения области</w:t>
      </w:r>
      <w:r>
        <w:rPr>
          <w:bCs/>
          <w:sz w:val="24"/>
          <w:szCs w:val="24"/>
        </w:rPr>
        <w:t xml:space="preserve"> представить </w:t>
      </w:r>
      <w:r>
        <w:rPr>
          <w:bCs/>
          <w:sz w:val="24"/>
          <w:szCs w:val="24"/>
        </w:rPr>
        <w:t xml:space="preserve">информацию</w:t>
      </w:r>
      <w:r>
        <w:rPr>
          <w:bCs/>
          <w:sz w:val="24"/>
          <w:szCs w:val="24"/>
        </w:rPr>
        <w:t xml:space="preserve"> </w:t>
      </w:r>
      <w:r>
        <w:rPr>
          <w:bCs/>
          <w:sz w:val="24"/>
          <w:szCs w:val="24"/>
        </w:rPr>
        <w:t xml:space="preserve">в</w:t>
      </w:r>
      <w:r>
        <w:rPr>
          <w:bCs/>
          <w:sz w:val="24"/>
          <w:szCs w:val="24"/>
        </w:rPr>
        <w:t xml:space="preserve"> соответствии </w:t>
      </w:r>
      <w:r>
        <w:rPr>
          <w:bCs/>
          <w:sz w:val="24"/>
          <w:szCs w:val="24"/>
        </w:rPr>
        <w:t xml:space="preserve">с приложе</w:t>
      </w:r>
      <w:r>
        <w:rPr>
          <w:bCs/>
          <w:sz w:val="24"/>
          <w:szCs w:val="24"/>
        </w:rPr>
        <w:t xml:space="preserve">нием </w:t>
      </w:r>
      <w:r>
        <w:rPr>
          <w:bCs/>
          <w:sz w:val="24"/>
          <w:szCs w:val="24"/>
        </w:rPr>
        <w:t xml:space="preserve">8</w:t>
      </w:r>
      <w:r>
        <w:rPr>
          <w:bCs/>
          <w:sz w:val="24"/>
          <w:szCs w:val="24"/>
        </w:rPr>
        <w:t xml:space="preserve"> к настоящему письму</w:t>
      </w:r>
      <w:r>
        <w:rPr>
          <w:bCs/>
          <w:sz w:val="24"/>
          <w:szCs w:val="24"/>
        </w:rPr>
        <w:t xml:space="preserve">. Информацию направлять на адрес электронной почты</w:t>
      </w:r>
      <w:r>
        <w:rPr>
          <w:bCs/>
          <w:sz w:val="24"/>
          <w:szCs w:val="24"/>
        </w:rPr>
        <w:t xml:space="preserve"> главного внештатного специалиста-профпатолога </w:t>
      </w:r>
      <w:r>
        <w:rPr>
          <w:bCs/>
          <w:sz w:val="24"/>
          <w:szCs w:val="24"/>
        </w:rPr>
        <w:t xml:space="preserve">до 2</w:t>
      </w:r>
      <w:r>
        <w:rPr>
          <w:bCs/>
          <w:sz w:val="24"/>
          <w:szCs w:val="24"/>
        </w:rPr>
        <w:t xml:space="preserve">3</w:t>
      </w:r>
      <w:r>
        <w:rPr>
          <w:bCs/>
          <w:sz w:val="24"/>
          <w:szCs w:val="24"/>
        </w:rPr>
        <w:t xml:space="preserve">.01.202</w:t>
      </w:r>
      <w:r>
        <w:rPr>
          <w:bCs/>
          <w:sz w:val="24"/>
          <w:szCs w:val="24"/>
        </w:rPr>
        <w:t xml:space="preserve">6</w:t>
      </w:r>
      <w:r>
        <w:rPr>
          <w:bCs/>
          <w:sz w:val="24"/>
          <w:szCs w:val="24"/>
        </w:rPr>
        <w:t xml:space="preserve"> г. Отчёт предоставляют только те медицинские организации, которые проводят у </w:t>
      </w:r>
      <w:r>
        <w:rPr>
          <w:bCs/>
          <w:sz w:val="24"/>
          <w:szCs w:val="24"/>
        </w:rPr>
        <w:t xml:space="preserve">себя предварительные</w:t>
      </w:r>
      <w:r>
        <w:rPr>
          <w:bCs/>
          <w:sz w:val="24"/>
          <w:szCs w:val="24"/>
        </w:rPr>
        <w:t xml:space="preserve"> и периодические медицинские осмотры. </w:t>
      </w:r>
    </w:p>
    <w:p w14:paraId="2E13F917" w14:textId="35C59AC7">
      <w:pPr>
        <w:spacing w:line="276" w:lineRule="auto"/>
        <w:ind w:firstLine="709"/>
        <w:contextualSpacing w:val="true"/>
        <w:jc w:val="both"/>
        <w:rPr>
          <w:bCs/>
          <w:sz w:val="24"/>
          <w:szCs w:val="24"/>
        </w:rPr>
      </w:pPr>
      <w:r>
        <w:rPr>
          <w:bCs/>
          <w:sz w:val="24"/>
          <w:szCs w:val="24"/>
        </w:rPr>
        <w:t xml:space="preserve">4</w:t>
      </w:r>
      <w:r>
        <w:rPr>
          <w:bCs/>
          <w:sz w:val="24"/>
          <w:szCs w:val="24"/>
        </w:rPr>
        <w:t xml:space="preserve">.7. В БУЗ ВО «</w:t>
      </w:r>
      <w:r>
        <w:rPr>
          <w:bCs/>
          <w:sz w:val="24"/>
          <w:szCs w:val="24"/>
        </w:rPr>
        <w:t xml:space="preserve">МИАЦ» информацию</w:t>
      </w:r>
      <w:r>
        <w:rPr>
          <w:bCs/>
          <w:sz w:val="24"/>
          <w:szCs w:val="24"/>
        </w:rPr>
        <w:t xml:space="preserve"> о ФАПах и врачебных амбулаториях в соответствии с приложением № 6 на адрес электронной почты </w:t>
      </w:r>
      <w:hyperlink r:id="rId43" w:history="1">
        <w:r>
          <w:rPr>
            <w:rStyle w:val="ad"/>
            <w:bCs/>
            <w:sz w:val="24"/>
            <w:szCs w:val="24"/>
          </w:rPr>
          <w:t xml:space="preserve">medstat35@</w:t>
        </w:r>
        <w:r>
          <w:rPr>
            <w:rStyle w:val="ad"/>
            <w:bCs/>
            <w:sz w:val="24"/>
            <w:szCs w:val="24"/>
            <w:lang w:val="en-US"/>
          </w:rPr>
          <w:t xml:space="preserve">volmed</w:t>
        </w:r>
        <w:r>
          <w:rPr>
            <w:rStyle w:val="ad"/>
            <w:bCs/>
            <w:sz w:val="24"/>
            <w:szCs w:val="24"/>
          </w:rPr>
          <w:t xml:space="preserve">.</w:t>
        </w:r>
        <w:r>
          <w:rPr>
            <w:rStyle w:val="ad"/>
            <w:bCs/>
            <w:sz w:val="24"/>
            <w:szCs w:val="24"/>
            <w:lang w:val="en-US"/>
          </w:rPr>
          <w:t xml:space="preserve">org</w:t>
        </w:r>
        <w:r>
          <w:rPr>
            <w:rStyle w:val="ad"/>
            <w:bCs/>
            <w:sz w:val="24"/>
            <w:szCs w:val="24"/>
          </w:rPr>
          <w:t xml:space="preserve">.ru</w:t>
        </w:r>
      </w:hyperlink>
      <w:r>
        <w:rPr>
          <w:bCs/>
          <w:sz w:val="24"/>
          <w:szCs w:val="24"/>
        </w:rPr>
        <w:t xml:space="preserve">. </w:t>
      </w:r>
      <w:r>
        <w:rPr>
          <w:bCs/>
          <w:sz w:val="24"/>
          <w:szCs w:val="24"/>
        </w:rPr>
        <w:t xml:space="preserve">в день сдачи годового отчёта. </w:t>
      </w:r>
    </w:p>
    <w:p w14:paraId="4F47C384" w14:textId="4C09FD07">
      <w:pPr>
        <w:spacing w:line="276" w:lineRule="auto"/>
        <w:ind w:firstLine="709"/>
        <w:contextualSpacing w:val="true"/>
        <w:jc w:val="both"/>
        <w:rPr>
          <w:bCs/>
          <w:sz w:val="24"/>
          <w:szCs w:val="24"/>
        </w:rPr>
      </w:pPr>
      <w:r>
        <w:rPr>
          <w:bCs/>
          <w:sz w:val="24"/>
          <w:szCs w:val="24"/>
        </w:rPr>
        <w:t xml:space="preserve">4</w:t>
      </w:r>
      <w:r>
        <w:rPr>
          <w:bCs/>
          <w:sz w:val="24"/>
          <w:szCs w:val="24"/>
        </w:rPr>
        <w:t xml:space="preserve">.9. В БУЗ</w:t>
      </w:r>
      <w:r>
        <w:rPr>
          <w:bCs/>
          <w:sz w:val="24"/>
          <w:szCs w:val="24"/>
        </w:rPr>
        <w:t xml:space="preserve"> </w:t>
      </w:r>
      <w:r>
        <w:rPr>
          <w:bCs/>
          <w:sz w:val="24"/>
          <w:szCs w:val="24"/>
        </w:rPr>
        <w:t xml:space="preserve">ВО «Вологодская областная клиническая больница» информацию об организационно-методической </w:t>
      </w:r>
      <w:r>
        <w:rPr>
          <w:bCs/>
          <w:sz w:val="24"/>
          <w:szCs w:val="24"/>
        </w:rPr>
        <w:t xml:space="preserve">работе медицинских</w:t>
      </w:r>
      <w:r>
        <w:rPr>
          <w:bCs/>
          <w:sz w:val="24"/>
          <w:szCs w:val="24"/>
        </w:rPr>
        <w:t xml:space="preserve"> организаций в соответствии приложением №</w:t>
      </w:r>
      <w:r>
        <w:rPr>
          <w:bCs/>
          <w:sz w:val="24"/>
          <w:szCs w:val="24"/>
        </w:rPr>
        <w:t xml:space="preserve"> </w:t>
      </w:r>
      <w:r>
        <w:rPr>
          <w:bCs/>
          <w:sz w:val="24"/>
          <w:szCs w:val="24"/>
        </w:rPr>
        <w:t xml:space="preserve">4. </w:t>
      </w:r>
      <w:r>
        <w:rPr>
          <w:bCs/>
          <w:sz w:val="24"/>
          <w:szCs w:val="24"/>
        </w:rPr>
        <w:t xml:space="preserve">Информацию </w:t>
      </w:r>
      <w:r>
        <w:rPr>
          <w:bCs/>
          <w:sz w:val="24"/>
          <w:szCs w:val="24"/>
        </w:rPr>
        <w:t xml:space="preserve">предоставлять </w:t>
      </w:r>
      <w:r>
        <w:rPr>
          <w:bCs/>
          <w:sz w:val="24"/>
          <w:szCs w:val="24"/>
        </w:rPr>
        <w:t xml:space="preserve">на эл.почту: </w:t>
      </w:r>
      <w:hyperlink r:id="rId44" w:history="1">
        <w:r>
          <w:rPr>
            <w:rStyle w:val="ad"/>
            <w:bCs/>
            <w:sz w:val="24"/>
            <w:szCs w:val="24"/>
          </w:rPr>
          <w:t xml:space="preserve">vol_medsestra@mail.ru</w:t>
        </w:r>
      </w:hyperlink>
    </w:p>
    <w:p w14:paraId="0F2488D5" w14:textId="58149B71">
      <w:pPr>
        <w:spacing w:line="276" w:lineRule="auto"/>
        <w:ind w:firstLine="709"/>
        <w:contextualSpacing w:val="true"/>
        <w:jc w:val="both"/>
        <w:rPr>
          <w:bCs/>
          <w:sz w:val="24"/>
          <w:szCs w:val="24"/>
        </w:rPr>
      </w:pPr>
      <w:r>
        <w:rPr>
          <w:bCs/>
          <w:sz w:val="24"/>
          <w:szCs w:val="24"/>
        </w:rPr>
        <w:t xml:space="preserve">4</w:t>
      </w:r>
      <w:r>
        <w:rPr>
          <w:bCs/>
          <w:sz w:val="24"/>
          <w:szCs w:val="24"/>
        </w:rPr>
        <w:t xml:space="preserve">.10. В части формы 30 раздел 6 «Рентгенодиагностические исследования, интервенционные вмешательства под лучевым контролем, рентгенохирургия, рентгеноэндоваскулярные диагностика и лечение, выполнено передвиж. аппаратом, компьютерная томография, рентгенологические профилактические (скрининговые) обследования, магнитно-резонансные томографии» необходимо оформить в соответствии с </w:t>
      </w:r>
      <w:r>
        <w:rPr>
          <w:bCs/>
          <w:sz w:val="24"/>
          <w:szCs w:val="24"/>
        </w:rPr>
        <w:t xml:space="preserve">разосланными на официальные адреса электронной почты учреждений </w:t>
      </w:r>
      <w:r>
        <w:rPr>
          <w:bCs/>
          <w:sz w:val="24"/>
          <w:szCs w:val="24"/>
        </w:rPr>
        <w:t xml:space="preserve">шаблонами и направить Кузису В.В. </w:t>
      </w:r>
      <w:hyperlink r:id="rId45" w:history="1">
        <w:r>
          <w:rPr>
            <w:rStyle w:val="ad"/>
            <w:bCs/>
            <w:sz w:val="24"/>
            <w:szCs w:val="24"/>
          </w:rPr>
          <w:t xml:space="preserve">kuzis.vokb@ya.ru</w:t>
        </w:r>
      </w:hyperlink>
      <w:r>
        <w:rPr>
          <w:sz w:val="24"/>
          <w:szCs w:val="24"/>
        </w:rPr>
        <w:t xml:space="preserve"> </w:t>
      </w:r>
      <w:r>
        <w:rPr>
          <w:bCs/>
          <w:sz w:val="24"/>
          <w:szCs w:val="24"/>
        </w:rPr>
        <w:t xml:space="preserve">для предварительной проверки перед отправкой в БУЗ ВО «МИАЦ»</w:t>
      </w:r>
    </w:p>
    <w:p w14:paraId="6BF6C7DC" w14:textId="6663FF71">
      <w:pPr>
        <w:spacing w:line="276" w:lineRule="auto"/>
        <w:ind w:firstLine="709"/>
        <w:contextualSpacing w:val="true"/>
        <w:jc w:val="both"/>
        <w:rPr>
          <w:bCs/>
          <w:sz w:val="24"/>
          <w:szCs w:val="24"/>
        </w:rPr>
      </w:pPr>
      <w:r>
        <w:rPr>
          <w:bCs/>
          <w:sz w:val="24"/>
          <w:szCs w:val="24"/>
        </w:rPr>
        <w:t xml:space="preserve">5</w:t>
      </w:r>
      <w:r>
        <w:rPr>
          <w:bCs/>
          <w:sz w:val="24"/>
          <w:szCs w:val="24"/>
        </w:rPr>
        <w:t xml:space="preserve">. В БУЗ ВО «Медицинский информационно-аналитический центр» в срок до 27 января 202</w:t>
      </w:r>
      <w:r>
        <w:rPr>
          <w:bCs/>
          <w:sz w:val="24"/>
          <w:szCs w:val="24"/>
        </w:rPr>
        <w:t xml:space="preserve">6</w:t>
      </w:r>
      <w:r>
        <w:rPr>
          <w:bCs/>
          <w:sz w:val="24"/>
          <w:szCs w:val="24"/>
        </w:rPr>
        <w:t xml:space="preserve"> г. представить своды следующим учреждениям:</w:t>
      </w:r>
    </w:p>
    <w:p w14:paraId="3B08A28B" w14:textId="5F4218C4">
      <w:pPr>
        <w:tabs>
          <w:tab w:val="left" w:pos="0"/>
          <w:tab w:val="left" w:pos="540"/>
          <w:tab w:val="left" w:pos="8647"/>
          <w:tab w:val="left" w:pos="9214"/>
          <w:tab w:val="left" w:pos="9639"/>
          <w:tab w:val="left" w:pos="9720"/>
          <w:tab w:val="left" w:pos="9923"/>
          <w:tab w:val="left" w:pos="10206"/>
        </w:tabs>
        <w:spacing w:line="276" w:lineRule="auto"/>
        <w:ind w:firstLine="709"/>
        <w:contextualSpacing w:val="true"/>
        <w:jc w:val="both"/>
        <w:rPr>
          <w:sz w:val="24"/>
          <w:szCs w:val="24"/>
        </w:rPr>
      </w:pPr>
      <w:r>
        <w:rPr>
          <w:sz w:val="24"/>
          <w:szCs w:val="24"/>
        </w:rPr>
        <w:t xml:space="preserve">5</w:t>
      </w:r>
      <w:r>
        <w:rPr>
          <w:sz w:val="24"/>
          <w:szCs w:val="24"/>
        </w:rPr>
        <w:t xml:space="preserve">.1. БУЗ </w:t>
      </w:r>
      <w:r>
        <w:rPr>
          <w:sz w:val="24"/>
          <w:szCs w:val="24"/>
        </w:rPr>
        <w:t xml:space="preserve">ВО «</w:t>
      </w:r>
      <w:r>
        <w:rPr>
          <w:sz w:val="24"/>
          <w:szCs w:val="24"/>
        </w:rPr>
        <w:t xml:space="preserve">Вологодск</w:t>
      </w:r>
      <w:r>
        <w:rPr>
          <w:sz w:val="24"/>
          <w:szCs w:val="24"/>
        </w:rPr>
        <w:t xml:space="preserve">ая</w:t>
      </w:r>
      <w:r>
        <w:rPr>
          <w:sz w:val="24"/>
          <w:szCs w:val="24"/>
        </w:rPr>
        <w:t xml:space="preserve"> областн</w:t>
      </w:r>
      <w:r>
        <w:rPr>
          <w:sz w:val="24"/>
          <w:szCs w:val="24"/>
        </w:rPr>
        <w:t xml:space="preserve">ая</w:t>
      </w:r>
      <w:r>
        <w:rPr>
          <w:sz w:val="24"/>
          <w:szCs w:val="24"/>
        </w:rPr>
        <w:t xml:space="preserve"> клиническ</w:t>
      </w:r>
      <w:r>
        <w:rPr>
          <w:sz w:val="24"/>
          <w:szCs w:val="24"/>
        </w:rPr>
        <w:t xml:space="preserve">ая</w:t>
      </w:r>
      <w:r>
        <w:rPr>
          <w:sz w:val="24"/>
          <w:szCs w:val="24"/>
        </w:rPr>
        <w:t xml:space="preserve"> больниц</w:t>
      </w:r>
      <w:r>
        <w:rPr>
          <w:sz w:val="24"/>
          <w:szCs w:val="24"/>
        </w:rPr>
        <w:t xml:space="preserve">а</w:t>
      </w:r>
      <w:r>
        <w:rPr>
          <w:sz w:val="24"/>
          <w:szCs w:val="24"/>
        </w:rPr>
        <w:t xml:space="preserve">» </w:t>
      </w:r>
      <w:r>
        <w:rPr>
          <w:sz w:val="24"/>
          <w:szCs w:val="24"/>
        </w:rPr>
        <w:t xml:space="preserve">представить отчет</w:t>
      </w:r>
      <w:r>
        <w:rPr>
          <w:sz w:val="24"/>
          <w:szCs w:val="24"/>
        </w:rPr>
        <w:t xml:space="preserve"> по ф. № 55;</w:t>
      </w:r>
    </w:p>
    <w:p w14:paraId="55508ABB" w14:textId="3FAE1FAE">
      <w:pPr>
        <w:tabs>
          <w:tab w:val="left" w:pos="0"/>
          <w:tab w:val="left" w:pos="540"/>
          <w:tab w:val="left" w:pos="1080"/>
          <w:tab w:val="left" w:pos="8647"/>
          <w:tab w:val="left" w:pos="9214"/>
          <w:tab w:val="left" w:pos="9639"/>
          <w:tab w:val="left" w:pos="9720"/>
          <w:tab w:val="left" w:pos="9923"/>
          <w:tab w:val="left" w:pos="10206"/>
        </w:tabs>
        <w:spacing w:line="276" w:lineRule="auto"/>
        <w:ind w:firstLine="709"/>
        <w:contextualSpacing w:val="true"/>
        <w:jc w:val="both"/>
        <w:rPr>
          <w:sz w:val="24"/>
          <w:szCs w:val="24"/>
        </w:rPr>
      </w:pPr>
      <w:r>
        <w:rPr>
          <w:sz w:val="24"/>
          <w:szCs w:val="24"/>
        </w:rPr>
        <w:t xml:space="preserve">5</w:t>
      </w:r>
      <w:r>
        <w:rPr>
          <w:sz w:val="24"/>
          <w:szCs w:val="24"/>
        </w:rPr>
        <w:t xml:space="preserve">.2. БУЗ ВО «Вологодск</w:t>
      </w:r>
      <w:r>
        <w:rPr>
          <w:sz w:val="24"/>
          <w:szCs w:val="24"/>
        </w:rPr>
        <w:t xml:space="preserve">ий</w:t>
      </w:r>
      <w:r>
        <w:rPr>
          <w:sz w:val="24"/>
          <w:szCs w:val="24"/>
        </w:rPr>
        <w:t xml:space="preserve"> областно</w:t>
      </w:r>
      <w:r>
        <w:rPr>
          <w:sz w:val="24"/>
          <w:szCs w:val="24"/>
        </w:rPr>
        <w:t xml:space="preserve">й</w:t>
      </w:r>
      <w:r>
        <w:rPr>
          <w:sz w:val="24"/>
          <w:szCs w:val="24"/>
        </w:rPr>
        <w:t xml:space="preserve"> против</w:t>
      </w:r>
      <w:r>
        <w:rPr>
          <w:sz w:val="24"/>
          <w:szCs w:val="24"/>
        </w:rPr>
        <w:t xml:space="preserve">отуберкулезный диспансер №1» отчет по </w:t>
      </w:r>
      <w:r>
        <w:rPr>
          <w:sz w:val="24"/>
          <w:szCs w:val="24"/>
        </w:rPr>
        <w:t xml:space="preserve">ф.</w:t>
      </w:r>
      <w:r>
        <w:rPr>
          <w:sz w:val="24"/>
          <w:szCs w:val="24"/>
        </w:rPr>
        <w:t xml:space="preserve"> </w:t>
      </w:r>
      <w:r>
        <w:rPr>
          <w:sz w:val="24"/>
          <w:szCs w:val="24"/>
        </w:rPr>
        <w:t xml:space="preserve">№</w:t>
      </w:r>
      <w:r>
        <w:rPr>
          <w:sz w:val="24"/>
          <w:szCs w:val="24"/>
        </w:rPr>
        <w:t xml:space="preserve"> </w:t>
      </w:r>
      <w:r>
        <w:rPr>
          <w:sz w:val="24"/>
          <w:szCs w:val="24"/>
        </w:rPr>
        <w:t xml:space="preserve">8, ф. № 33 и </w:t>
      </w:r>
      <w:r>
        <w:rPr>
          <w:sz w:val="24"/>
          <w:szCs w:val="24"/>
        </w:rPr>
        <w:t xml:space="preserve">ф. №</w:t>
      </w:r>
      <w:r>
        <w:rPr>
          <w:sz w:val="24"/>
          <w:szCs w:val="24"/>
        </w:rPr>
        <w:t xml:space="preserve">30 табл. № 2513 «Сведения о лечебно- профилактическом учреждения» (свод по территории и разрез по медицинским организациям). Ф.2-ТБ,7-ТБ, 8-ТБ, 10-ТБ;</w:t>
      </w:r>
    </w:p>
    <w:p w14:paraId="0DE718C7" w14:textId="6E8122CE">
      <w:pPr>
        <w:tabs>
          <w:tab w:val="left" w:pos="0"/>
          <w:tab w:val="left" w:pos="540"/>
          <w:tab w:val="left" w:pos="1080"/>
          <w:tab w:val="left" w:pos="8647"/>
          <w:tab w:val="left" w:pos="9214"/>
          <w:tab w:val="left" w:pos="9639"/>
          <w:tab w:val="left" w:pos="9720"/>
          <w:tab w:val="left" w:pos="9923"/>
          <w:tab w:val="left" w:pos="10206"/>
        </w:tabs>
        <w:spacing w:line="276" w:lineRule="auto"/>
        <w:ind w:firstLine="709"/>
        <w:contextualSpacing w:val="true"/>
        <w:jc w:val="both"/>
        <w:rPr>
          <w:sz w:val="24"/>
          <w:szCs w:val="24"/>
        </w:rPr>
      </w:pPr>
      <w:r>
        <w:rPr>
          <w:sz w:val="24"/>
          <w:szCs w:val="24"/>
        </w:rPr>
        <w:t xml:space="preserve">5</w:t>
      </w:r>
      <w:r>
        <w:rPr>
          <w:sz w:val="24"/>
          <w:szCs w:val="24"/>
        </w:rPr>
        <w:t xml:space="preserve">.3. БУЗ ВО «Вологодский</w:t>
      </w:r>
      <w:r>
        <w:rPr>
          <w:sz w:val="24"/>
          <w:szCs w:val="24"/>
        </w:rPr>
        <w:t xml:space="preserve"> областно</w:t>
      </w:r>
      <w:r>
        <w:rPr>
          <w:sz w:val="24"/>
          <w:szCs w:val="24"/>
        </w:rPr>
        <w:t xml:space="preserve">й кожно-венерологический</w:t>
      </w:r>
      <w:r>
        <w:rPr>
          <w:sz w:val="24"/>
          <w:szCs w:val="24"/>
        </w:rPr>
        <w:t xml:space="preserve"> диспансер») </w:t>
      </w:r>
      <w:r>
        <w:rPr>
          <w:sz w:val="24"/>
          <w:szCs w:val="24"/>
        </w:rPr>
        <w:t xml:space="preserve">о</w:t>
      </w:r>
      <w:r>
        <w:rPr>
          <w:sz w:val="24"/>
          <w:szCs w:val="24"/>
        </w:rPr>
        <w:t xml:space="preserve">тчет</w:t>
      </w:r>
      <w:r>
        <w:rPr>
          <w:sz w:val="24"/>
          <w:szCs w:val="24"/>
        </w:rPr>
        <w:t xml:space="preserve"> по</w:t>
      </w:r>
      <w:r>
        <w:rPr>
          <w:sz w:val="24"/>
          <w:szCs w:val="24"/>
        </w:rPr>
        <w:t xml:space="preserve"> ф. № 9 и ф. № 34;</w:t>
      </w:r>
    </w:p>
    <w:p w14:paraId="75AE52E5" w14:textId="7103EF81">
      <w:pPr>
        <w:tabs>
          <w:tab w:val="left" w:pos="0"/>
          <w:tab w:val="left" w:pos="540"/>
          <w:tab w:val="left" w:pos="1080"/>
          <w:tab w:val="left" w:pos="8647"/>
          <w:tab w:val="left" w:pos="9214"/>
          <w:tab w:val="left" w:pos="9639"/>
          <w:tab w:val="left" w:pos="9720"/>
          <w:tab w:val="left" w:pos="9923"/>
          <w:tab w:val="left" w:pos="10206"/>
        </w:tabs>
        <w:spacing w:line="276" w:lineRule="auto"/>
        <w:ind w:firstLine="709"/>
        <w:contextualSpacing w:val="true"/>
        <w:jc w:val="both"/>
        <w:rPr>
          <w:sz w:val="24"/>
          <w:szCs w:val="24"/>
        </w:rPr>
      </w:pPr>
      <w:r>
        <w:rPr>
          <w:sz w:val="24"/>
          <w:szCs w:val="24"/>
        </w:rPr>
        <w:t xml:space="preserve">5</w:t>
      </w:r>
      <w:r>
        <w:rPr>
          <w:sz w:val="24"/>
          <w:szCs w:val="24"/>
        </w:rPr>
        <w:t xml:space="preserve">.4. БУЗ ВО «Вологодск</w:t>
      </w:r>
      <w:r>
        <w:rPr>
          <w:sz w:val="24"/>
          <w:szCs w:val="24"/>
        </w:rPr>
        <w:t xml:space="preserve">ий</w:t>
      </w:r>
      <w:r>
        <w:rPr>
          <w:sz w:val="24"/>
          <w:szCs w:val="24"/>
        </w:rPr>
        <w:t xml:space="preserve"> областно</w:t>
      </w:r>
      <w:r>
        <w:rPr>
          <w:sz w:val="24"/>
          <w:szCs w:val="24"/>
        </w:rPr>
        <w:t xml:space="preserve">й</w:t>
      </w:r>
      <w:r>
        <w:rPr>
          <w:sz w:val="24"/>
          <w:szCs w:val="24"/>
        </w:rPr>
        <w:t xml:space="preserve"> онкологическ</w:t>
      </w:r>
      <w:r>
        <w:rPr>
          <w:sz w:val="24"/>
          <w:szCs w:val="24"/>
        </w:rPr>
        <w:t xml:space="preserve">ий</w:t>
      </w:r>
      <w:r>
        <w:rPr>
          <w:sz w:val="24"/>
          <w:szCs w:val="24"/>
        </w:rPr>
        <w:t xml:space="preserve"> диспансер» </w:t>
      </w:r>
      <w:r>
        <w:rPr>
          <w:sz w:val="24"/>
          <w:szCs w:val="24"/>
        </w:rPr>
        <w:t xml:space="preserve">отчет по </w:t>
      </w:r>
      <w:r>
        <w:rPr>
          <w:sz w:val="24"/>
          <w:szCs w:val="24"/>
        </w:rPr>
        <w:t xml:space="preserve">ф. № 7;</w:t>
      </w:r>
    </w:p>
    <w:p w14:paraId="3BAF1BC5" w14:textId="331ED227">
      <w:pPr>
        <w:tabs>
          <w:tab w:val="left" w:pos="0"/>
          <w:tab w:val="left" w:pos="540"/>
          <w:tab w:val="left" w:pos="1080"/>
          <w:tab w:val="left" w:pos="8647"/>
          <w:tab w:val="left" w:pos="9214"/>
          <w:tab w:val="left" w:pos="9639"/>
          <w:tab w:val="left" w:pos="9720"/>
          <w:tab w:val="left" w:pos="9923"/>
          <w:tab w:val="left" w:pos="10206"/>
        </w:tabs>
        <w:spacing w:line="276" w:lineRule="auto"/>
        <w:ind w:firstLine="709"/>
        <w:contextualSpacing w:val="true"/>
        <w:jc w:val="both"/>
        <w:rPr>
          <w:sz w:val="24"/>
          <w:szCs w:val="24"/>
        </w:rPr>
      </w:pPr>
      <w:r>
        <w:rPr>
          <w:sz w:val="24"/>
          <w:szCs w:val="24"/>
        </w:rPr>
        <w:t xml:space="preserve">5</w:t>
      </w:r>
      <w:r>
        <w:rPr>
          <w:sz w:val="24"/>
          <w:szCs w:val="24"/>
        </w:rPr>
        <w:t xml:space="preserve">.5.</w:t>
      </w:r>
      <w:r>
        <w:rPr>
          <w:sz w:val="24"/>
          <w:szCs w:val="24"/>
        </w:rPr>
        <w:t xml:space="preserve"> </w:t>
      </w:r>
      <w:r>
        <w:rPr>
          <w:sz w:val="24"/>
          <w:szCs w:val="24"/>
        </w:rPr>
        <w:t xml:space="preserve">БУЗ ВО «Вологодск</w:t>
      </w:r>
      <w:r>
        <w:rPr>
          <w:sz w:val="24"/>
          <w:szCs w:val="24"/>
        </w:rPr>
        <w:t xml:space="preserve">ий</w:t>
      </w:r>
      <w:r>
        <w:rPr>
          <w:sz w:val="24"/>
          <w:szCs w:val="24"/>
        </w:rPr>
        <w:t xml:space="preserve"> областн</w:t>
      </w:r>
      <w:r>
        <w:rPr>
          <w:sz w:val="24"/>
          <w:szCs w:val="24"/>
        </w:rPr>
        <w:t xml:space="preserve">ой</w:t>
      </w:r>
      <w:r>
        <w:rPr>
          <w:sz w:val="24"/>
          <w:szCs w:val="24"/>
        </w:rPr>
        <w:t xml:space="preserve"> наркологическ</w:t>
      </w:r>
      <w:r>
        <w:rPr>
          <w:sz w:val="24"/>
          <w:szCs w:val="24"/>
        </w:rPr>
        <w:t xml:space="preserve">ий</w:t>
      </w:r>
      <w:r>
        <w:rPr>
          <w:sz w:val="24"/>
          <w:szCs w:val="24"/>
        </w:rPr>
        <w:t xml:space="preserve"> диспансер» </w:t>
      </w:r>
      <w:r>
        <w:rPr>
          <w:sz w:val="24"/>
          <w:szCs w:val="24"/>
        </w:rPr>
        <w:t xml:space="preserve">отчет по</w:t>
      </w:r>
      <w:r>
        <w:rPr>
          <w:sz w:val="24"/>
          <w:szCs w:val="24"/>
        </w:rPr>
        <w:t xml:space="preserve"> ф. № 11, ф. № 37;</w:t>
      </w:r>
    </w:p>
    <w:p w14:paraId="47C922B7" w14:textId="48F9907A">
      <w:pPr>
        <w:tabs>
          <w:tab w:val="left" w:pos="0"/>
          <w:tab w:val="left" w:pos="540"/>
          <w:tab w:val="left" w:pos="567"/>
          <w:tab w:val="left" w:pos="8647"/>
          <w:tab w:val="left" w:pos="9214"/>
          <w:tab w:val="left" w:pos="9639"/>
          <w:tab w:val="left" w:pos="9720"/>
          <w:tab w:val="left" w:pos="9923"/>
          <w:tab w:val="left" w:pos="10206"/>
        </w:tabs>
        <w:spacing w:line="276" w:lineRule="auto"/>
        <w:ind w:firstLine="709"/>
        <w:contextualSpacing w:val="true"/>
        <w:jc w:val="both"/>
        <w:rPr>
          <w:sz w:val="24"/>
          <w:szCs w:val="24"/>
        </w:rPr>
      </w:pPr>
      <w:r>
        <w:rPr>
          <w:sz w:val="24"/>
          <w:szCs w:val="24"/>
        </w:rPr>
        <w:t xml:space="preserve">5</w:t>
      </w:r>
      <w:r>
        <w:rPr>
          <w:sz w:val="24"/>
          <w:szCs w:val="24"/>
        </w:rPr>
        <w:t xml:space="preserve">.6. БУЗ ВО «Вологодская</w:t>
      </w:r>
      <w:r>
        <w:rPr>
          <w:sz w:val="24"/>
          <w:szCs w:val="24"/>
        </w:rPr>
        <w:t xml:space="preserve"> областн</w:t>
      </w:r>
      <w:r>
        <w:rPr>
          <w:sz w:val="24"/>
          <w:szCs w:val="24"/>
        </w:rPr>
        <w:t xml:space="preserve">ая психиатрическая</w:t>
      </w:r>
      <w:r>
        <w:rPr>
          <w:sz w:val="24"/>
          <w:szCs w:val="24"/>
        </w:rPr>
        <w:t xml:space="preserve"> больниц</w:t>
      </w:r>
      <w:r>
        <w:rPr>
          <w:sz w:val="24"/>
          <w:szCs w:val="24"/>
        </w:rPr>
        <w:t xml:space="preserve">а</w:t>
      </w:r>
      <w:r>
        <w:rPr>
          <w:sz w:val="24"/>
          <w:szCs w:val="24"/>
        </w:rPr>
        <w:t xml:space="preserve">» отчет по ф. № 10,</w:t>
      </w:r>
      <w:r>
        <w:rPr>
          <w:sz w:val="24"/>
          <w:szCs w:val="24"/>
        </w:rPr>
        <w:t xml:space="preserve"> </w:t>
      </w:r>
      <w:r>
        <w:rPr>
          <w:sz w:val="24"/>
          <w:szCs w:val="24"/>
        </w:rPr>
        <w:t xml:space="preserve">ф. № 36, № 36- ПЛ;</w:t>
      </w:r>
    </w:p>
    <w:p w14:paraId="0A45B1A2" w14:textId="0FE6FE1D">
      <w:pPr>
        <w:tabs>
          <w:tab w:val="left" w:pos="0"/>
          <w:tab w:val="left" w:pos="540"/>
          <w:tab w:val="left" w:pos="567"/>
          <w:tab w:val="left" w:pos="8647"/>
          <w:tab w:val="left" w:pos="9214"/>
          <w:tab w:val="left" w:pos="9639"/>
          <w:tab w:val="left" w:pos="9720"/>
          <w:tab w:val="left" w:pos="9923"/>
          <w:tab w:val="left" w:pos="10206"/>
        </w:tabs>
        <w:spacing w:line="276" w:lineRule="auto"/>
        <w:ind w:firstLine="709"/>
        <w:contextualSpacing w:val="true"/>
        <w:jc w:val="both"/>
        <w:rPr>
          <w:sz w:val="24"/>
          <w:szCs w:val="24"/>
        </w:rPr>
      </w:pPr>
      <w:r>
        <w:rPr>
          <w:sz w:val="24"/>
          <w:szCs w:val="24"/>
        </w:rPr>
        <w:t xml:space="preserve">5</w:t>
      </w:r>
      <w:r>
        <w:rPr>
          <w:sz w:val="24"/>
          <w:szCs w:val="24"/>
        </w:rPr>
        <w:t xml:space="preserve">.7. БУЗ ВО «Вологодск</w:t>
      </w:r>
      <w:r>
        <w:rPr>
          <w:sz w:val="24"/>
          <w:szCs w:val="24"/>
        </w:rPr>
        <w:t xml:space="preserve">ий</w:t>
      </w:r>
      <w:r>
        <w:rPr>
          <w:sz w:val="24"/>
          <w:szCs w:val="24"/>
        </w:rPr>
        <w:t xml:space="preserve"> областно</w:t>
      </w:r>
      <w:r>
        <w:rPr>
          <w:sz w:val="24"/>
          <w:szCs w:val="24"/>
        </w:rPr>
        <w:t xml:space="preserve">й врачебно-физкультурный</w:t>
      </w:r>
      <w:r>
        <w:rPr>
          <w:sz w:val="24"/>
          <w:szCs w:val="24"/>
        </w:rPr>
        <w:t xml:space="preserve"> диспансер» </w:t>
      </w:r>
      <w:r>
        <w:rPr>
          <w:sz w:val="24"/>
          <w:szCs w:val="24"/>
        </w:rPr>
        <w:t xml:space="preserve">отчет по</w:t>
      </w:r>
      <w:r>
        <w:rPr>
          <w:sz w:val="24"/>
          <w:szCs w:val="24"/>
        </w:rPr>
        <w:t xml:space="preserve">  ф. № 53, «Отчет о медицинском наблюдении за лицами, занимающимися физической культурой и спортом»,  пояснительную записку к годовой форме;</w:t>
      </w:r>
    </w:p>
    <w:p w14:paraId="2EBC3D97" w14:textId="7F9C7240">
      <w:pPr>
        <w:tabs>
          <w:tab w:val="left" w:pos="0"/>
          <w:tab w:val="left" w:pos="540"/>
          <w:tab w:val="left" w:pos="567"/>
          <w:tab w:val="left" w:pos="8647"/>
          <w:tab w:val="left" w:pos="9214"/>
          <w:tab w:val="left" w:pos="9639"/>
          <w:tab w:val="left" w:pos="9720"/>
          <w:tab w:val="left" w:pos="9923"/>
          <w:tab w:val="left" w:pos="10206"/>
        </w:tabs>
        <w:spacing w:line="276" w:lineRule="auto"/>
        <w:ind w:firstLine="709"/>
        <w:contextualSpacing w:val="true"/>
        <w:jc w:val="both"/>
        <w:rPr>
          <w:sz w:val="24"/>
          <w:szCs w:val="24"/>
        </w:rPr>
      </w:pPr>
      <w:r>
        <w:rPr>
          <w:sz w:val="24"/>
          <w:szCs w:val="24"/>
        </w:rPr>
        <w:t xml:space="preserve">5</w:t>
      </w:r>
      <w:r>
        <w:rPr>
          <w:sz w:val="24"/>
          <w:szCs w:val="24"/>
        </w:rPr>
        <w:t xml:space="preserve">.8.</w:t>
      </w:r>
      <w:r>
        <w:rPr>
          <w:sz w:val="24"/>
          <w:szCs w:val="24"/>
        </w:rPr>
        <w:t xml:space="preserve"> БУЗ ВО  «</w:t>
      </w:r>
      <w:r>
        <w:rPr>
          <w:sz w:val="24"/>
          <w:szCs w:val="24"/>
        </w:rPr>
        <w:t xml:space="preserve">Бюро судебно- медицинской экспертизы» отчет по ф. № 42, ф. № 57;</w:t>
      </w:r>
    </w:p>
    <w:p w14:paraId="06938401" w14:textId="0C18B856">
      <w:pPr>
        <w:tabs>
          <w:tab w:val="left" w:pos="0"/>
          <w:tab w:val="left" w:pos="540"/>
          <w:tab w:val="left" w:pos="8647"/>
          <w:tab w:val="left" w:pos="9214"/>
          <w:tab w:val="left" w:pos="9639"/>
          <w:tab w:val="left" w:pos="9720"/>
          <w:tab w:val="left" w:pos="9923"/>
          <w:tab w:val="left" w:pos="10206"/>
        </w:tabs>
        <w:spacing w:line="276" w:lineRule="auto"/>
        <w:ind w:firstLine="709"/>
        <w:contextualSpacing w:val="true"/>
        <w:jc w:val="both"/>
        <w:rPr>
          <w:color w:val="000000"/>
          <w:sz w:val="24"/>
          <w:szCs w:val="24"/>
        </w:rPr>
      </w:pPr>
      <w:r>
        <w:rPr>
          <w:color w:val="000000"/>
          <w:sz w:val="24"/>
          <w:szCs w:val="24"/>
        </w:rPr>
        <w:t xml:space="preserve">5</w:t>
      </w:r>
      <w:r>
        <w:rPr>
          <w:color w:val="000000"/>
          <w:sz w:val="24"/>
          <w:szCs w:val="24"/>
        </w:rPr>
        <w:t xml:space="preserve">.9. БУЗ ВО «</w:t>
      </w:r>
      <w:r>
        <w:rPr>
          <w:color w:val="000000"/>
          <w:sz w:val="24"/>
          <w:szCs w:val="24"/>
          <w:lang w:eastAsia="en-US"/>
        </w:rPr>
        <w:t xml:space="preserve">Вологодск</w:t>
      </w:r>
      <w:r>
        <w:rPr>
          <w:color w:val="000000"/>
          <w:sz w:val="24"/>
          <w:szCs w:val="24"/>
          <w:lang w:eastAsia="en-US"/>
        </w:rPr>
        <w:t xml:space="preserve">ий</w:t>
      </w:r>
      <w:r>
        <w:rPr>
          <w:color w:val="000000"/>
          <w:sz w:val="24"/>
          <w:szCs w:val="24"/>
          <w:lang w:eastAsia="en-US"/>
        </w:rPr>
        <w:t xml:space="preserve"> областно</w:t>
      </w:r>
      <w:r>
        <w:rPr>
          <w:color w:val="000000"/>
          <w:sz w:val="24"/>
          <w:szCs w:val="24"/>
          <w:lang w:eastAsia="en-US"/>
        </w:rPr>
        <w:t xml:space="preserve">й</w:t>
      </w:r>
      <w:r>
        <w:rPr>
          <w:color w:val="000000"/>
          <w:sz w:val="24"/>
          <w:szCs w:val="24"/>
          <w:lang w:eastAsia="en-US"/>
        </w:rPr>
        <w:t xml:space="preserve"> Центр по профилактике и борьбе со СПИД и инфекционными заболеваниями</w:t>
      </w:r>
      <w:r>
        <w:rPr>
          <w:color w:val="000000"/>
          <w:sz w:val="24"/>
          <w:szCs w:val="24"/>
          <w:lang w:eastAsia="en-US"/>
        </w:rPr>
        <w:t xml:space="preserve">» </w:t>
      </w:r>
      <w:r>
        <w:rPr>
          <w:color w:val="000000"/>
          <w:sz w:val="24"/>
          <w:szCs w:val="24"/>
        </w:rPr>
        <w:t xml:space="preserve">представить отчет по форме № 61.</w:t>
      </w:r>
    </w:p>
    <w:p w14:paraId="643BCC0A" w14:textId="49B2DB17">
      <w:pPr>
        <w:spacing w:line="276" w:lineRule="auto"/>
        <w:ind w:firstLine="709"/>
        <w:contextualSpacing w:val="true"/>
        <w:jc w:val="both"/>
        <w:rPr>
          <w:sz w:val="24"/>
          <w:szCs w:val="24"/>
        </w:rPr>
      </w:pPr>
      <w:r>
        <w:rPr>
          <w:sz w:val="24"/>
          <w:szCs w:val="24"/>
        </w:rPr>
        <w:t xml:space="preserve">5</w:t>
      </w:r>
      <w:r>
        <w:rPr>
          <w:sz w:val="24"/>
          <w:szCs w:val="24"/>
        </w:rPr>
        <w:t xml:space="preserve">.10. БУЗ ВО «Вологодск</w:t>
      </w:r>
      <w:r>
        <w:rPr>
          <w:sz w:val="24"/>
          <w:szCs w:val="24"/>
        </w:rPr>
        <w:t xml:space="preserve">ий</w:t>
      </w:r>
      <w:r>
        <w:rPr>
          <w:sz w:val="24"/>
          <w:szCs w:val="24"/>
        </w:rPr>
        <w:t xml:space="preserve"> областно</w:t>
      </w:r>
      <w:r>
        <w:rPr>
          <w:sz w:val="24"/>
          <w:szCs w:val="24"/>
        </w:rPr>
        <w:t xml:space="preserve">й</w:t>
      </w:r>
      <w:r>
        <w:rPr>
          <w:sz w:val="24"/>
          <w:szCs w:val="24"/>
        </w:rPr>
        <w:t xml:space="preserve"> центр общественного здоровья и медицинской профилактики»  отчет по ф. № 70.</w:t>
      </w:r>
    </w:p>
    <w:p w14:paraId="650F85E1" w14:textId="28BB4678">
      <w:pPr>
        <w:spacing w:line="276" w:lineRule="auto"/>
        <w:ind w:firstLine="709"/>
        <w:contextualSpacing w:val="true"/>
        <w:jc w:val="both"/>
        <w:rPr>
          <w:bCs/>
          <w:color w:val="000000"/>
          <w:sz w:val="24"/>
          <w:szCs w:val="24"/>
          <w:shd w:val="clear" w:color="auto" w:fill="ffffff"/>
        </w:rPr>
      </w:pPr>
      <w:r>
        <w:rPr>
          <w:color w:val="000000"/>
          <w:sz w:val="24"/>
          <w:szCs w:val="24"/>
        </w:rPr>
        <w:t xml:space="preserve">5</w:t>
      </w:r>
      <w:r>
        <w:rPr>
          <w:color w:val="000000"/>
          <w:sz w:val="24"/>
          <w:szCs w:val="24"/>
        </w:rPr>
        <w:t xml:space="preserve">.11. БУЗ ВО «</w:t>
      </w:r>
      <w:r>
        <w:rPr>
          <w:bCs/>
          <w:color w:val="000000"/>
          <w:sz w:val="24"/>
          <w:szCs w:val="24"/>
          <w:shd w:val="clear" w:color="auto" w:fill="ffffff"/>
        </w:rPr>
        <w:t xml:space="preserve">Вологодск</w:t>
      </w:r>
      <w:r>
        <w:rPr>
          <w:bCs/>
          <w:color w:val="000000"/>
          <w:sz w:val="24"/>
          <w:szCs w:val="24"/>
          <w:shd w:val="clear" w:color="auto" w:fill="ffffff"/>
        </w:rPr>
        <w:t xml:space="preserve">ая</w:t>
      </w:r>
      <w:r>
        <w:rPr>
          <w:bCs/>
          <w:color w:val="000000"/>
          <w:sz w:val="24"/>
          <w:szCs w:val="24"/>
          <w:shd w:val="clear" w:color="auto" w:fill="ffffff"/>
        </w:rPr>
        <w:t xml:space="preserve"> областн</w:t>
      </w:r>
      <w:r>
        <w:rPr>
          <w:bCs/>
          <w:color w:val="000000"/>
          <w:sz w:val="24"/>
          <w:szCs w:val="24"/>
          <w:shd w:val="clear" w:color="auto" w:fill="ffffff"/>
        </w:rPr>
        <w:t xml:space="preserve">ая станция</w:t>
      </w:r>
      <w:r>
        <w:rPr>
          <w:bCs/>
          <w:color w:val="000000"/>
          <w:sz w:val="24"/>
          <w:szCs w:val="24"/>
          <w:shd w:val="clear" w:color="auto" w:fill="ffffff"/>
        </w:rPr>
        <w:t xml:space="preserve"> переливания крови № 1» отчёт по ф</w:t>
      </w:r>
      <w:r>
        <w:rPr>
          <w:bCs/>
          <w:color w:val="000000"/>
          <w:sz w:val="24"/>
          <w:szCs w:val="24"/>
          <w:shd w:val="clear" w:color="auto" w:fill="ffffff"/>
        </w:rPr>
        <w:t xml:space="preserve">. № </w:t>
      </w:r>
      <w:r>
        <w:rPr>
          <w:bCs/>
          <w:color w:val="000000"/>
          <w:sz w:val="24"/>
          <w:szCs w:val="24"/>
          <w:shd w:val="clear" w:color="auto" w:fill="ffffff"/>
        </w:rPr>
        <w:t xml:space="preserve">64 (таблицы №6000, 6100).</w:t>
      </w:r>
    </w:p>
    <w:p w14:paraId="1F8FF84F" w14:textId="7CC9F77B">
      <w:pPr>
        <w:spacing w:line="276" w:lineRule="auto"/>
        <w:ind w:firstLine="709"/>
        <w:contextualSpacing w:val="true"/>
        <w:jc w:val="both"/>
        <w:rPr>
          <w:bCs/>
          <w:sz w:val="24"/>
          <w:szCs w:val="24"/>
        </w:rPr>
      </w:pPr>
      <w:r>
        <w:rPr>
          <w:bCs/>
          <w:color w:val="000000"/>
          <w:sz w:val="24"/>
          <w:szCs w:val="24"/>
          <w:shd w:val="clear" w:color="auto" w:fill="ffffff"/>
        </w:rPr>
        <w:t xml:space="preserve">5</w:t>
      </w:r>
      <w:r>
        <w:rPr>
          <w:bCs/>
          <w:color w:val="000000"/>
          <w:sz w:val="24"/>
          <w:szCs w:val="24"/>
          <w:shd w:val="clear" w:color="auto" w:fill="ffffff"/>
        </w:rPr>
        <w:t xml:space="preserve">.12 БУЗ ВО «Вологодская областная инфекционная больница»</w:t>
      </w:r>
      <w:r>
        <w:rPr>
          <w:bCs/>
          <w:color w:val="000000"/>
          <w:sz w:val="24"/>
          <w:szCs w:val="24"/>
          <w:shd w:val="clear" w:color="auto" w:fill="ffffff"/>
        </w:rPr>
        <w:t xml:space="preserve"> </w:t>
      </w:r>
      <w:r>
        <w:rPr>
          <w:bCs/>
          <w:color w:val="000000"/>
          <w:sz w:val="24"/>
          <w:szCs w:val="24"/>
          <w:shd w:val="clear" w:color="auto" w:fill="ffffff"/>
        </w:rPr>
        <w:t xml:space="preserve">отчет по форме №</w:t>
      </w:r>
      <w:r>
        <w:rPr>
          <w:bCs/>
          <w:color w:val="000000"/>
          <w:sz w:val="24"/>
          <w:szCs w:val="24"/>
          <w:shd w:val="clear" w:color="auto" w:fill="ffffff"/>
        </w:rPr>
        <w:t xml:space="preserve"> </w:t>
      </w:r>
      <w:r>
        <w:rPr>
          <w:bCs/>
          <w:color w:val="000000"/>
          <w:sz w:val="24"/>
          <w:szCs w:val="24"/>
          <w:shd w:val="clear" w:color="auto" w:fill="ffffff"/>
        </w:rPr>
        <w:t xml:space="preserve">65.</w:t>
      </w:r>
      <w:r>
        <w:rPr>
          <w:bCs/>
          <w:sz w:val="24"/>
          <w:szCs w:val="24"/>
        </w:rPr>
        <w:br w:type="page" w:clear="all"/>
      </w:r>
    </w:p>
    <w:p w14:paraId="7135B3EE" w14:textId="77777777">
      <w:pPr>
        <w:spacing w:line="276" w:lineRule="auto"/>
        <w:ind w:firstLine="709"/>
        <w:contextualSpacing w:val="true"/>
        <w:jc w:val="right"/>
        <w:rPr>
          <w:b/>
          <w:sz w:val="24"/>
          <w:szCs w:val="24"/>
        </w:rPr>
      </w:pPr>
      <w:r>
        <w:rPr>
          <w:b/>
          <w:sz w:val="24"/>
          <w:szCs w:val="24"/>
        </w:rPr>
        <w:t xml:space="preserve">Приложение № 1</w:t>
      </w:r>
    </w:p>
    <w:p w14:paraId="3444AB5F" w14:textId="77777777">
      <w:pPr>
        <w:spacing w:line="276" w:lineRule="auto"/>
        <w:ind w:firstLine="709"/>
        <w:contextualSpacing w:val="true"/>
        <w:jc w:val="right"/>
        <w:rPr>
          <w:b/>
          <w:sz w:val="24"/>
          <w:szCs w:val="24"/>
        </w:rPr>
      </w:pPr>
      <w:r>
        <w:rPr>
          <w:b/>
          <w:sz w:val="24"/>
          <w:szCs w:val="24"/>
        </w:rPr>
        <w:t xml:space="preserve">к порядку составления и сдачи сводных </w:t>
      </w:r>
    </w:p>
    <w:p w14:paraId="496F235E" w14:textId="77777777">
      <w:pPr>
        <w:spacing w:line="276" w:lineRule="auto"/>
        <w:ind w:firstLine="709"/>
        <w:contextualSpacing w:val="true"/>
        <w:jc w:val="right"/>
        <w:rPr>
          <w:b/>
          <w:sz w:val="24"/>
          <w:szCs w:val="24"/>
        </w:rPr>
      </w:pPr>
      <w:r>
        <w:rPr>
          <w:b/>
          <w:sz w:val="24"/>
          <w:szCs w:val="24"/>
        </w:rPr>
        <w:t xml:space="preserve">годовых статистических отчетов</w:t>
      </w:r>
    </w:p>
    <w:p w14:paraId="47ACAE68" w14:textId="77777777">
      <w:pPr>
        <w:spacing w:line="276" w:lineRule="auto"/>
        <w:ind w:firstLine="709"/>
        <w:contextualSpacing w:val="true"/>
        <w:jc w:val="both"/>
        <w:rPr>
          <w:b/>
          <w:sz w:val="24"/>
          <w:szCs w:val="24"/>
        </w:rPr>
      </w:pPr>
    </w:p>
    <w:p w14:paraId="5D35AB43" w14:textId="77777777">
      <w:pPr>
        <w:contextualSpacing w:val="true"/>
        <w:jc w:val="center"/>
        <w:rPr>
          <w:b/>
          <w:sz w:val="24"/>
          <w:szCs w:val="24"/>
        </w:rPr>
      </w:pPr>
      <w:r>
        <w:rPr>
          <w:b/>
          <w:sz w:val="24"/>
          <w:szCs w:val="24"/>
        </w:rPr>
        <w:t xml:space="preserve">График приема отчетов медицинских организаций области за 2025 г.</w:t>
      </w:r>
    </w:p>
    <w:p w14:paraId="6EF81B01" w14:textId="77777777">
      <w:pPr>
        <w:contextualSpacing w:val="true"/>
        <w:jc w:val="center"/>
        <w:rPr>
          <w:b/>
          <w:sz w:val="24"/>
          <w:szCs w:val="24"/>
        </w:rPr>
      </w:pPr>
    </w:p>
    <w:tbl>
      <w:tblPr>
        <w:tblW w:w="507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Pr w:horzAnchor="text" w:tblpXSpec="left" w:vertAnchor="text" w:tblpY="1" w:leftFromText="180" w:rightFromText="180"/>
        <w:tblOverlap w:val="never"/>
      </w:tblPr>
      <w:tblGrid>
        <w:gridCol w:w="2004"/>
        <w:gridCol w:w="8654"/>
      </w:tblGrid>
      <w:tr>
        <w:trPr>
          <w:trHeight w:val="1972"/>
        </w:trPr>
        <w:tc>
          <w:tcPr>
            <w:tcW w:w="940" w:type="pct"/>
            <w:shd w:val="clear" w:color="auto" w:fill="auto"/>
          </w:tcPr>
          <w:p w14:paraId="3F30E442" w14:textId="77777777">
            <w:pPr>
              <w:contextualSpacing w:val="true"/>
              <w:jc w:val="center"/>
              <w:rPr>
                <w:sz w:val="24"/>
                <w:szCs w:val="24"/>
              </w:rPr>
            </w:pPr>
            <w:r>
              <w:rPr>
                <w:sz w:val="24"/>
                <w:szCs w:val="24"/>
              </w:rPr>
              <w:t xml:space="preserve">12 января </w:t>
            </w:r>
          </w:p>
          <w:p w14:paraId="51B18B39" w14:textId="77777777">
            <w:pPr>
              <w:contextualSpacing w:val="true"/>
              <w:jc w:val="center"/>
              <w:rPr>
                <w:sz w:val="24"/>
                <w:szCs w:val="24"/>
              </w:rPr>
            </w:pPr>
            <w:r>
              <w:rPr>
                <w:sz w:val="24"/>
                <w:szCs w:val="24"/>
              </w:rPr>
              <w:t xml:space="preserve">2026 (понедельник)</w:t>
            </w:r>
          </w:p>
          <w:p w14:paraId="2336DBFB" w14:textId="77777777">
            <w:pPr>
              <w:contextualSpacing w:val="true"/>
              <w:jc w:val="center"/>
              <w:rPr>
                <w:sz w:val="24"/>
                <w:szCs w:val="24"/>
              </w:rPr>
            </w:pPr>
          </w:p>
        </w:tc>
        <w:tc>
          <w:tcPr>
            <w:tcW w:w="4060" w:type="pct"/>
            <w:shd w:val="clear" w:color="auto" w:fill="auto"/>
          </w:tcPr>
          <w:p w14:paraId="0AA1F099" w14:textId="77777777">
            <w:pPr>
              <w:contextualSpacing w:val="true"/>
              <w:rPr>
                <w:sz w:val="24"/>
                <w:szCs w:val="24"/>
              </w:rPr>
            </w:pPr>
            <w:r>
              <w:rPr>
                <w:sz w:val="24"/>
                <w:szCs w:val="24"/>
              </w:rPr>
              <w:t xml:space="preserve">БУЗ ВО Санаторий «Родничок» (дистанционно)</w:t>
            </w:r>
          </w:p>
          <w:p w14:paraId="0197CAD8" w14:textId="77777777">
            <w:pPr>
              <w:contextualSpacing w:val="true"/>
              <w:rPr>
                <w:sz w:val="24"/>
                <w:szCs w:val="24"/>
              </w:rPr>
            </w:pPr>
            <w:r>
              <w:rPr>
                <w:sz w:val="24"/>
                <w:szCs w:val="24"/>
              </w:rPr>
              <w:t xml:space="preserve">БУЗ ВО «Великоустюгский детский противотуберкулезный санаторий «Гледенский» (дистанционно)</w:t>
            </w:r>
          </w:p>
          <w:p w14:paraId="374D68DB" w14:textId="77777777">
            <w:pPr>
              <w:contextualSpacing w:val="true"/>
              <w:rPr>
                <w:sz w:val="24"/>
                <w:szCs w:val="24"/>
              </w:rPr>
            </w:pPr>
            <w:r>
              <w:rPr>
                <w:sz w:val="24"/>
                <w:szCs w:val="24"/>
              </w:rPr>
              <w:t xml:space="preserve">БУЗ ВО «ВОСПК№1» (дистанционно)</w:t>
            </w:r>
          </w:p>
          <w:p w14:paraId="2FBC6FBB" w14:textId="77777777">
            <w:pPr>
              <w:contextualSpacing w:val="true"/>
              <w:rPr>
                <w:sz w:val="24"/>
                <w:szCs w:val="24"/>
              </w:rPr>
            </w:pPr>
            <w:r>
              <w:rPr>
                <w:sz w:val="24"/>
                <w:szCs w:val="24"/>
              </w:rPr>
              <w:t xml:space="preserve">БУЗ ВО «Бюро судебно- медицинской экспертизы» (дистанционно)</w:t>
            </w:r>
          </w:p>
          <w:p w14:paraId="6B171386" w14:textId="77777777">
            <w:pPr>
              <w:contextualSpacing w:val="true"/>
              <w:rPr>
                <w:sz w:val="24"/>
                <w:szCs w:val="24"/>
              </w:rPr>
            </w:pPr>
            <w:r>
              <w:rPr>
                <w:sz w:val="24"/>
                <w:szCs w:val="24"/>
              </w:rPr>
              <w:t xml:space="preserve">БУЗ ВО «Центр медицинской профилактики» (дистанционно)</w:t>
            </w:r>
          </w:p>
          <w:p w14:paraId="6F54FD87" w14:textId="77777777">
            <w:pPr>
              <w:contextualSpacing w:val="true"/>
              <w:rPr>
                <w:sz w:val="24"/>
                <w:szCs w:val="24"/>
              </w:rPr>
            </w:pPr>
            <w:r>
              <w:rPr>
                <w:sz w:val="24"/>
                <w:szCs w:val="24"/>
              </w:rPr>
              <w:t xml:space="preserve">БУЗ ВО «ОМЦ «Резерв» (дистанционно)</w:t>
            </w:r>
          </w:p>
          <w:p w14:paraId="2A8F1C01" w14:textId="77777777">
            <w:pPr>
              <w:contextualSpacing w:val="true"/>
              <w:rPr>
                <w:sz w:val="24"/>
                <w:szCs w:val="24"/>
              </w:rPr>
            </w:pPr>
            <w:r>
              <w:rPr>
                <w:sz w:val="24"/>
                <w:szCs w:val="24"/>
              </w:rPr>
              <w:t xml:space="preserve">БУЗ ВО «Детский специализированный психоневрологический санаторий» (дистанционно) </w:t>
            </w:r>
          </w:p>
          <w:p w14:paraId="4F3224DC" w14:textId="77777777">
            <w:pPr>
              <w:contextualSpacing w:val="true"/>
              <w:rPr>
                <w:sz w:val="24"/>
                <w:szCs w:val="24"/>
              </w:rPr>
            </w:pPr>
            <w:r>
              <w:rPr>
                <w:sz w:val="24"/>
                <w:szCs w:val="24"/>
              </w:rPr>
              <w:t xml:space="preserve">БУЗ ВО «Станция переливания крови №2» (дистанционно)</w:t>
            </w:r>
          </w:p>
        </w:tc>
      </w:tr>
      <w:tr>
        <w:trPr>
          <w:trHeight w:val="1972"/>
        </w:trPr>
        <w:tc>
          <w:tcPr>
            <w:tcW w:w="940" w:type="pct"/>
            <w:shd w:val="clear" w:color="auto" w:fill="auto"/>
          </w:tcPr>
          <w:p w14:paraId="56B31C6A" w14:textId="77777777">
            <w:pPr>
              <w:contextualSpacing w:val="true"/>
              <w:jc w:val="center"/>
              <w:rPr>
                <w:sz w:val="24"/>
                <w:szCs w:val="24"/>
              </w:rPr>
            </w:pPr>
            <w:r>
              <w:rPr>
                <w:sz w:val="24"/>
                <w:szCs w:val="24"/>
                <w:lang w:val="en-US"/>
              </w:rPr>
              <w:t xml:space="preserve">1</w:t>
            </w:r>
            <w:r>
              <w:rPr>
                <w:sz w:val="24"/>
                <w:szCs w:val="24"/>
              </w:rPr>
              <w:t xml:space="preserve">3</w:t>
            </w:r>
            <w:r>
              <w:rPr>
                <w:sz w:val="24"/>
                <w:szCs w:val="24"/>
                <w:lang w:val="en-US"/>
              </w:rPr>
              <w:t xml:space="preserve"> января</w:t>
            </w:r>
            <w:r>
              <w:rPr>
                <w:sz w:val="24"/>
                <w:szCs w:val="24"/>
              </w:rPr>
              <w:t xml:space="preserve"> </w:t>
            </w:r>
          </w:p>
          <w:p w14:paraId="305604BF" w14:textId="77777777">
            <w:pPr>
              <w:contextualSpacing w:val="true"/>
              <w:jc w:val="center"/>
              <w:rPr>
                <w:sz w:val="24"/>
                <w:szCs w:val="24"/>
              </w:rPr>
            </w:pPr>
            <w:r>
              <w:rPr>
                <w:sz w:val="24"/>
                <w:szCs w:val="24"/>
              </w:rPr>
              <w:t xml:space="preserve">2026</w:t>
            </w:r>
            <w:r>
              <w:rPr>
                <w:sz w:val="24"/>
                <w:szCs w:val="24"/>
                <w:lang w:val="en-US"/>
              </w:rPr>
              <w:t xml:space="preserve"> </w:t>
            </w:r>
            <w:r>
              <w:rPr>
                <w:sz w:val="24"/>
                <w:szCs w:val="24"/>
              </w:rPr>
              <w:t xml:space="preserve"> (вторник)</w:t>
            </w:r>
          </w:p>
        </w:tc>
        <w:tc>
          <w:tcPr>
            <w:tcW w:w="4060" w:type="pct"/>
            <w:shd w:val="clear" w:color="auto" w:fill="auto"/>
          </w:tcPr>
          <w:p w14:paraId="6F00DEFD" w14:textId="769B898F">
            <w:pPr>
              <w:contextualSpacing w:val="true"/>
              <w:rPr>
                <w:sz w:val="24"/>
                <w:szCs w:val="24"/>
              </w:rPr>
            </w:pPr>
            <w:r>
              <w:rPr>
                <w:sz w:val="24"/>
                <w:szCs w:val="24"/>
              </w:rPr>
              <w:t xml:space="preserve">БУЗ ВО «Вологодский областной госпиталь для ветеранов войн»</w:t>
            </w:r>
            <w:r>
              <w:rPr>
                <w:sz w:val="24"/>
                <w:szCs w:val="24"/>
              </w:rPr>
              <w:t xml:space="preserve"> </w:t>
            </w:r>
            <w:r>
              <w:rPr>
                <w:sz w:val="24"/>
                <w:szCs w:val="24"/>
              </w:rPr>
              <w:t xml:space="preserve">(дистанционно)</w:t>
            </w:r>
          </w:p>
          <w:p w14:paraId="0F777451" w14:textId="4E2A123D">
            <w:pPr>
              <w:contextualSpacing w:val="true"/>
              <w:rPr>
                <w:sz w:val="24"/>
                <w:szCs w:val="24"/>
              </w:rPr>
            </w:pPr>
            <w:r>
              <w:rPr>
                <w:sz w:val="24"/>
                <w:szCs w:val="24"/>
              </w:rPr>
              <w:t xml:space="preserve">БУЗ ВО «Вологодский областной центр охраны здоровья семьи и репродукции»</w:t>
            </w:r>
            <w:r>
              <w:rPr>
                <w:sz w:val="24"/>
                <w:szCs w:val="24"/>
              </w:rPr>
              <w:t xml:space="preserve">(дистанционно)</w:t>
            </w:r>
          </w:p>
          <w:p w14:paraId="74B60A2F" w14:textId="3F0A9BA1">
            <w:pPr>
              <w:contextualSpacing w:val="true"/>
              <w:rPr>
                <w:sz w:val="24"/>
                <w:szCs w:val="24"/>
              </w:rPr>
            </w:pPr>
            <w:r>
              <w:rPr>
                <w:sz w:val="24"/>
                <w:szCs w:val="24"/>
              </w:rPr>
              <w:t xml:space="preserve">БУЗ ВО «Вологодский областной врачебно-физкультурный диспансер»</w:t>
            </w:r>
            <w:r>
              <w:rPr>
                <w:sz w:val="24"/>
                <w:szCs w:val="24"/>
              </w:rPr>
              <w:t xml:space="preserve">(дистанционно)</w:t>
            </w:r>
          </w:p>
          <w:p w14:paraId="06B1A736" w14:textId="150157CB">
            <w:pPr>
              <w:contextualSpacing w:val="true"/>
              <w:rPr>
                <w:sz w:val="24"/>
                <w:szCs w:val="24"/>
              </w:rPr>
            </w:pPr>
            <w:r>
              <w:rPr>
                <w:bCs/>
                <w:sz w:val="24"/>
                <w:szCs w:val="24"/>
                <w:shd w:val="clear" w:color="auto" w:fill="ffffff"/>
              </w:rPr>
              <w:t xml:space="preserve">БУЗ ВО «Вологодская областная инфекционная больница»</w:t>
            </w:r>
            <w:r>
              <w:rPr>
                <w:sz w:val="24"/>
                <w:szCs w:val="24"/>
              </w:rPr>
              <w:t xml:space="preserve">(дистанционно)</w:t>
            </w:r>
          </w:p>
          <w:p w14:paraId="68687917" w14:textId="6F91B43A">
            <w:pPr>
              <w:contextualSpacing w:val="true"/>
              <w:rPr>
                <w:sz w:val="24"/>
                <w:szCs w:val="24"/>
              </w:rPr>
            </w:pPr>
            <w:r>
              <w:rPr>
                <w:sz w:val="24"/>
                <w:szCs w:val="24"/>
              </w:rPr>
              <w:t xml:space="preserve">БУЗ ВО «Вологодский психоневрологический диспансер №2» </w:t>
            </w:r>
            <w:r>
              <w:rPr>
                <w:sz w:val="24"/>
                <w:szCs w:val="24"/>
              </w:rPr>
              <w:t xml:space="preserve">(дистанционно)</w:t>
            </w:r>
          </w:p>
          <w:p w14:paraId="0AFA4339" w14:textId="43BBF8BA">
            <w:pPr>
              <w:contextualSpacing w:val="true"/>
              <w:rPr>
                <w:sz w:val="24"/>
                <w:szCs w:val="24"/>
              </w:rPr>
            </w:pPr>
            <w:r>
              <w:rPr>
                <w:sz w:val="24"/>
                <w:szCs w:val="24"/>
              </w:rPr>
              <w:t xml:space="preserve">БУЗ ВО «Вологодский областной противотуберкулезный диспансер №</w:t>
            </w:r>
            <w:r>
              <w:rPr>
                <w:sz w:val="24"/>
                <w:szCs w:val="24"/>
              </w:rPr>
              <w:t xml:space="preserve"> </w:t>
            </w:r>
            <w:r>
              <w:rPr>
                <w:sz w:val="24"/>
                <w:szCs w:val="24"/>
              </w:rPr>
              <w:t xml:space="preserve">3» </w:t>
            </w:r>
            <w:r>
              <w:rPr>
                <w:sz w:val="24"/>
                <w:szCs w:val="24"/>
              </w:rPr>
              <w:t xml:space="preserve">(дистанционно)</w:t>
            </w:r>
          </w:p>
          <w:p w14:paraId="3DF18958" w14:textId="1D41C187">
            <w:pPr>
              <w:contextualSpacing w:val="true"/>
              <w:rPr>
                <w:sz w:val="24"/>
                <w:szCs w:val="24"/>
              </w:rPr>
            </w:pPr>
            <w:r>
              <w:rPr>
                <w:sz w:val="24"/>
                <w:szCs w:val="24"/>
              </w:rPr>
              <w:t xml:space="preserve">БУЗ ВО «Вологодский областной противотуберкулезный диспансер №</w:t>
            </w:r>
            <w:r>
              <w:rPr>
                <w:sz w:val="24"/>
                <w:szCs w:val="24"/>
              </w:rPr>
              <w:t xml:space="preserve"> </w:t>
            </w:r>
            <w:r>
              <w:rPr>
                <w:sz w:val="24"/>
                <w:szCs w:val="24"/>
              </w:rPr>
              <w:t xml:space="preserve">2»</w:t>
            </w:r>
            <w:r>
              <w:rPr>
                <w:sz w:val="24"/>
                <w:szCs w:val="24"/>
              </w:rPr>
              <w:t xml:space="preserve">(дистанционно)</w:t>
            </w:r>
          </w:p>
        </w:tc>
      </w:tr>
      <w:tr>
        <w:trPr>
          <w:trHeight w:val="838"/>
        </w:trPr>
        <w:tc>
          <w:tcPr>
            <w:tcW w:w="940" w:type="pct"/>
            <w:shd w:val="clear" w:color="auto" w:fill="auto"/>
          </w:tcPr>
          <w:p w14:paraId="7D42070C" w14:textId="77777777">
            <w:pPr>
              <w:contextualSpacing w:val="true"/>
              <w:jc w:val="center"/>
              <w:rPr>
                <w:sz w:val="24"/>
                <w:szCs w:val="24"/>
              </w:rPr>
            </w:pPr>
            <w:r>
              <w:rPr>
                <w:sz w:val="24"/>
                <w:szCs w:val="24"/>
              </w:rPr>
              <w:t xml:space="preserve">14 января</w:t>
            </w:r>
          </w:p>
          <w:p w14:paraId="69155D8E" w14:textId="77777777">
            <w:pPr>
              <w:contextualSpacing w:val="true"/>
              <w:jc w:val="center"/>
              <w:rPr>
                <w:sz w:val="24"/>
                <w:szCs w:val="24"/>
              </w:rPr>
            </w:pPr>
            <w:r>
              <w:rPr>
                <w:sz w:val="24"/>
                <w:szCs w:val="24"/>
              </w:rPr>
              <w:t xml:space="preserve"> 2026 (среда)</w:t>
            </w:r>
          </w:p>
          <w:p w14:paraId="73B2F6B6" w14:textId="77777777">
            <w:pPr>
              <w:contextualSpacing w:val="true"/>
              <w:jc w:val="center"/>
              <w:rPr>
                <w:sz w:val="24"/>
                <w:szCs w:val="24"/>
              </w:rPr>
            </w:pPr>
          </w:p>
        </w:tc>
        <w:tc>
          <w:tcPr>
            <w:tcW w:w="4060" w:type="pct"/>
            <w:shd w:val="clear" w:color="auto" w:fill="auto"/>
          </w:tcPr>
          <w:p w14:paraId="33AF9410" w14:textId="7EAA163B">
            <w:pPr>
              <w:contextualSpacing w:val="true"/>
              <w:rPr>
                <w:sz w:val="24"/>
                <w:szCs w:val="24"/>
              </w:rPr>
            </w:pPr>
            <w:r>
              <w:rPr>
                <w:sz w:val="24"/>
                <w:szCs w:val="24"/>
              </w:rPr>
              <w:t xml:space="preserve">БУЗ ВО «Вологодский областной центр по профилактике и борьбе со СПИД и инфекционными заболеваниями»</w:t>
            </w:r>
            <w:r>
              <w:rPr>
                <w:sz w:val="24"/>
                <w:szCs w:val="24"/>
              </w:rPr>
              <w:t xml:space="preserve">(дистанционно)</w:t>
            </w:r>
          </w:p>
          <w:p w14:paraId="71CFEBAC" w14:textId="5E23CC7E">
            <w:pPr>
              <w:contextualSpacing w:val="true"/>
              <w:rPr>
                <w:sz w:val="24"/>
                <w:szCs w:val="24"/>
              </w:rPr>
            </w:pPr>
            <w:r>
              <w:rPr>
                <w:sz w:val="24"/>
                <w:szCs w:val="24"/>
              </w:rPr>
              <w:t xml:space="preserve">БУЗ ВО «Вологодский областной наркологический диспансер №2»</w:t>
            </w:r>
            <w:r>
              <w:rPr>
                <w:sz w:val="24"/>
                <w:szCs w:val="24"/>
              </w:rPr>
              <w:t xml:space="preserve">(дистанционно)</w:t>
            </w:r>
          </w:p>
          <w:p w14:paraId="509118B9" w14:textId="1E68EFBE">
            <w:pPr>
              <w:contextualSpacing w:val="true"/>
              <w:rPr>
                <w:sz w:val="24"/>
                <w:szCs w:val="24"/>
              </w:rPr>
            </w:pPr>
            <w:r>
              <w:rPr>
                <w:sz w:val="24"/>
                <w:szCs w:val="24"/>
              </w:rPr>
              <w:t xml:space="preserve">БУЗ ВО «Вологодский психоневрологический диспансер №1»</w:t>
            </w:r>
            <w:r>
              <w:rPr>
                <w:sz w:val="24"/>
                <w:szCs w:val="24"/>
              </w:rPr>
              <w:t xml:space="preserve">(дистанционно)</w:t>
            </w:r>
          </w:p>
          <w:p w14:paraId="696E5921" w14:textId="3AC20A11">
            <w:pPr>
              <w:contextualSpacing w:val="true"/>
              <w:rPr>
                <w:sz w:val="24"/>
                <w:szCs w:val="24"/>
              </w:rPr>
            </w:pPr>
            <w:r>
              <w:rPr>
                <w:sz w:val="24"/>
                <w:szCs w:val="24"/>
              </w:rPr>
              <w:t xml:space="preserve">БУЗ ВО «Череповецкая детская стоматологическая поликлиника»</w:t>
            </w:r>
            <w:r>
              <w:rPr>
                <w:sz w:val="24"/>
                <w:szCs w:val="24"/>
              </w:rPr>
              <w:t xml:space="preserve">(дистанционно)</w:t>
            </w:r>
          </w:p>
          <w:p w14:paraId="495E44B8" w14:textId="4108F0F0">
            <w:pPr>
              <w:contextualSpacing w:val="true"/>
              <w:rPr>
                <w:sz w:val="24"/>
                <w:szCs w:val="24"/>
              </w:rPr>
            </w:pPr>
            <w:r>
              <w:rPr>
                <w:sz w:val="24"/>
                <w:szCs w:val="24"/>
              </w:rPr>
              <w:t xml:space="preserve">БУЗ ВО «Вологодская станция скорой медицинской помощи»</w:t>
            </w:r>
            <w:r>
              <w:rPr>
                <w:sz w:val="24"/>
                <w:szCs w:val="24"/>
              </w:rPr>
              <w:t xml:space="preserve">(дистанционно)</w:t>
            </w:r>
          </w:p>
          <w:p w14:paraId="407F18BE" w14:textId="0F0FFAF6">
            <w:pPr>
              <w:contextualSpacing w:val="true"/>
              <w:rPr>
                <w:sz w:val="24"/>
                <w:szCs w:val="24"/>
              </w:rPr>
            </w:pPr>
            <w:r>
              <w:rPr>
                <w:sz w:val="24"/>
                <w:szCs w:val="24"/>
              </w:rPr>
              <w:t xml:space="preserve">БУЗ ВО «Вологодский областной лечебно-реабилитационный центр»</w:t>
            </w:r>
            <w:r>
              <w:rPr>
                <w:sz w:val="24"/>
                <w:szCs w:val="24"/>
              </w:rPr>
              <w:t xml:space="preserve">(дистанционно)</w:t>
            </w:r>
          </w:p>
        </w:tc>
      </w:tr>
      <w:tr>
        <w:tc>
          <w:tcPr>
            <w:tcW w:w="940" w:type="pct"/>
            <w:shd w:val="clear" w:color="auto" w:fill="auto"/>
          </w:tcPr>
          <w:p w14:paraId="792F90DD" w14:textId="77777777">
            <w:pPr>
              <w:contextualSpacing w:val="true"/>
              <w:jc w:val="center"/>
              <w:rPr>
                <w:sz w:val="24"/>
                <w:szCs w:val="24"/>
              </w:rPr>
            </w:pPr>
            <w:r>
              <w:rPr>
                <w:sz w:val="24"/>
                <w:szCs w:val="24"/>
              </w:rPr>
              <w:t xml:space="preserve">15 января </w:t>
            </w:r>
          </w:p>
          <w:p w14:paraId="30D56187" w14:textId="77777777">
            <w:pPr>
              <w:contextualSpacing w:val="true"/>
              <w:jc w:val="center"/>
              <w:rPr>
                <w:sz w:val="24"/>
                <w:szCs w:val="24"/>
              </w:rPr>
            </w:pPr>
            <w:r>
              <w:rPr>
                <w:sz w:val="24"/>
                <w:szCs w:val="24"/>
              </w:rPr>
              <w:t xml:space="preserve">2026 (четверг)</w:t>
            </w:r>
          </w:p>
          <w:p w14:paraId="050B399C" w14:textId="77777777">
            <w:pPr>
              <w:contextualSpacing w:val="true"/>
              <w:jc w:val="center"/>
              <w:rPr>
                <w:sz w:val="24"/>
                <w:szCs w:val="24"/>
              </w:rPr>
            </w:pPr>
          </w:p>
        </w:tc>
        <w:tc>
          <w:tcPr>
            <w:tcW w:w="4060" w:type="pct"/>
            <w:shd w:val="clear" w:color="auto" w:fill="auto"/>
          </w:tcPr>
          <w:p w14:paraId="1AADC6AD" w14:textId="104AD19A">
            <w:pPr>
              <w:contextualSpacing w:val="true"/>
              <w:rPr>
                <w:sz w:val="24"/>
                <w:szCs w:val="24"/>
              </w:rPr>
            </w:pPr>
            <w:r>
              <w:rPr>
                <w:sz w:val="24"/>
                <w:szCs w:val="24"/>
              </w:rPr>
              <w:t xml:space="preserve">БУЗ ВО «Бабушкинская ЦРБ»</w:t>
            </w:r>
            <w:r>
              <w:rPr>
                <w:sz w:val="24"/>
                <w:szCs w:val="24"/>
              </w:rPr>
              <w:t xml:space="preserve">(дистанционно)</w:t>
            </w:r>
          </w:p>
          <w:p w14:paraId="17ABACBF" w14:textId="43EA5850">
            <w:pPr>
              <w:contextualSpacing w:val="true"/>
              <w:rPr>
                <w:sz w:val="24"/>
                <w:szCs w:val="24"/>
              </w:rPr>
            </w:pPr>
            <w:r>
              <w:rPr>
                <w:sz w:val="24"/>
                <w:szCs w:val="24"/>
              </w:rPr>
              <w:t xml:space="preserve">БУЗ ВО «Вашкинская ЦРБ»</w:t>
            </w:r>
            <w:r>
              <w:rPr>
                <w:sz w:val="24"/>
                <w:szCs w:val="24"/>
              </w:rPr>
              <w:t xml:space="preserve">(дистанционно)</w:t>
            </w:r>
          </w:p>
          <w:p w14:paraId="300EE352" w14:textId="7D190539">
            <w:pPr>
              <w:contextualSpacing w:val="true"/>
              <w:rPr>
                <w:sz w:val="24"/>
                <w:szCs w:val="24"/>
              </w:rPr>
            </w:pPr>
            <w:r>
              <w:rPr>
                <w:sz w:val="24"/>
                <w:szCs w:val="24"/>
              </w:rPr>
              <w:t xml:space="preserve">БУЗ ВО «Междуреченская ЦРБ»</w:t>
            </w:r>
            <w:r>
              <w:rPr>
                <w:sz w:val="24"/>
                <w:szCs w:val="24"/>
              </w:rPr>
              <w:t xml:space="preserve">(дистанционно)</w:t>
            </w:r>
          </w:p>
          <w:p w14:paraId="463382A7" w14:textId="731B65B0">
            <w:pPr>
              <w:contextualSpacing w:val="true"/>
              <w:rPr>
                <w:sz w:val="24"/>
                <w:szCs w:val="24"/>
              </w:rPr>
            </w:pPr>
            <w:r>
              <w:rPr>
                <w:sz w:val="24"/>
                <w:szCs w:val="24"/>
              </w:rPr>
              <w:t xml:space="preserve">БУЗ ВО «Сямженская ЦРБ»</w:t>
            </w:r>
            <w:r>
              <w:rPr>
                <w:sz w:val="24"/>
                <w:szCs w:val="24"/>
              </w:rPr>
              <w:t xml:space="preserve">(дистанционно)</w:t>
            </w:r>
          </w:p>
          <w:p w14:paraId="41280D8B" w14:textId="2157C0F0">
            <w:pPr>
              <w:contextualSpacing w:val="true"/>
              <w:rPr>
                <w:sz w:val="24"/>
                <w:szCs w:val="24"/>
              </w:rPr>
            </w:pPr>
            <w:r>
              <w:rPr>
                <w:sz w:val="24"/>
                <w:szCs w:val="24"/>
              </w:rPr>
              <w:t xml:space="preserve">БУЗ ВО «Вологодский областной наркологический диспансер </w:t>
            </w:r>
            <w:r>
              <w:rPr>
                <w:sz w:val="24"/>
                <w:szCs w:val="24"/>
              </w:rPr>
              <w:t xml:space="preserve">№ </w:t>
            </w:r>
            <w:r>
              <w:rPr>
                <w:sz w:val="24"/>
                <w:szCs w:val="24"/>
              </w:rPr>
              <w:t xml:space="preserve">1»</w:t>
            </w:r>
            <w:r>
              <w:rPr>
                <w:sz w:val="24"/>
                <w:szCs w:val="24"/>
              </w:rPr>
              <w:t xml:space="preserve">(дистанционно)</w:t>
            </w:r>
          </w:p>
          <w:p w14:paraId="389C7546" w14:textId="77777777">
            <w:pPr>
              <w:contextualSpacing w:val="true"/>
              <w:rPr>
                <w:sz w:val="24"/>
                <w:szCs w:val="24"/>
              </w:rPr>
            </w:pPr>
            <w:r>
              <w:rPr>
                <w:sz w:val="24"/>
                <w:szCs w:val="24"/>
              </w:rPr>
              <w:t xml:space="preserve">БУЗ ВО «Вологодская городская стоматологическая поликлиника»</w:t>
            </w:r>
            <w:r>
              <w:rPr>
                <w:sz w:val="24"/>
                <w:szCs w:val="24"/>
              </w:rPr>
              <w:t xml:space="preserve"> (дистанционно)</w:t>
            </w:r>
          </w:p>
          <w:p w14:paraId="654BC7DC" w14:textId="3E916F4F">
            <w:pPr>
              <w:contextualSpacing w:val="true"/>
              <w:rPr>
                <w:sz w:val="24"/>
                <w:szCs w:val="24"/>
              </w:rPr>
            </w:pPr>
            <w:r>
              <w:rPr>
                <w:sz w:val="24"/>
                <w:szCs w:val="24"/>
              </w:rPr>
              <w:t xml:space="preserve">БУЗ ВО «Вологодский областной противотуберкулезный диспансер»</w:t>
            </w:r>
            <w:r>
              <w:rPr>
                <w:sz w:val="24"/>
                <w:szCs w:val="24"/>
              </w:rPr>
              <w:t xml:space="preserve">(дистанционно)</w:t>
            </w:r>
          </w:p>
          <w:p w14:paraId="273F1D10" w14:textId="6C680569">
            <w:pPr>
              <w:contextualSpacing w:val="true"/>
              <w:rPr>
                <w:sz w:val="24"/>
                <w:szCs w:val="24"/>
              </w:rPr>
            </w:pPr>
            <w:r>
              <w:rPr>
                <w:sz w:val="24"/>
                <w:szCs w:val="24"/>
              </w:rPr>
              <w:t xml:space="preserve">БУЗ ВО «Череповецкая стоматологическая поликлиника №</w:t>
            </w:r>
            <w:r>
              <w:rPr>
                <w:sz w:val="24"/>
                <w:szCs w:val="24"/>
              </w:rPr>
              <w:t xml:space="preserve"> </w:t>
            </w:r>
            <w:r>
              <w:rPr>
                <w:sz w:val="24"/>
                <w:szCs w:val="24"/>
              </w:rPr>
              <w:t xml:space="preserve">1»</w:t>
            </w:r>
            <w:r>
              <w:rPr>
                <w:sz w:val="24"/>
                <w:szCs w:val="24"/>
              </w:rPr>
              <w:t xml:space="preserve">(дистанционно)</w:t>
            </w:r>
          </w:p>
          <w:p w14:paraId="3B4AB5FF" w14:textId="6DA47392">
            <w:pPr>
              <w:contextualSpacing w:val="true"/>
              <w:rPr>
                <w:sz w:val="24"/>
                <w:szCs w:val="24"/>
              </w:rPr>
            </w:pPr>
            <w:r>
              <w:rPr>
                <w:sz w:val="24"/>
                <w:szCs w:val="24"/>
              </w:rPr>
              <w:t xml:space="preserve">БУЗ ВО «Череповецкая стоматологическая поликлиника №</w:t>
            </w:r>
            <w:r>
              <w:rPr>
                <w:sz w:val="24"/>
                <w:szCs w:val="24"/>
              </w:rPr>
              <w:t xml:space="preserve"> </w:t>
            </w:r>
            <w:r>
              <w:rPr>
                <w:sz w:val="24"/>
                <w:szCs w:val="24"/>
              </w:rPr>
              <w:t xml:space="preserve">2»</w:t>
            </w:r>
            <w:r>
              <w:rPr>
                <w:sz w:val="24"/>
                <w:szCs w:val="24"/>
              </w:rPr>
              <w:t xml:space="preserve">(дистанционно)</w:t>
            </w:r>
          </w:p>
        </w:tc>
      </w:tr>
      <w:tr>
        <w:tc>
          <w:tcPr>
            <w:tcW w:w="940" w:type="pct"/>
            <w:shd w:val="clear" w:color="auto" w:fill="auto"/>
          </w:tcPr>
          <w:p w14:paraId="4ECB6438" w14:textId="77777777">
            <w:pPr>
              <w:contextualSpacing w:val="true"/>
              <w:jc w:val="center"/>
              <w:rPr>
                <w:sz w:val="24"/>
                <w:szCs w:val="24"/>
              </w:rPr>
            </w:pPr>
            <w:r>
              <w:rPr>
                <w:sz w:val="24"/>
                <w:szCs w:val="24"/>
              </w:rPr>
              <w:t xml:space="preserve">16 января </w:t>
            </w:r>
          </w:p>
          <w:p w14:paraId="6BD09C5F" w14:textId="77777777">
            <w:pPr>
              <w:contextualSpacing w:val="true"/>
              <w:jc w:val="center"/>
              <w:rPr>
                <w:sz w:val="24"/>
                <w:szCs w:val="24"/>
              </w:rPr>
            </w:pPr>
            <w:r>
              <w:rPr>
                <w:sz w:val="24"/>
                <w:szCs w:val="24"/>
              </w:rPr>
              <w:t xml:space="preserve">2026 (пятница</w:t>
            </w:r>
            <w:r>
              <w:rPr>
                <w:sz w:val="24"/>
                <w:szCs w:val="24"/>
              </w:rPr>
              <w:t xml:space="preserve">)</w:t>
            </w:r>
          </w:p>
          <w:p w14:paraId="3D0BD529" w14:textId="77777777">
            <w:pPr>
              <w:contextualSpacing w:val="true"/>
              <w:jc w:val="center"/>
              <w:rPr>
                <w:sz w:val="24"/>
                <w:szCs w:val="24"/>
              </w:rPr>
            </w:pPr>
          </w:p>
        </w:tc>
        <w:tc>
          <w:tcPr>
            <w:tcW w:w="4060" w:type="pct"/>
            <w:shd w:val="clear" w:color="auto" w:fill="auto"/>
          </w:tcPr>
          <w:p w14:paraId="09FD480F" w14:textId="58F28D91">
            <w:pPr>
              <w:contextualSpacing w:val="true"/>
              <w:rPr>
                <w:sz w:val="24"/>
                <w:szCs w:val="24"/>
              </w:rPr>
            </w:pPr>
            <w:r>
              <w:rPr>
                <w:sz w:val="24"/>
                <w:szCs w:val="24"/>
              </w:rPr>
              <w:t xml:space="preserve">БУЗ ВО «Сокольская ЦРБ»</w:t>
            </w:r>
            <w:r>
              <w:rPr>
                <w:sz w:val="24"/>
                <w:szCs w:val="24"/>
              </w:rPr>
              <w:t xml:space="preserve">(дистанционно)</w:t>
            </w:r>
          </w:p>
          <w:p w14:paraId="54C229D6" w14:textId="6C2DD24F">
            <w:pPr>
              <w:contextualSpacing w:val="true"/>
              <w:rPr>
                <w:sz w:val="24"/>
                <w:szCs w:val="24"/>
              </w:rPr>
            </w:pPr>
            <w:r>
              <w:rPr>
                <w:sz w:val="24"/>
                <w:szCs w:val="24"/>
              </w:rPr>
              <w:t xml:space="preserve">БУЗ ВО «Вологодская ЦРБ»</w:t>
            </w:r>
            <w:r>
              <w:rPr>
                <w:sz w:val="24"/>
                <w:szCs w:val="24"/>
              </w:rPr>
              <w:t xml:space="preserve">(дистанционно)</w:t>
            </w:r>
          </w:p>
          <w:p w14:paraId="37CBCE09" w14:textId="34EA0A59">
            <w:pPr>
              <w:contextualSpacing w:val="true"/>
              <w:rPr>
                <w:sz w:val="24"/>
                <w:szCs w:val="24"/>
              </w:rPr>
            </w:pPr>
            <w:r>
              <w:rPr>
                <w:sz w:val="24"/>
                <w:szCs w:val="24"/>
              </w:rPr>
              <w:t xml:space="preserve">БУЗ ВО «Усть-Кубинская ЦРБ»</w:t>
            </w:r>
            <w:r>
              <w:rPr>
                <w:sz w:val="24"/>
                <w:szCs w:val="24"/>
              </w:rPr>
              <w:t xml:space="preserve">(дистанционно)</w:t>
            </w:r>
          </w:p>
          <w:p w14:paraId="20ABFA33" w14:textId="119BD6AB">
            <w:pPr>
              <w:contextualSpacing w:val="true"/>
              <w:rPr>
                <w:sz w:val="24"/>
                <w:szCs w:val="24"/>
              </w:rPr>
            </w:pPr>
            <w:r>
              <w:rPr>
                <w:sz w:val="24"/>
                <w:szCs w:val="24"/>
              </w:rPr>
              <w:t xml:space="preserve">БУЗ ВО «Грязовецкая ЦРБ»</w:t>
            </w:r>
            <w:r>
              <w:rPr>
                <w:sz w:val="24"/>
                <w:szCs w:val="24"/>
              </w:rPr>
              <w:t xml:space="preserve">(дистанционно)</w:t>
            </w:r>
          </w:p>
          <w:p w14:paraId="00AA4295" w14:textId="22872BE6">
            <w:pPr>
              <w:contextualSpacing w:val="true"/>
              <w:rPr>
                <w:sz w:val="24"/>
                <w:szCs w:val="24"/>
              </w:rPr>
            </w:pPr>
            <w:r>
              <w:rPr>
                <w:sz w:val="24"/>
                <w:szCs w:val="24"/>
              </w:rPr>
              <w:t xml:space="preserve">БУЗ ВО «Верховажская ЦРБ»</w:t>
            </w:r>
            <w:r>
              <w:rPr>
                <w:sz w:val="24"/>
                <w:szCs w:val="24"/>
              </w:rPr>
              <w:t xml:space="preserve">(дистанционно)</w:t>
            </w:r>
          </w:p>
          <w:p w14:paraId="1EC90F9E" w14:textId="36ABDEDD">
            <w:pPr>
              <w:contextualSpacing w:val="true"/>
              <w:rPr>
                <w:sz w:val="24"/>
                <w:szCs w:val="24"/>
              </w:rPr>
            </w:pPr>
            <w:r>
              <w:rPr>
                <w:sz w:val="24"/>
                <w:szCs w:val="24"/>
              </w:rPr>
              <w:t xml:space="preserve">БУЗ ВО «Череповецкая детская городская поликлиника №3»</w:t>
            </w:r>
            <w:r>
              <w:rPr>
                <w:sz w:val="24"/>
                <w:szCs w:val="24"/>
              </w:rPr>
              <w:t xml:space="preserve">(дистанционно)</w:t>
            </w:r>
          </w:p>
          <w:p w14:paraId="2268F0CD" w14:textId="3B4D12C3">
            <w:pPr>
              <w:contextualSpacing w:val="true"/>
              <w:rPr>
                <w:sz w:val="24"/>
                <w:szCs w:val="24"/>
              </w:rPr>
            </w:pPr>
            <w:r>
              <w:rPr>
                <w:sz w:val="24"/>
                <w:szCs w:val="24"/>
              </w:rPr>
              <w:t xml:space="preserve">БУЗ ВО «Вологодская областная детская больница №2»</w:t>
            </w:r>
            <w:r>
              <w:rPr>
                <w:sz w:val="24"/>
                <w:szCs w:val="24"/>
              </w:rPr>
              <w:t xml:space="preserve"> </w:t>
            </w:r>
            <w:r>
              <w:rPr>
                <w:sz w:val="24"/>
                <w:szCs w:val="24"/>
              </w:rPr>
              <w:t xml:space="preserve">(дистанционно)</w:t>
            </w:r>
          </w:p>
          <w:p w14:paraId="2EEAA3A1" w14:textId="188A37AF">
            <w:pPr>
              <w:contextualSpacing w:val="true"/>
              <w:rPr>
                <w:sz w:val="24"/>
                <w:szCs w:val="24"/>
              </w:rPr>
            </w:pPr>
            <w:r>
              <w:rPr>
                <w:sz w:val="24"/>
                <w:szCs w:val="24"/>
              </w:rPr>
              <w:t xml:space="preserve">БУЗ ВО «Вологодский  областной онкологический диспансер»</w:t>
            </w:r>
            <w:r>
              <w:rPr>
                <w:sz w:val="24"/>
                <w:szCs w:val="24"/>
              </w:rPr>
              <w:t xml:space="preserve"> </w:t>
            </w:r>
            <w:r>
              <w:rPr>
                <w:sz w:val="24"/>
                <w:szCs w:val="24"/>
              </w:rPr>
              <w:t xml:space="preserve">(дистанционно)</w:t>
            </w:r>
          </w:p>
        </w:tc>
      </w:tr>
      <w:tr>
        <w:tc>
          <w:tcPr>
            <w:tcW w:w="940" w:type="pct"/>
            <w:shd w:val="clear" w:color="auto" w:fill="auto"/>
          </w:tcPr>
          <w:p w14:paraId="21A9CB76" w14:textId="77777777">
            <w:pPr>
              <w:contextualSpacing w:val="true"/>
              <w:jc w:val="center"/>
              <w:rPr>
                <w:sz w:val="24"/>
                <w:szCs w:val="24"/>
              </w:rPr>
            </w:pPr>
            <w:r>
              <w:rPr>
                <w:sz w:val="24"/>
                <w:szCs w:val="24"/>
              </w:rPr>
              <w:t xml:space="preserve">19 января </w:t>
            </w:r>
          </w:p>
          <w:p w14:paraId="09EF3C2C" w14:textId="77777777">
            <w:pPr>
              <w:contextualSpacing w:val="true"/>
              <w:jc w:val="center"/>
              <w:rPr>
                <w:sz w:val="24"/>
                <w:szCs w:val="24"/>
              </w:rPr>
            </w:pPr>
            <w:r>
              <w:rPr>
                <w:sz w:val="24"/>
                <w:szCs w:val="24"/>
              </w:rPr>
              <w:t xml:space="preserve">2026</w:t>
            </w:r>
            <w:r>
              <w:rPr>
                <w:sz w:val="24"/>
                <w:szCs w:val="24"/>
              </w:rPr>
              <w:t xml:space="preserve"> (понедельник)</w:t>
            </w:r>
          </w:p>
          <w:p w14:paraId="39E41058" w14:textId="77777777">
            <w:pPr>
              <w:contextualSpacing w:val="true"/>
              <w:jc w:val="center"/>
              <w:rPr>
                <w:sz w:val="24"/>
                <w:szCs w:val="24"/>
              </w:rPr>
            </w:pPr>
          </w:p>
        </w:tc>
        <w:tc>
          <w:tcPr>
            <w:tcW w:w="4060" w:type="pct"/>
            <w:shd w:val="clear" w:color="auto" w:fill="auto"/>
          </w:tcPr>
          <w:p w14:paraId="7D53C7D2" w14:textId="0986F04C">
            <w:pPr>
              <w:contextualSpacing w:val="true"/>
              <w:rPr>
                <w:sz w:val="24"/>
                <w:szCs w:val="24"/>
              </w:rPr>
            </w:pPr>
            <w:r>
              <w:rPr>
                <w:sz w:val="24"/>
                <w:szCs w:val="24"/>
              </w:rPr>
              <w:t xml:space="preserve">БУЗ ВО «Вожегодская ЦРБ» </w:t>
            </w:r>
            <w:r>
              <w:rPr>
                <w:sz w:val="24"/>
                <w:szCs w:val="24"/>
              </w:rPr>
              <w:t xml:space="preserve">(дистанционно)</w:t>
            </w:r>
          </w:p>
          <w:p w14:paraId="1225CAEA" w14:textId="18BD3E2C">
            <w:pPr>
              <w:contextualSpacing w:val="true"/>
              <w:rPr>
                <w:sz w:val="24"/>
                <w:szCs w:val="24"/>
              </w:rPr>
            </w:pPr>
            <w:r>
              <w:rPr>
                <w:sz w:val="24"/>
                <w:szCs w:val="24"/>
              </w:rPr>
              <w:t xml:space="preserve">БУЗ ВО «Чагодощенская ЦРБ» </w:t>
            </w:r>
            <w:r>
              <w:rPr>
                <w:sz w:val="24"/>
                <w:szCs w:val="24"/>
              </w:rPr>
              <w:t xml:space="preserve">(дистанционно)</w:t>
            </w:r>
          </w:p>
          <w:p w14:paraId="4EE61DCB" w14:textId="349B6229">
            <w:pPr>
              <w:contextualSpacing w:val="true"/>
              <w:rPr>
                <w:sz w:val="24"/>
                <w:szCs w:val="24"/>
              </w:rPr>
            </w:pPr>
            <w:r>
              <w:rPr>
                <w:sz w:val="24"/>
                <w:szCs w:val="24"/>
              </w:rPr>
              <w:t xml:space="preserve">БУЗ ВО «Никольская ЦРБ»</w:t>
            </w:r>
            <w:r>
              <w:rPr>
                <w:sz w:val="24"/>
                <w:szCs w:val="24"/>
              </w:rPr>
              <w:t xml:space="preserve"> </w:t>
            </w:r>
            <w:r>
              <w:rPr>
                <w:sz w:val="24"/>
                <w:szCs w:val="24"/>
              </w:rPr>
              <w:t xml:space="preserve">(дистанционно)</w:t>
            </w:r>
          </w:p>
          <w:p w14:paraId="6D11C3B8" w14:textId="637114BF">
            <w:pPr>
              <w:contextualSpacing w:val="true"/>
              <w:rPr>
                <w:sz w:val="24"/>
                <w:szCs w:val="24"/>
              </w:rPr>
            </w:pPr>
            <w:r>
              <w:rPr>
                <w:sz w:val="24"/>
                <w:szCs w:val="24"/>
              </w:rPr>
              <w:t xml:space="preserve">БУЗ ВО «Нюксенская ЦРБ»</w:t>
            </w:r>
            <w:r>
              <w:rPr>
                <w:sz w:val="24"/>
                <w:szCs w:val="24"/>
              </w:rPr>
              <w:t xml:space="preserve"> </w:t>
            </w:r>
            <w:r>
              <w:rPr>
                <w:sz w:val="24"/>
                <w:szCs w:val="24"/>
              </w:rPr>
              <w:t xml:space="preserve">(дистанционно)</w:t>
            </w:r>
          </w:p>
          <w:p w14:paraId="5D8E54EA" w14:textId="77777777">
            <w:pPr>
              <w:contextualSpacing w:val="true"/>
              <w:rPr>
                <w:sz w:val="24"/>
                <w:szCs w:val="24"/>
              </w:rPr>
            </w:pPr>
            <w:r>
              <w:rPr>
                <w:sz w:val="24"/>
                <w:szCs w:val="24"/>
              </w:rPr>
              <w:t xml:space="preserve">БУЗ ВО «Харовская ЦРБ»</w:t>
            </w:r>
            <w:r>
              <w:rPr>
                <w:sz w:val="24"/>
                <w:szCs w:val="24"/>
              </w:rPr>
              <w:t xml:space="preserve"> (очно, с ответственным специалистом по 2 разделу ф.30)</w:t>
            </w:r>
          </w:p>
          <w:p w14:paraId="385C8494" w14:textId="1FD98704">
            <w:pPr>
              <w:contextualSpacing w:val="true"/>
              <w:rPr>
                <w:sz w:val="24"/>
                <w:szCs w:val="24"/>
              </w:rPr>
            </w:pPr>
            <w:r>
              <w:rPr>
                <w:sz w:val="24"/>
                <w:szCs w:val="24"/>
              </w:rPr>
              <w:t xml:space="preserve">БУЗ ВО «Кирилловская ЦРБ»</w:t>
            </w:r>
            <w:r>
              <w:rPr>
                <w:sz w:val="24"/>
                <w:szCs w:val="24"/>
              </w:rPr>
              <w:t xml:space="preserve"> </w:t>
            </w:r>
            <w:r>
              <w:rPr>
                <w:sz w:val="24"/>
                <w:szCs w:val="24"/>
              </w:rPr>
              <w:t xml:space="preserve">(дистанционно)</w:t>
            </w:r>
          </w:p>
          <w:p w14:paraId="5056E700" w14:textId="3E863752">
            <w:pPr>
              <w:contextualSpacing w:val="true"/>
              <w:rPr>
                <w:sz w:val="24"/>
                <w:szCs w:val="24"/>
              </w:rPr>
            </w:pPr>
            <w:r>
              <w:rPr>
                <w:sz w:val="24"/>
                <w:szCs w:val="24"/>
              </w:rPr>
              <w:t xml:space="preserve">БУЗ ВО «Вологодская областная офтальмологическая больница»</w:t>
            </w:r>
            <w:r>
              <w:rPr>
                <w:sz w:val="24"/>
                <w:szCs w:val="24"/>
              </w:rPr>
              <w:t xml:space="preserve"> </w:t>
            </w:r>
            <w:r>
              <w:rPr>
                <w:sz w:val="24"/>
                <w:szCs w:val="24"/>
              </w:rPr>
              <w:t xml:space="preserve">(дистанционно)</w:t>
            </w:r>
          </w:p>
          <w:p w14:paraId="30E8BE8C" w14:textId="62F0F521">
            <w:pPr>
              <w:contextualSpacing w:val="true"/>
              <w:rPr>
                <w:sz w:val="24"/>
                <w:szCs w:val="24"/>
              </w:rPr>
            </w:pPr>
            <w:r>
              <w:rPr>
                <w:sz w:val="24"/>
                <w:szCs w:val="24"/>
              </w:rPr>
              <w:t xml:space="preserve">БУЗ ВО «Вологодский областной кожно-венерологический диспансер»</w:t>
            </w:r>
            <w:r>
              <w:rPr>
                <w:sz w:val="24"/>
                <w:szCs w:val="24"/>
              </w:rPr>
              <w:t xml:space="preserve"> </w:t>
            </w:r>
            <w:r>
              <w:rPr>
                <w:sz w:val="24"/>
                <w:szCs w:val="24"/>
              </w:rPr>
              <w:t xml:space="preserve">(дистанционно)</w:t>
            </w:r>
          </w:p>
          <w:p w14:paraId="6BE2C8A3" w14:textId="74216F52">
            <w:pPr>
              <w:contextualSpacing w:val="true"/>
              <w:rPr>
                <w:sz w:val="24"/>
                <w:szCs w:val="24"/>
              </w:rPr>
            </w:pPr>
            <w:r>
              <w:rPr>
                <w:sz w:val="24"/>
                <w:szCs w:val="24"/>
              </w:rPr>
              <w:t xml:space="preserve">БУЗ ВО «Вологодский областной кожно-венерологический диспансер №</w:t>
            </w:r>
            <w:r>
              <w:rPr>
                <w:sz w:val="24"/>
                <w:szCs w:val="24"/>
              </w:rPr>
              <w:t xml:space="preserve"> </w:t>
            </w:r>
            <w:r>
              <w:rPr>
                <w:sz w:val="24"/>
                <w:szCs w:val="24"/>
              </w:rPr>
              <w:t xml:space="preserve">2»</w:t>
            </w:r>
            <w:r>
              <w:rPr>
                <w:sz w:val="24"/>
                <w:szCs w:val="24"/>
              </w:rPr>
              <w:t xml:space="preserve"> </w:t>
            </w:r>
            <w:r>
              <w:rPr>
                <w:sz w:val="24"/>
                <w:szCs w:val="24"/>
              </w:rPr>
              <w:t xml:space="preserve">(дистанционно)</w:t>
            </w:r>
          </w:p>
        </w:tc>
      </w:tr>
      <w:tr>
        <w:tc>
          <w:tcPr>
            <w:tcW w:w="940" w:type="pct"/>
            <w:shd w:val="clear" w:color="auto" w:fill="auto"/>
          </w:tcPr>
          <w:p w14:paraId="60ABBAD7" w14:textId="77777777">
            <w:pPr>
              <w:contextualSpacing w:val="true"/>
              <w:jc w:val="center"/>
              <w:rPr>
                <w:sz w:val="24"/>
                <w:szCs w:val="24"/>
              </w:rPr>
            </w:pPr>
            <w:r>
              <w:rPr>
                <w:sz w:val="24"/>
                <w:szCs w:val="24"/>
              </w:rPr>
              <w:t xml:space="preserve">20 января </w:t>
            </w:r>
          </w:p>
          <w:p w14:paraId="372BB82D" w14:textId="77777777">
            <w:pPr>
              <w:contextualSpacing w:val="true"/>
              <w:jc w:val="center"/>
              <w:rPr>
                <w:sz w:val="24"/>
                <w:szCs w:val="24"/>
              </w:rPr>
            </w:pPr>
            <w:r>
              <w:rPr>
                <w:sz w:val="24"/>
                <w:szCs w:val="24"/>
              </w:rPr>
              <w:t xml:space="preserve">2026</w:t>
            </w:r>
          </w:p>
          <w:p w14:paraId="234569AC" w14:textId="77777777">
            <w:pPr>
              <w:contextualSpacing w:val="true"/>
              <w:jc w:val="center"/>
              <w:rPr>
                <w:sz w:val="24"/>
                <w:szCs w:val="24"/>
              </w:rPr>
            </w:pPr>
            <w:r>
              <w:rPr>
                <w:sz w:val="24"/>
                <w:szCs w:val="24"/>
              </w:rPr>
              <w:t xml:space="preserve">(вторник)</w:t>
            </w:r>
          </w:p>
          <w:p w14:paraId="38F39E5D" w14:textId="77777777">
            <w:pPr>
              <w:contextualSpacing w:val="true"/>
              <w:jc w:val="center"/>
              <w:rPr>
                <w:sz w:val="24"/>
                <w:szCs w:val="24"/>
              </w:rPr>
            </w:pPr>
          </w:p>
        </w:tc>
        <w:tc>
          <w:tcPr>
            <w:tcW w:w="4060" w:type="pct"/>
            <w:shd w:val="clear" w:color="auto" w:fill="auto"/>
          </w:tcPr>
          <w:p w14:paraId="750F1612" w14:textId="638B0116">
            <w:pPr>
              <w:contextualSpacing w:val="true"/>
              <w:rPr>
                <w:sz w:val="24"/>
                <w:szCs w:val="24"/>
              </w:rPr>
            </w:pPr>
            <w:r>
              <w:rPr>
                <w:sz w:val="24"/>
                <w:szCs w:val="24"/>
              </w:rPr>
              <w:t xml:space="preserve">БУЗ ВО «Вытегорская ЦРБ»</w:t>
            </w:r>
            <w:r>
              <w:rPr>
                <w:sz w:val="24"/>
                <w:szCs w:val="24"/>
              </w:rPr>
              <w:t xml:space="preserve"> </w:t>
            </w:r>
            <w:r>
              <w:rPr>
                <w:sz w:val="24"/>
                <w:szCs w:val="24"/>
              </w:rPr>
              <w:t xml:space="preserve">(дистанционно)</w:t>
            </w:r>
          </w:p>
          <w:p w14:paraId="5ECEAAE5" w14:textId="5EDE7ABA">
            <w:pPr>
              <w:contextualSpacing w:val="true"/>
              <w:rPr>
                <w:sz w:val="24"/>
                <w:szCs w:val="24"/>
              </w:rPr>
            </w:pPr>
            <w:r>
              <w:rPr>
                <w:sz w:val="24"/>
                <w:szCs w:val="24"/>
              </w:rPr>
              <w:t xml:space="preserve">БУЗ ВО «Бабаевская ЦРБ»</w:t>
            </w:r>
            <w:r>
              <w:rPr>
                <w:sz w:val="24"/>
                <w:szCs w:val="24"/>
              </w:rPr>
              <w:t xml:space="preserve"> </w:t>
            </w:r>
            <w:r>
              <w:rPr>
                <w:sz w:val="24"/>
                <w:szCs w:val="24"/>
              </w:rPr>
              <w:t xml:space="preserve">(дистанционно)</w:t>
            </w:r>
          </w:p>
          <w:p w14:paraId="397F04DC" w14:textId="49C6CE2A">
            <w:pPr>
              <w:contextualSpacing w:val="true"/>
              <w:rPr>
                <w:sz w:val="24"/>
                <w:szCs w:val="24"/>
              </w:rPr>
            </w:pPr>
            <w:r>
              <w:rPr>
                <w:sz w:val="24"/>
                <w:szCs w:val="24"/>
              </w:rPr>
              <w:t xml:space="preserve">БУЗ ВО «Тарногская ЦРБ»</w:t>
            </w:r>
            <w:r>
              <w:rPr>
                <w:sz w:val="24"/>
                <w:szCs w:val="24"/>
              </w:rPr>
              <w:t xml:space="preserve"> </w:t>
            </w:r>
            <w:r>
              <w:rPr>
                <w:sz w:val="24"/>
                <w:szCs w:val="24"/>
              </w:rPr>
              <w:t xml:space="preserve">(дистанционно)</w:t>
            </w:r>
          </w:p>
          <w:p w14:paraId="58EA3474" w14:textId="30BBBCB5">
            <w:pPr>
              <w:contextualSpacing w:val="true"/>
              <w:rPr>
                <w:sz w:val="24"/>
                <w:szCs w:val="24"/>
              </w:rPr>
            </w:pPr>
            <w:r>
              <w:rPr>
                <w:sz w:val="24"/>
                <w:szCs w:val="24"/>
              </w:rPr>
              <w:t xml:space="preserve">БУЗ ВО «Тотемская ЦРБ»</w:t>
            </w:r>
            <w:r>
              <w:rPr>
                <w:sz w:val="24"/>
                <w:szCs w:val="24"/>
              </w:rPr>
              <w:t xml:space="preserve"> </w:t>
            </w:r>
            <w:r>
              <w:rPr>
                <w:sz w:val="24"/>
                <w:szCs w:val="24"/>
              </w:rPr>
              <w:t xml:space="preserve">(дистанционно)</w:t>
            </w:r>
          </w:p>
          <w:p w14:paraId="2BEB1963" w14:textId="081F71EA">
            <w:pPr>
              <w:contextualSpacing w:val="true"/>
              <w:rPr>
                <w:sz w:val="24"/>
                <w:szCs w:val="24"/>
              </w:rPr>
            </w:pPr>
            <w:r>
              <w:rPr>
                <w:sz w:val="24"/>
                <w:szCs w:val="24"/>
              </w:rPr>
              <w:t xml:space="preserve">БУЗ ВО «Устюженская ЦРБ»</w:t>
            </w:r>
            <w:r>
              <w:rPr>
                <w:sz w:val="24"/>
                <w:szCs w:val="24"/>
              </w:rPr>
              <w:t xml:space="preserve"> </w:t>
            </w:r>
            <w:r>
              <w:rPr>
                <w:sz w:val="24"/>
                <w:szCs w:val="24"/>
              </w:rPr>
              <w:t xml:space="preserve">(дистанционно)</w:t>
            </w:r>
          </w:p>
          <w:p w14:paraId="7539BD3C" w14:textId="76A8EAFF">
            <w:pPr>
              <w:contextualSpacing w:val="true"/>
              <w:rPr>
                <w:sz w:val="24"/>
                <w:szCs w:val="24"/>
              </w:rPr>
            </w:pPr>
            <w:r>
              <w:rPr>
                <w:sz w:val="24"/>
                <w:szCs w:val="24"/>
              </w:rPr>
              <w:t xml:space="preserve">БУЗ ВО «Кадуйская ЦРБ»</w:t>
            </w:r>
            <w:r>
              <w:rPr>
                <w:sz w:val="24"/>
                <w:szCs w:val="24"/>
              </w:rPr>
              <w:t xml:space="preserve"> </w:t>
            </w:r>
            <w:r>
              <w:rPr>
                <w:sz w:val="24"/>
                <w:szCs w:val="24"/>
              </w:rPr>
              <w:t xml:space="preserve">(дистанционно)</w:t>
            </w:r>
          </w:p>
          <w:p w14:paraId="431D9192" w14:textId="084ACE9A">
            <w:pPr>
              <w:contextualSpacing w:val="true"/>
              <w:rPr>
                <w:sz w:val="24"/>
                <w:szCs w:val="24"/>
              </w:rPr>
            </w:pPr>
            <w:r>
              <w:rPr>
                <w:sz w:val="24"/>
                <w:szCs w:val="24"/>
              </w:rPr>
              <w:t xml:space="preserve">БУЗ ВО «Вологодская городская поликлиника №1»</w:t>
            </w:r>
            <w:r>
              <w:rPr>
                <w:sz w:val="24"/>
                <w:szCs w:val="24"/>
              </w:rPr>
              <w:t xml:space="preserve"> </w:t>
            </w:r>
            <w:r>
              <w:rPr>
                <w:sz w:val="24"/>
                <w:szCs w:val="24"/>
              </w:rPr>
              <w:t xml:space="preserve">(дистанционно)</w:t>
            </w:r>
          </w:p>
        </w:tc>
      </w:tr>
      <w:tr>
        <w:tc>
          <w:tcPr>
            <w:tcW w:w="940" w:type="pct"/>
            <w:shd w:val="clear" w:color="auto" w:fill="auto"/>
          </w:tcPr>
          <w:p w14:paraId="52C03F04" w14:textId="77777777">
            <w:pPr>
              <w:contextualSpacing w:val="true"/>
              <w:jc w:val="center"/>
              <w:rPr>
                <w:sz w:val="24"/>
                <w:szCs w:val="24"/>
              </w:rPr>
            </w:pPr>
            <w:r>
              <w:rPr>
                <w:sz w:val="24"/>
                <w:szCs w:val="24"/>
              </w:rPr>
              <w:t xml:space="preserve">21 января </w:t>
            </w:r>
          </w:p>
          <w:p w14:paraId="343E4E80" w14:textId="77777777">
            <w:pPr>
              <w:contextualSpacing w:val="true"/>
              <w:jc w:val="center"/>
              <w:rPr>
                <w:sz w:val="24"/>
                <w:szCs w:val="24"/>
              </w:rPr>
            </w:pPr>
            <w:r>
              <w:rPr>
                <w:sz w:val="24"/>
                <w:szCs w:val="24"/>
              </w:rPr>
              <w:t xml:space="preserve">2026</w:t>
            </w:r>
          </w:p>
          <w:p w14:paraId="55565A5E" w14:textId="77777777">
            <w:pPr>
              <w:contextualSpacing w:val="true"/>
              <w:jc w:val="center"/>
              <w:rPr>
                <w:sz w:val="24"/>
                <w:szCs w:val="24"/>
              </w:rPr>
            </w:pPr>
            <w:r>
              <w:rPr>
                <w:sz w:val="24"/>
                <w:szCs w:val="24"/>
              </w:rPr>
              <w:t xml:space="preserve">(среда)</w:t>
            </w:r>
          </w:p>
        </w:tc>
        <w:tc>
          <w:tcPr>
            <w:tcW w:w="4060" w:type="pct"/>
            <w:shd w:val="clear" w:color="auto" w:fill="auto"/>
          </w:tcPr>
          <w:p w14:paraId="6CD5A821" w14:textId="4A28840F">
            <w:pPr>
              <w:contextualSpacing w:val="true"/>
              <w:rPr>
                <w:sz w:val="24"/>
                <w:szCs w:val="24"/>
              </w:rPr>
            </w:pPr>
            <w:r>
              <w:rPr>
                <w:sz w:val="24"/>
                <w:szCs w:val="24"/>
              </w:rPr>
              <w:t xml:space="preserve">БУЗ ВО «Великоустюгская ЦРБ»</w:t>
            </w:r>
            <w:r>
              <w:rPr>
                <w:sz w:val="24"/>
                <w:szCs w:val="24"/>
              </w:rPr>
              <w:t xml:space="preserve"> </w:t>
            </w:r>
            <w:r>
              <w:rPr>
                <w:sz w:val="24"/>
                <w:szCs w:val="24"/>
              </w:rPr>
              <w:t xml:space="preserve">(дистанционно)</w:t>
            </w:r>
          </w:p>
          <w:p w14:paraId="5B9FEDFA" w14:textId="1F8E1BFB">
            <w:pPr>
              <w:contextualSpacing w:val="true"/>
              <w:rPr>
                <w:sz w:val="24"/>
                <w:szCs w:val="24"/>
              </w:rPr>
            </w:pPr>
            <w:r>
              <w:rPr>
                <w:sz w:val="24"/>
                <w:szCs w:val="24"/>
              </w:rPr>
              <w:t xml:space="preserve">БУЗ ВО «Шекснинская ЦРБ»</w:t>
            </w:r>
            <w:r>
              <w:rPr>
                <w:sz w:val="24"/>
                <w:szCs w:val="24"/>
              </w:rPr>
              <w:t xml:space="preserve"> </w:t>
            </w:r>
            <w:r>
              <w:rPr>
                <w:sz w:val="24"/>
                <w:szCs w:val="24"/>
              </w:rPr>
              <w:t xml:space="preserve">(дистанционно)</w:t>
            </w:r>
          </w:p>
          <w:p w14:paraId="2179708E" w14:textId="5F996331">
            <w:pPr>
              <w:contextualSpacing w:val="true"/>
              <w:rPr>
                <w:sz w:val="24"/>
                <w:szCs w:val="24"/>
              </w:rPr>
            </w:pPr>
            <w:r>
              <w:rPr>
                <w:sz w:val="24"/>
                <w:szCs w:val="24"/>
              </w:rPr>
              <w:t xml:space="preserve">БУЗ ВО «Вологодская городская поликлиника №2»</w:t>
            </w:r>
            <w:r>
              <w:rPr>
                <w:sz w:val="24"/>
                <w:szCs w:val="24"/>
              </w:rPr>
              <w:t xml:space="preserve"> </w:t>
            </w:r>
            <w:r>
              <w:rPr>
                <w:sz w:val="24"/>
                <w:szCs w:val="24"/>
              </w:rPr>
              <w:t xml:space="preserve">(дистанционно)</w:t>
            </w:r>
          </w:p>
          <w:p w14:paraId="4ADFBE2B" w14:textId="5F4627D7">
            <w:pPr>
              <w:contextualSpacing w:val="true"/>
              <w:rPr>
                <w:sz w:val="24"/>
                <w:szCs w:val="24"/>
              </w:rPr>
            </w:pPr>
            <w:r>
              <w:rPr>
                <w:sz w:val="24"/>
                <w:szCs w:val="24"/>
              </w:rPr>
              <w:t xml:space="preserve">БУЗ ВО «Череповецкая детская поликлиника №1»</w:t>
            </w:r>
            <w:r>
              <w:rPr>
                <w:sz w:val="24"/>
                <w:szCs w:val="24"/>
              </w:rPr>
              <w:t xml:space="preserve"> </w:t>
            </w:r>
            <w:r>
              <w:rPr>
                <w:sz w:val="24"/>
                <w:szCs w:val="24"/>
              </w:rPr>
              <w:t xml:space="preserve">(дистанционно)</w:t>
            </w:r>
          </w:p>
          <w:p w14:paraId="048F5583" w14:textId="174D74E0">
            <w:pPr>
              <w:contextualSpacing w:val="true"/>
              <w:rPr>
                <w:sz w:val="24"/>
                <w:szCs w:val="24"/>
              </w:rPr>
            </w:pPr>
            <w:r>
              <w:rPr>
                <w:sz w:val="24"/>
                <w:szCs w:val="24"/>
              </w:rPr>
              <w:t xml:space="preserve">БУЗ ВО «Кич-Городецкая ЦРБ им. В.И.</w:t>
            </w:r>
            <w:r>
              <w:rPr>
                <w:sz w:val="24"/>
                <w:szCs w:val="24"/>
              </w:rPr>
              <w:t xml:space="preserve"> </w:t>
            </w:r>
            <w:r>
              <w:rPr>
                <w:sz w:val="24"/>
                <w:szCs w:val="24"/>
              </w:rPr>
              <w:t xml:space="preserve">Коржавина»</w:t>
            </w:r>
            <w:r>
              <w:rPr>
                <w:sz w:val="24"/>
                <w:szCs w:val="24"/>
              </w:rPr>
              <w:t xml:space="preserve"> </w:t>
            </w:r>
            <w:r>
              <w:rPr>
                <w:sz w:val="24"/>
                <w:szCs w:val="24"/>
              </w:rPr>
              <w:t xml:space="preserve">(дистанционно)</w:t>
            </w:r>
          </w:p>
          <w:p w14:paraId="09D0268F" w14:textId="443FAC7E">
            <w:pPr>
              <w:contextualSpacing w:val="true"/>
              <w:rPr>
                <w:sz w:val="24"/>
                <w:szCs w:val="24"/>
              </w:rPr>
            </w:pPr>
            <w:r>
              <w:rPr>
                <w:sz w:val="24"/>
                <w:szCs w:val="24"/>
              </w:rPr>
              <w:t xml:space="preserve">БУЗ ВО «Вологодская областная психиатрическая больница»</w:t>
            </w:r>
            <w:r>
              <w:rPr>
                <w:sz w:val="24"/>
                <w:szCs w:val="24"/>
              </w:rPr>
              <w:t xml:space="preserve"> </w:t>
            </w:r>
            <w:r>
              <w:rPr>
                <w:sz w:val="24"/>
                <w:szCs w:val="24"/>
              </w:rPr>
              <w:t xml:space="preserve">(дистанционно)</w:t>
            </w:r>
          </w:p>
          <w:p w14:paraId="1163F69F" w14:textId="629A471C">
            <w:pPr>
              <w:contextualSpacing w:val="true"/>
              <w:rPr>
                <w:sz w:val="24"/>
                <w:szCs w:val="24"/>
              </w:rPr>
            </w:pPr>
            <w:r>
              <w:rPr>
                <w:sz w:val="24"/>
                <w:szCs w:val="24"/>
              </w:rPr>
              <w:t xml:space="preserve">БУЗ ВО «Вологодская областная клиническая больница»</w:t>
            </w:r>
            <w:r>
              <w:rPr>
                <w:sz w:val="24"/>
                <w:szCs w:val="24"/>
              </w:rPr>
              <w:t xml:space="preserve"> </w:t>
            </w:r>
            <w:r>
              <w:rPr>
                <w:sz w:val="24"/>
                <w:szCs w:val="24"/>
              </w:rPr>
              <w:t xml:space="preserve">(дистанционно)</w:t>
            </w:r>
          </w:p>
          <w:p w14:paraId="42F8EDDB" w14:textId="557452C3">
            <w:pPr>
              <w:contextualSpacing w:val="true"/>
              <w:rPr>
                <w:sz w:val="24"/>
                <w:szCs w:val="24"/>
              </w:rPr>
            </w:pPr>
            <w:r>
              <w:rPr>
                <w:sz w:val="24"/>
                <w:szCs w:val="24"/>
              </w:rPr>
              <w:t xml:space="preserve">БУЗ ВО «Вологодская областная клиническая больница №2»</w:t>
            </w:r>
            <w:r>
              <w:rPr>
                <w:sz w:val="24"/>
                <w:szCs w:val="24"/>
              </w:rPr>
              <w:t xml:space="preserve"> </w:t>
            </w:r>
            <w:r>
              <w:rPr>
                <w:sz w:val="24"/>
                <w:szCs w:val="24"/>
              </w:rPr>
              <w:t xml:space="preserve">(дистанционно)</w:t>
            </w:r>
          </w:p>
        </w:tc>
      </w:tr>
      <w:tr>
        <w:tc>
          <w:tcPr>
            <w:tcW w:w="940" w:type="pct"/>
            <w:shd w:val="clear" w:color="auto" w:fill="auto"/>
          </w:tcPr>
          <w:p w14:paraId="6FA32431" w14:textId="77777777">
            <w:pPr>
              <w:contextualSpacing w:val="true"/>
              <w:jc w:val="center"/>
              <w:rPr>
                <w:sz w:val="24"/>
                <w:szCs w:val="24"/>
              </w:rPr>
            </w:pPr>
            <w:r>
              <w:rPr>
                <w:sz w:val="24"/>
                <w:szCs w:val="24"/>
              </w:rPr>
              <w:t xml:space="preserve">22 января </w:t>
            </w:r>
          </w:p>
          <w:p w14:paraId="60B0651C" w14:textId="77777777">
            <w:pPr>
              <w:contextualSpacing w:val="true"/>
              <w:jc w:val="center"/>
              <w:rPr>
                <w:sz w:val="24"/>
                <w:szCs w:val="24"/>
              </w:rPr>
            </w:pPr>
            <w:r>
              <w:rPr>
                <w:sz w:val="24"/>
                <w:szCs w:val="24"/>
              </w:rPr>
              <w:t xml:space="preserve">2026</w:t>
            </w:r>
          </w:p>
          <w:p w14:paraId="6A23C001" w14:textId="77777777">
            <w:pPr>
              <w:contextualSpacing w:val="true"/>
              <w:jc w:val="center"/>
              <w:rPr>
                <w:sz w:val="24"/>
                <w:szCs w:val="24"/>
              </w:rPr>
            </w:pPr>
            <w:r>
              <w:rPr>
                <w:sz w:val="24"/>
                <w:szCs w:val="24"/>
              </w:rPr>
              <w:t xml:space="preserve">(четверг)</w:t>
            </w:r>
          </w:p>
        </w:tc>
        <w:tc>
          <w:tcPr>
            <w:tcW w:w="4060" w:type="pct"/>
            <w:shd w:val="clear" w:color="auto" w:fill="auto"/>
          </w:tcPr>
          <w:p w14:paraId="7889E896" w14:textId="34E1EF10">
            <w:pPr>
              <w:contextualSpacing w:val="true"/>
              <w:rPr>
                <w:sz w:val="24"/>
                <w:szCs w:val="24"/>
              </w:rPr>
            </w:pPr>
            <w:r>
              <w:rPr>
                <w:sz w:val="24"/>
                <w:szCs w:val="24"/>
              </w:rPr>
              <w:t xml:space="preserve">БУЗ ВО «Вологодская городская поликлиника №3»</w:t>
            </w:r>
            <w:r>
              <w:rPr>
                <w:sz w:val="24"/>
                <w:szCs w:val="24"/>
              </w:rPr>
              <w:t xml:space="preserve"> </w:t>
            </w:r>
            <w:r>
              <w:rPr>
                <w:sz w:val="24"/>
                <w:szCs w:val="24"/>
              </w:rPr>
              <w:t xml:space="preserve">(дистанционно)</w:t>
            </w:r>
          </w:p>
          <w:p w14:paraId="5DACB6DB" w14:textId="379B219F">
            <w:pPr>
              <w:contextualSpacing w:val="true"/>
              <w:rPr>
                <w:sz w:val="24"/>
                <w:szCs w:val="24"/>
              </w:rPr>
            </w:pPr>
            <w:r>
              <w:rPr>
                <w:sz w:val="24"/>
                <w:szCs w:val="24"/>
              </w:rPr>
              <w:t xml:space="preserve">БУЗ ВО «Вологодская городская поликлиника №4»</w:t>
            </w:r>
            <w:r>
              <w:rPr>
                <w:sz w:val="24"/>
                <w:szCs w:val="24"/>
              </w:rPr>
              <w:t xml:space="preserve"> </w:t>
            </w:r>
            <w:r>
              <w:rPr>
                <w:sz w:val="24"/>
                <w:szCs w:val="24"/>
              </w:rPr>
              <w:t xml:space="preserve">(дистанционно)</w:t>
            </w:r>
          </w:p>
          <w:p w14:paraId="45EFCCD8" w14:textId="6EE38E10">
            <w:pPr>
              <w:contextualSpacing w:val="true"/>
              <w:rPr>
                <w:sz w:val="24"/>
                <w:szCs w:val="24"/>
              </w:rPr>
            </w:pPr>
            <w:r>
              <w:rPr>
                <w:sz w:val="24"/>
                <w:szCs w:val="24"/>
              </w:rPr>
              <w:t xml:space="preserve">БУЗ ВО «Вологодская городская поликлиника №5» </w:t>
            </w:r>
            <w:r>
              <w:rPr>
                <w:sz w:val="24"/>
                <w:szCs w:val="24"/>
              </w:rPr>
              <w:t xml:space="preserve"> </w:t>
            </w:r>
            <w:r>
              <w:rPr>
                <w:sz w:val="24"/>
                <w:szCs w:val="24"/>
              </w:rPr>
              <w:t xml:space="preserve">(дистанционно)</w:t>
            </w:r>
          </w:p>
          <w:p w14:paraId="1B9259C8" w14:textId="371D0856">
            <w:pPr>
              <w:contextualSpacing w:val="true"/>
              <w:rPr>
                <w:sz w:val="24"/>
                <w:szCs w:val="24"/>
              </w:rPr>
            </w:pPr>
            <w:r>
              <w:rPr>
                <w:sz w:val="24"/>
                <w:szCs w:val="24"/>
              </w:rPr>
              <w:t xml:space="preserve">БУЗ ВО «Вологодская городская больница№ 2»</w:t>
            </w:r>
            <w:r>
              <w:rPr>
                <w:sz w:val="24"/>
                <w:szCs w:val="24"/>
              </w:rPr>
              <w:t xml:space="preserve"> </w:t>
            </w:r>
            <w:r>
              <w:rPr>
                <w:sz w:val="24"/>
                <w:szCs w:val="24"/>
              </w:rPr>
              <w:t xml:space="preserve">(дистанционно)</w:t>
            </w:r>
          </w:p>
          <w:p w14:paraId="588B02EE" w14:textId="77777777">
            <w:pPr>
              <w:contextualSpacing w:val="true"/>
              <w:rPr>
                <w:sz w:val="24"/>
                <w:szCs w:val="24"/>
              </w:rPr>
            </w:pPr>
            <w:r>
              <w:rPr>
                <w:sz w:val="24"/>
                <w:szCs w:val="24"/>
              </w:rPr>
              <w:t xml:space="preserve">БУЗ ВО «Вологодская областная детская клиническая больница»</w:t>
            </w:r>
          </w:p>
          <w:p w14:paraId="67FC43EB" w14:textId="53015393">
            <w:pPr>
              <w:contextualSpacing w:val="true"/>
              <w:rPr>
                <w:sz w:val="24"/>
                <w:szCs w:val="24"/>
              </w:rPr>
            </w:pPr>
            <w:r>
              <w:rPr>
                <w:sz w:val="24"/>
                <w:szCs w:val="24"/>
              </w:rPr>
              <w:t xml:space="preserve">БУЗ ВО «Вологодская городская больница №1»</w:t>
            </w:r>
            <w:r>
              <w:rPr>
                <w:sz w:val="24"/>
                <w:szCs w:val="24"/>
              </w:rPr>
              <w:t xml:space="preserve"> </w:t>
            </w:r>
            <w:r>
              <w:rPr>
                <w:sz w:val="24"/>
                <w:szCs w:val="24"/>
              </w:rPr>
              <w:t xml:space="preserve">(дистанционно)</w:t>
            </w:r>
          </w:p>
          <w:p w14:paraId="53C677F2" w14:textId="63F658F3">
            <w:pPr>
              <w:contextualSpacing w:val="true"/>
              <w:rPr>
                <w:sz w:val="24"/>
                <w:szCs w:val="24"/>
              </w:rPr>
            </w:pPr>
            <w:r>
              <w:rPr>
                <w:sz w:val="24"/>
                <w:szCs w:val="24"/>
              </w:rPr>
              <w:t xml:space="preserve">БУЗ ВО «Белозерская ЦРБ»</w:t>
            </w:r>
            <w:r>
              <w:rPr>
                <w:sz w:val="24"/>
                <w:szCs w:val="24"/>
              </w:rPr>
              <w:t xml:space="preserve"> </w:t>
            </w:r>
            <w:r>
              <w:rPr>
                <w:sz w:val="24"/>
                <w:szCs w:val="24"/>
              </w:rPr>
              <w:t xml:space="preserve">(дистанционно)</w:t>
            </w:r>
          </w:p>
        </w:tc>
      </w:tr>
      <w:tr>
        <w:tc>
          <w:tcPr>
            <w:tcW w:w="940" w:type="pct"/>
            <w:shd w:val="clear" w:color="auto" w:fill="auto"/>
          </w:tcPr>
          <w:p w14:paraId="5B991A4F" w14:textId="77777777">
            <w:pPr>
              <w:contextualSpacing w:val="true"/>
              <w:jc w:val="center"/>
              <w:rPr>
                <w:sz w:val="24"/>
                <w:szCs w:val="24"/>
              </w:rPr>
            </w:pPr>
            <w:r>
              <w:rPr>
                <w:sz w:val="24"/>
                <w:szCs w:val="24"/>
              </w:rPr>
              <w:t xml:space="preserve">23 января</w:t>
            </w:r>
          </w:p>
          <w:p w14:paraId="1B933F50" w14:textId="77777777">
            <w:pPr>
              <w:contextualSpacing w:val="true"/>
              <w:jc w:val="center"/>
              <w:rPr>
                <w:sz w:val="24"/>
                <w:szCs w:val="24"/>
              </w:rPr>
            </w:pPr>
            <w:r>
              <w:rPr>
                <w:sz w:val="24"/>
                <w:szCs w:val="24"/>
              </w:rPr>
              <w:t xml:space="preserve">2026</w:t>
            </w:r>
          </w:p>
          <w:p w14:paraId="7AF0A824" w14:textId="77777777">
            <w:pPr>
              <w:contextualSpacing w:val="true"/>
              <w:jc w:val="center"/>
              <w:rPr>
                <w:sz w:val="24"/>
                <w:szCs w:val="24"/>
              </w:rPr>
            </w:pPr>
            <w:r>
              <w:rPr>
                <w:sz w:val="24"/>
                <w:szCs w:val="24"/>
              </w:rPr>
              <w:t xml:space="preserve">(пятница)</w:t>
            </w:r>
          </w:p>
        </w:tc>
        <w:tc>
          <w:tcPr>
            <w:tcW w:w="4060" w:type="pct"/>
            <w:shd w:val="clear" w:color="auto" w:fill="auto"/>
          </w:tcPr>
          <w:p w14:paraId="7D6F633D" w14:textId="4C95CAFA">
            <w:pPr>
              <w:contextualSpacing w:val="true"/>
              <w:rPr>
                <w:sz w:val="24"/>
                <w:szCs w:val="24"/>
              </w:rPr>
            </w:pPr>
            <w:r>
              <w:rPr>
                <w:sz w:val="24"/>
                <w:szCs w:val="24"/>
              </w:rPr>
              <w:t xml:space="preserve">БУЗ ВО «Череповецкая городская больница»</w:t>
            </w:r>
            <w:r>
              <w:rPr>
                <w:sz w:val="24"/>
                <w:szCs w:val="24"/>
              </w:rPr>
              <w:t xml:space="preserve"> </w:t>
            </w:r>
            <w:r>
              <w:rPr>
                <w:sz w:val="24"/>
                <w:szCs w:val="24"/>
              </w:rPr>
              <w:t xml:space="preserve">(дистанционно)</w:t>
            </w:r>
          </w:p>
          <w:p w14:paraId="353F063C" w14:textId="5A0076DB">
            <w:pPr>
              <w:contextualSpacing w:val="true"/>
              <w:rPr>
                <w:sz w:val="24"/>
                <w:szCs w:val="24"/>
              </w:rPr>
            </w:pPr>
            <w:r>
              <w:rPr>
                <w:sz w:val="24"/>
                <w:szCs w:val="24"/>
              </w:rPr>
              <w:t xml:space="preserve">БУЗ ВО «Вологодская областная клиническая больница №3»</w:t>
            </w:r>
            <w:r>
              <w:rPr>
                <w:sz w:val="24"/>
                <w:szCs w:val="24"/>
              </w:rPr>
              <w:t xml:space="preserve"> </w:t>
            </w:r>
            <w:r>
              <w:rPr>
                <w:sz w:val="24"/>
                <w:szCs w:val="24"/>
              </w:rPr>
              <w:t xml:space="preserve">(дистанционно)</w:t>
            </w:r>
          </w:p>
          <w:p w14:paraId="4DDEF500" w14:textId="4F648F0B">
            <w:pPr>
              <w:contextualSpacing w:val="true"/>
              <w:rPr>
                <w:sz w:val="24"/>
                <w:szCs w:val="24"/>
              </w:rPr>
            </w:pPr>
            <w:r>
              <w:rPr>
                <w:sz w:val="24"/>
                <w:szCs w:val="24"/>
              </w:rPr>
              <w:t xml:space="preserve">БУЗ ВО «Череповецкая городская поликлиника №7»</w:t>
            </w:r>
            <w:r>
              <w:rPr>
                <w:sz w:val="24"/>
                <w:szCs w:val="24"/>
              </w:rPr>
              <w:t xml:space="preserve"> </w:t>
            </w:r>
            <w:r>
              <w:rPr>
                <w:sz w:val="24"/>
                <w:szCs w:val="24"/>
              </w:rPr>
              <w:t xml:space="preserve">(дистанционно)</w:t>
            </w:r>
          </w:p>
          <w:p w14:paraId="7D69EC98" w14:textId="4CDD46F6">
            <w:pPr>
              <w:contextualSpacing w:val="true"/>
              <w:rPr>
                <w:sz w:val="24"/>
                <w:szCs w:val="24"/>
              </w:rPr>
            </w:pPr>
            <w:r>
              <w:rPr>
                <w:sz w:val="24"/>
                <w:szCs w:val="24"/>
              </w:rPr>
              <w:t xml:space="preserve">БУЗ ВО «Череповецкая городская поликлиника №1»</w:t>
            </w:r>
            <w:r>
              <w:rPr>
                <w:sz w:val="24"/>
                <w:szCs w:val="24"/>
              </w:rPr>
              <w:t xml:space="preserve"> </w:t>
            </w:r>
            <w:r>
              <w:rPr>
                <w:sz w:val="24"/>
                <w:szCs w:val="24"/>
              </w:rPr>
              <w:t xml:space="preserve">(дистанционно)</w:t>
            </w:r>
          </w:p>
          <w:p w14:paraId="63A67D20" w14:textId="452038CE">
            <w:pPr>
              <w:contextualSpacing w:val="true"/>
              <w:rPr>
                <w:sz w:val="24"/>
                <w:szCs w:val="24"/>
              </w:rPr>
            </w:pPr>
            <w:r>
              <w:rPr>
                <w:sz w:val="24"/>
                <w:szCs w:val="24"/>
              </w:rPr>
              <w:t xml:space="preserve">БУЗ ВО «Череповецкая городская поликлиника №2»</w:t>
            </w:r>
            <w:r>
              <w:rPr>
                <w:sz w:val="24"/>
                <w:szCs w:val="24"/>
              </w:rPr>
              <w:t xml:space="preserve"> </w:t>
            </w:r>
            <w:r>
              <w:rPr>
                <w:sz w:val="24"/>
                <w:szCs w:val="24"/>
              </w:rPr>
              <w:t xml:space="preserve">(дистанционно)</w:t>
            </w:r>
          </w:p>
          <w:p w14:paraId="051B22D9" w14:textId="1836E1CA">
            <w:pPr>
              <w:contextualSpacing w:val="true"/>
              <w:rPr>
                <w:sz w:val="24"/>
                <w:szCs w:val="24"/>
              </w:rPr>
            </w:pPr>
            <w:r>
              <w:rPr>
                <w:sz w:val="24"/>
                <w:szCs w:val="24"/>
              </w:rPr>
              <w:t xml:space="preserve">БУЗ ВО «Череповецкий городской родильный дом»</w:t>
            </w:r>
            <w:r>
              <w:rPr>
                <w:sz w:val="24"/>
                <w:szCs w:val="24"/>
              </w:rPr>
              <w:t xml:space="preserve"> </w:t>
            </w:r>
            <w:r>
              <w:rPr>
                <w:sz w:val="24"/>
                <w:szCs w:val="24"/>
              </w:rPr>
              <w:t xml:space="preserve">(дистанционно)</w:t>
            </w:r>
          </w:p>
          <w:p w14:paraId="7D1499B9" w14:textId="37695389">
            <w:pPr>
              <w:contextualSpacing w:val="true"/>
              <w:rPr>
                <w:sz w:val="24"/>
                <w:szCs w:val="24"/>
              </w:rPr>
            </w:pPr>
            <w:r>
              <w:rPr>
                <w:sz w:val="24"/>
                <w:szCs w:val="24"/>
              </w:rPr>
              <w:t xml:space="preserve">БУЗ ВО «Вологодский городской родильный дом»</w:t>
            </w:r>
            <w:r>
              <w:rPr>
                <w:sz w:val="24"/>
                <w:szCs w:val="24"/>
              </w:rPr>
              <w:t xml:space="preserve"> </w:t>
            </w:r>
            <w:r>
              <w:rPr>
                <w:sz w:val="24"/>
                <w:szCs w:val="24"/>
              </w:rPr>
              <w:t xml:space="preserve">(дистанционно)</w:t>
            </w:r>
          </w:p>
        </w:tc>
      </w:tr>
    </w:tbl>
    <w:p w14:paraId="142BB328" w14:textId="77777777">
      <w:pPr>
        <w:rPr>
          <w:rFonts w:ascii="Calibri" w:hAnsi="Calibri"/>
          <w:b/>
          <w:bCs/>
          <w:spacing w:val="-3"/>
          <w:sz w:val="18"/>
          <w:szCs w:val="18"/>
        </w:rPr>
      </w:pPr>
    </w:p>
    <w:p w14:paraId="6B84B316" w14:textId="77777777">
      <w:pPr>
        <w:spacing w:line="276" w:lineRule="auto"/>
        <w:contextualSpacing w:val="true"/>
        <w:jc w:val="both"/>
        <w:rPr>
          <w:sz w:val="28"/>
          <w:szCs w:val="28"/>
        </w:rPr>
      </w:pPr>
    </w:p>
    <w:p w14:paraId="7AA56EEF" w14:textId="77777777">
      <w:pPr>
        <w:spacing w:line="276" w:lineRule="auto"/>
        <w:contextualSpacing w:val="true"/>
        <w:jc w:val="both"/>
        <w:rPr>
          <w:bCs/>
          <w:sz w:val="24"/>
          <w:szCs w:val="24"/>
        </w:rPr>
      </w:pPr>
      <w:r>
        <w:rPr>
          <w:bCs/>
          <w:sz w:val="24"/>
          <w:szCs w:val="24"/>
        </w:rPr>
        <w:br w:type="page" w:clear="all"/>
      </w:r>
    </w:p>
    <w:p w14:paraId="379DBE09" w14:textId="77777777">
      <w:pPr>
        <w:widowControl w:val="false"/>
        <w:spacing w:line="276" w:lineRule="auto"/>
        <w:contextualSpacing w:val="true"/>
        <w:jc w:val="right"/>
        <w:rPr>
          <w:rFonts w:eastAsia="Times New Roman"/>
          <w:b/>
          <w:color w:val="000000"/>
          <w:sz w:val="24"/>
          <w:szCs w:val="24"/>
        </w:rPr>
      </w:pPr>
      <w:r>
        <w:rPr>
          <w:rFonts w:eastAsia="Times New Roman"/>
          <w:b/>
          <w:color w:val="000000"/>
          <w:sz w:val="24"/>
          <w:szCs w:val="24"/>
        </w:rPr>
        <w:t xml:space="preserve">Приложение № 2</w:t>
      </w:r>
    </w:p>
    <w:p w14:paraId="399038CF" w14:textId="77777777">
      <w:pPr>
        <w:widowControl w:val="false"/>
        <w:spacing w:line="276" w:lineRule="auto"/>
        <w:contextualSpacing w:val="true"/>
        <w:jc w:val="right"/>
        <w:rPr>
          <w:rFonts w:eastAsia="Times New Roman"/>
          <w:b/>
          <w:sz w:val="24"/>
          <w:szCs w:val="24"/>
        </w:rPr>
      </w:pPr>
      <w:r>
        <w:rPr>
          <w:rFonts w:eastAsia="Times New Roman"/>
          <w:b/>
          <w:sz w:val="24"/>
          <w:szCs w:val="24"/>
        </w:rPr>
        <w:t xml:space="preserve">к порядку составления и сдачи сводных </w:t>
      </w:r>
    </w:p>
    <w:p w14:paraId="6CE0395C" w14:textId="77777777">
      <w:pPr>
        <w:widowControl w:val="false"/>
        <w:spacing w:line="276" w:lineRule="auto"/>
        <w:contextualSpacing w:val="true"/>
        <w:jc w:val="right"/>
        <w:rPr>
          <w:rFonts w:eastAsia="Times New Roman"/>
          <w:b/>
          <w:sz w:val="24"/>
          <w:szCs w:val="24"/>
        </w:rPr>
      </w:pPr>
      <w:r>
        <w:rPr>
          <w:rFonts w:eastAsia="Times New Roman"/>
          <w:b/>
          <w:sz w:val="24"/>
          <w:szCs w:val="24"/>
        </w:rPr>
        <w:t xml:space="preserve">годовых статистических отчетов</w:t>
      </w:r>
    </w:p>
    <w:p w14:paraId="7105684B" w14:textId="77777777">
      <w:pPr>
        <w:spacing w:line="276" w:lineRule="auto"/>
        <w:contextualSpacing w:val="true"/>
        <w:jc w:val="right"/>
        <w:rPr>
          <w:rFonts w:eastAsia="Times New Roman"/>
          <w:b/>
          <w:sz w:val="24"/>
          <w:szCs w:val="24"/>
        </w:rPr>
      </w:pPr>
    </w:p>
    <w:p w14:paraId="5D0CB506" w14:textId="373B1E55">
      <w:pPr>
        <w:spacing w:line="276" w:lineRule="auto"/>
        <w:contextualSpacing w:val="true"/>
        <w:jc w:val="center"/>
        <w:rPr>
          <w:rFonts w:eastAsia="Times New Roman"/>
          <w:b/>
          <w:sz w:val="24"/>
          <w:szCs w:val="24"/>
        </w:rPr>
      </w:pPr>
      <w:r>
        <w:rPr>
          <w:rFonts w:eastAsia="Times New Roman"/>
          <w:b/>
          <w:sz w:val="24"/>
          <w:szCs w:val="24"/>
        </w:rPr>
        <w:t xml:space="preserve">Годовой отчет онкологического отделения (онкологических коек)</w:t>
      </w:r>
      <w:r>
        <w:rPr>
          <w:rFonts w:eastAsia="Times New Roman"/>
          <w:b/>
          <w:sz w:val="24"/>
          <w:szCs w:val="24"/>
        </w:rPr>
        <w:t xml:space="preserve"> </w:t>
      </w:r>
      <w:r>
        <w:rPr>
          <w:rFonts w:eastAsia="Times New Roman"/>
          <w:b/>
          <w:sz w:val="24"/>
          <w:szCs w:val="24"/>
        </w:rPr>
        <w:t xml:space="preserve">за 202</w:t>
      </w:r>
      <w:r>
        <w:rPr>
          <w:rFonts w:eastAsia="Times New Roman"/>
          <w:b/>
          <w:sz w:val="24"/>
          <w:szCs w:val="24"/>
        </w:rPr>
        <w:t xml:space="preserve">5</w:t>
      </w:r>
      <w:r>
        <w:rPr>
          <w:rFonts w:eastAsia="Times New Roman"/>
          <w:b/>
          <w:sz w:val="24"/>
          <w:szCs w:val="24"/>
        </w:rPr>
        <w:t xml:space="preserve"> г.</w:t>
      </w:r>
    </w:p>
    <w:p w14:paraId="6A595E78" w14:textId="4AF9625D">
      <w:pPr>
        <w:spacing w:line="276" w:lineRule="auto"/>
        <w:contextualSpacing w:val="true"/>
        <w:jc w:val="both"/>
        <w:rPr>
          <w:rFonts w:eastAsia="Times New Roman"/>
          <w:sz w:val="24"/>
          <w:szCs w:val="24"/>
        </w:rPr>
      </w:pPr>
      <w:r>
        <w:rPr>
          <w:rFonts w:eastAsia="Times New Roman"/>
          <w:sz w:val="24"/>
          <w:szCs w:val="24"/>
        </w:rPr>
        <w:t xml:space="preserve">(Отчеты предоставить посредством  VipNet  на адрес Вол Обл Онкологический диспансер номер сети 6896.</w:t>
      </w:r>
      <w:r>
        <w:rPr>
          <w:sz w:val="24"/>
          <w:szCs w:val="24"/>
        </w:rPr>
        <w:t xml:space="preserve">. с пометкой «Годовой отчет»)</w:t>
      </w:r>
      <w:r>
        <w:rPr>
          <w:sz w:val="24"/>
          <w:szCs w:val="24"/>
        </w:rPr>
        <w:t xml:space="preserve"> </w:t>
      </w:r>
      <w:r>
        <w:rPr>
          <w:rFonts w:eastAsia="Times New Roman"/>
          <w:sz w:val="24"/>
          <w:szCs w:val="24"/>
        </w:rPr>
        <w:t xml:space="preserve">(заполняют: БУЗ ВО «Вологодская областная клиническая больница №1», БУЗ ВО «Вологодская областная клиническая больница №2», БУЗ ВО «Вологодская детская областная клиническая больница»,  БУЗ ВО «Вологодская областная детская больница №2», в т.ч. на гематологических койках)</w:t>
      </w:r>
    </w:p>
    <w:p w14:paraId="018A2266" w14:textId="77777777">
      <w:pPr>
        <w:spacing w:line="276" w:lineRule="auto"/>
        <w:contextualSpacing w:val="true"/>
        <w:jc w:val="both"/>
        <w:rPr>
          <w:rFonts w:eastAsia="Times New Roman"/>
          <w:sz w:val="24"/>
          <w:szCs w:val="24"/>
        </w:rPr>
      </w:pPr>
    </w:p>
    <w:p w14:paraId="2B565FC0" w14:textId="77777777">
      <w:pPr>
        <w:keepNext w:val="true"/>
        <w:spacing w:line="276" w:lineRule="auto"/>
        <w:contextualSpacing w:val="true"/>
        <w:jc w:val="both"/>
        <w:outlineLvl w:val="0"/>
        <w:rPr>
          <w:rFonts w:eastAsia="Times New Roman"/>
          <w:b/>
          <w:sz w:val="24"/>
          <w:szCs w:val="24"/>
        </w:rPr>
      </w:pPr>
      <w:r>
        <w:rPr>
          <w:rFonts w:eastAsia="Times New Roman"/>
          <w:b/>
          <w:sz w:val="24"/>
          <w:szCs w:val="24"/>
        </w:rPr>
        <w:t xml:space="preserve">БУЗ ВО «______________________________________»</w:t>
      </w:r>
    </w:p>
    <w:p w14:paraId="2BA4012C" w14:textId="77777777">
      <w:pPr>
        <w:spacing w:line="276" w:lineRule="auto"/>
        <w:contextualSpacing w:val="true"/>
        <w:jc w:val="both"/>
        <w:rPr>
          <w:rFonts w:eastAsia="Times New Roman"/>
          <w:sz w:val="24"/>
          <w:szCs w:val="24"/>
        </w:rPr>
      </w:pPr>
    </w:p>
    <w:p w14:paraId="4DCDD1B5" w14:textId="77777777">
      <w:pPr>
        <w:keepNext w:val="true"/>
        <w:spacing w:line="276" w:lineRule="auto"/>
        <w:contextualSpacing w:val="true"/>
        <w:jc w:val="both"/>
        <w:outlineLvl w:val="1"/>
        <w:rPr>
          <w:rFonts w:eastAsia="Times New Roman"/>
          <w:sz w:val="24"/>
          <w:szCs w:val="24"/>
        </w:rPr>
      </w:pPr>
      <w:r>
        <w:rPr>
          <w:rFonts w:eastAsia="Times New Roman"/>
          <w:sz w:val="24"/>
          <w:szCs w:val="24"/>
        </w:rPr>
        <w:t xml:space="preserve">ФИО заведующего отделением _________________________________________</w:t>
      </w:r>
    </w:p>
    <w:p w14:paraId="6BF2F158" w14:textId="77777777">
      <w:pPr>
        <w:spacing w:line="276" w:lineRule="auto"/>
        <w:contextualSpacing w:val="true"/>
        <w:jc w:val="both"/>
        <w:rPr>
          <w:rFonts w:eastAsia="Times New Roman"/>
          <w:sz w:val="24"/>
          <w:szCs w:val="24"/>
        </w:rPr>
      </w:pPr>
    </w:p>
    <w:p w14:paraId="6221A45E" w14:textId="77777777">
      <w:pPr>
        <w:spacing w:line="276" w:lineRule="auto"/>
        <w:contextualSpacing w:val="true"/>
        <w:jc w:val="both"/>
        <w:rPr>
          <w:rFonts w:eastAsia="Times New Roman"/>
          <w:sz w:val="24"/>
          <w:szCs w:val="24"/>
        </w:rPr>
      </w:pPr>
      <w:r>
        <w:rPr>
          <w:rFonts w:eastAsia="Times New Roman"/>
          <w:sz w:val="24"/>
          <w:szCs w:val="24"/>
        </w:rPr>
        <w:t xml:space="preserve">Если специализированные койки расположены на базе хирургического отделения (указать какого) ______________________________________________________________________</w:t>
      </w:r>
    </w:p>
    <w:p w14:paraId="3FAB9D77" w14:textId="77777777">
      <w:pPr>
        <w:spacing w:line="276" w:lineRule="auto"/>
        <w:contextualSpacing w:val="true"/>
        <w:jc w:val="both"/>
        <w:rPr>
          <w:rFonts w:eastAsia="Times New Roman"/>
          <w:sz w:val="24"/>
          <w:szCs w:val="24"/>
        </w:rPr>
      </w:pPr>
    </w:p>
    <w:p w14:paraId="35C4A69D" w14:textId="77777777">
      <w:pPr>
        <w:widowControl w:val="false"/>
        <w:numPr>
          <w:ilvl w:val="0"/>
          <w:numId w:val="2"/>
        </w:numPr>
        <w:spacing w:line="276" w:lineRule="auto"/>
        <w:ind w:firstLine="0" w:left="0"/>
        <w:contextualSpacing w:val="true"/>
        <w:jc w:val="both"/>
        <w:rPr>
          <w:rFonts w:eastAsia="Times New Roman"/>
          <w:sz w:val="24"/>
          <w:szCs w:val="24"/>
        </w:rPr>
      </w:pPr>
      <w:r>
        <w:rPr>
          <w:rFonts w:eastAsia="Times New Roman"/>
          <w:b/>
          <w:sz w:val="24"/>
          <w:szCs w:val="24"/>
        </w:rPr>
        <w:t xml:space="preserve">Кадры. </w:t>
      </w: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Layout w:type="fixed"/>
      </w:tblPr>
      <w:tblGrid>
        <w:gridCol w:w="2943"/>
        <w:gridCol w:w="1560"/>
        <w:gridCol w:w="1559"/>
        <w:gridCol w:w="1966"/>
        <w:gridCol w:w="1542"/>
      </w:tblGrid>
      <w:tr>
        <w:trPr>
          <w:cantSplit/>
        </w:trPr>
        <w:tc>
          <w:tcPr>
            <w:tcW w:w="2943" w:type="dxa"/>
            <w:vMerge w:val="restart"/>
            <w:tcBorders>
              <w:top w:val="single" w:color="auto" w:sz="4" w:space="0"/>
              <w:left w:val="single" w:color="auto" w:sz="4" w:space="0"/>
              <w:bottom w:val="single" w:color="auto" w:sz="4" w:space="0"/>
              <w:right w:val="single" w:color="auto" w:sz="4" w:space="0"/>
            </w:tcBorders>
          </w:tcPr>
          <w:p w14:paraId="54389A58" w14:textId="77777777">
            <w:pPr>
              <w:spacing w:line="276" w:lineRule="auto"/>
              <w:contextualSpacing w:val="true"/>
              <w:jc w:val="both"/>
              <w:rPr>
                <w:rFonts w:eastAsia="Times New Roman"/>
                <w:sz w:val="24"/>
                <w:szCs w:val="24"/>
              </w:rPr>
            </w:pPr>
          </w:p>
        </w:tc>
        <w:tc>
          <w:tcPr>
            <w:tcW w:w="6627" w:type="dxa"/>
            <w:gridSpan w:val="4"/>
            <w:tcBorders>
              <w:top w:val="single" w:color="auto" w:sz="4" w:space="0"/>
              <w:left w:val="single" w:color="auto" w:sz="4" w:space="0"/>
              <w:bottom w:val="single" w:color="auto" w:sz="4" w:space="0"/>
              <w:right w:val="single" w:color="auto" w:sz="4" w:space="0"/>
            </w:tcBorders>
          </w:tcPr>
          <w:p w14:paraId="1A85FC7C" w14:textId="77777777">
            <w:pPr>
              <w:keepNext w:val="true"/>
              <w:spacing w:line="276" w:lineRule="auto"/>
              <w:contextualSpacing w:val="true"/>
              <w:jc w:val="both"/>
              <w:outlineLvl w:val="3"/>
              <w:rPr>
                <w:rFonts w:eastAsia="Times New Roman"/>
                <w:b/>
                <w:sz w:val="24"/>
                <w:szCs w:val="24"/>
              </w:rPr>
            </w:pPr>
            <w:r>
              <w:rPr>
                <w:rFonts w:eastAsia="Times New Roman"/>
                <w:b/>
                <w:sz w:val="24"/>
                <w:szCs w:val="24"/>
              </w:rPr>
              <w:t xml:space="preserve">Штаты отделения</w:t>
            </w:r>
          </w:p>
        </w:tc>
      </w:tr>
      <w:tr>
        <w:trPr>
          <w:cantSplit/>
        </w:trPr>
        <w:tc>
          <w:tcPr>
            <w:tcW w:w="2943" w:type="dxa"/>
            <w:vMerge w:val="continue"/>
            <w:tcBorders>
              <w:top w:val="single" w:color="auto" w:sz="4" w:space="0"/>
              <w:left w:val="single" w:color="auto" w:sz="4" w:space="0"/>
              <w:bottom w:val="single" w:color="auto" w:sz="4" w:space="0"/>
              <w:right w:val="single" w:color="auto" w:sz="4" w:space="0"/>
            </w:tcBorders>
          </w:tcPr>
          <w:p w14:paraId="5ED9CE6A" w14:textId="77777777">
            <w:pPr>
              <w:spacing w:line="276" w:lineRule="auto"/>
              <w:contextualSpacing w:val="true"/>
              <w:jc w:val="both"/>
              <w:rPr>
                <w:rFonts w:eastAsia="Times New Roman"/>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64D0B077" w14:textId="77777777">
            <w:pPr>
              <w:keepNext w:val="true"/>
              <w:spacing w:line="276" w:lineRule="auto"/>
              <w:contextualSpacing w:val="true"/>
              <w:jc w:val="both"/>
              <w:outlineLvl w:val="3"/>
              <w:rPr>
                <w:rFonts w:eastAsia="Times New Roman"/>
                <w:sz w:val="24"/>
                <w:szCs w:val="24"/>
              </w:rPr>
            </w:pPr>
            <w:r>
              <w:rPr>
                <w:rFonts w:eastAsia="Times New Roman"/>
                <w:sz w:val="24"/>
                <w:szCs w:val="24"/>
              </w:rPr>
              <w:t xml:space="preserve">Штатных</w:t>
            </w:r>
          </w:p>
        </w:tc>
        <w:tc>
          <w:tcPr>
            <w:tcW w:w="1559" w:type="dxa"/>
            <w:tcBorders>
              <w:top w:val="single" w:color="auto" w:sz="4" w:space="0"/>
              <w:left w:val="single" w:color="auto" w:sz="4" w:space="0"/>
              <w:bottom w:val="single" w:color="auto" w:sz="4" w:space="0"/>
              <w:right w:val="single" w:color="auto" w:sz="4" w:space="0"/>
            </w:tcBorders>
            <w:vAlign w:val="center"/>
          </w:tcPr>
          <w:p w14:paraId="350EBE04" w14:textId="77777777">
            <w:pPr>
              <w:keepNext w:val="true"/>
              <w:spacing w:line="276" w:lineRule="auto"/>
              <w:contextualSpacing w:val="true"/>
              <w:jc w:val="both"/>
              <w:outlineLvl w:val="3"/>
              <w:rPr>
                <w:rFonts w:eastAsia="Times New Roman"/>
                <w:sz w:val="24"/>
                <w:szCs w:val="24"/>
              </w:rPr>
            </w:pPr>
            <w:r>
              <w:rPr>
                <w:rFonts w:eastAsia="Times New Roman"/>
                <w:sz w:val="24"/>
                <w:szCs w:val="24"/>
              </w:rPr>
              <w:t xml:space="preserve">Занятых</w:t>
            </w:r>
          </w:p>
        </w:tc>
        <w:tc>
          <w:tcPr>
            <w:tcW w:w="1966" w:type="dxa"/>
            <w:tcBorders>
              <w:top w:val="single" w:color="auto" w:sz="4" w:space="0"/>
              <w:left w:val="single" w:color="auto" w:sz="4" w:space="0"/>
              <w:bottom w:val="single" w:color="auto" w:sz="4" w:space="0"/>
              <w:right w:val="single" w:color="auto" w:sz="4" w:space="0"/>
            </w:tcBorders>
            <w:vAlign w:val="center"/>
          </w:tcPr>
          <w:p w14:paraId="119C71CD" w14:textId="77777777">
            <w:pPr>
              <w:spacing w:line="276" w:lineRule="auto"/>
              <w:contextualSpacing w:val="true"/>
              <w:jc w:val="both"/>
              <w:rPr>
                <w:rFonts w:eastAsia="Times New Roman"/>
                <w:sz w:val="24"/>
                <w:szCs w:val="24"/>
              </w:rPr>
            </w:pPr>
            <w:r>
              <w:rPr>
                <w:rFonts w:eastAsia="Times New Roman"/>
                <w:sz w:val="24"/>
                <w:szCs w:val="24"/>
              </w:rPr>
              <w:t xml:space="preserve">Физических лиц</w:t>
            </w:r>
          </w:p>
        </w:tc>
        <w:tc>
          <w:tcPr>
            <w:tcW w:w="1542" w:type="dxa"/>
            <w:tcBorders>
              <w:top w:val="single" w:color="auto" w:sz="4" w:space="0"/>
              <w:left w:val="single" w:color="auto" w:sz="4" w:space="0"/>
              <w:bottom w:val="single" w:color="auto" w:sz="4" w:space="0"/>
              <w:right w:val="single" w:color="auto" w:sz="4" w:space="0"/>
            </w:tcBorders>
            <w:vAlign w:val="center"/>
          </w:tcPr>
          <w:p w14:paraId="39C690DA" w14:textId="77777777">
            <w:pPr>
              <w:keepNext w:val="true"/>
              <w:spacing w:line="276" w:lineRule="auto"/>
              <w:contextualSpacing w:val="true"/>
              <w:jc w:val="both"/>
              <w:outlineLvl w:val="3"/>
              <w:rPr>
                <w:rFonts w:eastAsia="Times New Roman"/>
                <w:sz w:val="24"/>
                <w:szCs w:val="24"/>
              </w:rPr>
            </w:pPr>
            <w:r>
              <w:rPr>
                <w:rFonts w:eastAsia="Times New Roman"/>
                <w:sz w:val="24"/>
                <w:szCs w:val="24"/>
              </w:rPr>
              <w:t xml:space="preserve">Укомплектованность</w:t>
            </w:r>
          </w:p>
        </w:tc>
      </w:tr>
      <w:tr>
        <w:tc>
          <w:tcPr>
            <w:tcW w:w="2943" w:type="dxa"/>
            <w:tcBorders>
              <w:top w:val="single" w:color="auto" w:sz="4" w:space="0"/>
              <w:left w:val="single" w:color="auto" w:sz="4" w:space="0"/>
              <w:bottom w:val="single" w:color="auto" w:sz="4" w:space="0"/>
              <w:right w:val="single" w:color="auto" w:sz="4" w:space="0"/>
            </w:tcBorders>
          </w:tcPr>
          <w:p w14:paraId="1FFFDDCA" w14:textId="77777777">
            <w:pPr>
              <w:spacing w:line="276" w:lineRule="auto"/>
              <w:contextualSpacing w:val="true"/>
              <w:jc w:val="both"/>
              <w:rPr>
                <w:rFonts w:eastAsia="Times New Roman"/>
                <w:color w:val="ff0000"/>
                <w:sz w:val="24"/>
                <w:szCs w:val="24"/>
              </w:rPr>
            </w:pPr>
            <w:r>
              <w:rPr>
                <w:rFonts w:eastAsia="Times New Roman"/>
                <w:sz w:val="24"/>
                <w:szCs w:val="24"/>
              </w:rPr>
              <w:t xml:space="preserve">Врачи </w:t>
            </w:r>
          </w:p>
        </w:tc>
        <w:tc>
          <w:tcPr>
            <w:tcW w:w="1560" w:type="dxa"/>
            <w:tcBorders>
              <w:top w:val="single" w:color="auto" w:sz="4" w:space="0"/>
              <w:left w:val="single" w:color="auto" w:sz="4" w:space="0"/>
              <w:bottom w:val="single" w:color="auto" w:sz="4" w:space="0"/>
              <w:right w:val="single" w:color="auto" w:sz="4" w:space="0"/>
            </w:tcBorders>
          </w:tcPr>
          <w:p w14:paraId="35EC6108" w14:textId="77777777">
            <w:pPr>
              <w:spacing w:line="276" w:lineRule="auto"/>
              <w:contextualSpacing w:val="true"/>
              <w:jc w:val="both"/>
              <w:rPr>
                <w:rFonts w:eastAsia="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485330CB" w14:textId="77777777">
            <w:pPr>
              <w:spacing w:line="276" w:lineRule="auto"/>
              <w:contextualSpacing w:val="true"/>
              <w:jc w:val="both"/>
              <w:rPr>
                <w:rFonts w:eastAsia="Times New Roman"/>
                <w:sz w:val="24"/>
                <w:szCs w:val="24"/>
              </w:rPr>
            </w:pPr>
          </w:p>
        </w:tc>
        <w:tc>
          <w:tcPr>
            <w:tcW w:w="1966" w:type="dxa"/>
            <w:tcBorders>
              <w:top w:val="single" w:color="auto" w:sz="4" w:space="0"/>
              <w:left w:val="single" w:color="auto" w:sz="4" w:space="0"/>
              <w:bottom w:val="single" w:color="auto" w:sz="4" w:space="0"/>
              <w:right w:val="single" w:color="auto" w:sz="4" w:space="0"/>
            </w:tcBorders>
          </w:tcPr>
          <w:p w14:paraId="3A83C120" w14:textId="77777777">
            <w:pPr>
              <w:spacing w:line="276" w:lineRule="auto"/>
              <w:contextualSpacing w:val="true"/>
              <w:jc w:val="both"/>
              <w:rPr>
                <w:rFonts w:eastAsia="Times New Roman"/>
                <w:sz w:val="24"/>
                <w:szCs w:val="24"/>
              </w:rPr>
            </w:pPr>
          </w:p>
        </w:tc>
        <w:tc>
          <w:tcPr>
            <w:tcW w:w="1542" w:type="dxa"/>
            <w:tcBorders>
              <w:top w:val="single" w:color="auto" w:sz="4" w:space="0"/>
              <w:left w:val="single" w:color="auto" w:sz="4" w:space="0"/>
              <w:bottom w:val="single" w:color="auto" w:sz="4" w:space="0"/>
              <w:right w:val="single" w:color="auto" w:sz="4" w:space="0"/>
            </w:tcBorders>
          </w:tcPr>
          <w:p w14:paraId="6B94B93F" w14:textId="77777777">
            <w:pPr>
              <w:spacing w:line="276" w:lineRule="auto"/>
              <w:contextualSpacing w:val="true"/>
              <w:jc w:val="both"/>
              <w:rPr>
                <w:rFonts w:eastAsia="Times New Roman"/>
                <w:sz w:val="24"/>
                <w:szCs w:val="24"/>
              </w:rPr>
            </w:pPr>
          </w:p>
        </w:tc>
      </w:tr>
      <w:tr>
        <w:tc>
          <w:tcPr>
            <w:tcW w:w="2943" w:type="dxa"/>
            <w:tcBorders>
              <w:top w:val="single" w:color="auto" w:sz="4" w:space="0"/>
              <w:left w:val="single" w:color="auto" w:sz="4" w:space="0"/>
              <w:bottom w:val="single" w:color="auto" w:sz="4" w:space="0"/>
              <w:right w:val="single" w:color="auto" w:sz="4" w:space="0"/>
            </w:tcBorders>
          </w:tcPr>
          <w:p w14:paraId="0F2736D6" w14:textId="77777777">
            <w:pPr>
              <w:spacing w:line="276" w:lineRule="auto"/>
              <w:contextualSpacing w:val="true"/>
              <w:jc w:val="both"/>
              <w:rPr>
                <w:rFonts w:eastAsia="Times New Roman"/>
                <w:sz w:val="24"/>
                <w:szCs w:val="24"/>
              </w:rPr>
            </w:pPr>
            <w:r>
              <w:rPr>
                <w:rFonts w:eastAsia="Times New Roman"/>
                <w:sz w:val="24"/>
                <w:szCs w:val="24"/>
              </w:rPr>
              <w:t xml:space="preserve">Средний медперсонал</w:t>
            </w:r>
          </w:p>
        </w:tc>
        <w:tc>
          <w:tcPr>
            <w:tcW w:w="1560" w:type="dxa"/>
            <w:tcBorders>
              <w:top w:val="single" w:color="auto" w:sz="4" w:space="0"/>
              <w:left w:val="single" w:color="auto" w:sz="4" w:space="0"/>
              <w:bottom w:val="single" w:color="auto" w:sz="4" w:space="0"/>
              <w:right w:val="single" w:color="auto" w:sz="4" w:space="0"/>
            </w:tcBorders>
          </w:tcPr>
          <w:p w14:paraId="6E6F56DA" w14:textId="77777777">
            <w:pPr>
              <w:spacing w:line="276" w:lineRule="auto"/>
              <w:contextualSpacing w:val="true"/>
              <w:jc w:val="both"/>
              <w:rPr>
                <w:rFonts w:eastAsia="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4063E25B" w14:textId="77777777">
            <w:pPr>
              <w:spacing w:line="276" w:lineRule="auto"/>
              <w:contextualSpacing w:val="true"/>
              <w:jc w:val="both"/>
              <w:rPr>
                <w:rFonts w:eastAsia="Times New Roman"/>
                <w:sz w:val="24"/>
                <w:szCs w:val="24"/>
              </w:rPr>
            </w:pPr>
          </w:p>
        </w:tc>
        <w:tc>
          <w:tcPr>
            <w:tcW w:w="1966" w:type="dxa"/>
            <w:tcBorders>
              <w:top w:val="single" w:color="auto" w:sz="4" w:space="0"/>
              <w:left w:val="single" w:color="auto" w:sz="4" w:space="0"/>
              <w:bottom w:val="single" w:color="auto" w:sz="4" w:space="0"/>
              <w:right w:val="single" w:color="auto" w:sz="4" w:space="0"/>
            </w:tcBorders>
          </w:tcPr>
          <w:p w14:paraId="52EF8BF5" w14:textId="77777777">
            <w:pPr>
              <w:spacing w:line="276" w:lineRule="auto"/>
              <w:contextualSpacing w:val="true"/>
              <w:jc w:val="both"/>
              <w:rPr>
                <w:rFonts w:eastAsia="Times New Roman"/>
                <w:sz w:val="24"/>
                <w:szCs w:val="24"/>
              </w:rPr>
            </w:pPr>
          </w:p>
        </w:tc>
        <w:tc>
          <w:tcPr>
            <w:tcW w:w="1542" w:type="dxa"/>
            <w:tcBorders>
              <w:top w:val="single" w:color="auto" w:sz="4" w:space="0"/>
              <w:left w:val="single" w:color="auto" w:sz="4" w:space="0"/>
              <w:bottom w:val="single" w:color="auto" w:sz="4" w:space="0"/>
              <w:right w:val="single" w:color="auto" w:sz="4" w:space="0"/>
            </w:tcBorders>
          </w:tcPr>
          <w:p w14:paraId="4AD91A1C" w14:textId="77777777">
            <w:pPr>
              <w:spacing w:line="276" w:lineRule="auto"/>
              <w:contextualSpacing w:val="true"/>
              <w:jc w:val="both"/>
              <w:rPr>
                <w:rFonts w:eastAsia="Times New Roman"/>
                <w:sz w:val="24"/>
                <w:szCs w:val="24"/>
              </w:rPr>
            </w:pPr>
          </w:p>
        </w:tc>
      </w:tr>
      <w:tr>
        <w:tc>
          <w:tcPr>
            <w:tcW w:w="2943" w:type="dxa"/>
            <w:tcBorders>
              <w:top w:val="single" w:color="auto" w:sz="4" w:space="0"/>
              <w:left w:val="single" w:color="auto" w:sz="4" w:space="0"/>
              <w:bottom w:val="single" w:color="auto" w:sz="4" w:space="0"/>
              <w:right w:val="single" w:color="auto" w:sz="4" w:space="0"/>
            </w:tcBorders>
          </w:tcPr>
          <w:p w14:paraId="68CB207C" w14:textId="77777777">
            <w:pPr>
              <w:spacing w:line="276" w:lineRule="auto"/>
              <w:contextualSpacing w:val="true"/>
              <w:jc w:val="both"/>
              <w:rPr>
                <w:rFonts w:eastAsia="Times New Roman"/>
                <w:sz w:val="24"/>
                <w:szCs w:val="24"/>
              </w:rPr>
            </w:pPr>
            <w:r>
              <w:rPr>
                <w:rFonts w:eastAsia="Times New Roman"/>
                <w:sz w:val="24"/>
                <w:szCs w:val="24"/>
              </w:rPr>
              <w:t xml:space="preserve">Младший персонал</w:t>
            </w:r>
          </w:p>
        </w:tc>
        <w:tc>
          <w:tcPr>
            <w:tcW w:w="1560" w:type="dxa"/>
            <w:tcBorders>
              <w:top w:val="single" w:color="auto" w:sz="4" w:space="0"/>
              <w:left w:val="single" w:color="auto" w:sz="4" w:space="0"/>
              <w:bottom w:val="single" w:color="auto" w:sz="4" w:space="0"/>
              <w:right w:val="single" w:color="auto" w:sz="4" w:space="0"/>
            </w:tcBorders>
          </w:tcPr>
          <w:p w14:paraId="53AA3699" w14:textId="77777777">
            <w:pPr>
              <w:spacing w:line="276" w:lineRule="auto"/>
              <w:contextualSpacing w:val="true"/>
              <w:jc w:val="both"/>
              <w:rPr>
                <w:rFonts w:eastAsia="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43FD6798" w14:textId="77777777">
            <w:pPr>
              <w:spacing w:line="276" w:lineRule="auto"/>
              <w:contextualSpacing w:val="true"/>
              <w:jc w:val="both"/>
              <w:rPr>
                <w:rFonts w:eastAsia="Times New Roman"/>
                <w:sz w:val="24"/>
                <w:szCs w:val="24"/>
              </w:rPr>
            </w:pPr>
          </w:p>
        </w:tc>
        <w:tc>
          <w:tcPr>
            <w:tcW w:w="1966" w:type="dxa"/>
            <w:tcBorders>
              <w:top w:val="single" w:color="auto" w:sz="4" w:space="0"/>
              <w:left w:val="single" w:color="auto" w:sz="4" w:space="0"/>
              <w:bottom w:val="single" w:color="auto" w:sz="4" w:space="0"/>
              <w:right w:val="single" w:color="auto" w:sz="4" w:space="0"/>
            </w:tcBorders>
          </w:tcPr>
          <w:p w14:paraId="6B7C0E27" w14:textId="77777777">
            <w:pPr>
              <w:spacing w:line="276" w:lineRule="auto"/>
              <w:contextualSpacing w:val="true"/>
              <w:jc w:val="both"/>
              <w:rPr>
                <w:rFonts w:eastAsia="Times New Roman"/>
                <w:sz w:val="24"/>
                <w:szCs w:val="24"/>
              </w:rPr>
            </w:pPr>
          </w:p>
        </w:tc>
        <w:tc>
          <w:tcPr>
            <w:tcW w:w="1542" w:type="dxa"/>
            <w:tcBorders>
              <w:top w:val="single" w:color="auto" w:sz="4" w:space="0"/>
              <w:left w:val="single" w:color="auto" w:sz="4" w:space="0"/>
              <w:bottom w:val="single" w:color="auto" w:sz="4" w:space="0"/>
              <w:right w:val="single" w:color="auto" w:sz="4" w:space="0"/>
            </w:tcBorders>
          </w:tcPr>
          <w:p w14:paraId="1137E981" w14:textId="77777777">
            <w:pPr>
              <w:spacing w:line="276" w:lineRule="auto"/>
              <w:contextualSpacing w:val="true"/>
              <w:jc w:val="both"/>
              <w:rPr>
                <w:rFonts w:eastAsia="Times New Roman"/>
                <w:sz w:val="24"/>
                <w:szCs w:val="24"/>
              </w:rPr>
            </w:pPr>
          </w:p>
        </w:tc>
      </w:tr>
    </w:tbl>
    <w:p w14:paraId="59C0B550" w14:textId="77777777">
      <w:pPr>
        <w:spacing w:line="276" w:lineRule="auto"/>
        <w:contextualSpacing w:val="true"/>
        <w:jc w:val="both"/>
        <w:rPr>
          <w:rFonts w:eastAsia="Times New Roman"/>
          <w:sz w:val="24"/>
          <w:szCs w:val="24"/>
        </w:rPr>
      </w:pPr>
    </w:p>
    <w:p w14:paraId="50F8920E" w14:textId="77777777">
      <w:pPr>
        <w:spacing w:line="276" w:lineRule="auto"/>
        <w:contextualSpacing w:val="true"/>
        <w:jc w:val="both"/>
        <w:rPr>
          <w:rFonts w:eastAsia="Times New Roman"/>
          <w:b/>
          <w:sz w:val="24"/>
          <w:szCs w:val="24"/>
        </w:rPr>
      </w:pPr>
      <w:r>
        <w:rPr>
          <w:rFonts w:eastAsia="Times New Roman"/>
          <w:b/>
          <w:sz w:val="24"/>
          <w:szCs w:val="24"/>
        </w:rPr>
        <w:t xml:space="preserve">Врачи-онкологи</w:t>
      </w: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2"/>
        <w:gridCol w:w="2392"/>
        <w:gridCol w:w="2393"/>
        <w:gridCol w:w="2854"/>
      </w:tblGrid>
      <w:tr>
        <w:tc>
          <w:tcPr>
            <w:tcW w:w="2392" w:type="dxa"/>
            <w:tcBorders>
              <w:top w:val="single" w:color="auto" w:sz="4" w:space="0"/>
              <w:left w:val="single" w:color="auto" w:sz="4" w:space="0"/>
              <w:bottom w:val="single" w:color="auto" w:sz="4" w:space="0"/>
              <w:right w:val="single" w:color="auto" w:sz="4" w:space="0"/>
            </w:tcBorders>
          </w:tcPr>
          <w:p w14:paraId="6B0814AD" w14:textId="77777777">
            <w:pPr>
              <w:spacing w:line="276" w:lineRule="auto"/>
              <w:contextualSpacing w:val="true"/>
              <w:jc w:val="both"/>
              <w:rPr>
                <w:rFonts w:eastAsia="Times New Roman"/>
                <w:sz w:val="24"/>
                <w:szCs w:val="24"/>
              </w:rPr>
            </w:pPr>
            <w:r>
              <w:rPr>
                <w:rFonts w:eastAsia="Times New Roman"/>
                <w:sz w:val="24"/>
                <w:szCs w:val="24"/>
              </w:rPr>
              <w:t xml:space="preserve">Ф.И.О. </w:t>
            </w:r>
          </w:p>
          <w:p w14:paraId="300E18C6" w14:textId="77777777">
            <w:pPr>
              <w:spacing w:line="276" w:lineRule="auto"/>
              <w:contextualSpacing w:val="true"/>
              <w:jc w:val="both"/>
              <w:rPr>
                <w:rFonts w:eastAsia="Times New Roman"/>
                <w:sz w:val="24"/>
                <w:szCs w:val="24"/>
              </w:rPr>
            </w:pPr>
            <w:r>
              <w:rPr>
                <w:rFonts w:eastAsia="Times New Roman"/>
                <w:sz w:val="24"/>
                <w:szCs w:val="24"/>
              </w:rPr>
              <w:t xml:space="preserve">(полностью!)</w:t>
            </w:r>
          </w:p>
        </w:tc>
        <w:tc>
          <w:tcPr>
            <w:tcW w:w="2392" w:type="dxa"/>
            <w:tcBorders>
              <w:top w:val="single" w:color="auto" w:sz="4" w:space="0"/>
              <w:left w:val="single" w:color="auto" w:sz="4" w:space="0"/>
              <w:bottom w:val="single" w:color="auto" w:sz="4" w:space="0"/>
              <w:right w:val="single" w:color="auto" w:sz="4" w:space="0"/>
            </w:tcBorders>
          </w:tcPr>
          <w:p w14:paraId="27D93B5F" w14:textId="77777777">
            <w:pPr>
              <w:spacing w:line="276" w:lineRule="auto"/>
              <w:contextualSpacing w:val="true"/>
              <w:jc w:val="both"/>
              <w:rPr>
                <w:rFonts w:eastAsia="Times New Roman"/>
                <w:sz w:val="24"/>
                <w:szCs w:val="24"/>
              </w:rPr>
            </w:pPr>
            <w:r>
              <w:rPr>
                <w:rFonts w:eastAsia="Times New Roman"/>
                <w:sz w:val="24"/>
                <w:szCs w:val="24"/>
              </w:rPr>
              <w:t xml:space="preserve">Наличие сертификата</w:t>
            </w:r>
          </w:p>
        </w:tc>
        <w:tc>
          <w:tcPr>
            <w:tcW w:w="2393" w:type="dxa"/>
            <w:tcBorders>
              <w:top w:val="single" w:color="auto" w:sz="4" w:space="0"/>
              <w:left w:val="single" w:color="auto" w:sz="4" w:space="0"/>
              <w:bottom w:val="single" w:color="auto" w:sz="4" w:space="0"/>
              <w:right w:val="single" w:color="auto" w:sz="4" w:space="0"/>
            </w:tcBorders>
          </w:tcPr>
          <w:p w14:paraId="53C78460" w14:textId="77777777">
            <w:pPr>
              <w:spacing w:line="276" w:lineRule="auto"/>
              <w:contextualSpacing w:val="true"/>
              <w:jc w:val="both"/>
              <w:rPr>
                <w:rFonts w:eastAsia="Times New Roman"/>
                <w:sz w:val="24"/>
                <w:szCs w:val="24"/>
              </w:rPr>
            </w:pPr>
            <w:r>
              <w:rPr>
                <w:rFonts w:eastAsia="Times New Roman"/>
                <w:sz w:val="24"/>
                <w:szCs w:val="24"/>
              </w:rPr>
              <w:t xml:space="preserve">Категория</w:t>
            </w:r>
          </w:p>
        </w:tc>
        <w:tc>
          <w:tcPr>
            <w:tcW w:w="2854" w:type="dxa"/>
            <w:tcBorders>
              <w:top w:val="single" w:color="auto" w:sz="4" w:space="0"/>
              <w:left w:val="single" w:color="auto" w:sz="4" w:space="0"/>
              <w:bottom w:val="single" w:color="auto" w:sz="4" w:space="0"/>
              <w:right w:val="single" w:color="auto" w:sz="4" w:space="0"/>
            </w:tcBorders>
          </w:tcPr>
          <w:p w14:paraId="282E410D" w14:textId="77777777">
            <w:pPr>
              <w:spacing w:line="276" w:lineRule="auto"/>
              <w:contextualSpacing w:val="true"/>
              <w:jc w:val="both"/>
              <w:rPr>
                <w:rFonts w:eastAsia="Times New Roman"/>
                <w:sz w:val="24"/>
                <w:szCs w:val="24"/>
              </w:rPr>
            </w:pPr>
            <w:r>
              <w:rPr>
                <w:rFonts w:eastAsia="Times New Roman"/>
                <w:sz w:val="24"/>
                <w:szCs w:val="24"/>
              </w:rPr>
              <w:t xml:space="preserve">Тел: рабочий, эл.почта</w:t>
            </w:r>
          </w:p>
        </w:tc>
      </w:tr>
      <w:tr>
        <w:tc>
          <w:tcPr>
            <w:tcW w:w="2392" w:type="dxa"/>
            <w:tcBorders>
              <w:top w:val="single" w:color="auto" w:sz="4" w:space="0"/>
              <w:left w:val="single" w:color="auto" w:sz="4" w:space="0"/>
              <w:bottom w:val="single" w:color="auto" w:sz="4" w:space="0"/>
              <w:right w:val="single" w:color="auto" w:sz="4" w:space="0"/>
            </w:tcBorders>
          </w:tcPr>
          <w:p w14:paraId="4F8F13B9" w14:textId="77777777">
            <w:pPr>
              <w:spacing w:line="276" w:lineRule="auto"/>
              <w:contextualSpacing w:val="true"/>
              <w:jc w:val="both"/>
              <w:rPr>
                <w:rFonts w:eastAsia="Times New Roman"/>
                <w:sz w:val="24"/>
                <w:szCs w:val="24"/>
              </w:rPr>
            </w:pPr>
          </w:p>
        </w:tc>
        <w:tc>
          <w:tcPr>
            <w:tcW w:w="2392" w:type="dxa"/>
            <w:tcBorders>
              <w:top w:val="single" w:color="auto" w:sz="4" w:space="0"/>
              <w:left w:val="single" w:color="auto" w:sz="4" w:space="0"/>
              <w:bottom w:val="single" w:color="auto" w:sz="4" w:space="0"/>
              <w:right w:val="single" w:color="auto" w:sz="4" w:space="0"/>
            </w:tcBorders>
          </w:tcPr>
          <w:p w14:paraId="3EF47361" w14:textId="77777777">
            <w:pPr>
              <w:spacing w:line="276" w:lineRule="auto"/>
              <w:contextualSpacing w:val="true"/>
              <w:jc w:val="both"/>
              <w:rPr>
                <w:rFonts w:eastAsia="Times New Roman"/>
                <w:sz w:val="24"/>
                <w:szCs w:val="24"/>
              </w:rPr>
            </w:pPr>
          </w:p>
        </w:tc>
        <w:tc>
          <w:tcPr>
            <w:tcW w:w="2393" w:type="dxa"/>
            <w:tcBorders>
              <w:top w:val="single" w:color="auto" w:sz="4" w:space="0"/>
              <w:left w:val="single" w:color="auto" w:sz="4" w:space="0"/>
              <w:bottom w:val="single" w:color="auto" w:sz="4" w:space="0"/>
              <w:right w:val="single" w:color="auto" w:sz="4" w:space="0"/>
            </w:tcBorders>
          </w:tcPr>
          <w:p w14:paraId="42FB1B8B" w14:textId="77777777">
            <w:pPr>
              <w:spacing w:line="276" w:lineRule="auto"/>
              <w:contextualSpacing w:val="true"/>
              <w:jc w:val="both"/>
              <w:rPr>
                <w:rFonts w:eastAsia="Times New Roman"/>
                <w:sz w:val="24"/>
                <w:szCs w:val="24"/>
              </w:rPr>
            </w:pPr>
          </w:p>
        </w:tc>
        <w:tc>
          <w:tcPr>
            <w:tcW w:w="2854" w:type="dxa"/>
            <w:tcBorders>
              <w:top w:val="single" w:color="auto" w:sz="4" w:space="0"/>
              <w:left w:val="single" w:color="auto" w:sz="4" w:space="0"/>
              <w:bottom w:val="single" w:color="auto" w:sz="4" w:space="0"/>
              <w:right w:val="single" w:color="auto" w:sz="4" w:space="0"/>
            </w:tcBorders>
          </w:tcPr>
          <w:p w14:paraId="365C6C07" w14:textId="77777777">
            <w:pPr>
              <w:spacing w:line="276" w:lineRule="auto"/>
              <w:contextualSpacing w:val="true"/>
              <w:jc w:val="both"/>
              <w:rPr>
                <w:rFonts w:eastAsia="Times New Roman"/>
                <w:sz w:val="24"/>
                <w:szCs w:val="24"/>
              </w:rPr>
            </w:pPr>
          </w:p>
        </w:tc>
      </w:tr>
      <w:tr>
        <w:tc>
          <w:tcPr>
            <w:tcW w:w="2392" w:type="dxa"/>
            <w:tcBorders>
              <w:top w:val="single" w:color="auto" w:sz="4" w:space="0"/>
              <w:left w:val="single" w:color="auto" w:sz="4" w:space="0"/>
              <w:bottom w:val="single" w:color="auto" w:sz="4" w:space="0"/>
              <w:right w:val="single" w:color="auto" w:sz="4" w:space="0"/>
            </w:tcBorders>
          </w:tcPr>
          <w:p w14:paraId="7C9BE6A7" w14:textId="77777777">
            <w:pPr>
              <w:spacing w:line="276" w:lineRule="auto"/>
              <w:contextualSpacing w:val="true"/>
              <w:jc w:val="both"/>
              <w:rPr>
                <w:rFonts w:eastAsia="Times New Roman"/>
                <w:sz w:val="24"/>
                <w:szCs w:val="24"/>
              </w:rPr>
            </w:pPr>
          </w:p>
        </w:tc>
        <w:tc>
          <w:tcPr>
            <w:tcW w:w="2392" w:type="dxa"/>
            <w:tcBorders>
              <w:top w:val="single" w:color="auto" w:sz="4" w:space="0"/>
              <w:left w:val="single" w:color="auto" w:sz="4" w:space="0"/>
              <w:bottom w:val="single" w:color="auto" w:sz="4" w:space="0"/>
              <w:right w:val="single" w:color="auto" w:sz="4" w:space="0"/>
            </w:tcBorders>
          </w:tcPr>
          <w:p w14:paraId="03EC7F72" w14:textId="77777777">
            <w:pPr>
              <w:spacing w:line="276" w:lineRule="auto"/>
              <w:contextualSpacing w:val="true"/>
              <w:jc w:val="both"/>
              <w:rPr>
                <w:rFonts w:eastAsia="Times New Roman"/>
                <w:sz w:val="24"/>
                <w:szCs w:val="24"/>
              </w:rPr>
            </w:pPr>
          </w:p>
        </w:tc>
        <w:tc>
          <w:tcPr>
            <w:tcW w:w="2393" w:type="dxa"/>
            <w:tcBorders>
              <w:top w:val="single" w:color="auto" w:sz="4" w:space="0"/>
              <w:left w:val="single" w:color="auto" w:sz="4" w:space="0"/>
              <w:bottom w:val="single" w:color="auto" w:sz="4" w:space="0"/>
              <w:right w:val="single" w:color="auto" w:sz="4" w:space="0"/>
            </w:tcBorders>
          </w:tcPr>
          <w:p w14:paraId="22E1E5BF" w14:textId="77777777">
            <w:pPr>
              <w:spacing w:line="276" w:lineRule="auto"/>
              <w:contextualSpacing w:val="true"/>
              <w:jc w:val="both"/>
              <w:rPr>
                <w:rFonts w:eastAsia="Times New Roman"/>
                <w:sz w:val="24"/>
                <w:szCs w:val="24"/>
              </w:rPr>
            </w:pPr>
          </w:p>
        </w:tc>
        <w:tc>
          <w:tcPr>
            <w:tcW w:w="2854" w:type="dxa"/>
            <w:tcBorders>
              <w:top w:val="single" w:color="auto" w:sz="4" w:space="0"/>
              <w:left w:val="single" w:color="auto" w:sz="4" w:space="0"/>
              <w:bottom w:val="single" w:color="auto" w:sz="4" w:space="0"/>
              <w:right w:val="single" w:color="auto" w:sz="4" w:space="0"/>
            </w:tcBorders>
          </w:tcPr>
          <w:p w14:paraId="4F37A61B" w14:textId="77777777">
            <w:pPr>
              <w:spacing w:line="276" w:lineRule="auto"/>
              <w:contextualSpacing w:val="true"/>
              <w:jc w:val="both"/>
              <w:rPr>
                <w:rFonts w:eastAsia="Times New Roman"/>
                <w:sz w:val="24"/>
                <w:szCs w:val="24"/>
              </w:rPr>
            </w:pPr>
          </w:p>
        </w:tc>
      </w:tr>
    </w:tbl>
    <w:p w14:paraId="135B466E" w14:textId="77777777">
      <w:pPr>
        <w:spacing w:line="276" w:lineRule="auto"/>
        <w:contextualSpacing w:val="true"/>
        <w:jc w:val="both"/>
        <w:rPr>
          <w:rFonts w:eastAsia="Times New Roman"/>
          <w:sz w:val="24"/>
          <w:szCs w:val="24"/>
        </w:rPr>
      </w:pPr>
    </w:p>
    <w:p w14:paraId="2FA9A395" w14:textId="77777777">
      <w:pPr>
        <w:widowControl w:val="false"/>
        <w:numPr>
          <w:ilvl w:val="0"/>
          <w:numId w:val="2"/>
        </w:numPr>
        <w:spacing w:line="276" w:lineRule="auto"/>
        <w:ind w:firstLine="0" w:left="0"/>
        <w:contextualSpacing w:val="true"/>
        <w:jc w:val="both"/>
        <w:rPr>
          <w:rFonts w:eastAsia="Times New Roman"/>
          <w:b/>
          <w:sz w:val="24"/>
          <w:szCs w:val="24"/>
        </w:rPr>
      </w:pPr>
      <w:r>
        <w:rPr>
          <w:rFonts w:eastAsia="Times New Roman"/>
          <w:b/>
          <w:sz w:val="24"/>
          <w:szCs w:val="24"/>
        </w:rPr>
        <w:t xml:space="preserve">Основные показатели работы отделения (онкокоек)*</w:t>
      </w:r>
    </w:p>
    <w:tbl>
      <w:tblPr>
        <w:tblInd w:w="74"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Layout w:type="fixed"/>
      </w:tblPr>
      <w:tblGrid>
        <w:gridCol w:w="568"/>
        <w:gridCol w:w="5386"/>
        <w:gridCol w:w="1216"/>
        <w:gridCol w:w="1217"/>
        <w:gridCol w:w="1217"/>
      </w:tblGrid>
      <w:tr>
        <w:trPr>
          <w:cantSplit/>
          <w:trHeight w:val="198"/>
        </w:trPr>
        <w:tc>
          <w:tcPr>
            <w:tcW w:w="568" w:type="dxa"/>
            <w:tcBorders>
              <w:top w:val="single" w:color="auto" w:sz="4" w:space="0"/>
              <w:left w:val="single" w:color="auto" w:sz="4" w:space="0"/>
              <w:bottom w:val="single" w:color="auto" w:sz="4" w:space="0"/>
              <w:right w:val="single" w:color="auto" w:sz="4" w:space="0"/>
            </w:tcBorders>
          </w:tcPr>
          <w:p w14:paraId="19F558C2" w14:textId="77777777">
            <w:pPr>
              <w:spacing w:line="276" w:lineRule="auto"/>
              <w:contextualSpacing w:val="true"/>
              <w:jc w:val="both"/>
              <w:rPr>
                <w:rFonts w:eastAsia="Times New Roman"/>
                <w:sz w:val="24"/>
                <w:szCs w:val="24"/>
              </w:rPr>
            </w:pPr>
            <w:r>
              <w:rPr>
                <w:rFonts w:eastAsia="Times New Roman"/>
                <w:sz w:val="24"/>
                <w:szCs w:val="24"/>
              </w:rPr>
              <w:t xml:space="preserve">№</w:t>
            </w:r>
          </w:p>
        </w:tc>
        <w:tc>
          <w:tcPr>
            <w:tcW w:w="5386" w:type="dxa"/>
            <w:tcBorders>
              <w:top w:val="single" w:color="auto" w:sz="4" w:space="0"/>
              <w:left w:val="single" w:color="auto" w:sz="4" w:space="0"/>
              <w:bottom w:val="single" w:color="auto" w:sz="4" w:space="0"/>
              <w:right w:val="single" w:color="auto" w:sz="4" w:space="0"/>
            </w:tcBorders>
          </w:tcPr>
          <w:p w14:paraId="745AC4D8" w14:textId="77777777">
            <w:pPr>
              <w:spacing w:line="276" w:lineRule="auto"/>
              <w:contextualSpacing w:val="true"/>
              <w:jc w:val="both"/>
              <w:rPr>
                <w:rFonts w:eastAsia="Times New Roman"/>
                <w:sz w:val="24"/>
                <w:szCs w:val="24"/>
              </w:rPr>
            </w:pPr>
            <w:r>
              <w:rPr>
                <w:rFonts w:eastAsia="Times New Roman"/>
                <w:sz w:val="24"/>
                <w:szCs w:val="24"/>
              </w:rPr>
              <w:t xml:space="preserve">   </w:t>
            </w:r>
            <w:r>
              <w:rPr>
                <w:rFonts w:eastAsia="Times New Roman"/>
                <w:b/>
                <w:sz w:val="24"/>
                <w:szCs w:val="24"/>
              </w:rPr>
              <w:t xml:space="preserve">Наименование    показателей</w:t>
            </w:r>
          </w:p>
        </w:tc>
        <w:tc>
          <w:tcPr>
            <w:tcW w:w="1216" w:type="dxa"/>
            <w:tcBorders>
              <w:top w:val="single" w:color="auto" w:sz="4" w:space="0"/>
              <w:left w:val="single" w:color="auto" w:sz="4" w:space="0"/>
              <w:bottom w:val="single" w:color="auto" w:sz="4" w:space="0"/>
              <w:right w:val="single" w:color="auto" w:sz="4" w:space="0"/>
            </w:tcBorders>
            <w:vAlign w:val="center"/>
          </w:tcPr>
          <w:p w14:paraId="593E7F6A" w14:textId="359F20FB">
            <w:pPr>
              <w:spacing w:line="276" w:lineRule="auto"/>
              <w:contextualSpacing w:val="true"/>
              <w:jc w:val="both"/>
              <w:rPr>
                <w:rFonts w:eastAsia="Times New Roman"/>
                <w:b/>
                <w:sz w:val="24"/>
                <w:szCs w:val="24"/>
              </w:rPr>
            </w:pPr>
            <w:r>
              <w:rPr>
                <w:rFonts w:eastAsia="Times New Roman"/>
                <w:b/>
                <w:sz w:val="24"/>
                <w:szCs w:val="24"/>
              </w:rPr>
              <w:t xml:space="preserve">202</w:t>
            </w:r>
            <w:r>
              <w:rPr>
                <w:rFonts w:eastAsia="Times New Roman"/>
                <w:b/>
                <w:sz w:val="24"/>
                <w:szCs w:val="24"/>
              </w:rPr>
              <w:t xml:space="preserve">3</w:t>
            </w:r>
            <w:r>
              <w:rPr>
                <w:rFonts w:eastAsia="Times New Roman"/>
                <w:b/>
                <w:sz w:val="24"/>
                <w:szCs w:val="24"/>
              </w:rPr>
              <w:t xml:space="preserve"> г.</w:t>
            </w:r>
          </w:p>
        </w:tc>
        <w:tc>
          <w:tcPr>
            <w:tcW w:w="1217" w:type="dxa"/>
            <w:tcBorders>
              <w:top w:val="single" w:color="auto" w:sz="4" w:space="0"/>
              <w:left w:val="single" w:color="auto" w:sz="4" w:space="0"/>
              <w:bottom w:val="single" w:color="auto" w:sz="4" w:space="0"/>
              <w:right w:val="single" w:color="auto" w:sz="4" w:space="0"/>
            </w:tcBorders>
            <w:vAlign w:val="center"/>
          </w:tcPr>
          <w:p w14:paraId="4DAAE38B" w14:textId="6CB468D6">
            <w:pPr>
              <w:spacing w:line="276" w:lineRule="auto"/>
              <w:contextualSpacing w:val="true"/>
              <w:jc w:val="both"/>
              <w:rPr>
                <w:rFonts w:eastAsia="Times New Roman"/>
                <w:b/>
                <w:sz w:val="24"/>
                <w:szCs w:val="24"/>
              </w:rPr>
            </w:pPr>
            <w:r>
              <w:rPr>
                <w:rFonts w:eastAsia="Times New Roman"/>
                <w:b/>
                <w:sz w:val="24"/>
                <w:szCs w:val="24"/>
                <w:lang w:val="en-US"/>
              </w:rPr>
              <w:t xml:space="preserve">20</w:t>
            </w:r>
            <w:r>
              <w:rPr>
                <w:rFonts w:eastAsia="Times New Roman"/>
                <w:b/>
                <w:sz w:val="24"/>
                <w:szCs w:val="24"/>
              </w:rPr>
              <w:t xml:space="preserve">2</w:t>
            </w:r>
            <w:r>
              <w:rPr>
                <w:rFonts w:eastAsia="Times New Roman"/>
                <w:b/>
                <w:sz w:val="24"/>
                <w:szCs w:val="24"/>
              </w:rPr>
              <w:t xml:space="preserve">4</w:t>
            </w:r>
            <w:r>
              <w:rPr>
                <w:rFonts w:eastAsia="Times New Roman"/>
                <w:b/>
                <w:sz w:val="24"/>
                <w:szCs w:val="24"/>
                <w:lang w:val="en-US"/>
              </w:rPr>
              <w:t xml:space="preserve"> г.</w:t>
            </w:r>
          </w:p>
        </w:tc>
        <w:tc>
          <w:tcPr>
            <w:tcW w:w="1217" w:type="dxa"/>
            <w:tcBorders>
              <w:top w:val="single" w:color="auto" w:sz="4" w:space="0"/>
              <w:left w:val="single" w:color="auto" w:sz="4" w:space="0"/>
              <w:bottom w:val="single" w:color="auto" w:sz="4" w:space="0"/>
              <w:right w:val="single" w:color="auto" w:sz="4" w:space="0"/>
            </w:tcBorders>
            <w:vAlign w:val="center"/>
          </w:tcPr>
          <w:p w14:paraId="2FE823C3" w14:textId="49341C52">
            <w:pPr>
              <w:spacing w:line="276" w:lineRule="auto"/>
              <w:contextualSpacing w:val="true"/>
              <w:jc w:val="both"/>
              <w:rPr>
                <w:rFonts w:eastAsia="Times New Roman"/>
                <w:b/>
                <w:sz w:val="24"/>
                <w:szCs w:val="24"/>
              </w:rPr>
            </w:pPr>
            <w:r>
              <w:rPr>
                <w:rFonts w:eastAsia="Times New Roman"/>
                <w:b/>
                <w:sz w:val="24"/>
                <w:szCs w:val="24"/>
              </w:rPr>
              <w:t xml:space="preserve">202</w:t>
            </w:r>
            <w:r>
              <w:rPr>
                <w:rFonts w:eastAsia="Times New Roman"/>
                <w:b/>
                <w:sz w:val="24"/>
                <w:szCs w:val="24"/>
              </w:rPr>
              <w:t xml:space="preserve">5</w:t>
            </w:r>
            <w:r>
              <w:rPr>
                <w:rFonts w:eastAsia="Times New Roman"/>
                <w:b/>
                <w:sz w:val="24"/>
                <w:szCs w:val="24"/>
              </w:rPr>
              <w:t xml:space="preserve"> г.</w:t>
            </w:r>
          </w:p>
        </w:tc>
      </w:tr>
      <w:tr>
        <w:trPr>
          <w:cantSplit/>
          <w:trHeight w:val="234"/>
        </w:trPr>
        <w:tc>
          <w:tcPr>
            <w:tcW w:w="568" w:type="dxa"/>
            <w:tcBorders>
              <w:top w:val="single" w:color="auto" w:sz="4" w:space="0"/>
              <w:left w:val="single" w:color="auto" w:sz="4" w:space="0"/>
              <w:bottom w:val="single" w:color="auto" w:sz="4" w:space="0"/>
              <w:right w:val="single" w:color="auto" w:sz="4" w:space="0"/>
            </w:tcBorders>
          </w:tcPr>
          <w:p w14:paraId="540DABB1" w14:textId="77777777">
            <w:pPr>
              <w:spacing w:line="276" w:lineRule="auto"/>
              <w:contextualSpacing w:val="true"/>
              <w:jc w:val="both"/>
              <w:rPr>
                <w:rFonts w:eastAsia="Times New Roman"/>
                <w:sz w:val="24"/>
                <w:szCs w:val="24"/>
              </w:rPr>
            </w:pPr>
            <w:r>
              <w:rPr>
                <w:rFonts w:eastAsia="Times New Roman"/>
                <w:sz w:val="24"/>
                <w:szCs w:val="24"/>
              </w:rPr>
              <w:t xml:space="preserve">1</w:t>
            </w:r>
          </w:p>
        </w:tc>
        <w:tc>
          <w:tcPr>
            <w:tcW w:w="5386" w:type="dxa"/>
            <w:tcBorders>
              <w:top w:val="single" w:color="auto" w:sz="4" w:space="0"/>
              <w:left w:val="single" w:color="auto" w:sz="4" w:space="0"/>
              <w:bottom w:val="single" w:color="auto" w:sz="4" w:space="0"/>
              <w:right w:val="single" w:color="auto" w:sz="4" w:space="0"/>
            </w:tcBorders>
          </w:tcPr>
          <w:p w14:paraId="2B809206" w14:textId="77777777">
            <w:pPr>
              <w:spacing w:line="276" w:lineRule="auto"/>
              <w:contextualSpacing w:val="true"/>
              <w:jc w:val="both"/>
              <w:rPr>
                <w:rFonts w:eastAsia="Times New Roman"/>
                <w:sz w:val="24"/>
                <w:szCs w:val="24"/>
              </w:rPr>
            </w:pPr>
            <w:r>
              <w:rPr>
                <w:rFonts w:eastAsia="Times New Roman"/>
                <w:sz w:val="24"/>
                <w:szCs w:val="24"/>
              </w:rPr>
              <w:t xml:space="preserve">Число коек</w:t>
            </w:r>
          </w:p>
        </w:tc>
        <w:tc>
          <w:tcPr>
            <w:tcW w:w="1216" w:type="dxa"/>
            <w:tcBorders>
              <w:top w:val="single" w:color="auto" w:sz="4" w:space="0"/>
              <w:left w:val="single" w:color="auto" w:sz="4" w:space="0"/>
              <w:bottom w:val="single" w:color="auto" w:sz="4" w:space="0"/>
              <w:right w:val="single" w:color="auto" w:sz="4" w:space="0"/>
            </w:tcBorders>
          </w:tcPr>
          <w:p w14:paraId="7E6EB928"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78C23095"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4CCECA7A" w14:textId="77777777">
            <w:pPr>
              <w:spacing w:line="276" w:lineRule="auto"/>
              <w:contextualSpacing w:val="true"/>
              <w:jc w:val="both"/>
              <w:rPr>
                <w:rFonts w:eastAsia="Times New Roman"/>
                <w:sz w:val="24"/>
                <w:szCs w:val="24"/>
              </w:rPr>
            </w:pPr>
          </w:p>
        </w:tc>
      </w:tr>
      <w:tr>
        <w:trPr>
          <w:cantSplit/>
        </w:trPr>
        <w:tc>
          <w:tcPr>
            <w:tcW w:w="568" w:type="dxa"/>
            <w:tcBorders>
              <w:top w:val="single" w:color="auto" w:sz="4" w:space="0"/>
              <w:left w:val="single" w:color="auto" w:sz="4" w:space="0"/>
              <w:bottom w:val="single" w:color="auto" w:sz="4" w:space="0"/>
              <w:right w:val="single" w:color="auto" w:sz="4" w:space="0"/>
            </w:tcBorders>
          </w:tcPr>
          <w:p w14:paraId="421B3F84" w14:textId="77777777">
            <w:pPr>
              <w:spacing w:line="276" w:lineRule="auto"/>
              <w:contextualSpacing w:val="true"/>
              <w:jc w:val="both"/>
              <w:rPr>
                <w:rFonts w:eastAsia="Times New Roman"/>
                <w:sz w:val="24"/>
                <w:szCs w:val="24"/>
              </w:rPr>
            </w:pPr>
            <w:r>
              <w:rPr>
                <w:rFonts w:eastAsia="Times New Roman"/>
                <w:sz w:val="24"/>
                <w:szCs w:val="24"/>
              </w:rPr>
              <w:t xml:space="preserve">2</w:t>
            </w:r>
          </w:p>
        </w:tc>
        <w:tc>
          <w:tcPr>
            <w:tcW w:w="5386" w:type="dxa"/>
            <w:tcBorders>
              <w:top w:val="single" w:color="auto" w:sz="4" w:space="0"/>
              <w:left w:val="single" w:color="auto" w:sz="4" w:space="0"/>
              <w:bottom w:val="single" w:color="auto" w:sz="4" w:space="0"/>
              <w:right w:val="single" w:color="auto" w:sz="4" w:space="0"/>
            </w:tcBorders>
          </w:tcPr>
          <w:p w14:paraId="2A6093C8" w14:textId="77777777">
            <w:pPr>
              <w:spacing w:line="276" w:lineRule="auto"/>
              <w:contextualSpacing w:val="true"/>
              <w:jc w:val="both"/>
              <w:rPr>
                <w:rFonts w:eastAsia="Times New Roman"/>
                <w:sz w:val="24"/>
                <w:szCs w:val="24"/>
              </w:rPr>
            </w:pPr>
            <w:r>
              <w:rPr>
                <w:rFonts w:eastAsia="Times New Roman"/>
                <w:sz w:val="24"/>
                <w:szCs w:val="24"/>
              </w:rPr>
              <w:t xml:space="preserve">Пролечено больных</w:t>
            </w:r>
          </w:p>
        </w:tc>
        <w:tc>
          <w:tcPr>
            <w:tcW w:w="1216" w:type="dxa"/>
            <w:tcBorders>
              <w:top w:val="single" w:color="auto" w:sz="4" w:space="0"/>
              <w:left w:val="single" w:color="auto" w:sz="4" w:space="0"/>
              <w:bottom w:val="single" w:color="auto" w:sz="4" w:space="0"/>
              <w:right w:val="single" w:color="auto" w:sz="4" w:space="0"/>
            </w:tcBorders>
          </w:tcPr>
          <w:p w14:paraId="5612178D"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0F1E6966"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1CBE141F" w14:textId="77777777">
            <w:pPr>
              <w:spacing w:line="276" w:lineRule="auto"/>
              <w:contextualSpacing w:val="true"/>
              <w:jc w:val="both"/>
              <w:rPr>
                <w:rFonts w:eastAsia="Times New Roman"/>
                <w:sz w:val="24"/>
                <w:szCs w:val="24"/>
              </w:rPr>
            </w:pPr>
          </w:p>
        </w:tc>
      </w:tr>
      <w:tr>
        <w:trPr>
          <w:cantSplit/>
        </w:trPr>
        <w:tc>
          <w:tcPr>
            <w:tcW w:w="568" w:type="dxa"/>
            <w:tcBorders>
              <w:top w:val="single" w:color="auto" w:sz="4" w:space="0"/>
              <w:left w:val="single" w:color="auto" w:sz="4" w:space="0"/>
              <w:bottom w:val="single" w:color="auto" w:sz="4" w:space="0"/>
              <w:right w:val="single" w:color="auto" w:sz="4" w:space="0"/>
            </w:tcBorders>
          </w:tcPr>
          <w:p w14:paraId="571A3E3A" w14:textId="77777777">
            <w:pPr>
              <w:spacing w:line="276" w:lineRule="auto"/>
              <w:contextualSpacing w:val="true"/>
              <w:jc w:val="both"/>
              <w:rPr>
                <w:rFonts w:eastAsia="Times New Roman"/>
                <w:sz w:val="24"/>
                <w:szCs w:val="24"/>
              </w:rPr>
            </w:pPr>
            <w:r>
              <w:rPr>
                <w:rFonts w:eastAsia="Times New Roman"/>
                <w:sz w:val="24"/>
                <w:szCs w:val="24"/>
              </w:rPr>
              <w:t xml:space="preserve">3</w:t>
            </w:r>
          </w:p>
        </w:tc>
        <w:tc>
          <w:tcPr>
            <w:tcW w:w="5386" w:type="dxa"/>
            <w:tcBorders>
              <w:top w:val="single" w:color="auto" w:sz="4" w:space="0"/>
              <w:left w:val="single" w:color="auto" w:sz="4" w:space="0"/>
              <w:bottom w:val="single" w:color="auto" w:sz="4" w:space="0"/>
              <w:right w:val="single" w:color="auto" w:sz="4" w:space="0"/>
            </w:tcBorders>
          </w:tcPr>
          <w:p w14:paraId="24D20EF7" w14:textId="77777777">
            <w:pPr>
              <w:spacing w:line="276" w:lineRule="auto"/>
              <w:contextualSpacing w:val="true"/>
              <w:jc w:val="both"/>
              <w:rPr>
                <w:rFonts w:eastAsia="Times New Roman"/>
                <w:sz w:val="24"/>
                <w:szCs w:val="24"/>
              </w:rPr>
            </w:pPr>
            <w:r>
              <w:rPr>
                <w:rFonts w:eastAsia="Times New Roman"/>
                <w:sz w:val="24"/>
                <w:szCs w:val="24"/>
              </w:rPr>
              <w:t xml:space="preserve">Работа койки в году</w:t>
            </w:r>
          </w:p>
        </w:tc>
        <w:tc>
          <w:tcPr>
            <w:tcW w:w="1216" w:type="dxa"/>
            <w:tcBorders>
              <w:top w:val="single" w:color="auto" w:sz="4" w:space="0"/>
              <w:left w:val="single" w:color="auto" w:sz="4" w:space="0"/>
              <w:bottom w:val="single" w:color="auto" w:sz="4" w:space="0"/>
              <w:right w:val="single" w:color="auto" w:sz="4" w:space="0"/>
            </w:tcBorders>
          </w:tcPr>
          <w:p w14:paraId="2994CFAE"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4CF017A8"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31C872E1" w14:textId="77777777">
            <w:pPr>
              <w:spacing w:line="276" w:lineRule="auto"/>
              <w:contextualSpacing w:val="true"/>
              <w:jc w:val="both"/>
              <w:rPr>
                <w:rFonts w:eastAsia="Times New Roman"/>
                <w:sz w:val="24"/>
                <w:szCs w:val="24"/>
              </w:rPr>
            </w:pPr>
          </w:p>
        </w:tc>
      </w:tr>
      <w:tr>
        <w:trPr>
          <w:cantSplit/>
        </w:trPr>
        <w:tc>
          <w:tcPr>
            <w:tcW w:w="568" w:type="dxa"/>
            <w:tcBorders>
              <w:top w:val="single" w:color="auto" w:sz="4" w:space="0"/>
              <w:left w:val="single" w:color="auto" w:sz="4" w:space="0"/>
              <w:bottom w:val="single" w:color="auto" w:sz="4" w:space="0"/>
              <w:right w:val="single" w:color="auto" w:sz="4" w:space="0"/>
            </w:tcBorders>
          </w:tcPr>
          <w:p w14:paraId="053BED26" w14:textId="77777777">
            <w:pPr>
              <w:spacing w:line="276" w:lineRule="auto"/>
              <w:contextualSpacing w:val="true"/>
              <w:jc w:val="both"/>
              <w:rPr>
                <w:rFonts w:eastAsia="Times New Roman"/>
                <w:sz w:val="24"/>
                <w:szCs w:val="24"/>
              </w:rPr>
            </w:pPr>
            <w:r>
              <w:rPr>
                <w:rFonts w:eastAsia="Times New Roman"/>
                <w:sz w:val="24"/>
                <w:szCs w:val="24"/>
              </w:rPr>
              <w:t xml:space="preserve">4</w:t>
            </w:r>
          </w:p>
        </w:tc>
        <w:tc>
          <w:tcPr>
            <w:tcW w:w="5386" w:type="dxa"/>
            <w:tcBorders>
              <w:top w:val="single" w:color="auto" w:sz="4" w:space="0"/>
              <w:left w:val="single" w:color="auto" w:sz="4" w:space="0"/>
              <w:bottom w:val="single" w:color="auto" w:sz="4" w:space="0"/>
              <w:right w:val="single" w:color="auto" w:sz="4" w:space="0"/>
            </w:tcBorders>
          </w:tcPr>
          <w:p w14:paraId="67057AFB" w14:textId="77777777">
            <w:pPr>
              <w:spacing w:line="276" w:lineRule="auto"/>
              <w:contextualSpacing w:val="true"/>
              <w:jc w:val="both"/>
              <w:rPr>
                <w:rFonts w:eastAsia="Times New Roman"/>
                <w:sz w:val="24"/>
                <w:szCs w:val="24"/>
              </w:rPr>
            </w:pPr>
            <w:r>
              <w:rPr>
                <w:rFonts w:eastAsia="Times New Roman"/>
                <w:sz w:val="24"/>
                <w:szCs w:val="24"/>
              </w:rPr>
              <w:t xml:space="preserve">Среднее пребывание больного на койке</w:t>
            </w:r>
          </w:p>
        </w:tc>
        <w:tc>
          <w:tcPr>
            <w:tcW w:w="1216" w:type="dxa"/>
            <w:tcBorders>
              <w:top w:val="single" w:color="auto" w:sz="4" w:space="0"/>
              <w:left w:val="single" w:color="auto" w:sz="4" w:space="0"/>
              <w:bottom w:val="single" w:color="auto" w:sz="4" w:space="0"/>
              <w:right w:val="single" w:color="auto" w:sz="4" w:space="0"/>
            </w:tcBorders>
          </w:tcPr>
          <w:p w14:paraId="584BE784"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72FDA837"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082B2A17" w14:textId="77777777">
            <w:pPr>
              <w:spacing w:line="276" w:lineRule="auto"/>
              <w:contextualSpacing w:val="true"/>
              <w:jc w:val="both"/>
              <w:rPr>
                <w:rFonts w:eastAsia="Times New Roman"/>
                <w:sz w:val="24"/>
                <w:szCs w:val="24"/>
              </w:rPr>
            </w:pPr>
          </w:p>
        </w:tc>
      </w:tr>
      <w:tr>
        <w:trPr>
          <w:cantSplit/>
        </w:trPr>
        <w:tc>
          <w:tcPr>
            <w:tcW w:w="568" w:type="dxa"/>
            <w:tcBorders>
              <w:top w:val="single" w:color="auto" w:sz="4" w:space="0"/>
              <w:left w:val="single" w:color="auto" w:sz="4" w:space="0"/>
              <w:bottom w:val="single" w:color="auto" w:sz="4" w:space="0"/>
              <w:right w:val="single" w:color="auto" w:sz="4" w:space="0"/>
            </w:tcBorders>
          </w:tcPr>
          <w:p w14:paraId="718B3DC6" w14:textId="77777777">
            <w:pPr>
              <w:spacing w:line="276" w:lineRule="auto"/>
              <w:contextualSpacing w:val="true"/>
              <w:jc w:val="both"/>
              <w:rPr>
                <w:rFonts w:eastAsia="Times New Roman"/>
                <w:sz w:val="24"/>
                <w:szCs w:val="24"/>
              </w:rPr>
            </w:pPr>
            <w:r>
              <w:rPr>
                <w:rFonts w:eastAsia="Times New Roman"/>
                <w:sz w:val="24"/>
                <w:szCs w:val="24"/>
              </w:rPr>
              <w:t xml:space="preserve">5</w:t>
            </w:r>
          </w:p>
        </w:tc>
        <w:tc>
          <w:tcPr>
            <w:tcW w:w="5386" w:type="dxa"/>
            <w:tcBorders>
              <w:top w:val="single" w:color="auto" w:sz="4" w:space="0"/>
              <w:left w:val="single" w:color="auto" w:sz="4" w:space="0"/>
              <w:bottom w:val="single" w:color="auto" w:sz="4" w:space="0"/>
              <w:right w:val="single" w:color="auto" w:sz="4" w:space="0"/>
            </w:tcBorders>
          </w:tcPr>
          <w:p w14:paraId="05CDD6A2" w14:textId="77777777">
            <w:pPr>
              <w:spacing w:line="276" w:lineRule="auto"/>
              <w:contextualSpacing w:val="true"/>
              <w:jc w:val="both"/>
              <w:rPr>
                <w:rFonts w:eastAsia="Times New Roman"/>
                <w:sz w:val="24"/>
                <w:szCs w:val="24"/>
              </w:rPr>
            </w:pPr>
            <w:r>
              <w:rPr>
                <w:rFonts w:eastAsia="Times New Roman"/>
                <w:sz w:val="24"/>
                <w:szCs w:val="24"/>
              </w:rPr>
              <w:t xml:space="preserve">Количество операций</w:t>
            </w:r>
          </w:p>
        </w:tc>
        <w:tc>
          <w:tcPr>
            <w:tcW w:w="1216" w:type="dxa"/>
            <w:tcBorders>
              <w:top w:val="single" w:color="auto" w:sz="4" w:space="0"/>
              <w:left w:val="single" w:color="auto" w:sz="4" w:space="0"/>
              <w:bottom w:val="single" w:color="auto" w:sz="4" w:space="0"/>
              <w:right w:val="single" w:color="auto" w:sz="4" w:space="0"/>
            </w:tcBorders>
          </w:tcPr>
          <w:p w14:paraId="44AFC883"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26AC2441"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34F7A336" w14:textId="77777777">
            <w:pPr>
              <w:spacing w:line="276" w:lineRule="auto"/>
              <w:contextualSpacing w:val="true"/>
              <w:jc w:val="both"/>
              <w:rPr>
                <w:rFonts w:eastAsia="Times New Roman"/>
                <w:sz w:val="24"/>
                <w:szCs w:val="24"/>
              </w:rPr>
            </w:pPr>
          </w:p>
        </w:tc>
      </w:tr>
      <w:tr>
        <w:trPr>
          <w:cantSplit/>
        </w:trPr>
        <w:tc>
          <w:tcPr>
            <w:tcW w:w="568" w:type="dxa"/>
            <w:tcBorders>
              <w:top w:val="single" w:color="auto" w:sz="4" w:space="0"/>
              <w:left w:val="single" w:color="auto" w:sz="4" w:space="0"/>
              <w:bottom w:val="single" w:color="auto" w:sz="4" w:space="0"/>
              <w:right w:val="single" w:color="auto" w:sz="4" w:space="0"/>
            </w:tcBorders>
          </w:tcPr>
          <w:p w14:paraId="13294EFB" w14:textId="77777777">
            <w:pPr>
              <w:spacing w:line="276" w:lineRule="auto"/>
              <w:contextualSpacing w:val="true"/>
              <w:jc w:val="both"/>
              <w:rPr>
                <w:rFonts w:eastAsia="Times New Roman"/>
                <w:sz w:val="24"/>
                <w:szCs w:val="24"/>
              </w:rPr>
            </w:pPr>
            <w:r>
              <w:rPr>
                <w:rFonts w:eastAsia="Times New Roman"/>
                <w:sz w:val="24"/>
                <w:szCs w:val="24"/>
              </w:rPr>
              <w:t xml:space="preserve">6</w:t>
            </w:r>
          </w:p>
        </w:tc>
        <w:tc>
          <w:tcPr>
            <w:tcW w:w="5386" w:type="dxa"/>
            <w:tcBorders>
              <w:top w:val="single" w:color="auto" w:sz="4" w:space="0"/>
              <w:left w:val="single" w:color="auto" w:sz="4" w:space="0"/>
              <w:bottom w:val="single" w:color="auto" w:sz="4" w:space="0"/>
              <w:right w:val="single" w:color="auto" w:sz="4" w:space="0"/>
            </w:tcBorders>
          </w:tcPr>
          <w:p w14:paraId="32C7BE90" w14:textId="77777777">
            <w:pPr>
              <w:spacing w:line="276" w:lineRule="auto"/>
              <w:contextualSpacing w:val="true"/>
              <w:jc w:val="both"/>
              <w:rPr>
                <w:rFonts w:eastAsia="Times New Roman"/>
                <w:sz w:val="24"/>
                <w:szCs w:val="24"/>
              </w:rPr>
            </w:pPr>
            <w:r>
              <w:rPr>
                <w:rFonts w:eastAsia="Times New Roman"/>
                <w:sz w:val="24"/>
                <w:szCs w:val="24"/>
              </w:rPr>
              <w:t xml:space="preserve">Оперировано человек</w:t>
            </w:r>
          </w:p>
        </w:tc>
        <w:tc>
          <w:tcPr>
            <w:tcW w:w="1216" w:type="dxa"/>
            <w:tcBorders>
              <w:top w:val="single" w:color="auto" w:sz="4" w:space="0"/>
              <w:left w:val="single" w:color="auto" w:sz="4" w:space="0"/>
              <w:bottom w:val="single" w:color="auto" w:sz="4" w:space="0"/>
              <w:right w:val="single" w:color="auto" w:sz="4" w:space="0"/>
            </w:tcBorders>
          </w:tcPr>
          <w:p w14:paraId="33E669D0"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29761FB0"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33AA7596" w14:textId="77777777">
            <w:pPr>
              <w:spacing w:line="276" w:lineRule="auto"/>
              <w:contextualSpacing w:val="true"/>
              <w:jc w:val="both"/>
              <w:rPr>
                <w:rFonts w:eastAsia="Times New Roman"/>
                <w:sz w:val="24"/>
                <w:szCs w:val="24"/>
              </w:rPr>
            </w:pPr>
          </w:p>
        </w:tc>
      </w:tr>
      <w:tr>
        <w:trPr>
          <w:cantSplit/>
        </w:trPr>
        <w:tc>
          <w:tcPr>
            <w:tcW w:w="568" w:type="dxa"/>
            <w:tcBorders>
              <w:top w:val="single" w:color="auto" w:sz="4" w:space="0"/>
              <w:left w:val="single" w:color="auto" w:sz="4" w:space="0"/>
              <w:bottom w:val="single" w:color="auto" w:sz="4" w:space="0"/>
              <w:right w:val="single" w:color="auto" w:sz="4" w:space="0"/>
            </w:tcBorders>
          </w:tcPr>
          <w:p w14:paraId="65E0BA9D" w14:textId="77777777">
            <w:pPr>
              <w:spacing w:line="276" w:lineRule="auto"/>
              <w:contextualSpacing w:val="true"/>
              <w:jc w:val="both"/>
              <w:rPr>
                <w:rFonts w:eastAsia="Times New Roman"/>
                <w:sz w:val="24"/>
                <w:szCs w:val="24"/>
              </w:rPr>
            </w:pPr>
            <w:r>
              <w:rPr>
                <w:rFonts w:eastAsia="Times New Roman"/>
                <w:sz w:val="24"/>
                <w:szCs w:val="24"/>
              </w:rPr>
              <w:t xml:space="preserve">7</w:t>
            </w:r>
          </w:p>
        </w:tc>
        <w:tc>
          <w:tcPr>
            <w:tcW w:w="5386" w:type="dxa"/>
            <w:tcBorders>
              <w:top w:val="single" w:color="auto" w:sz="4" w:space="0"/>
              <w:left w:val="single" w:color="auto" w:sz="4" w:space="0"/>
              <w:bottom w:val="single" w:color="auto" w:sz="4" w:space="0"/>
              <w:right w:val="single" w:color="auto" w:sz="4" w:space="0"/>
            </w:tcBorders>
          </w:tcPr>
          <w:p w14:paraId="79641005" w14:textId="77777777">
            <w:pPr>
              <w:spacing w:line="276" w:lineRule="auto"/>
              <w:contextualSpacing w:val="true"/>
              <w:jc w:val="both"/>
              <w:rPr>
                <w:rFonts w:eastAsia="Times New Roman"/>
                <w:sz w:val="24"/>
                <w:szCs w:val="24"/>
              </w:rPr>
            </w:pPr>
            <w:r>
              <w:rPr>
                <w:rFonts w:eastAsia="Times New Roman"/>
                <w:sz w:val="24"/>
                <w:szCs w:val="24"/>
              </w:rPr>
              <w:t xml:space="preserve">Хирургическая активность  (%)</w:t>
            </w:r>
          </w:p>
        </w:tc>
        <w:tc>
          <w:tcPr>
            <w:tcW w:w="1216" w:type="dxa"/>
            <w:tcBorders>
              <w:top w:val="single" w:color="auto" w:sz="4" w:space="0"/>
              <w:left w:val="single" w:color="auto" w:sz="4" w:space="0"/>
              <w:bottom w:val="single" w:color="auto" w:sz="4" w:space="0"/>
              <w:right w:val="single" w:color="auto" w:sz="4" w:space="0"/>
            </w:tcBorders>
          </w:tcPr>
          <w:p w14:paraId="0EC77ABE"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15BC864B"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7C78B8B8" w14:textId="77777777">
            <w:pPr>
              <w:spacing w:line="276" w:lineRule="auto"/>
              <w:contextualSpacing w:val="true"/>
              <w:jc w:val="both"/>
              <w:rPr>
                <w:rFonts w:eastAsia="Times New Roman"/>
                <w:sz w:val="24"/>
                <w:szCs w:val="24"/>
              </w:rPr>
            </w:pPr>
          </w:p>
        </w:tc>
      </w:tr>
      <w:tr>
        <w:trPr>
          <w:cantSplit/>
        </w:trPr>
        <w:tc>
          <w:tcPr>
            <w:tcW w:w="568" w:type="dxa"/>
            <w:tcBorders>
              <w:top w:val="single" w:color="auto" w:sz="4" w:space="0"/>
              <w:left w:val="single" w:color="auto" w:sz="4" w:space="0"/>
              <w:bottom w:val="single" w:color="auto" w:sz="4" w:space="0"/>
              <w:right w:val="single" w:color="auto" w:sz="4" w:space="0"/>
            </w:tcBorders>
          </w:tcPr>
          <w:p w14:paraId="20304944" w14:textId="77777777">
            <w:pPr>
              <w:spacing w:line="276" w:lineRule="auto"/>
              <w:contextualSpacing w:val="true"/>
              <w:jc w:val="both"/>
              <w:rPr>
                <w:rFonts w:eastAsia="Times New Roman"/>
                <w:sz w:val="24"/>
                <w:szCs w:val="24"/>
              </w:rPr>
            </w:pPr>
            <w:r>
              <w:rPr>
                <w:rFonts w:eastAsia="Times New Roman"/>
                <w:sz w:val="24"/>
                <w:szCs w:val="24"/>
              </w:rPr>
              <w:t xml:space="preserve">8</w:t>
            </w:r>
          </w:p>
        </w:tc>
        <w:tc>
          <w:tcPr>
            <w:tcW w:w="5386" w:type="dxa"/>
            <w:tcBorders>
              <w:top w:val="single" w:color="auto" w:sz="4" w:space="0"/>
              <w:left w:val="single" w:color="auto" w:sz="4" w:space="0"/>
              <w:bottom w:val="single" w:color="auto" w:sz="4" w:space="0"/>
              <w:right w:val="single" w:color="auto" w:sz="4" w:space="0"/>
            </w:tcBorders>
          </w:tcPr>
          <w:p w14:paraId="77777371" w14:textId="77777777">
            <w:pPr>
              <w:spacing w:line="276" w:lineRule="auto"/>
              <w:contextualSpacing w:val="true"/>
              <w:jc w:val="both"/>
              <w:rPr>
                <w:rFonts w:eastAsia="Times New Roman"/>
                <w:sz w:val="24"/>
                <w:szCs w:val="24"/>
              </w:rPr>
            </w:pPr>
            <w:r>
              <w:rPr>
                <w:rFonts w:eastAsia="Times New Roman"/>
                <w:sz w:val="24"/>
                <w:szCs w:val="24"/>
              </w:rPr>
              <w:t xml:space="preserve">Послеоперационные осложнения  (%)</w:t>
            </w:r>
          </w:p>
        </w:tc>
        <w:tc>
          <w:tcPr>
            <w:tcW w:w="1216" w:type="dxa"/>
            <w:tcBorders>
              <w:top w:val="single" w:color="auto" w:sz="4" w:space="0"/>
              <w:left w:val="single" w:color="auto" w:sz="4" w:space="0"/>
              <w:bottom w:val="single" w:color="auto" w:sz="4" w:space="0"/>
              <w:right w:val="single" w:color="auto" w:sz="4" w:space="0"/>
            </w:tcBorders>
          </w:tcPr>
          <w:p w14:paraId="3C94A9AA"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2E3DC317"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12720527" w14:textId="77777777">
            <w:pPr>
              <w:spacing w:line="276" w:lineRule="auto"/>
              <w:contextualSpacing w:val="true"/>
              <w:jc w:val="both"/>
              <w:rPr>
                <w:rFonts w:eastAsia="Times New Roman"/>
                <w:sz w:val="24"/>
                <w:szCs w:val="24"/>
              </w:rPr>
            </w:pPr>
          </w:p>
        </w:tc>
      </w:tr>
      <w:tr>
        <w:trPr>
          <w:cantSplit/>
        </w:trPr>
        <w:tc>
          <w:tcPr>
            <w:tcW w:w="568" w:type="dxa"/>
            <w:tcBorders>
              <w:top w:val="single" w:color="auto" w:sz="4" w:space="0"/>
              <w:left w:val="single" w:color="auto" w:sz="4" w:space="0"/>
              <w:bottom w:val="single" w:color="auto" w:sz="4" w:space="0"/>
              <w:right w:val="single" w:color="auto" w:sz="4" w:space="0"/>
            </w:tcBorders>
          </w:tcPr>
          <w:p w14:paraId="15703AFB" w14:textId="77777777">
            <w:pPr>
              <w:spacing w:line="276" w:lineRule="auto"/>
              <w:contextualSpacing w:val="true"/>
              <w:jc w:val="both"/>
              <w:rPr>
                <w:rFonts w:eastAsia="Times New Roman"/>
                <w:sz w:val="24"/>
                <w:szCs w:val="24"/>
              </w:rPr>
            </w:pPr>
            <w:r>
              <w:rPr>
                <w:rFonts w:eastAsia="Times New Roman"/>
                <w:sz w:val="24"/>
                <w:szCs w:val="24"/>
              </w:rPr>
              <w:t xml:space="preserve">9</w:t>
            </w:r>
          </w:p>
        </w:tc>
        <w:tc>
          <w:tcPr>
            <w:tcW w:w="5386" w:type="dxa"/>
            <w:tcBorders>
              <w:top w:val="single" w:color="auto" w:sz="4" w:space="0"/>
              <w:left w:val="single" w:color="auto" w:sz="4" w:space="0"/>
              <w:bottom w:val="single" w:color="auto" w:sz="4" w:space="0"/>
              <w:right w:val="single" w:color="auto" w:sz="4" w:space="0"/>
            </w:tcBorders>
          </w:tcPr>
          <w:p w14:paraId="0D935A45" w14:textId="77777777">
            <w:pPr>
              <w:spacing w:line="276" w:lineRule="auto"/>
              <w:contextualSpacing w:val="true"/>
              <w:jc w:val="both"/>
              <w:rPr>
                <w:rFonts w:eastAsia="Times New Roman"/>
                <w:sz w:val="24"/>
                <w:szCs w:val="24"/>
              </w:rPr>
            </w:pPr>
            <w:r>
              <w:rPr>
                <w:rFonts w:eastAsia="Times New Roman"/>
                <w:sz w:val="24"/>
                <w:szCs w:val="24"/>
              </w:rPr>
              <w:t xml:space="preserve">Послеоперационная  летальность  (%)</w:t>
            </w:r>
          </w:p>
        </w:tc>
        <w:tc>
          <w:tcPr>
            <w:tcW w:w="1216" w:type="dxa"/>
            <w:tcBorders>
              <w:top w:val="single" w:color="auto" w:sz="4" w:space="0"/>
              <w:left w:val="single" w:color="auto" w:sz="4" w:space="0"/>
              <w:bottom w:val="single" w:color="auto" w:sz="4" w:space="0"/>
              <w:right w:val="single" w:color="auto" w:sz="4" w:space="0"/>
            </w:tcBorders>
          </w:tcPr>
          <w:p w14:paraId="68FACD8C"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78AC74CF"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0B0A1A32" w14:textId="77777777">
            <w:pPr>
              <w:spacing w:line="276" w:lineRule="auto"/>
              <w:contextualSpacing w:val="true"/>
              <w:jc w:val="both"/>
              <w:rPr>
                <w:rFonts w:eastAsia="Times New Roman"/>
                <w:sz w:val="24"/>
                <w:szCs w:val="24"/>
              </w:rPr>
            </w:pPr>
          </w:p>
        </w:tc>
      </w:tr>
      <w:tr>
        <w:trPr>
          <w:cantSplit/>
        </w:trPr>
        <w:tc>
          <w:tcPr>
            <w:tcW w:w="568" w:type="dxa"/>
            <w:tcBorders>
              <w:top w:val="single" w:color="auto" w:sz="4" w:space="0"/>
              <w:left w:val="single" w:color="auto" w:sz="4" w:space="0"/>
              <w:bottom w:val="single" w:color="auto" w:sz="4" w:space="0"/>
              <w:right w:val="single" w:color="auto" w:sz="4" w:space="0"/>
            </w:tcBorders>
          </w:tcPr>
          <w:p w14:paraId="766321F0" w14:textId="77777777">
            <w:pPr>
              <w:spacing w:line="276" w:lineRule="auto"/>
              <w:contextualSpacing w:val="true"/>
              <w:jc w:val="both"/>
              <w:rPr>
                <w:rFonts w:eastAsia="Times New Roman"/>
                <w:sz w:val="24"/>
                <w:szCs w:val="24"/>
              </w:rPr>
            </w:pPr>
            <w:r>
              <w:rPr>
                <w:rFonts w:eastAsia="Times New Roman"/>
                <w:sz w:val="24"/>
                <w:szCs w:val="24"/>
              </w:rPr>
              <w:t xml:space="preserve">10</w:t>
            </w:r>
          </w:p>
        </w:tc>
        <w:tc>
          <w:tcPr>
            <w:tcW w:w="5386" w:type="dxa"/>
            <w:tcBorders>
              <w:top w:val="single" w:color="auto" w:sz="4" w:space="0"/>
              <w:left w:val="single" w:color="auto" w:sz="4" w:space="0"/>
              <w:bottom w:val="single" w:color="auto" w:sz="4" w:space="0"/>
              <w:right w:val="single" w:color="auto" w:sz="4" w:space="0"/>
            </w:tcBorders>
          </w:tcPr>
          <w:p w14:paraId="5419E973" w14:textId="77777777">
            <w:pPr>
              <w:spacing w:line="276" w:lineRule="auto"/>
              <w:contextualSpacing w:val="true"/>
              <w:jc w:val="both"/>
              <w:rPr>
                <w:rFonts w:eastAsia="Times New Roman"/>
                <w:sz w:val="24"/>
                <w:szCs w:val="24"/>
              </w:rPr>
            </w:pPr>
            <w:r>
              <w:rPr>
                <w:rFonts w:eastAsia="Times New Roman"/>
                <w:sz w:val="24"/>
                <w:szCs w:val="24"/>
              </w:rPr>
              <w:t xml:space="preserve">Общая летальность  (%)</w:t>
            </w:r>
          </w:p>
        </w:tc>
        <w:tc>
          <w:tcPr>
            <w:tcW w:w="1216" w:type="dxa"/>
            <w:tcBorders>
              <w:top w:val="single" w:color="auto" w:sz="4" w:space="0"/>
              <w:left w:val="single" w:color="auto" w:sz="4" w:space="0"/>
              <w:bottom w:val="single" w:color="auto" w:sz="4" w:space="0"/>
              <w:right w:val="single" w:color="auto" w:sz="4" w:space="0"/>
            </w:tcBorders>
          </w:tcPr>
          <w:p w14:paraId="011DC4F6"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6E19BF39"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6CC9CDD7" w14:textId="77777777">
            <w:pPr>
              <w:spacing w:line="276" w:lineRule="auto"/>
              <w:contextualSpacing w:val="true"/>
              <w:jc w:val="both"/>
              <w:rPr>
                <w:rFonts w:eastAsia="Times New Roman"/>
                <w:sz w:val="24"/>
                <w:szCs w:val="24"/>
              </w:rPr>
            </w:pPr>
          </w:p>
        </w:tc>
      </w:tr>
      <w:tr>
        <w:trPr>
          <w:cantSplit/>
        </w:trPr>
        <w:tc>
          <w:tcPr>
            <w:tcW w:w="568" w:type="dxa"/>
            <w:tcBorders>
              <w:top w:val="single" w:color="auto" w:sz="4" w:space="0"/>
              <w:left w:val="single" w:color="auto" w:sz="4" w:space="0"/>
              <w:bottom w:val="single" w:color="auto" w:sz="4" w:space="0"/>
              <w:right w:val="single" w:color="auto" w:sz="4" w:space="0"/>
            </w:tcBorders>
          </w:tcPr>
          <w:p w14:paraId="06E0E0A5" w14:textId="77777777">
            <w:pPr>
              <w:spacing w:line="276" w:lineRule="auto"/>
              <w:contextualSpacing w:val="true"/>
              <w:jc w:val="both"/>
              <w:rPr>
                <w:rFonts w:eastAsia="Times New Roman"/>
                <w:sz w:val="24"/>
                <w:szCs w:val="24"/>
              </w:rPr>
            </w:pPr>
            <w:r>
              <w:rPr>
                <w:rFonts w:eastAsia="Times New Roman"/>
                <w:sz w:val="24"/>
                <w:szCs w:val="24"/>
              </w:rPr>
              <w:t xml:space="preserve">11</w:t>
            </w:r>
          </w:p>
        </w:tc>
        <w:tc>
          <w:tcPr>
            <w:tcW w:w="5386" w:type="dxa"/>
            <w:tcBorders>
              <w:top w:val="single" w:color="auto" w:sz="4" w:space="0"/>
              <w:left w:val="single" w:color="auto" w:sz="4" w:space="0"/>
              <w:bottom w:val="single" w:color="auto" w:sz="4" w:space="0"/>
              <w:right w:val="single" w:color="auto" w:sz="4" w:space="0"/>
            </w:tcBorders>
          </w:tcPr>
          <w:p w14:paraId="7C16CF49" w14:textId="77777777">
            <w:pPr>
              <w:spacing w:line="276" w:lineRule="auto"/>
              <w:contextualSpacing w:val="true"/>
              <w:jc w:val="both"/>
              <w:rPr>
                <w:rFonts w:eastAsia="Times New Roman"/>
                <w:sz w:val="24"/>
                <w:szCs w:val="24"/>
              </w:rPr>
            </w:pPr>
            <w:r>
              <w:rPr>
                <w:rFonts w:eastAsia="Times New Roman"/>
                <w:sz w:val="24"/>
                <w:szCs w:val="24"/>
              </w:rPr>
              <w:t xml:space="preserve">Средний дооперационный  койко/ день</w:t>
            </w:r>
          </w:p>
        </w:tc>
        <w:tc>
          <w:tcPr>
            <w:tcW w:w="1216" w:type="dxa"/>
            <w:tcBorders>
              <w:top w:val="single" w:color="auto" w:sz="4" w:space="0"/>
              <w:left w:val="single" w:color="auto" w:sz="4" w:space="0"/>
              <w:bottom w:val="single" w:color="auto" w:sz="4" w:space="0"/>
              <w:right w:val="single" w:color="auto" w:sz="4" w:space="0"/>
            </w:tcBorders>
          </w:tcPr>
          <w:p w14:paraId="121B3050"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38192C3A" w14:textId="77777777">
            <w:pPr>
              <w:spacing w:line="276" w:lineRule="auto"/>
              <w:contextualSpacing w:val="true"/>
              <w:jc w:val="both"/>
              <w:rPr>
                <w:rFonts w:eastAsia="Times New Roman"/>
                <w:sz w:val="24"/>
                <w:szCs w:val="24"/>
              </w:rPr>
            </w:pPr>
          </w:p>
        </w:tc>
        <w:tc>
          <w:tcPr>
            <w:tcW w:w="1217" w:type="dxa"/>
            <w:tcBorders>
              <w:top w:val="single" w:color="auto" w:sz="4" w:space="0"/>
              <w:left w:val="single" w:color="auto" w:sz="4" w:space="0"/>
              <w:bottom w:val="single" w:color="auto" w:sz="4" w:space="0"/>
              <w:right w:val="single" w:color="auto" w:sz="4" w:space="0"/>
            </w:tcBorders>
          </w:tcPr>
          <w:p w14:paraId="38C28BA1" w14:textId="77777777">
            <w:pPr>
              <w:spacing w:line="276" w:lineRule="auto"/>
              <w:contextualSpacing w:val="true"/>
              <w:jc w:val="both"/>
              <w:rPr>
                <w:rFonts w:eastAsia="Times New Roman"/>
                <w:sz w:val="24"/>
                <w:szCs w:val="24"/>
              </w:rPr>
            </w:pPr>
          </w:p>
        </w:tc>
      </w:tr>
    </w:tbl>
    <w:p w14:paraId="5C558DED" w14:textId="77777777">
      <w:pPr>
        <w:spacing w:line="276" w:lineRule="auto"/>
        <w:contextualSpacing w:val="true"/>
        <w:jc w:val="both"/>
        <w:rPr>
          <w:rFonts w:eastAsia="Times New Roman"/>
          <w:b/>
          <w:sz w:val="24"/>
          <w:szCs w:val="24"/>
        </w:rPr>
      </w:pPr>
      <w:r>
        <w:rPr>
          <w:rFonts w:eastAsia="Times New Roman"/>
          <w:b/>
          <w:sz w:val="24"/>
          <w:szCs w:val="24"/>
        </w:rPr>
        <w:t xml:space="preserve">*В случае расположения онкологических коек в составе хирургического отделения показать работу только онкологических коек</w:t>
      </w:r>
    </w:p>
    <w:p w14:paraId="5932A2ED" w14:textId="77777777">
      <w:pPr>
        <w:spacing w:line="276" w:lineRule="auto"/>
        <w:contextualSpacing w:val="true"/>
        <w:jc w:val="both"/>
        <w:rPr>
          <w:rFonts w:eastAsia="Times New Roman"/>
          <w:b/>
          <w:sz w:val="24"/>
          <w:szCs w:val="24"/>
        </w:rPr>
      </w:pPr>
    </w:p>
    <w:p w14:paraId="06A1322C" w14:textId="77777777">
      <w:pPr>
        <w:spacing w:line="276" w:lineRule="auto"/>
        <w:contextualSpacing w:val="true"/>
        <w:jc w:val="both"/>
        <w:rPr>
          <w:rFonts w:eastAsia="Times New Roman"/>
          <w:b/>
          <w:sz w:val="24"/>
          <w:szCs w:val="24"/>
        </w:rPr>
      </w:pPr>
    </w:p>
    <w:p w14:paraId="710E6DD1" w14:textId="77777777">
      <w:pPr>
        <w:spacing w:line="276" w:lineRule="auto"/>
        <w:contextualSpacing w:val="true"/>
        <w:jc w:val="both"/>
        <w:rPr>
          <w:rFonts w:eastAsia="Times New Roman"/>
          <w:b/>
          <w:sz w:val="24"/>
          <w:szCs w:val="24"/>
        </w:rPr>
      </w:pPr>
      <w:r>
        <w:rPr>
          <w:rFonts w:eastAsia="Times New Roman"/>
          <w:b/>
          <w:sz w:val="24"/>
          <w:szCs w:val="24"/>
        </w:rPr>
        <w:t xml:space="preserve">Список пациентов, пролеченных на онкологических койках</w:t>
      </w:r>
    </w:p>
    <w:p w14:paraId="5197CEBB" w14:textId="77777777">
      <w:pPr>
        <w:spacing w:line="276" w:lineRule="auto"/>
        <w:contextualSpacing w:val="true"/>
        <w:jc w:val="both"/>
        <w:rPr>
          <w:rFonts w:eastAsia="Times New Roman"/>
          <w:sz w:val="24"/>
          <w:szCs w:val="24"/>
        </w:rPr>
      </w:pPr>
      <w:r>
        <w:rPr>
          <w:rFonts w:eastAsia="Times New Roman"/>
          <w:sz w:val="24"/>
          <w:szCs w:val="24"/>
        </w:rPr>
        <w:t xml:space="preserve">(заполняют: БУЗ ВО «Вологодская областная клиническая больница №1», БУЗ ВО «Вологодская областная клиническая больница №2», БУЗ ВО «Вологодская детская областная клиническая больница»,  БУЗ ВО «Детская больница г.Череповец» в т.ч на гематологических койках )</w:t>
      </w: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07"/>
        <w:gridCol w:w="1407"/>
        <w:gridCol w:w="1466"/>
        <w:gridCol w:w="1408"/>
        <w:gridCol w:w="1473"/>
        <w:gridCol w:w="1577"/>
        <w:gridCol w:w="1562"/>
      </w:tblGrid>
      <w:tr>
        <w:tc>
          <w:tcPr>
            <w:tcW w:w="1407" w:type="dxa"/>
            <w:tcBorders>
              <w:top w:val="single" w:color="auto" w:sz="4" w:space="0"/>
              <w:left w:val="single" w:color="auto" w:sz="4" w:space="0"/>
              <w:bottom w:val="single" w:color="auto" w:sz="4" w:space="0"/>
              <w:right w:val="single" w:color="auto" w:sz="4" w:space="0"/>
            </w:tcBorders>
          </w:tcPr>
          <w:p w14:paraId="47E2B3AD" w14:textId="77777777">
            <w:pPr>
              <w:spacing w:line="276" w:lineRule="auto"/>
              <w:contextualSpacing w:val="true"/>
              <w:jc w:val="both"/>
              <w:rPr>
                <w:rFonts w:eastAsia="Times New Roman"/>
                <w:sz w:val="24"/>
                <w:szCs w:val="24"/>
              </w:rPr>
            </w:pPr>
            <w:r>
              <w:rPr>
                <w:rFonts w:eastAsia="Times New Roman"/>
                <w:sz w:val="24"/>
                <w:szCs w:val="24"/>
              </w:rPr>
              <w:t xml:space="preserve">ФИО</w:t>
            </w:r>
          </w:p>
        </w:tc>
        <w:tc>
          <w:tcPr>
            <w:tcW w:w="1407" w:type="dxa"/>
            <w:tcBorders>
              <w:top w:val="single" w:color="auto" w:sz="4" w:space="0"/>
              <w:left w:val="single" w:color="auto" w:sz="4" w:space="0"/>
              <w:bottom w:val="single" w:color="auto" w:sz="4" w:space="0"/>
              <w:right w:val="single" w:color="auto" w:sz="4" w:space="0"/>
            </w:tcBorders>
          </w:tcPr>
          <w:p w14:paraId="5F13C239" w14:textId="77777777">
            <w:pPr>
              <w:spacing w:line="276" w:lineRule="auto"/>
              <w:contextualSpacing w:val="true"/>
              <w:jc w:val="both"/>
              <w:rPr>
                <w:rFonts w:eastAsia="Times New Roman"/>
                <w:sz w:val="24"/>
                <w:szCs w:val="24"/>
              </w:rPr>
            </w:pPr>
            <w:r>
              <w:rPr>
                <w:rFonts w:eastAsia="Times New Roman"/>
                <w:sz w:val="24"/>
                <w:szCs w:val="24"/>
              </w:rPr>
              <w:t xml:space="preserve">Дата</w:t>
            </w:r>
          </w:p>
          <w:p w14:paraId="140EDE66" w14:textId="77777777">
            <w:pPr>
              <w:spacing w:line="276" w:lineRule="auto"/>
              <w:contextualSpacing w:val="true"/>
              <w:jc w:val="both"/>
              <w:rPr>
                <w:rFonts w:eastAsia="Times New Roman"/>
                <w:sz w:val="24"/>
                <w:szCs w:val="24"/>
              </w:rPr>
            </w:pPr>
            <w:r>
              <w:rPr>
                <w:rFonts w:eastAsia="Times New Roman"/>
                <w:sz w:val="24"/>
                <w:szCs w:val="24"/>
              </w:rPr>
              <w:t xml:space="preserve">рождения</w:t>
            </w:r>
          </w:p>
        </w:tc>
        <w:tc>
          <w:tcPr>
            <w:tcW w:w="1408" w:type="dxa"/>
            <w:tcBorders>
              <w:top w:val="single" w:color="auto" w:sz="4" w:space="0"/>
              <w:left w:val="single" w:color="auto" w:sz="4" w:space="0"/>
              <w:bottom w:val="single" w:color="auto" w:sz="4" w:space="0"/>
              <w:right w:val="single" w:color="auto" w:sz="4" w:space="0"/>
            </w:tcBorders>
          </w:tcPr>
          <w:p w14:paraId="1976B2CB" w14:textId="77777777">
            <w:pPr>
              <w:spacing w:line="276" w:lineRule="auto"/>
              <w:contextualSpacing w:val="true"/>
              <w:jc w:val="both"/>
              <w:rPr>
                <w:rFonts w:eastAsia="Times New Roman"/>
                <w:sz w:val="24"/>
                <w:szCs w:val="24"/>
              </w:rPr>
            </w:pPr>
            <w:r>
              <w:rPr>
                <w:rFonts w:eastAsia="Times New Roman"/>
                <w:sz w:val="24"/>
                <w:szCs w:val="24"/>
              </w:rPr>
              <w:t xml:space="preserve">Адрес проживания</w:t>
            </w:r>
          </w:p>
        </w:tc>
        <w:tc>
          <w:tcPr>
            <w:tcW w:w="1408" w:type="dxa"/>
            <w:tcBorders>
              <w:top w:val="single" w:color="auto" w:sz="4" w:space="0"/>
              <w:left w:val="single" w:color="auto" w:sz="4" w:space="0"/>
              <w:bottom w:val="single" w:color="auto" w:sz="4" w:space="0"/>
              <w:right w:val="single" w:color="auto" w:sz="4" w:space="0"/>
            </w:tcBorders>
          </w:tcPr>
          <w:p w14:paraId="79B5D103" w14:textId="77777777">
            <w:pPr>
              <w:spacing w:line="276" w:lineRule="auto"/>
              <w:contextualSpacing w:val="true"/>
              <w:jc w:val="both"/>
              <w:rPr>
                <w:rFonts w:eastAsia="Times New Roman"/>
                <w:sz w:val="24"/>
                <w:szCs w:val="24"/>
              </w:rPr>
            </w:pPr>
            <w:r>
              <w:rPr>
                <w:rFonts w:eastAsia="Times New Roman"/>
                <w:sz w:val="24"/>
                <w:szCs w:val="24"/>
              </w:rPr>
              <w:t xml:space="preserve">Диагноз</w:t>
            </w:r>
          </w:p>
          <w:p w14:paraId="4F2053EE" w14:textId="77777777">
            <w:pPr>
              <w:spacing w:line="276" w:lineRule="auto"/>
              <w:contextualSpacing w:val="true"/>
              <w:jc w:val="both"/>
              <w:rPr>
                <w:rFonts w:eastAsia="Times New Roman"/>
                <w:sz w:val="24"/>
                <w:szCs w:val="24"/>
              </w:rPr>
            </w:pPr>
            <w:r>
              <w:rPr>
                <w:rFonts w:eastAsia="Times New Roman"/>
                <w:sz w:val="24"/>
                <w:szCs w:val="24"/>
              </w:rPr>
              <w:t xml:space="preserve">(МКБ10)</w:t>
            </w:r>
          </w:p>
        </w:tc>
        <w:tc>
          <w:tcPr>
            <w:tcW w:w="1408" w:type="dxa"/>
            <w:tcBorders>
              <w:top w:val="single" w:color="auto" w:sz="4" w:space="0"/>
              <w:left w:val="single" w:color="auto" w:sz="4" w:space="0"/>
              <w:bottom w:val="single" w:color="auto" w:sz="4" w:space="0"/>
              <w:right w:val="single" w:color="auto" w:sz="4" w:space="0"/>
            </w:tcBorders>
          </w:tcPr>
          <w:p w14:paraId="2640A469" w14:textId="77777777">
            <w:pPr>
              <w:spacing w:line="276" w:lineRule="auto"/>
              <w:contextualSpacing w:val="true"/>
              <w:jc w:val="both"/>
              <w:rPr>
                <w:rFonts w:eastAsia="Times New Roman"/>
                <w:sz w:val="24"/>
                <w:szCs w:val="24"/>
              </w:rPr>
            </w:pPr>
            <w:r>
              <w:rPr>
                <w:rFonts w:eastAsia="Times New Roman"/>
                <w:sz w:val="24"/>
                <w:szCs w:val="24"/>
              </w:rPr>
              <w:t xml:space="preserve">Стадия заболевания</w:t>
            </w:r>
          </w:p>
        </w:tc>
        <w:tc>
          <w:tcPr>
            <w:tcW w:w="1408" w:type="dxa"/>
            <w:tcBorders>
              <w:top w:val="single" w:color="auto" w:sz="4" w:space="0"/>
              <w:left w:val="single" w:color="auto" w:sz="4" w:space="0"/>
              <w:bottom w:val="single" w:color="auto" w:sz="4" w:space="0"/>
              <w:right w:val="single" w:color="auto" w:sz="4" w:space="0"/>
            </w:tcBorders>
          </w:tcPr>
          <w:p w14:paraId="18F0068C" w14:textId="77777777">
            <w:pPr>
              <w:spacing w:line="276" w:lineRule="auto"/>
              <w:contextualSpacing w:val="true"/>
              <w:jc w:val="both"/>
              <w:rPr>
                <w:rFonts w:eastAsia="Times New Roman"/>
                <w:sz w:val="24"/>
                <w:szCs w:val="24"/>
              </w:rPr>
            </w:pPr>
            <w:r>
              <w:rPr>
                <w:rFonts w:eastAsia="Times New Roman"/>
                <w:sz w:val="24"/>
                <w:szCs w:val="24"/>
              </w:rPr>
              <w:t xml:space="preserve">Наличие верификации</w:t>
            </w:r>
          </w:p>
        </w:tc>
        <w:tc>
          <w:tcPr>
            <w:tcW w:w="1408" w:type="dxa"/>
            <w:tcBorders>
              <w:top w:val="single" w:color="auto" w:sz="4" w:space="0"/>
              <w:left w:val="single" w:color="auto" w:sz="4" w:space="0"/>
              <w:bottom w:val="single" w:color="auto" w:sz="4" w:space="0"/>
              <w:right w:val="single" w:color="auto" w:sz="4" w:space="0"/>
            </w:tcBorders>
          </w:tcPr>
          <w:p w14:paraId="4B37D764" w14:textId="77777777">
            <w:pPr>
              <w:spacing w:line="276" w:lineRule="auto"/>
              <w:contextualSpacing w:val="true"/>
              <w:jc w:val="both"/>
              <w:rPr>
                <w:rFonts w:eastAsia="Times New Roman"/>
                <w:sz w:val="24"/>
                <w:szCs w:val="24"/>
              </w:rPr>
            </w:pPr>
            <w:r>
              <w:rPr>
                <w:rFonts w:eastAsia="Times New Roman"/>
                <w:sz w:val="24"/>
                <w:szCs w:val="24"/>
              </w:rPr>
              <w:t xml:space="preserve">Проведенное лечение</w:t>
            </w:r>
          </w:p>
        </w:tc>
      </w:tr>
      <w:tr>
        <w:tc>
          <w:tcPr>
            <w:tcW w:w="1407" w:type="dxa"/>
            <w:tcBorders>
              <w:top w:val="single" w:color="auto" w:sz="4" w:space="0"/>
              <w:left w:val="single" w:color="auto" w:sz="4" w:space="0"/>
              <w:bottom w:val="single" w:color="auto" w:sz="4" w:space="0"/>
              <w:right w:val="single" w:color="auto" w:sz="4" w:space="0"/>
            </w:tcBorders>
          </w:tcPr>
          <w:p w14:paraId="465EBD9D" w14:textId="77777777">
            <w:pPr>
              <w:spacing w:line="276" w:lineRule="auto"/>
              <w:contextualSpacing w:val="true"/>
              <w:jc w:val="both"/>
              <w:rPr>
                <w:rFonts w:eastAsia="Times New Roman"/>
                <w:sz w:val="24"/>
                <w:szCs w:val="24"/>
              </w:rPr>
            </w:pPr>
          </w:p>
        </w:tc>
        <w:tc>
          <w:tcPr>
            <w:tcW w:w="1407" w:type="dxa"/>
            <w:tcBorders>
              <w:top w:val="single" w:color="auto" w:sz="4" w:space="0"/>
              <w:left w:val="single" w:color="auto" w:sz="4" w:space="0"/>
              <w:bottom w:val="single" w:color="auto" w:sz="4" w:space="0"/>
              <w:right w:val="single" w:color="auto" w:sz="4" w:space="0"/>
            </w:tcBorders>
          </w:tcPr>
          <w:p w14:paraId="3B9D0BE6" w14:textId="77777777">
            <w:pPr>
              <w:spacing w:line="276" w:lineRule="auto"/>
              <w:contextualSpacing w:val="true"/>
              <w:jc w:val="both"/>
              <w:rPr>
                <w:rFonts w:eastAsia="Times New Roman"/>
                <w:sz w:val="24"/>
                <w:szCs w:val="24"/>
              </w:rPr>
            </w:pPr>
          </w:p>
        </w:tc>
        <w:tc>
          <w:tcPr>
            <w:tcW w:w="1408" w:type="dxa"/>
            <w:tcBorders>
              <w:top w:val="single" w:color="auto" w:sz="4" w:space="0"/>
              <w:left w:val="single" w:color="auto" w:sz="4" w:space="0"/>
              <w:bottom w:val="single" w:color="auto" w:sz="4" w:space="0"/>
              <w:right w:val="single" w:color="auto" w:sz="4" w:space="0"/>
            </w:tcBorders>
          </w:tcPr>
          <w:p w14:paraId="12DE448F" w14:textId="77777777">
            <w:pPr>
              <w:spacing w:line="276" w:lineRule="auto"/>
              <w:contextualSpacing w:val="true"/>
              <w:jc w:val="both"/>
              <w:rPr>
                <w:rFonts w:eastAsia="Times New Roman"/>
                <w:sz w:val="24"/>
                <w:szCs w:val="24"/>
              </w:rPr>
            </w:pPr>
          </w:p>
        </w:tc>
        <w:tc>
          <w:tcPr>
            <w:tcW w:w="1408" w:type="dxa"/>
            <w:tcBorders>
              <w:top w:val="single" w:color="auto" w:sz="4" w:space="0"/>
              <w:left w:val="single" w:color="auto" w:sz="4" w:space="0"/>
              <w:bottom w:val="single" w:color="auto" w:sz="4" w:space="0"/>
              <w:right w:val="single" w:color="auto" w:sz="4" w:space="0"/>
            </w:tcBorders>
          </w:tcPr>
          <w:p w14:paraId="73F8D8CB" w14:textId="77777777">
            <w:pPr>
              <w:spacing w:line="276" w:lineRule="auto"/>
              <w:contextualSpacing w:val="true"/>
              <w:jc w:val="both"/>
              <w:rPr>
                <w:rFonts w:eastAsia="Times New Roman"/>
                <w:sz w:val="24"/>
                <w:szCs w:val="24"/>
              </w:rPr>
            </w:pPr>
          </w:p>
        </w:tc>
        <w:tc>
          <w:tcPr>
            <w:tcW w:w="1408" w:type="dxa"/>
            <w:tcBorders>
              <w:top w:val="single" w:color="auto" w:sz="4" w:space="0"/>
              <w:left w:val="single" w:color="auto" w:sz="4" w:space="0"/>
              <w:bottom w:val="single" w:color="auto" w:sz="4" w:space="0"/>
              <w:right w:val="single" w:color="auto" w:sz="4" w:space="0"/>
            </w:tcBorders>
          </w:tcPr>
          <w:p w14:paraId="2CA1E274" w14:textId="77777777">
            <w:pPr>
              <w:spacing w:line="276" w:lineRule="auto"/>
              <w:contextualSpacing w:val="true"/>
              <w:jc w:val="both"/>
              <w:rPr>
                <w:rFonts w:eastAsia="Times New Roman"/>
                <w:sz w:val="24"/>
                <w:szCs w:val="24"/>
              </w:rPr>
            </w:pPr>
          </w:p>
        </w:tc>
        <w:tc>
          <w:tcPr>
            <w:tcW w:w="1408" w:type="dxa"/>
            <w:tcBorders>
              <w:top w:val="single" w:color="auto" w:sz="4" w:space="0"/>
              <w:left w:val="single" w:color="auto" w:sz="4" w:space="0"/>
              <w:bottom w:val="single" w:color="auto" w:sz="4" w:space="0"/>
              <w:right w:val="single" w:color="auto" w:sz="4" w:space="0"/>
            </w:tcBorders>
          </w:tcPr>
          <w:p w14:paraId="5979359C" w14:textId="77777777">
            <w:pPr>
              <w:spacing w:line="276" w:lineRule="auto"/>
              <w:contextualSpacing w:val="true"/>
              <w:jc w:val="both"/>
              <w:rPr>
                <w:rFonts w:eastAsia="Times New Roman"/>
                <w:sz w:val="24"/>
                <w:szCs w:val="24"/>
              </w:rPr>
            </w:pPr>
          </w:p>
        </w:tc>
        <w:tc>
          <w:tcPr>
            <w:tcW w:w="1408" w:type="dxa"/>
            <w:tcBorders>
              <w:top w:val="single" w:color="auto" w:sz="4" w:space="0"/>
              <w:left w:val="single" w:color="auto" w:sz="4" w:space="0"/>
              <w:bottom w:val="single" w:color="auto" w:sz="4" w:space="0"/>
              <w:right w:val="single" w:color="auto" w:sz="4" w:space="0"/>
            </w:tcBorders>
          </w:tcPr>
          <w:p w14:paraId="1A0A87BA" w14:textId="77777777">
            <w:pPr>
              <w:spacing w:line="276" w:lineRule="auto"/>
              <w:contextualSpacing w:val="true"/>
              <w:jc w:val="both"/>
              <w:rPr>
                <w:rFonts w:eastAsia="Times New Roman"/>
                <w:sz w:val="24"/>
                <w:szCs w:val="24"/>
              </w:rPr>
            </w:pPr>
          </w:p>
        </w:tc>
      </w:tr>
      <w:tr>
        <w:tc>
          <w:tcPr>
            <w:tcW w:w="1407" w:type="dxa"/>
            <w:tcBorders>
              <w:top w:val="single" w:color="auto" w:sz="4" w:space="0"/>
              <w:left w:val="single" w:color="auto" w:sz="4" w:space="0"/>
              <w:bottom w:val="single" w:color="auto" w:sz="4" w:space="0"/>
              <w:right w:val="single" w:color="auto" w:sz="4" w:space="0"/>
            </w:tcBorders>
          </w:tcPr>
          <w:p w14:paraId="71D1A9E8" w14:textId="77777777">
            <w:pPr>
              <w:spacing w:line="276" w:lineRule="auto"/>
              <w:contextualSpacing w:val="true"/>
              <w:jc w:val="both"/>
              <w:rPr>
                <w:rFonts w:eastAsia="Times New Roman"/>
                <w:sz w:val="24"/>
                <w:szCs w:val="24"/>
              </w:rPr>
            </w:pPr>
          </w:p>
        </w:tc>
        <w:tc>
          <w:tcPr>
            <w:tcW w:w="1407" w:type="dxa"/>
            <w:tcBorders>
              <w:top w:val="single" w:color="auto" w:sz="4" w:space="0"/>
              <w:left w:val="single" w:color="auto" w:sz="4" w:space="0"/>
              <w:bottom w:val="single" w:color="auto" w:sz="4" w:space="0"/>
              <w:right w:val="single" w:color="auto" w:sz="4" w:space="0"/>
            </w:tcBorders>
          </w:tcPr>
          <w:p w14:paraId="13700E36" w14:textId="77777777">
            <w:pPr>
              <w:spacing w:line="276" w:lineRule="auto"/>
              <w:contextualSpacing w:val="true"/>
              <w:jc w:val="both"/>
              <w:rPr>
                <w:rFonts w:eastAsia="Times New Roman"/>
                <w:sz w:val="24"/>
                <w:szCs w:val="24"/>
              </w:rPr>
            </w:pPr>
          </w:p>
        </w:tc>
        <w:tc>
          <w:tcPr>
            <w:tcW w:w="1408" w:type="dxa"/>
            <w:tcBorders>
              <w:top w:val="single" w:color="auto" w:sz="4" w:space="0"/>
              <w:left w:val="single" w:color="auto" w:sz="4" w:space="0"/>
              <w:bottom w:val="single" w:color="auto" w:sz="4" w:space="0"/>
              <w:right w:val="single" w:color="auto" w:sz="4" w:space="0"/>
            </w:tcBorders>
          </w:tcPr>
          <w:p w14:paraId="4CDDFADE" w14:textId="77777777">
            <w:pPr>
              <w:spacing w:line="276" w:lineRule="auto"/>
              <w:contextualSpacing w:val="true"/>
              <w:jc w:val="both"/>
              <w:rPr>
                <w:rFonts w:eastAsia="Times New Roman"/>
                <w:sz w:val="24"/>
                <w:szCs w:val="24"/>
              </w:rPr>
            </w:pPr>
          </w:p>
        </w:tc>
        <w:tc>
          <w:tcPr>
            <w:tcW w:w="1408" w:type="dxa"/>
            <w:tcBorders>
              <w:top w:val="single" w:color="auto" w:sz="4" w:space="0"/>
              <w:left w:val="single" w:color="auto" w:sz="4" w:space="0"/>
              <w:bottom w:val="single" w:color="auto" w:sz="4" w:space="0"/>
              <w:right w:val="single" w:color="auto" w:sz="4" w:space="0"/>
            </w:tcBorders>
          </w:tcPr>
          <w:p w14:paraId="7AEDFAE6" w14:textId="77777777">
            <w:pPr>
              <w:spacing w:line="276" w:lineRule="auto"/>
              <w:contextualSpacing w:val="true"/>
              <w:jc w:val="both"/>
              <w:rPr>
                <w:rFonts w:eastAsia="Times New Roman"/>
                <w:sz w:val="24"/>
                <w:szCs w:val="24"/>
              </w:rPr>
            </w:pPr>
          </w:p>
        </w:tc>
        <w:tc>
          <w:tcPr>
            <w:tcW w:w="1408" w:type="dxa"/>
            <w:tcBorders>
              <w:top w:val="single" w:color="auto" w:sz="4" w:space="0"/>
              <w:left w:val="single" w:color="auto" w:sz="4" w:space="0"/>
              <w:bottom w:val="single" w:color="auto" w:sz="4" w:space="0"/>
              <w:right w:val="single" w:color="auto" w:sz="4" w:space="0"/>
            </w:tcBorders>
          </w:tcPr>
          <w:p w14:paraId="16BF4B1C" w14:textId="77777777">
            <w:pPr>
              <w:spacing w:line="276" w:lineRule="auto"/>
              <w:contextualSpacing w:val="true"/>
              <w:jc w:val="both"/>
              <w:rPr>
                <w:rFonts w:eastAsia="Times New Roman"/>
                <w:sz w:val="24"/>
                <w:szCs w:val="24"/>
              </w:rPr>
            </w:pPr>
          </w:p>
        </w:tc>
        <w:tc>
          <w:tcPr>
            <w:tcW w:w="1408" w:type="dxa"/>
            <w:tcBorders>
              <w:top w:val="single" w:color="auto" w:sz="4" w:space="0"/>
              <w:left w:val="single" w:color="auto" w:sz="4" w:space="0"/>
              <w:bottom w:val="single" w:color="auto" w:sz="4" w:space="0"/>
              <w:right w:val="single" w:color="auto" w:sz="4" w:space="0"/>
            </w:tcBorders>
          </w:tcPr>
          <w:p w14:paraId="43B126E5" w14:textId="77777777">
            <w:pPr>
              <w:spacing w:line="276" w:lineRule="auto"/>
              <w:contextualSpacing w:val="true"/>
              <w:jc w:val="both"/>
              <w:rPr>
                <w:rFonts w:eastAsia="Times New Roman"/>
                <w:sz w:val="24"/>
                <w:szCs w:val="24"/>
              </w:rPr>
            </w:pPr>
          </w:p>
        </w:tc>
        <w:tc>
          <w:tcPr>
            <w:tcW w:w="1408" w:type="dxa"/>
            <w:tcBorders>
              <w:top w:val="single" w:color="auto" w:sz="4" w:space="0"/>
              <w:left w:val="single" w:color="auto" w:sz="4" w:space="0"/>
              <w:bottom w:val="single" w:color="auto" w:sz="4" w:space="0"/>
              <w:right w:val="single" w:color="auto" w:sz="4" w:space="0"/>
            </w:tcBorders>
          </w:tcPr>
          <w:p w14:paraId="7E2E0218" w14:textId="77777777">
            <w:pPr>
              <w:spacing w:line="276" w:lineRule="auto"/>
              <w:contextualSpacing w:val="true"/>
              <w:jc w:val="both"/>
              <w:rPr>
                <w:rFonts w:eastAsia="Times New Roman"/>
                <w:sz w:val="24"/>
                <w:szCs w:val="24"/>
              </w:rPr>
            </w:pPr>
          </w:p>
        </w:tc>
      </w:tr>
    </w:tbl>
    <w:p w14:paraId="6D0808FF" w14:textId="77777777">
      <w:pPr>
        <w:spacing w:line="276" w:lineRule="auto"/>
        <w:contextualSpacing w:val="true"/>
        <w:jc w:val="both"/>
        <w:rPr>
          <w:rFonts w:eastAsia="Times New Roman"/>
          <w:sz w:val="24"/>
          <w:szCs w:val="24"/>
        </w:rPr>
      </w:pPr>
    </w:p>
    <w:p w14:paraId="684E2129" w14:textId="77777777">
      <w:pPr>
        <w:spacing w:line="276" w:lineRule="auto"/>
        <w:contextualSpacing w:val="true"/>
        <w:jc w:val="both"/>
        <w:rPr>
          <w:rFonts w:eastAsia="Times New Roman"/>
          <w:b/>
          <w:sz w:val="24"/>
          <w:szCs w:val="24"/>
        </w:rPr>
      </w:pPr>
      <w:r>
        <w:rPr>
          <w:rFonts w:eastAsia="Times New Roman"/>
          <w:b/>
          <w:sz w:val="24"/>
          <w:szCs w:val="24"/>
        </w:rPr>
        <w:t xml:space="preserve">Структура пациентов по диагнозу МКБ-10 (ЗНО/ДНО), </w:t>
      </w:r>
    </w:p>
    <w:p w14:paraId="185B0BEC" w14:textId="77777777">
      <w:pPr>
        <w:spacing w:line="276" w:lineRule="auto"/>
        <w:contextualSpacing w:val="true"/>
        <w:jc w:val="both"/>
        <w:rPr>
          <w:rFonts w:eastAsia="Times New Roman"/>
          <w:b/>
          <w:sz w:val="24"/>
          <w:szCs w:val="24"/>
        </w:rPr>
      </w:pPr>
      <w:r>
        <w:rPr>
          <w:rFonts w:eastAsia="Times New Roman"/>
          <w:b/>
          <w:sz w:val="24"/>
          <w:szCs w:val="24"/>
        </w:rPr>
        <w:t xml:space="preserve">пролеченных на онкологических койках</w:t>
      </w:r>
    </w:p>
    <w:p w14:paraId="77E51108" w14:textId="77777777">
      <w:pPr>
        <w:spacing w:line="276" w:lineRule="auto"/>
        <w:contextualSpacing w:val="true"/>
        <w:jc w:val="both"/>
        <w:rPr>
          <w:rFonts w:eastAsia="Times New Roman"/>
          <w:sz w:val="24"/>
          <w:szCs w:val="24"/>
        </w:rPr>
      </w:pPr>
      <w:r>
        <w:rPr>
          <w:rFonts w:eastAsia="Times New Roman"/>
          <w:sz w:val="24"/>
          <w:szCs w:val="24"/>
        </w:rPr>
        <w:t xml:space="preserve">(заполняют: БУЗ ВО «Вологодская областная клиническая больница №1», БУЗ ВО «Вологодская областная клиническая больница №2», БУЗ ВО «Вологодская детская областная клиническая больница»,  БУЗ ВО «Вологодская детская областная больница №2» в т.ч на гематологических койках)</w:t>
      </w:r>
    </w:p>
    <w:p w14:paraId="29CB57DE" w14:textId="77777777">
      <w:pPr>
        <w:spacing w:line="276" w:lineRule="auto"/>
        <w:contextualSpacing w:val="true"/>
        <w:jc w:val="both"/>
        <w:rPr>
          <w:rFonts w:eastAsia="Times New Roman"/>
          <w:sz w:val="24"/>
          <w:szCs w:val="24"/>
        </w:rPr>
      </w:pP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58"/>
        <w:gridCol w:w="2094"/>
        <w:gridCol w:w="2220"/>
        <w:gridCol w:w="2219"/>
        <w:gridCol w:w="2220"/>
      </w:tblGrid>
      <w:tr>
        <w:tc>
          <w:tcPr>
            <w:tcW w:w="1101" w:type="dxa"/>
            <w:tcBorders>
              <w:top w:val="single" w:color="auto" w:sz="4" w:space="0"/>
              <w:left w:val="single" w:color="auto" w:sz="4" w:space="0"/>
              <w:bottom w:val="single" w:color="auto" w:sz="4" w:space="0"/>
              <w:right w:val="single" w:color="auto" w:sz="4" w:space="0"/>
            </w:tcBorders>
          </w:tcPr>
          <w:p w14:paraId="78F6B224" w14:textId="77777777">
            <w:pPr>
              <w:spacing w:line="276" w:lineRule="auto"/>
              <w:contextualSpacing w:val="true"/>
              <w:jc w:val="both"/>
              <w:rPr>
                <w:rFonts w:eastAsia="Times New Roman"/>
                <w:sz w:val="24"/>
                <w:szCs w:val="24"/>
              </w:rPr>
            </w:pPr>
            <w:r>
              <w:rPr>
                <w:rFonts w:eastAsia="Times New Roman"/>
                <w:sz w:val="24"/>
                <w:szCs w:val="24"/>
              </w:rPr>
              <w:t xml:space="preserve">Диагноз</w:t>
            </w:r>
          </w:p>
          <w:p w14:paraId="2B1D0EC2" w14:textId="77777777">
            <w:pPr>
              <w:spacing w:line="276" w:lineRule="auto"/>
              <w:contextualSpacing w:val="true"/>
              <w:jc w:val="both"/>
              <w:rPr>
                <w:rFonts w:eastAsia="Times New Roman"/>
                <w:sz w:val="24"/>
                <w:szCs w:val="24"/>
              </w:rPr>
            </w:pPr>
            <w:r>
              <w:rPr>
                <w:rFonts w:eastAsia="Times New Roman"/>
                <w:sz w:val="24"/>
                <w:szCs w:val="24"/>
              </w:rPr>
              <w:t xml:space="preserve">(МКБ-10)</w:t>
            </w:r>
          </w:p>
        </w:tc>
        <w:tc>
          <w:tcPr>
            <w:tcW w:w="2094" w:type="dxa"/>
            <w:tcBorders>
              <w:top w:val="single" w:color="auto" w:sz="4" w:space="0"/>
              <w:left w:val="single" w:color="auto" w:sz="4" w:space="0"/>
              <w:bottom w:val="single" w:color="auto" w:sz="4" w:space="0"/>
              <w:right w:val="single" w:color="auto" w:sz="4" w:space="0"/>
            </w:tcBorders>
            <w:vAlign w:val="center"/>
          </w:tcPr>
          <w:p w14:paraId="14CBEFBD" w14:textId="77777777">
            <w:pPr>
              <w:spacing w:line="276" w:lineRule="auto"/>
              <w:contextualSpacing w:val="true"/>
              <w:jc w:val="both"/>
              <w:rPr>
                <w:rFonts w:eastAsia="Times New Roman"/>
                <w:sz w:val="24"/>
                <w:szCs w:val="24"/>
              </w:rPr>
            </w:pPr>
            <w:r>
              <w:rPr>
                <w:rFonts w:eastAsia="Times New Roman"/>
                <w:sz w:val="24"/>
                <w:szCs w:val="24"/>
              </w:rPr>
              <w:t xml:space="preserve">Пролечено пациентов</w:t>
            </w:r>
          </w:p>
        </w:tc>
        <w:tc>
          <w:tcPr>
            <w:tcW w:w="2220" w:type="dxa"/>
            <w:tcBorders>
              <w:top w:val="single" w:color="auto" w:sz="4" w:space="0"/>
              <w:left w:val="single" w:color="auto" w:sz="4" w:space="0"/>
              <w:bottom w:val="single" w:color="auto" w:sz="4" w:space="0"/>
              <w:right w:val="single" w:color="auto" w:sz="4" w:space="0"/>
            </w:tcBorders>
            <w:vAlign w:val="center"/>
          </w:tcPr>
          <w:p w14:paraId="6EB8CF2B" w14:textId="77777777">
            <w:pPr>
              <w:spacing w:line="276" w:lineRule="auto"/>
              <w:contextualSpacing w:val="true"/>
              <w:jc w:val="both"/>
              <w:rPr>
                <w:rFonts w:eastAsia="Times New Roman"/>
                <w:sz w:val="24"/>
                <w:szCs w:val="24"/>
              </w:rPr>
            </w:pPr>
            <w:r>
              <w:rPr>
                <w:rFonts w:eastAsia="Times New Roman"/>
                <w:sz w:val="24"/>
                <w:szCs w:val="24"/>
              </w:rPr>
              <w:t xml:space="preserve">Проведено койко-дней</w:t>
            </w:r>
          </w:p>
        </w:tc>
        <w:tc>
          <w:tcPr>
            <w:tcW w:w="2219" w:type="dxa"/>
            <w:tcBorders>
              <w:top w:val="single" w:color="auto" w:sz="4" w:space="0"/>
              <w:left w:val="single" w:color="auto" w:sz="4" w:space="0"/>
              <w:bottom w:val="single" w:color="auto" w:sz="4" w:space="0"/>
              <w:right w:val="single" w:color="auto" w:sz="4" w:space="0"/>
            </w:tcBorders>
            <w:vAlign w:val="center"/>
          </w:tcPr>
          <w:p w14:paraId="42F09696" w14:textId="77777777">
            <w:pPr>
              <w:spacing w:line="276" w:lineRule="auto"/>
              <w:contextualSpacing w:val="true"/>
              <w:jc w:val="both"/>
              <w:rPr>
                <w:rFonts w:eastAsia="Times New Roman"/>
                <w:sz w:val="24"/>
                <w:szCs w:val="24"/>
              </w:rPr>
            </w:pPr>
            <w:r>
              <w:rPr>
                <w:rFonts w:eastAsia="Times New Roman"/>
                <w:sz w:val="24"/>
                <w:szCs w:val="24"/>
              </w:rPr>
              <w:t xml:space="preserve">Средний койко-день</w:t>
            </w:r>
          </w:p>
        </w:tc>
        <w:tc>
          <w:tcPr>
            <w:tcW w:w="2220" w:type="dxa"/>
            <w:tcBorders>
              <w:top w:val="single" w:color="auto" w:sz="4" w:space="0"/>
              <w:left w:val="single" w:color="auto" w:sz="4" w:space="0"/>
              <w:bottom w:val="single" w:color="auto" w:sz="4" w:space="0"/>
              <w:right w:val="single" w:color="auto" w:sz="4" w:space="0"/>
            </w:tcBorders>
            <w:vAlign w:val="center"/>
          </w:tcPr>
          <w:p w14:paraId="22CDDCF9" w14:textId="77777777">
            <w:pPr>
              <w:spacing w:line="276" w:lineRule="auto"/>
              <w:contextualSpacing w:val="true"/>
              <w:jc w:val="both"/>
              <w:rPr>
                <w:rFonts w:eastAsia="Times New Roman"/>
                <w:sz w:val="24"/>
                <w:szCs w:val="24"/>
              </w:rPr>
            </w:pPr>
            <w:r>
              <w:rPr>
                <w:rFonts w:eastAsia="Times New Roman"/>
                <w:sz w:val="24"/>
                <w:szCs w:val="24"/>
              </w:rPr>
              <w:t xml:space="preserve">Общая летальность</w:t>
            </w:r>
          </w:p>
        </w:tc>
      </w:tr>
      <w:tr>
        <w:tc>
          <w:tcPr>
            <w:tcW w:w="1101" w:type="dxa"/>
            <w:tcBorders>
              <w:top w:val="single" w:color="auto" w:sz="4" w:space="0"/>
              <w:left w:val="single" w:color="auto" w:sz="4" w:space="0"/>
              <w:bottom w:val="single" w:color="auto" w:sz="4" w:space="0"/>
              <w:right w:val="single" w:color="auto" w:sz="4" w:space="0"/>
            </w:tcBorders>
          </w:tcPr>
          <w:p w14:paraId="5F312F16" w14:textId="77777777">
            <w:pPr>
              <w:spacing w:line="276" w:lineRule="auto"/>
              <w:contextualSpacing w:val="true"/>
              <w:jc w:val="both"/>
              <w:rPr>
                <w:rFonts w:eastAsia="Times New Roman"/>
                <w:b/>
                <w:sz w:val="24"/>
                <w:szCs w:val="24"/>
              </w:rPr>
            </w:pPr>
            <w:r>
              <w:rPr>
                <w:rFonts w:eastAsia="Times New Roman"/>
                <w:b/>
                <w:sz w:val="24"/>
                <w:szCs w:val="24"/>
              </w:rPr>
              <w:t xml:space="preserve">Пример:</w:t>
            </w:r>
          </w:p>
          <w:p w14:paraId="7CE83C0D" w14:textId="77777777">
            <w:pPr>
              <w:spacing w:line="276" w:lineRule="auto"/>
              <w:contextualSpacing w:val="true"/>
              <w:jc w:val="both"/>
              <w:rPr>
                <w:rFonts w:eastAsia="Times New Roman"/>
                <w:b/>
                <w:sz w:val="24"/>
                <w:szCs w:val="24"/>
              </w:rPr>
            </w:pPr>
            <w:r>
              <w:rPr>
                <w:rFonts w:eastAsia="Times New Roman"/>
                <w:b/>
                <w:sz w:val="24"/>
                <w:szCs w:val="24"/>
              </w:rPr>
              <w:t xml:space="preserve">С25.0</w:t>
            </w:r>
          </w:p>
        </w:tc>
        <w:tc>
          <w:tcPr>
            <w:tcW w:w="2094" w:type="dxa"/>
            <w:tcBorders>
              <w:top w:val="single" w:color="auto" w:sz="4" w:space="0"/>
              <w:left w:val="single" w:color="auto" w:sz="4" w:space="0"/>
              <w:bottom w:val="single" w:color="auto" w:sz="4" w:space="0"/>
              <w:right w:val="single" w:color="auto" w:sz="4" w:space="0"/>
            </w:tcBorders>
            <w:vAlign w:val="center"/>
          </w:tcPr>
          <w:p w14:paraId="7454AF7D" w14:textId="77777777">
            <w:pPr>
              <w:spacing w:line="276" w:lineRule="auto"/>
              <w:contextualSpacing w:val="true"/>
              <w:jc w:val="both"/>
              <w:rPr>
                <w:rFonts w:eastAsia="Times New Roman"/>
                <w:sz w:val="24"/>
                <w:szCs w:val="24"/>
              </w:rPr>
            </w:pPr>
            <w:r>
              <w:rPr>
                <w:rFonts w:eastAsia="Times New Roman"/>
                <w:sz w:val="24"/>
                <w:szCs w:val="24"/>
              </w:rPr>
              <w:t xml:space="preserve">5</w:t>
            </w:r>
          </w:p>
        </w:tc>
        <w:tc>
          <w:tcPr>
            <w:tcW w:w="2220" w:type="dxa"/>
            <w:tcBorders>
              <w:top w:val="single" w:color="auto" w:sz="4" w:space="0"/>
              <w:left w:val="single" w:color="auto" w:sz="4" w:space="0"/>
              <w:bottom w:val="single" w:color="auto" w:sz="4" w:space="0"/>
              <w:right w:val="single" w:color="auto" w:sz="4" w:space="0"/>
            </w:tcBorders>
            <w:vAlign w:val="center"/>
          </w:tcPr>
          <w:p w14:paraId="6FDD367C" w14:textId="77777777">
            <w:pPr>
              <w:spacing w:line="276" w:lineRule="auto"/>
              <w:contextualSpacing w:val="true"/>
              <w:jc w:val="both"/>
              <w:rPr>
                <w:rFonts w:eastAsia="Times New Roman"/>
                <w:sz w:val="24"/>
                <w:szCs w:val="24"/>
              </w:rPr>
            </w:pPr>
            <w:r>
              <w:rPr>
                <w:rFonts w:eastAsia="Times New Roman"/>
                <w:sz w:val="24"/>
                <w:szCs w:val="24"/>
              </w:rPr>
              <w:t xml:space="preserve">90</w:t>
            </w:r>
          </w:p>
        </w:tc>
        <w:tc>
          <w:tcPr>
            <w:tcW w:w="2219" w:type="dxa"/>
            <w:tcBorders>
              <w:top w:val="single" w:color="auto" w:sz="4" w:space="0"/>
              <w:left w:val="single" w:color="auto" w:sz="4" w:space="0"/>
              <w:bottom w:val="single" w:color="auto" w:sz="4" w:space="0"/>
              <w:right w:val="single" w:color="auto" w:sz="4" w:space="0"/>
            </w:tcBorders>
            <w:vAlign w:val="center"/>
          </w:tcPr>
          <w:p w14:paraId="1480186E" w14:textId="77777777">
            <w:pPr>
              <w:spacing w:line="276" w:lineRule="auto"/>
              <w:contextualSpacing w:val="true"/>
              <w:jc w:val="both"/>
              <w:rPr>
                <w:rFonts w:eastAsia="Times New Roman"/>
                <w:sz w:val="24"/>
                <w:szCs w:val="24"/>
              </w:rPr>
            </w:pPr>
            <w:r>
              <w:rPr>
                <w:rFonts w:eastAsia="Times New Roman"/>
                <w:sz w:val="24"/>
                <w:szCs w:val="24"/>
              </w:rPr>
              <w:t xml:space="preserve">18</w:t>
            </w:r>
          </w:p>
        </w:tc>
        <w:tc>
          <w:tcPr>
            <w:tcW w:w="2220" w:type="dxa"/>
            <w:tcBorders>
              <w:top w:val="single" w:color="auto" w:sz="4" w:space="0"/>
              <w:left w:val="single" w:color="auto" w:sz="4" w:space="0"/>
              <w:bottom w:val="single" w:color="auto" w:sz="4" w:space="0"/>
              <w:right w:val="single" w:color="auto" w:sz="4" w:space="0"/>
            </w:tcBorders>
            <w:vAlign w:val="center"/>
          </w:tcPr>
          <w:p w14:paraId="1135DE4C" w14:textId="77777777">
            <w:pPr>
              <w:spacing w:line="276" w:lineRule="auto"/>
              <w:contextualSpacing w:val="true"/>
              <w:jc w:val="both"/>
              <w:rPr>
                <w:rFonts w:eastAsia="Times New Roman"/>
                <w:sz w:val="24"/>
                <w:szCs w:val="24"/>
              </w:rPr>
            </w:pPr>
            <w:r>
              <w:rPr>
                <w:rFonts w:eastAsia="Times New Roman"/>
                <w:sz w:val="24"/>
                <w:szCs w:val="24"/>
              </w:rPr>
              <w:t xml:space="preserve">1</w:t>
            </w:r>
          </w:p>
        </w:tc>
      </w:tr>
      <w:tr>
        <w:tc>
          <w:tcPr>
            <w:tcW w:w="1101" w:type="dxa"/>
            <w:tcBorders>
              <w:top w:val="single" w:color="auto" w:sz="4" w:space="0"/>
              <w:left w:val="single" w:color="auto" w:sz="4" w:space="0"/>
              <w:bottom w:val="single" w:color="auto" w:sz="4" w:space="0"/>
              <w:right w:val="single" w:color="auto" w:sz="4" w:space="0"/>
            </w:tcBorders>
          </w:tcPr>
          <w:p w14:paraId="74067D26" w14:textId="77777777">
            <w:pPr>
              <w:spacing w:line="276" w:lineRule="auto"/>
              <w:contextualSpacing w:val="true"/>
              <w:jc w:val="both"/>
              <w:rPr>
                <w:rFonts w:eastAsia="Times New Roman"/>
                <w:sz w:val="24"/>
                <w:szCs w:val="24"/>
              </w:rPr>
            </w:pPr>
          </w:p>
        </w:tc>
        <w:tc>
          <w:tcPr>
            <w:tcW w:w="2094" w:type="dxa"/>
            <w:tcBorders>
              <w:top w:val="single" w:color="auto" w:sz="4" w:space="0"/>
              <w:left w:val="single" w:color="auto" w:sz="4" w:space="0"/>
              <w:bottom w:val="single" w:color="auto" w:sz="4" w:space="0"/>
              <w:right w:val="single" w:color="auto" w:sz="4" w:space="0"/>
            </w:tcBorders>
            <w:vAlign w:val="center"/>
          </w:tcPr>
          <w:p w14:paraId="37FC080D" w14:textId="77777777">
            <w:pPr>
              <w:spacing w:line="276" w:lineRule="auto"/>
              <w:contextualSpacing w:val="true"/>
              <w:jc w:val="both"/>
              <w:rPr>
                <w:rFonts w:eastAsia="Times New Roman"/>
                <w:sz w:val="24"/>
                <w:szCs w:val="24"/>
              </w:rPr>
            </w:pPr>
          </w:p>
        </w:tc>
        <w:tc>
          <w:tcPr>
            <w:tcW w:w="2220" w:type="dxa"/>
            <w:tcBorders>
              <w:top w:val="single" w:color="auto" w:sz="4" w:space="0"/>
              <w:left w:val="single" w:color="auto" w:sz="4" w:space="0"/>
              <w:bottom w:val="single" w:color="auto" w:sz="4" w:space="0"/>
              <w:right w:val="single" w:color="auto" w:sz="4" w:space="0"/>
            </w:tcBorders>
            <w:vAlign w:val="center"/>
          </w:tcPr>
          <w:p w14:paraId="5ACDAE44" w14:textId="77777777">
            <w:pPr>
              <w:spacing w:line="276" w:lineRule="auto"/>
              <w:contextualSpacing w:val="true"/>
              <w:jc w:val="both"/>
              <w:rPr>
                <w:rFonts w:eastAsia="Times New Roman"/>
                <w:sz w:val="24"/>
                <w:szCs w:val="24"/>
              </w:rPr>
            </w:pPr>
          </w:p>
        </w:tc>
        <w:tc>
          <w:tcPr>
            <w:tcW w:w="2219" w:type="dxa"/>
            <w:tcBorders>
              <w:top w:val="single" w:color="auto" w:sz="4" w:space="0"/>
              <w:left w:val="single" w:color="auto" w:sz="4" w:space="0"/>
              <w:bottom w:val="single" w:color="auto" w:sz="4" w:space="0"/>
              <w:right w:val="single" w:color="auto" w:sz="4" w:space="0"/>
            </w:tcBorders>
            <w:vAlign w:val="center"/>
          </w:tcPr>
          <w:p w14:paraId="1FA354DA" w14:textId="77777777">
            <w:pPr>
              <w:spacing w:line="276" w:lineRule="auto"/>
              <w:contextualSpacing w:val="true"/>
              <w:jc w:val="both"/>
              <w:rPr>
                <w:rFonts w:eastAsia="Times New Roman"/>
                <w:sz w:val="24"/>
                <w:szCs w:val="24"/>
              </w:rPr>
            </w:pPr>
          </w:p>
        </w:tc>
        <w:tc>
          <w:tcPr>
            <w:tcW w:w="2220" w:type="dxa"/>
            <w:tcBorders>
              <w:top w:val="single" w:color="auto" w:sz="4" w:space="0"/>
              <w:left w:val="single" w:color="auto" w:sz="4" w:space="0"/>
              <w:bottom w:val="single" w:color="auto" w:sz="4" w:space="0"/>
              <w:right w:val="single" w:color="auto" w:sz="4" w:space="0"/>
            </w:tcBorders>
            <w:vAlign w:val="center"/>
          </w:tcPr>
          <w:p w14:paraId="57FAE31F" w14:textId="77777777">
            <w:pPr>
              <w:spacing w:line="276" w:lineRule="auto"/>
              <w:contextualSpacing w:val="true"/>
              <w:jc w:val="both"/>
              <w:rPr>
                <w:rFonts w:eastAsia="Times New Roman"/>
                <w:sz w:val="24"/>
                <w:szCs w:val="24"/>
              </w:rPr>
            </w:pPr>
          </w:p>
        </w:tc>
      </w:tr>
    </w:tbl>
    <w:p w14:paraId="3323FD44" w14:textId="77777777">
      <w:pPr>
        <w:spacing w:line="276" w:lineRule="auto"/>
        <w:contextualSpacing w:val="true"/>
        <w:jc w:val="both"/>
        <w:rPr>
          <w:rFonts w:eastAsia="Times New Roman"/>
          <w:sz w:val="24"/>
          <w:szCs w:val="24"/>
        </w:rPr>
      </w:pPr>
    </w:p>
    <w:p w14:paraId="06B7EA2E" w14:textId="77777777">
      <w:pPr>
        <w:spacing w:line="276" w:lineRule="auto"/>
        <w:contextualSpacing w:val="true"/>
        <w:jc w:val="both"/>
        <w:rPr>
          <w:rFonts w:eastAsia="Times New Roman"/>
          <w:b/>
          <w:sz w:val="24"/>
          <w:szCs w:val="24"/>
        </w:rPr>
      </w:pPr>
      <w:r>
        <w:rPr>
          <w:rFonts w:eastAsia="Times New Roman"/>
          <w:b/>
          <w:sz w:val="24"/>
          <w:szCs w:val="24"/>
        </w:rPr>
        <w:t xml:space="preserve">Структура хирургических вмешательств при ЗНО</w:t>
      </w:r>
    </w:p>
    <w:p w14:paraId="589F9D55" w14:textId="77777777">
      <w:pPr>
        <w:spacing w:line="276" w:lineRule="auto"/>
        <w:contextualSpacing w:val="true"/>
        <w:jc w:val="both"/>
        <w:rPr>
          <w:rFonts w:eastAsia="Times New Roman"/>
          <w:sz w:val="24"/>
          <w:szCs w:val="24"/>
        </w:rPr>
      </w:pPr>
      <w:r>
        <w:rPr>
          <w:rFonts w:eastAsia="Times New Roman"/>
          <w:sz w:val="24"/>
          <w:szCs w:val="24"/>
        </w:rPr>
        <w:t xml:space="preserve">(заполняют: БУЗ ВО «вологодская областная клиническая больница №1», БУЗ ВО «Вологодская областная клиническая больница №2»)</w:t>
      </w: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Layout w:type="fixed"/>
      </w:tblPr>
      <w:tblGrid>
        <w:gridCol w:w="2943"/>
        <w:gridCol w:w="993"/>
        <w:gridCol w:w="1134"/>
        <w:gridCol w:w="992"/>
        <w:gridCol w:w="1488"/>
        <w:gridCol w:w="1152"/>
        <w:gridCol w:w="1152"/>
      </w:tblGrid>
      <w:tr>
        <w:tc>
          <w:tcPr>
            <w:tcW w:w="2943" w:type="dxa"/>
            <w:vMerge w:val="restart"/>
            <w:tcBorders>
              <w:top w:val="single" w:color="auto" w:sz="4" w:space="0"/>
              <w:left w:val="single" w:color="auto" w:sz="4" w:space="0"/>
              <w:bottom w:val="single" w:color="auto" w:sz="4" w:space="0"/>
              <w:right w:val="single" w:color="auto" w:sz="4" w:space="0"/>
            </w:tcBorders>
            <w:vAlign w:val="center"/>
          </w:tcPr>
          <w:p w14:paraId="7E63AFAD" w14:textId="77777777">
            <w:pPr>
              <w:spacing w:line="276" w:lineRule="auto"/>
              <w:contextualSpacing w:val="true"/>
              <w:jc w:val="both"/>
              <w:rPr>
                <w:rFonts w:eastAsia="Times New Roman"/>
                <w:sz w:val="24"/>
                <w:szCs w:val="24"/>
              </w:rPr>
            </w:pPr>
            <w:r>
              <w:rPr>
                <w:rFonts w:eastAsia="Times New Roman"/>
                <w:sz w:val="24"/>
                <w:szCs w:val="24"/>
              </w:rPr>
              <w:t xml:space="preserve">Наименование операции</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51576BF8" w14:textId="77777777">
            <w:pPr>
              <w:spacing w:line="276" w:lineRule="auto"/>
              <w:contextualSpacing w:val="true"/>
              <w:jc w:val="both"/>
              <w:rPr>
                <w:rFonts w:eastAsia="Times New Roman"/>
                <w:sz w:val="24"/>
                <w:szCs w:val="24"/>
              </w:rPr>
            </w:pPr>
            <w:r>
              <w:rPr>
                <w:rFonts w:eastAsia="Times New Roman"/>
                <w:sz w:val="24"/>
                <w:szCs w:val="24"/>
              </w:rPr>
              <w:t xml:space="preserve">Код</w:t>
            </w:r>
          </w:p>
          <w:p w14:paraId="21D5E722" w14:textId="77777777">
            <w:pPr>
              <w:spacing w:line="276" w:lineRule="auto"/>
              <w:contextualSpacing w:val="true"/>
              <w:jc w:val="both"/>
              <w:rPr>
                <w:rFonts w:eastAsia="Times New Roman"/>
                <w:sz w:val="24"/>
                <w:szCs w:val="24"/>
              </w:rPr>
            </w:pPr>
            <w:r>
              <w:rPr>
                <w:rFonts w:eastAsia="Times New Roman"/>
                <w:sz w:val="24"/>
                <w:szCs w:val="24"/>
              </w:rPr>
              <w:t xml:space="preserve">диагноза</w:t>
            </w:r>
          </w:p>
          <w:p w14:paraId="2610B541" w14:textId="77777777">
            <w:pPr>
              <w:spacing w:line="276" w:lineRule="auto"/>
              <w:contextualSpacing w:val="true"/>
              <w:jc w:val="both"/>
              <w:rPr>
                <w:rFonts w:eastAsia="Times New Roman"/>
                <w:sz w:val="24"/>
                <w:szCs w:val="24"/>
              </w:rPr>
            </w:pPr>
            <w:r>
              <w:rPr>
                <w:rFonts w:eastAsia="Times New Roman"/>
                <w:sz w:val="24"/>
                <w:szCs w:val="24"/>
              </w:rPr>
              <w:t xml:space="preserve">МКБ-10</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A065767" w14:textId="77777777">
            <w:pPr>
              <w:spacing w:line="276" w:lineRule="auto"/>
              <w:contextualSpacing w:val="true"/>
              <w:jc w:val="both"/>
              <w:rPr>
                <w:rFonts w:eastAsia="Times New Roman"/>
                <w:sz w:val="24"/>
                <w:szCs w:val="24"/>
              </w:rPr>
            </w:pPr>
            <w:r>
              <w:rPr>
                <w:rFonts w:eastAsia="Times New Roman"/>
                <w:sz w:val="24"/>
                <w:szCs w:val="24"/>
              </w:rPr>
              <w:t xml:space="preserve">Количество</w:t>
            </w:r>
          </w:p>
        </w:tc>
        <w:tc>
          <w:tcPr>
            <w:tcW w:w="1488" w:type="dxa"/>
            <w:vMerge w:val="restart"/>
            <w:tcBorders>
              <w:top w:val="single" w:color="auto" w:sz="4" w:space="0"/>
              <w:left w:val="single" w:color="auto" w:sz="4" w:space="0"/>
              <w:bottom w:val="single" w:color="auto" w:sz="4" w:space="0"/>
              <w:right w:val="single" w:color="auto" w:sz="4" w:space="0"/>
            </w:tcBorders>
            <w:vAlign w:val="center"/>
          </w:tcPr>
          <w:p w14:paraId="1053EDA0" w14:textId="77777777">
            <w:pPr>
              <w:spacing w:line="276" w:lineRule="auto"/>
              <w:contextualSpacing w:val="true"/>
              <w:jc w:val="both"/>
              <w:rPr>
                <w:rFonts w:eastAsia="Times New Roman"/>
                <w:sz w:val="24"/>
                <w:szCs w:val="24"/>
              </w:rPr>
            </w:pPr>
            <w:r>
              <w:rPr>
                <w:rFonts w:eastAsia="Times New Roman"/>
                <w:sz w:val="24"/>
                <w:szCs w:val="24"/>
              </w:rPr>
              <w:t xml:space="preserve">Кол-во послеоперационных осложнений</w:t>
            </w:r>
          </w:p>
        </w:tc>
        <w:tc>
          <w:tcPr>
            <w:tcW w:w="1152" w:type="dxa"/>
            <w:vMerge w:val="restart"/>
            <w:tcBorders>
              <w:top w:val="single" w:color="auto" w:sz="4" w:space="0"/>
              <w:left w:val="single" w:color="auto" w:sz="4" w:space="0"/>
              <w:bottom w:val="single" w:color="auto" w:sz="4" w:space="0"/>
              <w:right w:val="single" w:color="auto" w:sz="4" w:space="0"/>
            </w:tcBorders>
            <w:vAlign w:val="center"/>
          </w:tcPr>
          <w:p w14:paraId="7ECFD97B" w14:textId="77777777">
            <w:pPr>
              <w:spacing w:line="276" w:lineRule="auto"/>
              <w:contextualSpacing w:val="true"/>
              <w:jc w:val="both"/>
              <w:rPr>
                <w:rFonts w:eastAsia="Times New Roman"/>
                <w:sz w:val="24"/>
                <w:szCs w:val="24"/>
              </w:rPr>
            </w:pPr>
            <w:r>
              <w:rPr>
                <w:rFonts w:eastAsia="Times New Roman"/>
                <w:sz w:val="24"/>
                <w:szCs w:val="24"/>
              </w:rPr>
              <w:t xml:space="preserve">Послеоперационная летальность</w:t>
            </w:r>
          </w:p>
        </w:tc>
        <w:tc>
          <w:tcPr>
            <w:tcW w:w="1152" w:type="dxa"/>
            <w:vMerge w:val="restart"/>
            <w:tcBorders>
              <w:top w:val="single" w:color="auto" w:sz="4" w:space="0"/>
              <w:left w:val="single" w:color="auto" w:sz="4" w:space="0"/>
              <w:bottom w:val="single" w:color="auto" w:sz="4" w:space="0"/>
              <w:right w:val="single" w:color="auto" w:sz="4" w:space="0"/>
            </w:tcBorders>
            <w:vAlign w:val="center"/>
          </w:tcPr>
          <w:p w14:paraId="06D73308" w14:textId="77777777">
            <w:pPr>
              <w:spacing w:line="276" w:lineRule="auto"/>
              <w:contextualSpacing w:val="true"/>
              <w:jc w:val="both"/>
              <w:rPr>
                <w:rFonts w:eastAsia="Times New Roman"/>
                <w:sz w:val="24"/>
                <w:szCs w:val="24"/>
              </w:rPr>
            </w:pPr>
            <w:r>
              <w:rPr>
                <w:rFonts w:eastAsia="Times New Roman"/>
                <w:sz w:val="24"/>
                <w:szCs w:val="24"/>
              </w:rPr>
              <w:t xml:space="preserve">Средний койко-день до операции</w:t>
            </w:r>
          </w:p>
        </w:tc>
      </w:tr>
      <w:tr>
        <w:tc>
          <w:tcPr>
            <w:tcW w:w="2943" w:type="dxa"/>
            <w:vMerge w:val="continue"/>
            <w:tcBorders>
              <w:top w:val="single" w:color="auto" w:sz="4" w:space="0"/>
              <w:left w:val="single" w:color="auto" w:sz="4" w:space="0"/>
              <w:bottom w:val="single" w:color="auto" w:sz="4" w:space="0"/>
              <w:right w:val="single" w:color="auto" w:sz="4" w:space="0"/>
            </w:tcBorders>
          </w:tcPr>
          <w:p w14:paraId="4B771F72" w14:textId="77777777">
            <w:pPr>
              <w:spacing w:line="276" w:lineRule="auto"/>
              <w:contextualSpacing w:val="true"/>
              <w:jc w:val="both"/>
              <w:rPr>
                <w:rFonts w:eastAsia="Times New Roman"/>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33FE3D32" w14:textId="77777777">
            <w:pPr>
              <w:spacing w:line="276" w:lineRule="auto"/>
              <w:contextualSpacing w:val="true"/>
              <w:jc w:val="both"/>
              <w:rPr>
                <w:rFonts w:eastAsia="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B7E6667" w14:textId="77777777">
            <w:pPr>
              <w:spacing w:line="276" w:lineRule="auto"/>
              <w:contextualSpacing w:val="true"/>
              <w:jc w:val="both"/>
              <w:rPr>
                <w:rFonts w:eastAsia="Times New Roman"/>
                <w:sz w:val="24"/>
                <w:szCs w:val="24"/>
              </w:rPr>
            </w:pPr>
            <w:r>
              <w:rPr>
                <w:rFonts w:eastAsia="Times New Roman"/>
                <w:sz w:val="24"/>
                <w:szCs w:val="24"/>
              </w:rPr>
              <w:t xml:space="preserve">плановых</w:t>
            </w:r>
          </w:p>
        </w:tc>
        <w:tc>
          <w:tcPr>
            <w:tcW w:w="992" w:type="dxa"/>
            <w:tcBorders>
              <w:top w:val="single" w:color="auto" w:sz="4" w:space="0"/>
              <w:left w:val="single" w:color="auto" w:sz="4" w:space="0"/>
              <w:bottom w:val="single" w:color="auto" w:sz="4" w:space="0"/>
              <w:right w:val="single" w:color="auto" w:sz="4" w:space="0"/>
            </w:tcBorders>
            <w:vAlign w:val="center"/>
          </w:tcPr>
          <w:p w14:paraId="7B2B62F1" w14:textId="77777777">
            <w:pPr>
              <w:spacing w:line="276" w:lineRule="auto"/>
              <w:contextualSpacing w:val="true"/>
              <w:jc w:val="both"/>
              <w:rPr>
                <w:rFonts w:eastAsia="Times New Roman"/>
                <w:sz w:val="24"/>
                <w:szCs w:val="24"/>
              </w:rPr>
            </w:pPr>
            <w:r>
              <w:rPr>
                <w:rFonts w:eastAsia="Times New Roman"/>
                <w:sz w:val="24"/>
                <w:szCs w:val="24"/>
              </w:rPr>
              <w:t xml:space="preserve">срочных</w:t>
            </w:r>
          </w:p>
        </w:tc>
        <w:tc>
          <w:tcPr>
            <w:tcW w:w="1488" w:type="dxa"/>
            <w:vMerge w:val="continue"/>
            <w:tcBorders>
              <w:top w:val="single" w:color="auto" w:sz="4" w:space="0"/>
              <w:left w:val="single" w:color="auto" w:sz="4" w:space="0"/>
              <w:bottom w:val="single" w:color="auto" w:sz="4" w:space="0"/>
              <w:right w:val="single" w:color="auto" w:sz="4" w:space="0"/>
            </w:tcBorders>
            <w:vAlign w:val="center"/>
          </w:tcPr>
          <w:p w14:paraId="4A7FBC79" w14:textId="77777777">
            <w:pPr>
              <w:spacing w:line="276" w:lineRule="auto"/>
              <w:contextualSpacing w:val="true"/>
              <w:jc w:val="both"/>
              <w:rPr>
                <w:rFonts w:eastAsia="Times New Roman"/>
                <w:sz w:val="24"/>
                <w:szCs w:val="24"/>
              </w:rPr>
            </w:pPr>
          </w:p>
        </w:tc>
        <w:tc>
          <w:tcPr>
            <w:tcW w:w="1152" w:type="dxa"/>
            <w:vMerge w:val="continue"/>
            <w:tcBorders>
              <w:top w:val="single" w:color="auto" w:sz="4" w:space="0"/>
              <w:left w:val="single" w:color="auto" w:sz="4" w:space="0"/>
              <w:bottom w:val="single" w:color="auto" w:sz="4" w:space="0"/>
              <w:right w:val="single" w:color="auto" w:sz="4" w:space="0"/>
            </w:tcBorders>
            <w:vAlign w:val="center"/>
          </w:tcPr>
          <w:p w14:paraId="216E50CA" w14:textId="77777777">
            <w:pPr>
              <w:spacing w:line="276" w:lineRule="auto"/>
              <w:contextualSpacing w:val="true"/>
              <w:jc w:val="both"/>
              <w:rPr>
                <w:rFonts w:eastAsia="Times New Roman"/>
                <w:sz w:val="24"/>
                <w:szCs w:val="24"/>
              </w:rPr>
            </w:pPr>
          </w:p>
        </w:tc>
        <w:tc>
          <w:tcPr>
            <w:tcW w:w="1152" w:type="dxa"/>
            <w:vMerge w:val="continue"/>
            <w:tcBorders>
              <w:top w:val="single" w:color="auto" w:sz="4" w:space="0"/>
              <w:left w:val="single" w:color="auto" w:sz="4" w:space="0"/>
              <w:bottom w:val="single" w:color="auto" w:sz="4" w:space="0"/>
              <w:right w:val="single" w:color="auto" w:sz="4" w:space="0"/>
            </w:tcBorders>
            <w:vAlign w:val="center"/>
          </w:tcPr>
          <w:p w14:paraId="201E1F44" w14:textId="77777777">
            <w:pPr>
              <w:spacing w:line="276" w:lineRule="auto"/>
              <w:contextualSpacing w:val="true"/>
              <w:jc w:val="both"/>
              <w:rPr>
                <w:rFonts w:eastAsia="Times New Roman"/>
                <w:sz w:val="24"/>
                <w:szCs w:val="24"/>
              </w:rPr>
            </w:pPr>
          </w:p>
        </w:tc>
      </w:tr>
      <w:tr>
        <w:tc>
          <w:tcPr>
            <w:tcW w:w="2943" w:type="dxa"/>
            <w:tcBorders>
              <w:top w:val="single" w:color="auto" w:sz="4" w:space="0"/>
              <w:left w:val="single" w:color="auto" w:sz="4" w:space="0"/>
              <w:bottom w:val="single" w:color="auto" w:sz="4" w:space="0"/>
              <w:right w:val="single" w:color="auto" w:sz="4" w:space="0"/>
            </w:tcBorders>
          </w:tcPr>
          <w:p w14:paraId="6E559AEA" w14:textId="77777777">
            <w:pPr>
              <w:spacing w:line="276" w:lineRule="auto"/>
              <w:contextualSpacing w:val="true"/>
              <w:jc w:val="both"/>
              <w:rPr>
                <w:rFonts w:eastAsia="Times New Roman"/>
                <w:b/>
                <w:sz w:val="24"/>
                <w:szCs w:val="24"/>
              </w:rPr>
            </w:pPr>
            <w:r>
              <w:rPr>
                <w:rFonts w:eastAsia="Times New Roman"/>
                <w:b/>
                <w:sz w:val="24"/>
                <w:szCs w:val="24"/>
              </w:rPr>
              <w:t xml:space="preserve">Пример:</w:t>
            </w:r>
          </w:p>
          <w:p w14:paraId="6524F486" w14:textId="77777777">
            <w:pPr>
              <w:spacing w:line="276" w:lineRule="auto"/>
              <w:contextualSpacing w:val="true"/>
              <w:jc w:val="both"/>
              <w:rPr>
                <w:rFonts w:eastAsia="Times New Roman"/>
                <w:b/>
                <w:sz w:val="24"/>
                <w:szCs w:val="24"/>
              </w:rPr>
            </w:pPr>
            <w:r>
              <w:rPr>
                <w:rFonts w:eastAsia="Times New Roman"/>
                <w:b/>
                <w:sz w:val="24"/>
                <w:szCs w:val="24"/>
              </w:rPr>
              <w:t xml:space="preserve">Панкреатодуоденальная резекция</w:t>
            </w:r>
          </w:p>
        </w:tc>
        <w:tc>
          <w:tcPr>
            <w:tcW w:w="993" w:type="dxa"/>
            <w:tcBorders>
              <w:top w:val="single" w:color="auto" w:sz="4" w:space="0"/>
              <w:left w:val="single" w:color="auto" w:sz="4" w:space="0"/>
              <w:bottom w:val="single" w:color="auto" w:sz="4" w:space="0"/>
              <w:right w:val="single" w:color="auto" w:sz="4" w:space="0"/>
            </w:tcBorders>
            <w:vAlign w:val="center"/>
          </w:tcPr>
          <w:p w14:paraId="55C599B6" w14:textId="77777777">
            <w:pPr>
              <w:spacing w:line="276" w:lineRule="auto"/>
              <w:contextualSpacing w:val="true"/>
              <w:jc w:val="both"/>
              <w:rPr>
                <w:rFonts w:eastAsia="Times New Roman"/>
                <w:sz w:val="24"/>
                <w:szCs w:val="24"/>
              </w:rPr>
            </w:pPr>
            <w:r>
              <w:rPr>
                <w:rFonts w:eastAsia="Times New Roman"/>
                <w:sz w:val="24"/>
                <w:szCs w:val="24"/>
              </w:rPr>
              <w:t xml:space="preserve">С25.0</w:t>
            </w:r>
          </w:p>
        </w:tc>
        <w:tc>
          <w:tcPr>
            <w:tcW w:w="1134" w:type="dxa"/>
            <w:tcBorders>
              <w:top w:val="single" w:color="auto" w:sz="4" w:space="0"/>
              <w:left w:val="single" w:color="auto" w:sz="4" w:space="0"/>
              <w:bottom w:val="single" w:color="auto" w:sz="4" w:space="0"/>
              <w:right w:val="single" w:color="auto" w:sz="4" w:space="0"/>
            </w:tcBorders>
            <w:vAlign w:val="center"/>
          </w:tcPr>
          <w:p w14:paraId="18A6BD93" w14:textId="77777777">
            <w:pPr>
              <w:spacing w:line="276" w:lineRule="auto"/>
              <w:contextualSpacing w:val="true"/>
              <w:jc w:val="both"/>
              <w:rPr>
                <w:rFonts w:eastAsia="Times New Roman"/>
                <w:sz w:val="24"/>
                <w:szCs w:val="24"/>
              </w:rPr>
            </w:pPr>
            <w:r>
              <w:rPr>
                <w:rFonts w:eastAsia="Times New Roman"/>
                <w:sz w:val="24"/>
                <w:szCs w:val="24"/>
              </w:rPr>
              <w:t xml:space="preserve">5</w:t>
            </w:r>
          </w:p>
        </w:tc>
        <w:tc>
          <w:tcPr>
            <w:tcW w:w="992" w:type="dxa"/>
            <w:tcBorders>
              <w:top w:val="single" w:color="auto" w:sz="4" w:space="0"/>
              <w:left w:val="single" w:color="auto" w:sz="4" w:space="0"/>
              <w:bottom w:val="single" w:color="auto" w:sz="4" w:space="0"/>
              <w:right w:val="single" w:color="auto" w:sz="4" w:space="0"/>
            </w:tcBorders>
            <w:vAlign w:val="center"/>
          </w:tcPr>
          <w:p w14:paraId="4FC37DCD" w14:textId="77777777">
            <w:pPr>
              <w:spacing w:line="276" w:lineRule="auto"/>
              <w:contextualSpacing w:val="true"/>
              <w:jc w:val="both"/>
              <w:rPr>
                <w:rFonts w:eastAsia="Times New Roman"/>
                <w:sz w:val="24"/>
                <w:szCs w:val="24"/>
              </w:rPr>
            </w:pPr>
            <w:r>
              <w:rPr>
                <w:rFonts w:eastAsia="Times New Roman"/>
                <w:sz w:val="24"/>
                <w:szCs w:val="24"/>
              </w:rPr>
              <w:t xml:space="preserve">1</w:t>
            </w:r>
          </w:p>
        </w:tc>
        <w:tc>
          <w:tcPr>
            <w:tcW w:w="1488" w:type="dxa"/>
            <w:tcBorders>
              <w:top w:val="single" w:color="auto" w:sz="4" w:space="0"/>
              <w:left w:val="single" w:color="auto" w:sz="4" w:space="0"/>
              <w:bottom w:val="single" w:color="auto" w:sz="4" w:space="0"/>
              <w:right w:val="single" w:color="auto" w:sz="4" w:space="0"/>
            </w:tcBorders>
            <w:vAlign w:val="center"/>
          </w:tcPr>
          <w:p w14:paraId="19BE13AB" w14:textId="77777777">
            <w:pPr>
              <w:spacing w:line="276" w:lineRule="auto"/>
              <w:contextualSpacing w:val="true"/>
              <w:jc w:val="both"/>
              <w:rPr>
                <w:rFonts w:eastAsia="Times New Roman"/>
                <w:sz w:val="24"/>
                <w:szCs w:val="24"/>
              </w:rPr>
            </w:pPr>
            <w:r>
              <w:rPr>
                <w:rFonts w:eastAsia="Times New Roman"/>
                <w:sz w:val="24"/>
                <w:szCs w:val="24"/>
              </w:rPr>
              <w:t xml:space="preserve">1</w:t>
            </w:r>
          </w:p>
        </w:tc>
        <w:tc>
          <w:tcPr>
            <w:tcW w:w="1152" w:type="dxa"/>
            <w:tcBorders>
              <w:top w:val="single" w:color="auto" w:sz="4" w:space="0"/>
              <w:left w:val="single" w:color="auto" w:sz="4" w:space="0"/>
              <w:bottom w:val="single" w:color="auto" w:sz="4" w:space="0"/>
              <w:right w:val="single" w:color="auto" w:sz="4" w:space="0"/>
            </w:tcBorders>
            <w:vAlign w:val="center"/>
          </w:tcPr>
          <w:p w14:paraId="2C0533B4" w14:textId="77777777">
            <w:pPr>
              <w:spacing w:line="276" w:lineRule="auto"/>
              <w:contextualSpacing w:val="true"/>
              <w:jc w:val="both"/>
              <w:rPr>
                <w:rFonts w:eastAsia="Times New Roman"/>
                <w:sz w:val="24"/>
                <w:szCs w:val="24"/>
              </w:rPr>
            </w:pPr>
            <w:r>
              <w:rPr>
                <w:rFonts w:eastAsia="Times New Roman"/>
                <w:sz w:val="24"/>
                <w:szCs w:val="24"/>
              </w:rPr>
              <w:t xml:space="preserve">1</w:t>
            </w:r>
          </w:p>
        </w:tc>
        <w:tc>
          <w:tcPr>
            <w:tcW w:w="1152" w:type="dxa"/>
            <w:tcBorders>
              <w:top w:val="single" w:color="auto" w:sz="4" w:space="0"/>
              <w:left w:val="single" w:color="auto" w:sz="4" w:space="0"/>
              <w:bottom w:val="single" w:color="auto" w:sz="4" w:space="0"/>
              <w:right w:val="single" w:color="auto" w:sz="4" w:space="0"/>
            </w:tcBorders>
            <w:vAlign w:val="center"/>
          </w:tcPr>
          <w:p w14:paraId="5E9D5D26" w14:textId="77777777">
            <w:pPr>
              <w:spacing w:line="276" w:lineRule="auto"/>
              <w:contextualSpacing w:val="true"/>
              <w:jc w:val="both"/>
              <w:rPr>
                <w:rFonts w:eastAsia="Times New Roman"/>
                <w:sz w:val="24"/>
                <w:szCs w:val="24"/>
              </w:rPr>
            </w:pPr>
            <w:r>
              <w:rPr>
                <w:rFonts w:eastAsia="Times New Roman"/>
                <w:sz w:val="24"/>
                <w:szCs w:val="24"/>
              </w:rPr>
              <w:t xml:space="preserve">5,0</w:t>
            </w:r>
          </w:p>
        </w:tc>
      </w:tr>
      <w:tr>
        <w:tc>
          <w:tcPr>
            <w:tcW w:w="2943" w:type="dxa"/>
            <w:tcBorders>
              <w:top w:val="single" w:color="auto" w:sz="4" w:space="0"/>
              <w:left w:val="single" w:color="auto" w:sz="4" w:space="0"/>
              <w:bottom w:val="single" w:color="auto" w:sz="4" w:space="0"/>
              <w:right w:val="single" w:color="auto" w:sz="4" w:space="0"/>
            </w:tcBorders>
          </w:tcPr>
          <w:p w14:paraId="10BD15F0" w14:textId="77777777">
            <w:pPr>
              <w:spacing w:line="276" w:lineRule="auto"/>
              <w:contextualSpacing w:val="true"/>
              <w:jc w:val="both"/>
              <w:rPr>
                <w:rFonts w:eastAsia="Times New Roman"/>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40FF4EA9" w14:textId="77777777">
            <w:pPr>
              <w:spacing w:line="276" w:lineRule="auto"/>
              <w:contextualSpacing w:val="true"/>
              <w:jc w:val="both"/>
              <w:rPr>
                <w:rFonts w:eastAsia="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D798542" w14:textId="77777777">
            <w:pPr>
              <w:spacing w:line="276" w:lineRule="auto"/>
              <w:contextualSpacing w:val="true"/>
              <w:jc w:val="both"/>
              <w:rPr>
                <w:rFonts w:eastAsia="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9FA02FA" w14:textId="77777777">
            <w:pPr>
              <w:spacing w:line="276" w:lineRule="auto"/>
              <w:contextualSpacing w:val="true"/>
              <w:jc w:val="both"/>
              <w:rPr>
                <w:rFonts w:eastAsia="Times New Roman"/>
                <w:sz w:val="24"/>
                <w:szCs w:val="24"/>
              </w:rPr>
            </w:pPr>
          </w:p>
        </w:tc>
        <w:tc>
          <w:tcPr>
            <w:tcW w:w="1488" w:type="dxa"/>
            <w:tcBorders>
              <w:top w:val="single" w:color="auto" w:sz="4" w:space="0"/>
              <w:left w:val="single" w:color="auto" w:sz="4" w:space="0"/>
              <w:bottom w:val="single" w:color="auto" w:sz="4" w:space="0"/>
              <w:right w:val="single" w:color="auto" w:sz="4" w:space="0"/>
            </w:tcBorders>
            <w:vAlign w:val="center"/>
          </w:tcPr>
          <w:p w14:paraId="67510E07" w14:textId="77777777">
            <w:pPr>
              <w:spacing w:line="276" w:lineRule="auto"/>
              <w:contextualSpacing w:val="true"/>
              <w:jc w:val="both"/>
              <w:rPr>
                <w:rFonts w:eastAsia="Times New Roman"/>
                <w:sz w:val="24"/>
                <w:szCs w:val="24"/>
              </w:rPr>
            </w:pPr>
          </w:p>
        </w:tc>
        <w:tc>
          <w:tcPr>
            <w:tcW w:w="1152" w:type="dxa"/>
            <w:tcBorders>
              <w:top w:val="single" w:color="auto" w:sz="4" w:space="0"/>
              <w:left w:val="single" w:color="auto" w:sz="4" w:space="0"/>
              <w:bottom w:val="single" w:color="auto" w:sz="4" w:space="0"/>
              <w:right w:val="single" w:color="auto" w:sz="4" w:space="0"/>
            </w:tcBorders>
            <w:vAlign w:val="center"/>
          </w:tcPr>
          <w:p w14:paraId="2B942140" w14:textId="77777777">
            <w:pPr>
              <w:spacing w:line="276" w:lineRule="auto"/>
              <w:contextualSpacing w:val="true"/>
              <w:jc w:val="both"/>
              <w:rPr>
                <w:rFonts w:eastAsia="Times New Roman"/>
                <w:sz w:val="24"/>
                <w:szCs w:val="24"/>
              </w:rPr>
            </w:pPr>
          </w:p>
        </w:tc>
        <w:tc>
          <w:tcPr>
            <w:tcW w:w="1152" w:type="dxa"/>
            <w:tcBorders>
              <w:top w:val="single" w:color="auto" w:sz="4" w:space="0"/>
              <w:left w:val="single" w:color="auto" w:sz="4" w:space="0"/>
              <w:bottom w:val="single" w:color="auto" w:sz="4" w:space="0"/>
              <w:right w:val="single" w:color="auto" w:sz="4" w:space="0"/>
            </w:tcBorders>
            <w:vAlign w:val="center"/>
          </w:tcPr>
          <w:p w14:paraId="6CCC4DA5" w14:textId="77777777">
            <w:pPr>
              <w:spacing w:line="276" w:lineRule="auto"/>
              <w:contextualSpacing w:val="true"/>
              <w:jc w:val="both"/>
              <w:rPr>
                <w:rFonts w:eastAsia="Times New Roman"/>
                <w:sz w:val="24"/>
                <w:szCs w:val="24"/>
              </w:rPr>
            </w:pPr>
          </w:p>
        </w:tc>
      </w:tr>
    </w:tbl>
    <w:p w14:paraId="40ADDD5A" w14:textId="77777777">
      <w:pPr>
        <w:spacing w:line="276" w:lineRule="auto"/>
        <w:contextualSpacing w:val="true"/>
        <w:jc w:val="both"/>
        <w:rPr>
          <w:rFonts w:eastAsia="Times New Roman"/>
          <w:sz w:val="24"/>
          <w:szCs w:val="24"/>
        </w:rPr>
      </w:pPr>
    </w:p>
    <w:p w14:paraId="69119232" w14:textId="77777777">
      <w:pPr>
        <w:spacing w:line="276" w:lineRule="auto"/>
        <w:contextualSpacing w:val="true"/>
        <w:jc w:val="both"/>
        <w:rPr>
          <w:rFonts w:eastAsia="Times New Roman"/>
          <w:b/>
          <w:sz w:val="24"/>
          <w:szCs w:val="24"/>
        </w:rPr>
      </w:pPr>
      <w:r>
        <w:rPr>
          <w:rFonts w:eastAsia="Times New Roman"/>
          <w:b/>
          <w:sz w:val="24"/>
          <w:szCs w:val="24"/>
        </w:rPr>
        <w:t xml:space="preserve">Структура пролеченных по диагнозам и стадиям</w:t>
      </w: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Layout w:type="fixed"/>
      </w:tblPr>
      <w:tblGrid>
        <w:gridCol w:w="3510"/>
        <w:gridCol w:w="851"/>
        <w:gridCol w:w="1134"/>
        <w:gridCol w:w="992"/>
        <w:gridCol w:w="992"/>
        <w:gridCol w:w="993"/>
        <w:gridCol w:w="1134"/>
      </w:tblGrid>
      <w:tr>
        <w:tc>
          <w:tcPr>
            <w:tcW w:w="3510" w:type="dxa"/>
            <w:vMerge w:val="restart"/>
            <w:tcBorders>
              <w:top w:val="single" w:color="auto" w:sz="4" w:space="0"/>
              <w:left w:val="single" w:color="auto" w:sz="4" w:space="0"/>
              <w:bottom w:val="single" w:color="auto" w:sz="4" w:space="0"/>
              <w:right w:val="single" w:color="auto" w:sz="4" w:space="0"/>
            </w:tcBorders>
          </w:tcPr>
          <w:p w14:paraId="62227376" w14:textId="77777777">
            <w:pPr>
              <w:spacing w:line="276" w:lineRule="auto"/>
              <w:contextualSpacing w:val="true"/>
              <w:jc w:val="both"/>
              <w:rPr>
                <w:rFonts w:eastAsia="Times New Roman"/>
                <w:sz w:val="24"/>
                <w:szCs w:val="24"/>
              </w:rPr>
            </w:pPr>
            <w:r>
              <w:rPr>
                <w:rFonts w:eastAsia="Times New Roman"/>
                <w:sz w:val="24"/>
                <w:szCs w:val="24"/>
              </w:rPr>
              <w:t xml:space="preserve">Диагноз</w:t>
            </w:r>
          </w:p>
          <w:p w14:paraId="5EB453E7" w14:textId="77777777">
            <w:pPr>
              <w:spacing w:line="276" w:lineRule="auto"/>
              <w:contextualSpacing w:val="true"/>
              <w:jc w:val="both"/>
              <w:rPr>
                <w:rFonts w:eastAsia="Times New Roman"/>
                <w:sz w:val="24"/>
                <w:szCs w:val="24"/>
              </w:rPr>
            </w:pPr>
            <w:r>
              <w:rPr>
                <w:rFonts w:eastAsia="Times New Roman"/>
                <w:sz w:val="24"/>
                <w:szCs w:val="24"/>
              </w:rPr>
              <w:t xml:space="preserve">(код диагноза по МКБ-10)</w:t>
            </w:r>
          </w:p>
        </w:tc>
        <w:tc>
          <w:tcPr>
            <w:tcW w:w="851" w:type="dxa"/>
            <w:vMerge w:val="restart"/>
            <w:tcBorders>
              <w:top w:val="single" w:color="auto" w:sz="4" w:space="0"/>
              <w:left w:val="single" w:color="auto" w:sz="4" w:space="0"/>
              <w:bottom w:val="single" w:color="auto" w:sz="4" w:space="0"/>
              <w:right w:val="single" w:color="auto" w:sz="4" w:space="0"/>
            </w:tcBorders>
          </w:tcPr>
          <w:p w14:paraId="47039D2F" w14:textId="77777777">
            <w:pPr>
              <w:spacing w:line="276" w:lineRule="auto"/>
              <w:contextualSpacing w:val="true"/>
              <w:jc w:val="both"/>
              <w:rPr>
                <w:rFonts w:eastAsia="Times New Roman"/>
                <w:sz w:val="24"/>
                <w:szCs w:val="24"/>
              </w:rPr>
            </w:pPr>
            <w:r>
              <w:rPr>
                <w:rFonts w:eastAsia="Times New Roman"/>
                <w:sz w:val="24"/>
                <w:szCs w:val="24"/>
              </w:rPr>
              <w:t xml:space="preserve">Всего</w:t>
            </w:r>
          </w:p>
        </w:tc>
        <w:tc>
          <w:tcPr>
            <w:tcW w:w="5245" w:type="dxa"/>
            <w:gridSpan w:val="5"/>
            <w:tcBorders>
              <w:top w:val="single" w:color="auto" w:sz="4" w:space="0"/>
              <w:left w:val="single" w:color="auto" w:sz="4" w:space="0"/>
              <w:bottom w:val="single" w:color="auto" w:sz="4" w:space="0"/>
              <w:right w:val="single" w:color="auto" w:sz="4" w:space="0"/>
            </w:tcBorders>
          </w:tcPr>
          <w:p w14:paraId="70B1ECDD" w14:textId="77777777">
            <w:pPr>
              <w:spacing w:line="276" w:lineRule="auto"/>
              <w:contextualSpacing w:val="true"/>
              <w:jc w:val="both"/>
              <w:rPr>
                <w:rFonts w:eastAsia="Times New Roman"/>
                <w:sz w:val="24"/>
                <w:szCs w:val="24"/>
              </w:rPr>
            </w:pPr>
            <w:r>
              <w:rPr>
                <w:rFonts w:eastAsia="Times New Roman"/>
                <w:sz w:val="24"/>
                <w:szCs w:val="24"/>
              </w:rPr>
              <w:t xml:space="preserve">Стадия заболевания</w:t>
            </w:r>
          </w:p>
        </w:tc>
      </w:tr>
      <w:tr>
        <w:tc>
          <w:tcPr>
            <w:tcW w:w="3510" w:type="dxa"/>
            <w:vMerge w:val="continue"/>
            <w:tcBorders>
              <w:top w:val="single" w:color="auto" w:sz="4" w:space="0"/>
              <w:left w:val="single" w:color="auto" w:sz="4" w:space="0"/>
              <w:bottom w:val="single" w:color="auto" w:sz="4" w:space="0"/>
              <w:right w:val="single" w:color="auto" w:sz="4" w:space="0"/>
            </w:tcBorders>
          </w:tcPr>
          <w:p w14:paraId="39EA5122" w14:textId="77777777">
            <w:pPr>
              <w:spacing w:line="276" w:lineRule="auto"/>
              <w:contextualSpacing w:val="true"/>
              <w:jc w:val="both"/>
              <w:rPr>
                <w:rFonts w:eastAsia="Times New Roman"/>
                <w:b/>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tcPr>
          <w:p w14:paraId="6D374E67" w14:textId="77777777">
            <w:pPr>
              <w:spacing w:line="276" w:lineRule="auto"/>
              <w:contextualSpacing w:val="true"/>
              <w:jc w:val="both"/>
              <w:rPr>
                <w:rFonts w:eastAsia="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DC7C970" w14:textId="77777777">
            <w:pPr>
              <w:spacing w:line="276" w:lineRule="auto"/>
              <w:contextualSpacing w:val="true"/>
              <w:jc w:val="both"/>
              <w:rPr>
                <w:rFonts w:eastAsia="Times New Roman"/>
                <w:sz w:val="24"/>
                <w:szCs w:val="24"/>
                <w:lang w:val="en-US"/>
              </w:rPr>
            </w:pPr>
            <w:r>
              <w:rPr>
                <w:rFonts w:eastAsia="Times New Roman"/>
                <w:sz w:val="24"/>
                <w:szCs w:val="24"/>
                <w:lang w:val="en-US"/>
              </w:rPr>
              <w:t xml:space="preserve">I</w:t>
            </w:r>
          </w:p>
        </w:tc>
        <w:tc>
          <w:tcPr>
            <w:tcW w:w="992" w:type="dxa"/>
            <w:tcBorders>
              <w:top w:val="single" w:color="auto" w:sz="4" w:space="0"/>
              <w:left w:val="single" w:color="auto" w:sz="4" w:space="0"/>
              <w:bottom w:val="single" w:color="auto" w:sz="4" w:space="0"/>
              <w:right w:val="single" w:color="auto" w:sz="4" w:space="0"/>
            </w:tcBorders>
          </w:tcPr>
          <w:p w14:paraId="7487CFFC" w14:textId="77777777">
            <w:pPr>
              <w:spacing w:line="276" w:lineRule="auto"/>
              <w:contextualSpacing w:val="true"/>
              <w:jc w:val="both"/>
              <w:rPr>
                <w:rFonts w:eastAsia="Times New Roman"/>
                <w:sz w:val="24"/>
                <w:szCs w:val="24"/>
                <w:lang w:val="en-US"/>
              </w:rPr>
            </w:pPr>
            <w:r>
              <w:rPr>
                <w:rFonts w:eastAsia="Times New Roman"/>
                <w:sz w:val="24"/>
                <w:szCs w:val="24"/>
                <w:lang w:val="en-US"/>
              </w:rPr>
              <w:t xml:space="preserve">II</w:t>
            </w:r>
          </w:p>
        </w:tc>
        <w:tc>
          <w:tcPr>
            <w:tcW w:w="992" w:type="dxa"/>
            <w:tcBorders>
              <w:top w:val="single" w:color="auto" w:sz="4" w:space="0"/>
              <w:left w:val="single" w:color="auto" w:sz="4" w:space="0"/>
              <w:bottom w:val="single" w:color="auto" w:sz="4" w:space="0"/>
              <w:right w:val="single" w:color="auto" w:sz="4" w:space="0"/>
            </w:tcBorders>
          </w:tcPr>
          <w:p w14:paraId="1942F1F5" w14:textId="77777777">
            <w:pPr>
              <w:spacing w:line="276" w:lineRule="auto"/>
              <w:contextualSpacing w:val="true"/>
              <w:jc w:val="both"/>
              <w:rPr>
                <w:rFonts w:eastAsia="Times New Roman"/>
                <w:sz w:val="24"/>
                <w:szCs w:val="24"/>
                <w:lang w:val="en-US"/>
              </w:rPr>
            </w:pPr>
            <w:r>
              <w:rPr>
                <w:rFonts w:eastAsia="Times New Roman"/>
                <w:sz w:val="24"/>
                <w:szCs w:val="24"/>
                <w:lang w:val="en-US"/>
              </w:rPr>
              <w:t xml:space="preserve">III</w:t>
            </w:r>
          </w:p>
        </w:tc>
        <w:tc>
          <w:tcPr>
            <w:tcW w:w="993" w:type="dxa"/>
            <w:tcBorders>
              <w:top w:val="single" w:color="auto" w:sz="4" w:space="0"/>
              <w:left w:val="single" w:color="auto" w:sz="4" w:space="0"/>
              <w:bottom w:val="single" w:color="auto" w:sz="4" w:space="0"/>
              <w:right w:val="single" w:color="auto" w:sz="4" w:space="0"/>
            </w:tcBorders>
          </w:tcPr>
          <w:p w14:paraId="3848FDC6" w14:textId="77777777">
            <w:pPr>
              <w:spacing w:line="276" w:lineRule="auto"/>
              <w:contextualSpacing w:val="true"/>
              <w:jc w:val="both"/>
              <w:rPr>
                <w:rFonts w:eastAsia="Times New Roman"/>
                <w:sz w:val="24"/>
                <w:szCs w:val="24"/>
                <w:lang w:val="en-US"/>
              </w:rPr>
            </w:pPr>
            <w:r>
              <w:rPr>
                <w:rFonts w:eastAsia="Times New Roman"/>
                <w:sz w:val="24"/>
                <w:szCs w:val="24"/>
                <w:lang w:val="en-US"/>
              </w:rPr>
              <w:t xml:space="preserve">IV</w:t>
            </w:r>
          </w:p>
        </w:tc>
        <w:tc>
          <w:tcPr>
            <w:tcW w:w="1134" w:type="dxa"/>
            <w:tcBorders>
              <w:top w:val="single" w:color="auto" w:sz="4" w:space="0"/>
              <w:left w:val="single" w:color="auto" w:sz="4" w:space="0"/>
              <w:bottom w:val="single" w:color="auto" w:sz="4" w:space="0"/>
              <w:right w:val="single" w:color="auto" w:sz="4" w:space="0"/>
            </w:tcBorders>
          </w:tcPr>
          <w:p w14:paraId="633C707E" w14:textId="77777777">
            <w:pPr>
              <w:spacing w:line="276" w:lineRule="auto"/>
              <w:contextualSpacing w:val="true"/>
              <w:jc w:val="both"/>
              <w:rPr>
                <w:rFonts w:eastAsia="Times New Roman"/>
                <w:sz w:val="24"/>
                <w:szCs w:val="24"/>
              </w:rPr>
            </w:pPr>
            <w:r>
              <w:rPr>
                <w:rFonts w:eastAsia="Times New Roman"/>
                <w:sz w:val="24"/>
                <w:szCs w:val="24"/>
              </w:rPr>
              <w:t xml:space="preserve">Без ст.</w:t>
            </w:r>
          </w:p>
        </w:tc>
      </w:tr>
      <w:tr>
        <w:tc>
          <w:tcPr>
            <w:tcW w:w="3510" w:type="dxa"/>
            <w:tcBorders>
              <w:top w:val="single" w:color="auto" w:sz="4" w:space="0"/>
              <w:left w:val="single" w:color="auto" w:sz="4" w:space="0"/>
              <w:bottom w:val="single" w:color="auto" w:sz="4" w:space="0"/>
              <w:right w:val="single" w:color="auto" w:sz="4" w:space="0"/>
            </w:tcBorders>
          </w:tcPr>
          <w:p w14:paraId="445D7A09" w14:textId="77777777">
            <w:pPr>
              <w:spacing w:line="276" w:lineRule="auto"/>
              <w:contextualSpacing w:val="true"/>
              <w:jc w:val="both"/>
              <w:rPr>
                <w:rFonts w:eastAsia="Times New Roman"/>
                <w:b/>
                <w:sz w:val="24"/>
                <w:szCs w:val="24"/>
              </w:rPr>
            </w:pPr>
            <w:r>
              <w:rPr>
                <w:rFonts w:eastAsia="Times New Roman"/>
                <w:b/>
                <w:sz w:val="24"/>
                <w:szCs w:val="24"/>
              </w:rPr>
              <w:t xml:space="preserve">Всего ЗНО (С00-</w:t>
            </w:r>
            <w:r>
              <w:rPr>
                <w:rFonts w:eastAsia="Times New Roman"/>
                <w:b/>
                <w:sz w:val="24"/>
                <w:szCs w:val="24"/>
                <w:lang w:val="en-US"/>
              </w:rPr>
              <w:t xml:space="preserve">D09.9)</w:t>
            </w:r>
            <w:r>
              <w:rPr>
                <w:rFonts w:eastAsia="Times New Roman"/>
                <w:b/>
                <w:sz w:val="24"/>
                <w:szCs w:val="24"/>
              </w:rPr>
              <w:t xml:space="preserve">:</w:t>
            </w:r>
          </w:p>
        </w:tc>
        <w:tc>
          <w:tcPr>
            <w:tcW w:w="851" w:type="dxa"/>
            <w:tcBorders>
              <w:top w:val="single" w:color="auto" w:sz="4" w:space="0"/>
              <w:left w:val="single" w:color="auto" w:sz="4" w:space="0"/>
              <w:bottom w:val="single" w:color="auto" w:sz="4" w:space="0"/>
              <w:right w:val="single" w:color="auto" w:sz="4" w:space="0"/>
            </w:tcBorders>
          </w:tcPr>
          <w:p w14:paraId="511F821C" w14:textId="77777777">
            <w:pPr>
              <w:spacing w:line="276" w:lineRule="auto"/>
              <w:contextualSpacing w:val="true"/>
              <w:jc w:val="both"/>
              <w:rPr>
                <w:rFonts w:eastAsia="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0CF5A04" w14:textId="77777777">
            <w:pPr>
              <w:spacing w:line="276" w:lineRule="auto"/>
              <w:contextualSpacing w:val="true"/>
              <w:jc w:val="both"/>
              <w:rPr>
                <w:rFonts w:eastAsia="Times New Roman"/>
                <w:sz w:val="24"/>
                <w:szCs w:val="24"/>
              </w:rPr>
            </w:pPr>
          </w:p>
        </w:tc>
        <w:tc>
          <w:tcPr>
            <w:tcW w:w="992" w:type="dxa"/>
            <w:tcBorders>
              <w:top w:val="single" w:color="auto" w:sz="4" w:space="0"/>
              <w:left w:val="single" w:color="auto" w:sz="4" w:space="0"/>
              <w:bottom w:val="single" w:color="auto" w:sz="4" w:space="0"/>
              <w:right w:val="single" w:color="auto" w:sz="4" w:space="0"/>
            </w:tcBorders>
          </w:tcPr>
          <w:p w14:paraId="6DBD303B" w14:textId="77777777">
            <w:pPr>
              <w:spacing w:line="276" w:lineRule="auto"/>
              <w:contextualSpacing w:val="true"/>
              <w:jc w:val="both"/>
              <w:rPr>
                <w:rFonts w:eastAsia="Times New Roman"/>
                <w:sz w:val="24"/>
                <w:szCs w:val="24"/>
              </w:rPr>
            </w:pPr>
          </w:p>
        </w:tc>
        <w:tc>
          <w:tcPr>
            <w:tcW w:w="992" w:type="dxa"/>
            <w:tcBorders>
              <w:top w:val="single" w:color="auto" w:sz="4" w:space="0"/>
              <w:left w:val="single" w:color="auto" w:sz="4" w:space="0"/>
              <w:bottom w:val="single" w:color="auto" w:sz="4" w:space="0"/>
              <w:right w:val="single" w:color="auto" w:sz="4" w:space="0"/>
            </w:tcBorders>
          </w:tcPr>
          <w:p w14:paraId="0DF02D0A" w14:textId="77777777">
            <w:pPr>
              <w:spacing w:line="276" w:lineRule="auto"/>
              <w:contextualSpacing w:val="true"/>
              <w:jc w:val="both"/>
              <w:rPr>
                <w:rFonts w:eastAsia="Times New Roman"/>
                <w:sz w:val="24"/>
                <w:szCs w:val="24"/>
              </w:rPr>
            </w:pPr>
          </w:p>
        </w:tc>
        <w:tc>
          <w:tcPr>
            <w:tcW w:w="993" w:type="dxa"/>
            <w:tcBorders>
              <w:top w:val="single" w:color="auto" w:sz="4" w:space="0"/>
              <w:left w:val="single" w:color="auto" w:sz="4" w:space="0"/>
              <w:bottom w:val="single" w:color="auto" w:sz="4" w:space="0"/>
              <w:right w:val="single" w:color="auto" w:sz="4" w:space="0"/>
            </w:tcBorders>
          </w:tcPr>
          <w:p w14:paraId="51FC97CC" w14:textId="77777777">
            <w:pPr>
              <w:spacing w:line="276" w:lineRule="auto"/>
              <w:contextualSpacing w:val="true"/>
              <w:jc w:val="both"/>
              <w:rPr>
                <w:rFonts w:eastAsia="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2584BAB" w14:textId="77777777">
            <w:pPr>
              <w:spacing w:line="276" w:lineRule="auto"/>
              <w:contextualSpacing w:val="true"/>
              <w:jc w:val="both"/>
              <w:rPr>
                <w:rFonts w:eastAsia="Times New Roman"/>
                <w:sz w:val="24"/>
                <w:szCs w:val="24"/>
              </w:rPr>
            </w:pPr>
          </w:p>
        </w:tc>
      </w:tr>
      <w:tr>
        <w:tc>
          <w:tcPr>
            <w:tcW w:w="3510" w:type="dxa"/>
            <w:tcBorders>
              <w:top w:val="single" w:color="auto" w:sz="4" w:space="0"/>
              <w:left w:val="single" w:color="auto" w:sz="4" w:space="0"/>
              <w:bottom w:val="single" w:color="auto" w:sz="4" w:space="0"/>
              <w:right w:val="single" w:color="auto" w:sz="4" w:space="0"/>
            </w:tcBorders>
          </w:tcPr>
          <w:p w14:paraId="0B26B7C8" w14:textId="77777777">
            <w:pPr>
              <w:spacing w:line="276" w:lineRule="auto"/>
              <w:contextualSpacing w:val="true"/>
              <w:jc w:val="both"/>
              <w:rPr>
                <w:rFonts w:eastAsia="Times New Roman"/>
                <w:sz w:val="24"/>
                <w:szCs w:val="24"/>
              </w:rPr>
            </w:pPr>
            <w:r>
              <w:rPr>
                <w:rFonts w:eastAsia="Times New Roman"/>
                <w:sz w:val="24"/>
                <w:szCs w:val="24"/>
              </w:rPr>
              <w:t xml:space="preserve">С00 и т.д.</w:t>
            </w:r>
          </w:p>
        </w:tc>
        <w:tc>
          <w:tcPr>
            <w:tcW w:w="851" w:type="dxa"/>
            <w:tcBorders>
              <w:top w:val="single" w:color="auto" w:sz="4" w:space="0"/>
              <w:left w:val="single" w:color="auto" w:sz="4" w:space="0"/>
              <w:bottom w:val="single" w:color="auto" w:sz="4" w:space="0"/>
              <w:right w:val="single" w:color="auto" w:sz="4" w:space="0"/>
            </w:tcBorders>
          </w:tcPr>
          <w:p w14:paraId="6765331E" w14:textId="77777777">
            <w:pPr>
              <w:spacing w:line="276" w:lineRule="auto"/>
              <w:contextualSpacing w:val="true"/>
              <w:jc w:val="both"/>
              <w:rPr>
                <w:rFonts w:eastAsia="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0670055" w14:textId="77777777">
            <w:pPr>
              <w:spacing w:line="276" w:lineRule="auto"/>
              <w:contextualSpacing w:val="true"/>
              <w:jc w:val="both"/>
              <w:rPr>
                <w:rFonts w:eastAsia="Times New Roman"/>
                <w:sz w:val="24"/>
                <w:szCs w:val="24"/>
              </w:rPr>
            </w:pPr>
          </w:p>
        </w:tc>
        <w:tc>
          <w:tcPr>
            <w:tcW w:w="992" w:type="dxa"/>
            <w:tcBorders>
              <w:top w:val="single" w:color="auto" w:sz="4" w:space="0"/>
              <w:left w:val="single" w:color="auto" w:sz="4" w:space="0"/>
              <w:bottom w:val="single" w:color="auto" w:sz="4" w:space="0"/>
              <w:right w:val="single" w:color="auto" w:sz="4" w:space="0"/>
            </w:tcBorders>
          </w:tcPr>
          <w:p w14:paraId="7A848F12" w14:textId="77777777">
            <w:pPr>
              <w:spacing w:line="276" w:lineRule="auto"/>
              <w:contextualSpacing w:val="true"/>
              <w:jc w:val="both"/>
              <w:rPr>
                <w:rFonts w:eastAsia="Times New Roman"/>
                <w:sz w:val="24"/>
                <w:szCs w:val="24"/>
              </w:rPr>
            </w:pPr>
          </w:p>
        </w:tc>
        <w:tc>
          <w:tcPr>
            <w:tcW w:w="992" w:type="dxa"/>
            <w:tcBorders>
              <w:top w:val="single" w:color="auto" w:sz="4" w:space="0"/>
              <w:left w:val="single" w:color="auto" w:sz="4" w:space="0"/>
              <w:bottom w:val="single" w:color="auto" w:sz="4" w:space="0"/>
              <w:right w:val="single" w:color="auto" w:sz="4" w:space="0"/>
            </w:tcBorders>
          </w:tcPr>
          <w:p w14:paraId="4A71AFB5" w14:textId="77777777">
            <w:pPr>
              <w:spacing w:line="276" w:lineRule="auto"/>
              <w:contextualSpacing w:val="true"/>
              <w:jc w:val="both"/>
              <w:rPr>
                <w:rFonts w:eastAsia="Times New Roman"/>
                <w:sz w:val="24"/>
                <w:szCs w:val="24"/>
              </w:rPr>
            </w:pPr>
          </w:p>
        </w:tc>
        <w:tc>
          <w:tcPr>
            <w:tcW w:w="993" w:type="dxa"/>
            <w:tcBorders>
              <w:top w:val="single" w:color="auto" w:sz="4" w:space="0"/>
              <w:left w:val="single" w:color="auto" w:sz="4" w:space="0"/>
              <w:bottom w:val="single" w:color="auto" w:sz="4" w:space="0"/>
              <w:right w:val="single" w:color="auto" w:sz="4" w:space="0"/>
            </w:tcBorders>
          </w:tcPr>
          <w:p w14:paraId="066E8A80" w14:textId="77777777">
            <w:pPr>
              <w:spacing w:line="276" w:lineRule="auto"/>
              <w:contextualSpacing w:val="true"/>
              <w:jc w:val="both"/>
              <w:rPr>
                <w:rFonts w:eastAsia="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9C3F883" w14:textId="77777777">
            <w:pPr>
              <w:spacing w:line="276" w:lineRule="auto"/>
              <w:contextualSpacing w:val="true"/>
              <w:jc w:val="both"/>
              <w:rPr>
                <w:rFonts w:eastAsia="Times New Roman"/>
                <w:sz w:val="24"/>
                <w:szCs w:val="24"/>
              </w:rPr>
            </w:pPr>
          </w:p>
        </w:tc>
      </w:tr>
      <w:tr>
        <w:tc>
          <w:tcPr>
            <w:tcW w:w="3510" w:type="dxa"/>
            <w:tcBorders>
              <w:top w:val="single" w:color="auto" w:sz="4" w:space="0"/>
              <w:left w:val="single" w:color="auto" w:sz="4" w:space="0"/>
              <w:bottom w:val="single" w:color="auto" w:sz="4" w:space="0"/>
              <w:right w:val="single" w:color="auto" w:sz="4" w:space="0"/>
            </w:tcBorders>
          </w:tcPr>
          <w:p w14:paraId="791BF4E3" w14:textId="77777777">
            <w:pPr>
              <w:spacing w:line="276" w:lineRule="auto"/>
              <w:contextualSpacing w:val="true"/>
              <w:jc w:val="both"/>
              <w:rPr>
                <w:rFonts w:eastAsia="Times New Roman"/>
                <w:b/>
                <w:sz w:val="24"/>
                <w:szCs w:val="24"/>
              </w:rPr>
            </w:pPr>
            <w:r>
              <w:rPr>
                <w:rFonts w:eastAsia="Times New Roman"/>
                <w:b/>
                <w:sz w:val="24"/>
                <w:szCs w:val="24"/>
              </w:rPr>
              <w:t xml:space="preserve">Всего ДНО</w:t>
            </w:r>
            <w:r>
              <w:rPr>
                <w:rFonts w:eastAsia="Times New Roman"/>
                <w:b/>
                <w:sz w:val="24"/>
                <w:szCs w:val="24"/>
                <w:lang w:val="en-US"/>
              </w:rPr>
              <w:t xml:space="preserve"> (D10-D48)</w:t>
            </w:r>
            <w:r>
              <w:rPr>
                <w:rFonts w:eastAsia="Times New Roman"/>
                <w:b/>
                <w:sz w:val="24"/>
                <w:szCs w:val="24"/>
              </w:rPr>
              <w:t xml:space="preserve">:</w:t>
            </w:r>
          </w:p>
        </w:tc>
        <w:tc>
          <w:tcPr>
            <w:tcW w:w="851" w:type="dxa"/>
            <w:tcBorders>
              <w:top w:val="single" w:color="auto" w:sz="4" w:space="0"/>
              <w:left w:val="single" w:color="auto" w:sz="4" w:space="0"/>
              <w:bottom w:val="single" w:color="auto" w:sz="4" w:space="0"/>
              <w:right w:val="single" w:color="auto" w:sz="4" w:space="0"/>
            </w:tcBorders>
          </w:tcPr>
          <w:p w14:paraId="408EB076" w14:textId="77777777">
            <w:pPr>
              <w:spacing w:line="276" w:lineRule="auto"/>
              <w:contextualSpacing w:val="true"/>
              <w:jc w:val="both"/>
              <w:rPr>
                <w:rFonts w:eastAsia="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D146C6B" w14:textId="77777777">
            <w:pPr>
              <w:spacing w:line="276" w:lineRule="auto"/>
              <w:contextualSpacing w:val="true"/>
              <w:jc w:val="both"/>
              <w:rPr>
                <w:rFonts w:eastAsia="Times New Roman"/>
                <w:sz w:val="24"/>
                <w:szCs w:val="24"/>
              </w:rPr>
            </w:pPr>
          </w:p>
        </w:tc>
        <w:tc>
          <w:tcPr>
            <w:tcW w:w="992" w:type="dxa"/>
            <w:tcBorders>
              <w:top w:val="single" w:color="auto" w:sz="4" w:space="0"/>
              <w:left w:val="single" w:color="auto" w:sz="4" w:space="0"/>
              <w:bottom w:val="single" w:color="auto" w:sz="4" w:space="0"/>
              <w:right w:val="single" w:color="auto" w:sz="4" w:space="0"/>
            </w:tcBorders>
          </w:tcPr>
          <w:p w14:paraId="53901EA2" w14:textId="77777777">
            <w:pPr>
              <w:spacing w:line="276" w:lineRule="auto"/>
              <w:contextualSpacing w:val="true"/>
              <w:jc w:val="both"/>
              <w:rPr>
                <w:rFonts w:eastAsia="Times New Roman"/>
                <w:sz w:val="24"/>
                <w:szCs w:val="24"/>
              </w:rPr>
            </w:pPr>
          </w:p>
        </w:tc>
        <w:tc>
          <w:tcPr>
            <w:tcW w:w="992" w:type="dxa"/>
            <w:tcBorders>
              <w:top w:val="single" w:color="auto" w:sz="4" w:space="0"/>
              <w:left w:val="single" w:color="auto" w:sz="4" w:space="0"/>
              <w:bottom w:val="single" w:color="auto" w:sz="4" w:space="0"/>
              <w:right w:val="single" w:color="auto" w:sz="4" w:space="0"/>
            </w:tcBorders>
          </w:tcPr>
          <w:p w14:paraId="5AF41DEB" w14:textId="77777777">
            <w:pPr>
              <w:spacing w:line="276" w:lineRule="auto"/>
              <w:contextualSpacing w:val="true"/>
              <w:jc w:val="both"/>
              <w:rPr>
                <w:rFonts w:eastAsia="Times New Roman"/>
                <w:sz w:val="24"/>
                <w:szCs w:val="24"/>
              </w:rPr>
            </w:pPr>
          </w:p>
        </w:tc>
        <w:tc>
          <w:tcPr>
            <w:tcW w:w="993" w:type="dxa"/>
            <w:tcBorders>
              <w:top w:val="single" w:color="auto" w:sz="4" w:space="0"/>
              <w:left w:val="single" w:color="auto" w:sz="4" w:space="0"/>
              <w:bottom w:val="single" w:color="auto" w:sz="4" w:space="0"/>
              <w:right w:val="single" w:color="auto" w:sz="4" w:space="0"/>
            </w:tcBorders>
          </w:tcPr>
          <w:p w14:paraId="622C9DE1" w14:textId="77777777">
            <w:pPr>
              <w:spacing w:line="276" w:lineRule="auto"/>
              <w:contextualSpacing w:val="true"/>
              <w:jc w:val="both"/>
              <w:rPr>
                <w:rFonts w:eastAsia="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4B1B4F3" w14:textId="77777777">
            <w:pPr>
              <w:spacing w:line="276" w:lineRule="auto"/>
              <w:contextualSpacing w:val="true"/>
              <w:jc w:val="both"/>
              <w:rPr>
                <w:rFonts w:eastAsia="Times New Roman"/>
                <w:sz w:val="24"/>
                <w:szCs w:val="24"/>
              </w:rPr>
            </w:pPr>
          </w:p>
        </w:tc>
      </w:tr>
      <w:tr>
        <w:tc>
          <w:tcPr>
            <w:tcW w:w="3510" w:type="dxa"/>
            <w:tcBorders>
              <w:top w:val="single" w:color="auto" w:sz="4" w:space="0"/>
              <w:left w:val="single" w:color="auto" w:sz="4" w:space="0"/>
              <w:bottom w:val="single" w:color="auto" w:sz="4" w:space="0"/>
              <w:right w:val="single" w:color="auto" w:sz="4" w:space="0"/>
            </w:tcBorders>
          </w:tcPr>
          <w:p w14:paraId="5DA3C897" w14:textId="77777777">
            <w:pPr>
              <w:spacing w:line="276" w:lineRule="auto"/>
              <w:contextualSpacing w:val="true"/>
              <w:jc w:val="both"/>
              <w:rPr>
                <w:rFonts w:eastAsia="Times New Roman"/>
                <w:sz w:val="24"/>
                <w:szCs w:val="24"/>
              </w:rPr>
            </w:pPr>
            <w:r>
              <w:rPr>
                <w:rFonts w:eastAsia="Times New Roman"/>
                <w:sz w:val="24"/>
                <w:szCs w:val="24"/>
                <w:lang w:val="en-US"/>
              </w:rPr>
              <w:t xml:space="preserve">D10 </w:t>
            </w:r>
            <w:r>
              <w:rPr>
                <w:rFonts w:eastAsia="Times New Roman"/>
                <w:sz w:val="24"/>
                <w:szCs w:val="24"/>
              </w:rPr>
              <w:t xml:space="preserve">и т.д.</w:t>
            </w:r>
          </w:p>
        </w:tc>
        <w:tc>
          <w:tcPr>
            <w:tcW w:w="851" w:type="dxa"/>
            <w:tcBorders>
              <w:top w:val="single" w:color="auto" w:sz="4" w:space="0"/>
              <w:left w:val="single" w:color="auto" w:sz="4" w:space="0"/>
              <w:bottom w:val="single" w:color="auto" w:sz="4" w:space="0"/>
              <w:right w:val="single" w:color="auto" w:sz="4" w:space="0"/>
            </w:tcBorders>
          </w:tcPr>
          <w:p w14:paraId="6F5327DD" w14:textId="77777777">
            <w:pPr>
              <w:spacing w:line="276" w:lineRule="auto"/>
              <w:contextualSpacing w:val="true"/>
              <w:jc w:val="both"/>
              <w:rPr>
                <w:rFonts w:eastAsia="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42D2F69" w14:textId="77777777">
            <w:pPr>
              <w:spacing w:line="276" w:lineRule="auto"/>
              <w:contextualSpacing w:val="true"/>
              <w:jc w:val="both"/>
              <w:rPr>
                <w:rFonts w:eastAsia="Times New Roman"/>
                <w:sz w:val="24"/>
                <w:szCs w:val="24"/>
              </w:rPr>
            </w:pPr>
          </w:p>
        </w:tc>
        <w:tc>
          <w:tcPr>
            <w:tcW w:w="992" w:type="dxa"/>
            <w:tcBorders>
              <w:top w:val="single" w:color="auto" w:sz="4" w:space="0"/>
              <w:left w:val="single" w:color="auto" w:sz="4" w:space="0"/>
              <w:bottom w:val="single" w:color="auto" w:sz="4" w:space="0"/>
              <w:right w:val="single" w:color="auto" w:sz="4" w:space="0"/>
            </w:tcBorders>
          </w:tcPr>
          <w:p w14:paraId="3480BF2A" w14:textId="77777777">
            <w:pPr>
              <w:spacing w:line="276" w:lineRule="auto"/>
              <w:contextualSpacing w:val="true"/>
              <w:jc w:val="both"/>
              <w:rPr>
                <w:rFonts w:eastAsia="Times New Roman"/>
                <w:sz w:val="24"/>
                <w:szCs w:val="24"/>
              </w:rPr>
            </w:pPr>
          </w:p>
        </w:tc>
        <w:tc>
          <w:tcPr>
            <w:tcW w:w="992" w:type="dxa"/>
            <w:tcBorders>
              <w:top w:val="single" w:color="auto" w:sz="4" w:space="0"/>
              <w:left w:val="single" w:color="auto" w:sz="4" w:space="0"/>
              <w:bottom w:val="single" w:color="auto" w:sz="4" w:space="0"/>
              <w:right w:val="single" w:color="auto" w:sz="4" w:space="0"/>
            </w:tcBorders>
          </w:tcPr>
          <w:p w14:paraId="4A3276F0" w14:textId="77777777">
            <w:pPr>
              <w:spacing w:line="276" w:lineRule="auto"/>
              <w:contextualSpacing w:val="true"/>
              <w:jc w:val="both"/>
              <w:rPr>
                <w:rFonts w:eastAsia="Times New Roman"/>
                <w:sz w:val="24"/>
                <w:szCs w:val="24"/>
              </w:rPr>
            </w:pPr>
          </w:p>
        </w:tc>
        <w:tc>
          <w:tcPr>
            <w:tcW w:w="993" w:type="dxa"/>
            <w:tcBorders>
              <w:top w:val="single" w:color="auto" w:sz="4" w:space="0"/>
              <w:left w:val="single" w:color="auto" w:sz="4" w:space="0"/>
              <w:bottom w:val="single" w:color="auto" w:sz="4" w:space="0"/>
              <w:right w:val="single" w:color="auto" w:sz="4" w:space="0"/>
            </w:tcBorders>
          </w:tcPr>
          <w:p w14:paraId="0D09B65F" w14:textId="77777777">
            <w:pPr>
              <w:spacing w:line="276" w:lineRule="auto"/>
              <w:contextualSpacing w:val="true"/>
              <w:jc w:val="both"/>
              <w:rPr>
                <w:rFonts w:eastAsia="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8A6248A" w14:textId="77777777">
            <w:pPr>
              <w:spacing w:line="276" w:lineRule="auto"/>
              <w:contextualSpacing w:val="true"/>
              <w:jc w:val="both"/>
              <w:rPr>
                <w:rFonts w:eastAsia="Times New Roman"/>
                <w:sz w:val="24"/>
                <w:szCs w:val="24"/>
              </w:rPr>
            </w:pPr>
          </w:p>
        </w:tc>
      </w:tr>
      <w:tr>
        <w:trPr>
          <w:trHeight w:val="96"/>
        </w:trPr>
        <w:tc>
          <w:tcPr>
            <w:tcW w:w="3510" w:type="dxa"/>
            <w:tcBorders>
              <w:top w:val="single" w:color="auto" w:sz="4" w:space="0"/>
              <w:left w:val="single" w:color="auto" w:sz="4" w:space="0"/>
              <w:bottom w:val="single" w:color="auto" w:sz="4" w:space="0"/>
              <w:right w:val="single" w:color="auto" w:sz="4" w:space="0"/>
            </w:tcBorders>
          </w:tcPr>
          <w:p w14:paraId="0216D29D" w14:textId="77777777">
            <w:pPr>
              <w:spacing w:line="276" w:lineRule="auto"/>
              <w:contextualSpacing w:val="true"/>
              <w:jc w:val="both"/>
              <w:rPr>
                <w:rFonts w:eastAsia="Times New Roman"/>
                <w:b/>
                <w:sz w:val="24"/>
                <w:szCs w:val="24"/>
              </w:rPr>
            </w:pPr>
            <w:r>
              <w:rPr>
                <w:rFonts w:eastAsia="Times New Roman"/>
                <w:b/>
                <w:sz w:val="24"/>
                <w:szCs w:val="24"/>
              </w:rPr>
              <w:t xml:space="preserve">Всего хронических:</w:t>
            </w:r>
          </w:p>
        </w:tc>
        <w:tc>
          <w:tcPr>
            <w:tcW w:w="851" w:type="dxa"/>
            <w:tcBorders>
              <w:top w:val="single" w:color="auto" w:sz="4" w:space="0"/>
              <w:left w:val="single" w:color="auto" w:sz="4" w:space="0"/>
              <w:bottom w:val="single" w:color="auto" w:sz="4" w:space="0"/>
              <w:right w:val="single" w:color="auto" w:sz="4" w:space="0"/>
            </w:tcBorders>
          </w:tcPr>
          <w:p w14:paraId="409A7693" w14:textId="77777777">
            <w:pPr>
              <w:spacing w:line="276" w:lineRule="auto"/>
              <w:contextualSpacing w:val="true"/>
              <w:jc w:val="both"/>
              <w:rPr>
                <w:rFonts w:eastAsia="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0C3BF53" w14:textId="77777777">
            <w:pPr>
              <w:spacing w:line="276" w:lineRule="auto"/>
              <w:contextualSpacing w:val="true"/>
              <w:jc w:val="both"/>
              <w:rPr>
                <w:rFonts w:eastAsia="Times New Roman"/>
                <w:sz w:val="24"/>
                <w:szCs w:val="24"/>
              </w:rPr>
            </w:pPr>
          </w:p>
        </w:tc>
        <w:tc>
          <w:tcPr>
            <w:tcW w:w="992" w:type="dxa"/>
            <w:tcBorders>
              <w:top w:val="single" w:color="auto" w:sz="4" w:space="0"/>
              <w:left w:val="single" w:color="auto" w:sz="4" w:space="0"/>
              <w:bottom w:val="single" w:color="auto" w:sz="4" w:space="0"/>
              <w:right w:val="single" w:color="auto" w:sz="4" w:space="0"/>
            </w:tcBorders>
          </w:tcPr>
          <w:p w14:paraId="708F7611" w14:textId="77777777">
            <w:pPr>
              <w:spacing w:line="276" w:lineRule="auto"/>
              <w:contextualSpacing w:val="true"/>
              <w:jc w:val="both"/>
              <w:rPr>
                <w:rFonts w:eastAsia="Times New Roman"/>
                <w:sz w:val="24"/>
                <w:szCs w:val="24"/>
              </w:rPr>
            </w:pPr>
          </w:p>
        </w:tc>
        <w:tc>
          <w:tcPr>
            <w:tcW w:w="992" w:type="dxa"/>
            <w:tcBorders>
              <w:top w:val="single" w:color="auto" w:sz="4" w:space="0"/>
              <w:left w:val="single" w:color="auto" w:sz="4" w:space="0"/>
              <w:bottom w:val="single" w:color="auto" w:sz="4" w:space="0"/>
              <w:right w:val="single" w:color="auto" w:sz="4" w:space="0"/>
            </w:tcBorders>
          </w:tcPr>
          <w:p w14:paraId="4AB15CBE" w14:textId="77777777">
            <w:pPr>
              <w:spacing w:line="276" w:lineRule="auto"/>
              <w:contextualSpacing w:val="true"/>
              <w:jc w:val="both"/>
              <w:rPr>
                <w:rFonts w:eastAsia="Times New Roman"/>
                <w:sz w:val="24"/>
                <w:szCs w:val="24"/>
              </w:rPr>
            </w:pPr>
          </w:p>
        </w:tc>
        <w:tc>
          <w:tcPr>
            <w:tcW w:w="993" w:type="dxa"/>
            <w:tcBorders>
              <w:top w:val="single" w:color="auto" w:sz="4" w:space="0"/>
              <w:left w:val="single" w:color="auto" w:sz="4" w:space="0"/>
              <w:bottom w:val="single" w:color="auto" w:sz="4" w:space="0"/>
              <w:right w:val="single" w:color="auto" w:sz="4" w:space="0"/>
            </w:tcBorders>
          </w:tcPr>
          <w:p w14:paraId="113FC011" w14:textId="77777777">
            <w:pPr>
              <w:spacing w:line="276" w:lineRule="auto"/>
              <w:contextualSpacing w:val="true"/>
              <w:jc w:val="both"/>
              <w:rPr>
                <w:rFonts w:eastAsia="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5B7F3E3" w14:textId="77777777">
            <w:pPr>
              <w:spacing w:line="276" w:lineRule="auto"/>
              <w:contextualSpacing w:val="true"/>
              <w:jc w:val="both"/>
              <w:rPr>
                <w:rFonts w:eastAsia="Times New Roman"/>
                <w:sz w:val="24"/>
                <w:szCs w:val="24"/>
              </w:rPr>
            </w:pPr>
          </w:p>
        </w:tc>
      </w:tr>
    </w:tbl>
    <w:p w14:paraId="5A74A129" w14:textId="77777777">
      <w:pPr>
        <w:spacing w:line="276" w:lineRule="auto"/>
        <w:contextualSpacing w:val="true"/>
        <w:jc w:val="both"/>
        <w:rPr>
          <w:rFonts w:eastAsia="Times New Roman"/>
          <w:sz w:val="24"/>
          <w:szCs w:val="24"/>
        </w:rPr>
      </w:pPr>
    </w:p>
    <w:p w14:paraId="47578207" w14:textId="77777777">
      <w:pPr>
        <w:spacing w:line="276" w:lineRule="auto"/>
        <w:contextualSpacing w:val="true"/>
        <w:jc w:val="both"/>
        <w:rPr>
          <w:rFonts w:eastAsia="Times New Roman"/>
          <w:b/>
          <w:sz w:val="24"/>
          <w:szCs w:val="24"/>
        </w:rPr>
      </w:pPr>
      <w:r>
        <w:rPr>
          <w:rFonts w:eastAsia="Times New Roman"/>
          <w:b/>
          <w:sz w:val="24"/>
          <w:szCs w:val="24"/>
        </w:rPr>
        <w:t xml:space="preserve">Хирургическая деятельность</w:t>
      </w: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94"/>
        <w:gridCol w:w="1010"/>
        <w:gridCol w:w="1010"/>
        <w:gridCol w:w="1010"/>
        <w:gridCol w:w="1010"/>
        <w:gridCol w:w="1010"/>
        <w:gridCol w:w="1010"/>
      </w:tblGrid>
      <w:tr>
        <w:tc>
          <w:tcPr>
            <w:tcW w:w="3794" w:type="dxa"/>
            <w:vMerge w:val="restart"/>
            <w:tcBorders>
              <w:top w:val="single" w:color="auto" w:sz="4" w:space="0"/>
              <w:left w:val="single" w:color="auto" w:sz="4" w:space="0"/>
              <w:bottom w:val="single" w:color="auto" w:sz="4" w:space="0"/>
              <w:right w:val="single" w:color="auto" w:sz="4" w:space="0"/>
            </w:tcBorders>
            <w:vAlign w:val="center"/>
          </w:tcPr>
          <w:p w14:paraId="0324221C" w14:textId="77777777">
            <w:pPr>
              <w:spacing w:line="276" w:lineRule="auto"/>
              <w:contextualSpacing w:val="true"/>
              <w:jc w:val="both"/>
              <w:rPr>
                <w:rFonts w:eastAsia="Times New Roman"/>
                <w:sz w:val="24"/>
                <w:szCs w:val="24"/>
              </w:rPr>
            </w:pPr>
            <w:r>
              <w:rPr>
                <w:rFonts w:eastAsia="Times New Roman"/>
                <w:sz w:val="24"/>
                <w:szCs w:val="24"/>
              </w:rPr>
              <w:t xml:space="preserve">Наименование операции</w:t>
            </w:r>
          </w:p>
        </w:tc>
        <w:tc>
          <w:tcPr>
            <w:tcW w:w="2020" w:type="dxa"/>
            <w:gridSpan w:val="2"/>
            <w:tcBorders>
              <w:top w:val="single" w:color="auto" w:sz="4" w:space="0"/>
              <w:left w:val="single" w:color="auto" w:sz="4" w:space="0"/>
              <w:bottom w:val="single" w:color="auto" w:sz="4" w:space="0"/>
              <w:right w:val="single" w:color="auto" w:sz="4" w:space="0"/>
            </w:tcBorders>
            <w:vAlign w:val="center"/>
          </w:tcPr>
          <w:p w14:paraId="1C3D3E4D" w14:textId="77777777">
            <w:pPr>
              <w:spacing w:line="276" w:lineRule="auto"/>
              <w:contextualSpacing w:val="true"/>
              <w:jc w:val="both"/>
              <w:rPr>
                <w:rFonts w:eastAsia="Times New Roman"/>
                <w:sz w:val="24"/>
                <w:szCs w:val="24"/>
              </w:rPr>
            </w:pPr>
            <w:r>
              <w:rPr>
                <w:rFonts w:eastAsia="Times New Roman"/>
                <w:sz w:val="24"/>
                <w:szCs w:val="24"/>
              </w:rPr>
              <w:t xml:space="preserve">Кол-во операций</w:t>
            </w:r>
          </w:p>
        </w:tc>
        <w:tc>
          <w:tcPr>
            <w:tcW w:w="2020" w:type="dxa"/>
            <w:gridSpan w:val="2"/>
            <w:tcBorders>
              <w:top w:val="single" w:color="auto" w:sz="4" w:space="0"/>
              <w:left w:val="single" w:color="auto" w:sz="4" w:space="0"/>
              <w:bottom w:val="single" w:color="auto" w:sz="4" w:space="0"/>
              <w:right w:val="single" w:color="auto" w:sz="4" w:space="0"/>
            </w:tcBorders>
            <w:vAlign w:val="center"/>
          </w:tcPr>
          <w:p w14:paraId="748BD74E" w14:textId="77777777">
            <w:pPr>
              <w:spacing w:line="276" w:lineRule="auto"/>
              <w:contextualSpacing w:val="true"/>
              <w:jc w:val="both"/>
              <w:rPr>
                <w:rFonts w:eastAsia="Times New Roman"/>
                <w:sz w:val="24"/>
                <w:szCs w:val="24"/>
              </w:rPr>
            </w:pPr>
            <w:r>
              <w:rPr>
                <w:rFonts w:eastAsia="Times New Roman"/>
                <w:sz w:val="24"/>
                <w:szCs w:val="24"/>
              </w:rPr>
              <w:t xml:space="preserve">Кол-во осложнений</w:t>
            </w:r>
          </w:p>
        </w:tc>
        <w:tc>
          <w:tcPr>
            <w:tcW w:w="2020" w:type="dxa"/>
            <w:gridSpan w:val="2"/>
            <w:tcBorders>
              <w:top w:val="single" w:color="auto" w:sz="4" w:space="0"/>
              <w:left w:val="single" w:color="auto" w:sz="4" w:space="0"/>
              <w:bottom w:val="single" w:color="auto" w:sz="4" w:space="0"/>
              <w:right w:val="single" w:color="auto" w:sz="4" w:space="0"/>
            </w:tcBorders>
            <w:vAlign w:val="center"/>
          </w:tcPr>
          <w:p w14:paraId="33CFB92F" w14:textId="77777777">
            <w:pPr>
              <w:spacing w:line="276" w:lineRule="auto"/>
              <w:contextualSpacing w:val="true"/>
              <w:jc w:val="both"/>
              <w:rPr>
                <w:rFonts w:eastAsia="Times New Roman"/>
                <w:sz w:val="24"/>
                <w:szCs w:val="24"/>
              </w:rPr>
            </w:pPr>
            <w:r>
              <w:rPr>
                <w:rFonts w:eastAsia="Times New Roman"/>
                <w:sz w:val="24"/>
                <w:szCs w:val="24"/>
              </w:rPr>
              <w:t xml:space="preserve">Средний к/день</w:t>
            </w:r>
          </w:p>
          <w:p w14:paraId="42FFFEA4" w14:textId="77777777">
            <w:pPr>
              <w:spacing w:line="276" w:lineRule="auto"/>
              <w:contextualSpacing w:val="true"/>
              <w:jc w:val="both"/>
              <w:rPr>
                <w:rFonts w:eastAsia="Times New Roman"/>
                <w:sz w:val="24"/>
                <w:szCs w:val="24"/>
              </w:rPr>
            </w:pPr>
            <w:r>
              <w:rPr>
                <w:rFonts w:eastAsia="Times New Roman"/>
                <w:sz w:val="24"/>
                <w:szCs w:val="24"/>
              </w:rPr>
              <w:t xml:space="preserve">до операции</w:t>
            </w:r>
          </w:p>
        </w:tc>
      </w:tr>
      <w:tr>
        <w:tc>
          <w:tcPr>
            <w:tcW w:w="3794" w:type="dxa"/>
            <w:vMerge w:val="continue"/>
            <w:tcBorders>
              <w:top w:val="single" w:color="auto" w:sz="4" w:space="0"/>
              <w:left w:val="single" w:color="auto" w:sz="4" w:space="0"/>
              <w:bottom w:val="single" w:color="auto" w:sz="4" w:space="0"/>
              <w:right w:val="single" w:color="auto" w:sz="4" w:space="0"/>
            </w:tcBorders>
          </w:tcPr>
          <w:p w14:paraId="1F821767" w14:textId="77777777">
            <w:pPr>
              <w:spacing w:line="276" w:lineRule="auto"/>
              <w:contextualSpacing w:val="true"/>
              <w:jc w:val="both"/>
              <w:rPr>
                <w:rFonts w:eastAsia="Times New Roman"/>
                <w:sz w:val="24"/>
                <w:szCs w:val="24"/>
              </w:rPr>
            </w:pPr>
          </w:p>
        </w:tc>
        <w:tc>
          <w:tcPr>
            <w:tcW w:w="1010" w:type="dxa"/>
            <w:tcBorders>
              <w:top w:val="single" w:color="auto" w:sz="4" w:space="0"/>
              <w:left w:val="single" w:color="auto" w:sz="4" w:space="0"/>
              <w:bottom w:val="single" w:color="auto" w:sz="4" w:space="0"/>
              <w:right w:val="single" w:color="auto" w:sz="4" w:space="0"/>
            </w:tcBorders>
          </w:tcPr>
          <w:p w14:paraId="5CC88370" w14:textId="15E92793">
            <w:pPr>
              <w:spacing w:line="276" w:lineRule="auto"/>
              <w:contextualSpacing w:val="true"/>
              <w:jc w:val="both"/>
              <w:rPr>
                <w:rFonts w:eastAsia="Times New Roman"/>
                <w:sz w:val="24"/>
                <w:szCs w:val="24"/>
              </w:rPr>
            </w:pPr>
            <w:r>
              <w:rPr>
                <w:rFonts w:eastAsia="Times New Roman"/>
                <w:sz w:val="24"/>
                <w:szCs w:val="24"/>
              </w:rPr>
              <w:t xml:space="preserve">202</w:t>
            </w:r>
            <w:r>
              <w:rPr>
                <w:rFonts w:eastAsia="Times New Roman"/>
                <w:sz w:val="24"/>
                <w:szCs w:val="24"/>
              </w:rPr>
              <w:t xml:space="preserve">4</w:t>
            </w:r>
          </w:p>
        </w:tc>
        <w:tc>
          <w:tcPr>
            <w:tcW w:w="1010" w:type="dxa"/>
            <w:tcBorders>
              <w:top w:val="single" w:color="auto" w:sz="4" w:space="0"/>
              <w:left w:val="single" w:color="auto" w:sz="4" w:space="0"/>
              <w:bottom w:val="single" w:color="auto" w:sz="4" w:space="0"/>
              <w:right w:val="single" w:color="auto" w:sz="4" w:space="0"/>
            </w:tcBorders>
          </w:tcPr>
          <w:p w14:paraId="1367424C" w14:textId="0E4E0E63">
            <w:pPr>
              <w:spacing w:line="276" w:lineRule="auto"/>
              <w:contextualSpacing w:val="true"/>
              <w:jc w:val="both"/>
              <w:rPr>
                <w:rFonts w:eastAsia="Times New Roman"/>
                <w:sz w:val="24"/>
                <w:szCs w:val="24"/>
              </w:rPr>
            </w:pPr>
            <w:r>
              <w:rPr>
                <w:rFonts w:eastAsia="Times New Roman"/>
                <w:sz w:val="24"/>
                <w:szCs w:val="24"/>
              </w:rPr>
              <w:t xml:space="preserve">202</w:t>
            </w:r>
            <w:r>
              <w:rPr>
                <w:rFonts w:eastAsia="Times New Roman"/>
                <w:sz w:val="24"/>
                <w:szCs w:val="24"/>
              </w:rPr>
              <w:t xml:space="preserve">5</w:t>
            </w:r>
          </w:p>
        </w:tc>
        <w:tc>
          <w:tcPr>
            <w:tcW w:w="1010" w:type="dxa"/>
            <w:tcBorders>
              <w:top w:val="single" w:color="auto" w:sz="4" w:space="0"/>
              <w:left w:val="single" w:color="auto" w:sz="4" w:space="0"/>
              <w:bottom w:val="single" w:color="auto" w:sz="4" w:space="0"/>
              <w:right w:val="single" w:color="auto" w:sz="4" w:space="0"/>
            </w:tcBorders>
          </w:tcPr>
          <w:p w14:paraId="7B671295" w14:textId="5810A3DA">
            <w:pPr>
              <w:spacing w:line="276" w:lineRule="auto"/>
              <w:contextualSpacing w:val="true"/>
              <w:jc w:val="both"/>
              <w:rPr>
                <w:rFonts w:eastAsia="Times New Roman"/>
                <w:sz w:val="24"/>
                <w:szCs w:val="24"/>
              </w:rPr>
            </w:pPr>
            <w:r>
              <w:rPr>
                <w:rFonts w:eastAsia="Times New Roman"/>
                <w:sz w:val="24"/>
                <w:szCs w:val="24"/>
              </w:rPr>
              <w:t xml:space="preserve">202</w:t>
            </w:r>
            <w:r>
              <w:rPr>
                <w:rFonts w:eastAsia="Times New Roman"/>
                <w:sz w:val="24"/>
                <w:szCs w:val="24"/>
              </w:rPr>
              <w:t xml:space="preserve">4</w:t>
            </w:r>
          </w:p>
        </w:tc>
        <w:tc>
          <w:tcPr>
            <w:tcW w:w="1010" w:type="dxa"/>
            <w:tcBorders>
              <w:top w:val="single" w:color="auto" w:sz="4" w:space="0"/>
              <w:left w:val="single" w:color="auto" w:sz="4" w:space="0"/>
              <w:bottom w:val="single" w:color="auto" w:sz="4" w:space="0"/>
              <w:right w:val="single" w:color="auto" w:sz="4" w:space="0"/>
            </w:tcBorders>
          </w:tcPr>
          <w:p w14:paraId="3C40C814" w14:textId="4749509B">
            <w:pPr>
              <w:spacing w:line="276" w:lineRule="auto"/>
              <w:contextualSpacing w:val="true"/>
              <w:jc w:val="both"/>
              <w:rPr>
                <w:rFonts w:eastAsia="Times New Roman"/>
                <w:sz w:val="24"/>
                <w:szCs w:val="24"/>
              </w:rPr>
            </w:pPr>
            <w:r>
              <w:rPr>
                <w:rFonts w:eastAsia="Times New Roman"/>
                <w:sz w:val="24"/>
                <w:szCs w:val="24"/>
              </w:rPr>
              <w:t xml:space="preserve">202</w:t>
            </w:r>
            <w:r>
              <w:rPr>
                <w:rFonts w:eastAsia="Times New Roman"/>
                <w:sz w:val="24"/>
                <w:szCs w:val="24"/>
              </w:rPr>
              <w:t xml:space="preserve">5</w:t>
            </w:r>
          </w:p>
        </w:tc>
        <w:tc>
          <w:tcPr>
            <w:tcW w:w="1010" w:type="dxa"/>
            <w:tcBorders>
              <w:top w:val="single" w:color="auto" w:sz="4" w:space="0"/>
              <w:left w:val="single" w:color="auto" w:sz="4" w:space="0"/>
              <w:bottom w:val="single" w:color="auto" w:sz="4" w:space="0"/>
              <w:right w:val="single" w:color="auto" w:sz="4" w:space="0"/>
            </w:tcBorders>
          </w:tcPr>
          <w:p w14:paraId="1C487B1D" w14:textId="193049B7">
            <w:pPr>
              <w:spacing w:line="276" w:lineRule="auto"/>
              <w:contextualSpacing w:val="true"/>
              <w:jc w:val="both"/>
              <w:rPr>
                <w:rFonts w:eastAsia="Times New Roman"/>
                <w:sz w:val="24"/>
                <w:szCs w:val="24"/>
              </w:rPr>
            </w:pPr>
            <w:r>
              <w:rPr>
                <w:rFonts w:eastAsia="Times New Roman"/>
                <w:sz w:val="24"/>
                <w:szCs w:val="24"/>
              </w:rPr>
              <w:t xml:space="preserve">202</w:t>
            </w:r>
            <w:r>
              <w:rPr>
                <w:rFonts w:eastAsia="Times New Roman"/>
                <w:sz w:val="24"/>
                <w:szCs w:val="24"/>
              </w:rPr>
              <w:t xml:space="preserve">4</w:t>
            </w:r>
          </w:p>
        </w:tc>
        <w:tc>
          <w:tcPr>
            <w:tcW w:w="1010" w:type="dxa"/>
            <w:tcBorders>
              <w:top w:val="single" w:color="auto" w:sz="4" w:space="0"/>
              <w:left w:val="single" w:color="auto" w:sz="4" w:space="0"/>
              <w:bottom w:val="single" w:color="auto" w:sz="4" w:space="0"/>
              <w:right w:val="single" w:color="auto" w:sz="4" w:space="0"/>
            </w:tcBorders>
          </w:tcPr>
          <w:p w14:paraId="23A7C4D4" w14:textId="51F373C0">
            <w:pPr>
              <w:spacing w:line="276" w:lineRule="auto"/>
              <w:contextualSpacing w:val="true"/>
              <w:jc w:val="both"/>
              <w:rPr>
                <w:rFonts w:eastAsia="Times New Roman"/>
                <w:sz w:val="24"/>
                <w:szCs w:val="24"/>
              </w:rPr>
            </w:pPr>
            <w:r>
              <w:rPr>
                <w:rFonts w:eastAsia="Times New Roman"/>
                <w:sz w:val="24"/>
                <w:szCs w:val="24"/>
              </w:rPr>
              <w:t xml:space="preserve">202</w:t>
            </w:r>
            <w:r>
              <w:rPr>
                <w:rFonts w:eastAsia="Times New Roman"/>
                <w:sz w:val="24"/>
                <w:szCs w:val="24"/>
              </w:rPr>
              <w:t xml:space="preserve">5</w:t>
            </w:r>
          </w:p>
        </w:tc>
      </w:tr>
      <w:tr>
        <w:tc>
          <w:tcPr>
            <w:tcW w:w="3794" w:type="dxa"/>
            <w:tcBorders>
              <w:top w:val="single" w:color="auto" w:sz="4" w:space="0"/>
              <w:left w:val="single" w:color="auto" w:sz="4" w:space="0"/>
              <w:bottom w:val="single" w:color="auto" w:sz="4" w:space="0"/>
              <w:right w:val="single" w:color="auto" w:sz="4" w:space="0"/>
            </w:tcBorders>
          </w:tcPr>
          <w:p w14:paraId="2DDCC8E8" w14:textId="77777777">
            <w:pPr>
              <w:spacing w:line="276" w:lineRule="auto"/>
              <w:contextualSpacing w:val="true"/>
              <w:jc w:val="both"/>
              <w:rPr>
                <w:rFonts w:eastAsia="Times New Roman"/>
                <w:sz w:val="24"/>
                <w:szCs w:val="24"/>
              </w:rPr>
            </w:pPr>
            <w:r>
              <w:rPr>
                <w:rFonts w:eastAsia="Times New Roman"/>
                <w:sz w:val="24"/>
                <w:szCs w:val="24"/>
              </w:rPr>
              <w:t xml:space="preserve">Например: мастэктомия и т.д.</w:t>
            </w:r>
          </w:p>
        </w:tc>
        <w:tc>
          <w:tcPr>
            <w:tcW w:w="1010" w:type="dxa"/>
            <w:tcBorders>
              <w:top w:val="single" w:color="auto" w:sz="4" w:space="0"/>
              <w:left w:val="single" w:color="auto" w:sz="4" w:space="0"/>
              <w:bottom w:val="single" w:color="auto" w:sz="4" w:space="0"/>
              <w:right w:val="single" w:color="auto" w:sz="4" w:space="0"/>
            </w:tcBorders>
          </w:tcPr>
          <w:p w14:paraId="0A14453A" w14:textId="77777777">
            <w:pPr>
              <w:spacing w:line="276" w:lineRule="auto"/>
              <w:contextualSpacing w:val="true"/>
              <w:jc w:val="both"/>
              <w:rPr>
                <w:rFonts w:eastAsia="Times New Roman"/>
                <w:sz w:val="24"/>
                <w:szCs w:val="24"/>
              </w:rPr>
            </w:pPr>
          </w:p>
        </w:tc>
        <w:tc>
          <w:tcPr>
            <w:tcW w:w="1010" w:type="dxa"/>
            <w:tcBorders>
              <w:top w:val="single" w:color="auto" w:sz="4" w:space="0"/>
              <w:left w:val="single" w:color="auto" w:sz="4" w:space="0"/>
              <w:bottom w:val="single" w:color="auto" w:sz="4" w:space="0"/>
              <w:right w:val="single" w:color="auto" w:sz="4" w:space="0"/>
            </w:tcBorders>
          </w:tcPr>
          <w:p w14:paraId="46B0667C" w14:textId="77777777">
            <w:pPr>
              <w:spacing w:line="276" w:lineRule="auto"/>
              <w:contextualSpacing w:val="true"/>
              <w:jc w:val="both"/>
              <w:rPr>
                <w:rFonts w:eastAsia="Times New Roman"/>
                <w:sz w:val="24"/>
                <w:szCs w:val="24"/>
              </w:rPr>
            </w:pPr>
          </w:p>
        </w:tc>
        <w:tc>
          <w:tcPr>
            <w:tcW w:w="1010" w:type="dxa"/>
            <w:tcBorders>
              <w:top w:val="single" w:color="auto" w:sz="4" w:space="0"/>
              <w:left w:val="single" w:color="auto" w:sz="4" w:space="0"/>
              <w:bottom w:val="single" w:color="auto" w:sz="4" w:space="0"/>
              <w:right w:val="single" w:color="auto" w:sz="4" w:space="0"/>
            </w:tcBorders>
          </w:tcPr>
          <w:p w14:paraId="78588786" w14:textId="77777777">
            <w:pPr>
              <w:spacing w:line="276" w:lineRule="auto"/>
              <w:contextualSpacing w:val="true"/>
              <w:jc w:val="both"/>
              <w:rPr>
                <w:rFonts w:eastAsia="Times New Roman"/>
                <w:sz w:val="24"/>
                <w:szCs w:val="24"/>
              </w:rPr>
            </w:pPr>
          </w:p>
        </w:tc>
        <w:tc>
          <w:tcPr>
            <w:tcW w:w="1010" w:type="dxa"/>
            <w:tcBorders>
              <w:top w:val="single" w:color="auto" w:sz="4" w:space="0"/>
              <w:left w:val="single" w:color="auto" w:sz="4" w:space="0"/>
              <w:bottom w:val="single" w:color="auto" w:sz="4" w:space="0"/>
              <w:right w:val="single" w:color="auto" w:sz="4" w:space="0"/>
            </w:tcBorders>
          </w:tcPr>
          <w:p w14:paraId="77540FC5" w14:textId="77777777">
            <w:pPr>
              <w:spacing w:line="276" w:lineRule="auto"/>
              <w:contextualSpacing w:val="true"/>
              <w:jc w:val="both"/>
              <w:rPr>
                <w:rFonts w:eastAsia="Times New Roman"/>
                <w:sz w:val="24"/>
                <w:szCs w:val="24"/>
              </w:rPr>
            </w:pPr>
          </w:p>
        </w:tc>
        <w:tc>
          <w:tcPr>
            <w:tcW w:w="1010" w:type="dxa"/>
            <w:tcBorders>
              <w:top w:val="single" w:color="auto" w:sz="4" w:space="0"/>
              <w:left w:val="single" w:color="auto" w:sz="4" w:space="0"/>
              <w:bottom w:val="single" w:color="auto" w:sz="4" w:space="0"/>
              <w:right w:val="single" w:color="auto" w:sz="4" w:space="0"/>
            </w:tcBorders>
          </w:tcPr>
          <w:p w14:paraId="6EEDEE93" w14:textId="77777777">
            <w:pPr>
              <w:spacing w:line="276" w:lineRule="auto"/>
              <w:contextualSpacing w:val="true"/>
              <w:jc w:val="both"/>
              <w:rPr>
                <w:rFonts w:eastAsia="Times New Roman"/>
                <w:sz w:val="24"/>
                <w:szCs w:val="24"/>
              </w:rPr>
            </w:pPr>
          </w:p>
        </w:tc>
        <w:tc>
          <w:tcPr>
            <w:tcW w:w="1010" w:type="dxa"/>
            <w:tcBorders>
              <w:top w:val="single" w:color="auto" w:sz="4" w:space="0"/>
              <w:left w:val="single" w:color="auto" w:sz="4" w:space="0"/>
              <w:bottom w:val="single" w:color="auto" w:sz="4" w:space="0"/>
              <w:right w:val="single" w:color="auto" w:sz="4" w:space="0"/>
            </w:tcBorders>
          </w:tcPr>
          <w:p w14:paraId="38E680E7" w14:textId="77777777">
            <w:pPr>
              <w:spacing w:line="276" w:lineRule="auto"/>
              <w:contextualSpacing w:val="true"/>
              <w:jc w:val="both"/>
              <w:rPr>
                <w:rFonts w:eastAsia="Times New Roman"/>
                <w:sz w:val="24"/>
                <w:szCs w:val="24"/>
              </w:rPr>
            </w:pPr>
          </w:p>
        </w:tc>
      </w:tr>
      <w:tr>
        <w:tc>
          <w:tcPr>
            <w:tcW w:w="3794" w:type="dxa"/>
            <w:tcBorders>
              <w:top w:val="single" w:color="auto" w:sz="4" w:space="0"/>
              <w:left w:val="single" w:color="auto" w:sz="4" w:space="0"/>
              <w:bottom w:val="single" w:color="auto" w:sz="4" w:space="0"/>
              <w:right w:val="single" w:color="auto" w:sz="4" w:space="0"/>
            </w:tcBorders>
          </w:tcPr>
          <w:p w14:paraId="5F4AADA2" w14:textId="77777777">
            <w:pPr>
              <w:spacing w:line="276" w:lineRule="auto"/>
              <w:contextualSpacing w:val="true"/>
              <w:jc w:val="both"/>
              <w:rPr>
                <w:rFonts w:eastAsia="Times New Roman"/>
                <w:sz w:val="24"/>
                <w:szCs w:val="24"/>
              </w:rPr>
            </w:pPr>
          </w:p>
        </w:tc>
        <w:tc>
          <w:tcPr>
            <w:tcW w:w="1010" w:type="dxa"/>
            <w:tcBorders>
              <w:top w:val="single" w:color="auto" w:sz="4" w:space="0"/>
              <w:left w:val="single" w:color="auto" w:sz="4" w:space="0"/>
              <w:bottom w:val="single" w:color="auto" w:sz="4" w:space="0"/>
              <w:right w:val="single" w:color="auto" w:sz="4" w:space="0"/>
            </w:tcBorders>
          </w:tcPr>
          <w:p w14:paraId="4EF3FA97" w14:textId="77777777">
            <w:pPr>
              <w:spacing w:line="276" w:lineRule="auto"/>
              <w:contextualSpacing w:val="true"/>
              <w:jc w:val="both"/>
              <w:rPr>
                <w:rFonts w:eastAsia="Times New Roman"/>
                <w:sz w:val="24"/>
                <w:szCs w:val="24"/>
              </w:rPr>
            </w:pPr>
          </w:p>
        </w:tc>
        <w:tc>
          <w:tcPr>
            <w:tcW w:w="1010" w:type="dxa"/>
            <w:tcBorders>
              <w:top w:val="single" w:color="auto" w:sz="4" w:space="0"/>
              <w:left w:val="single" w:color="auto" w:sz="4" w:space="0"/>
              <w:bottom w:val="single" w:color="auto" w:sz="4" w:space="0"/>
              <w:right w:val="single" w:color="auto" w:sz="4" w:space="0"/>
            </w:tcBorders>
          </w:tcPr>
          <w:p w14:paraId="00E14B6D" w14:textId="77777777">
            <w:pPr>
              <w:spacing w:line="276" w:lineRule="auto"/>
              <w:contextualSpacing w:val="true"/>
              <w:jc w:val="both"/>
              <w:rPr>
                <w:rFonts w:eastAsia="Times New Roman"/>
                <w:sz w:val="24"/>
                <w:szCs w:val="24"/>
              </w:rPr>
            </w:pPr>
          </w:p>
        </w:tc>
        <w:tc>
          <w:tcPr>
            <w:tcW w:w="1010" w:type="dxa"/>
            <w:tcBorders>
              <w:top w:val="single" w:color="auto" w:sz="4" w:space="0"/>
              <w:left w:val="single" w:color="auto" w:sz="4" w:space="0"/>
              <w:bottom w:val="single" w:color="auto" w:sz="4" w:space="0"/>
              <w:right w:val="single" w:color="auto" w:sz="4" w:space="0"/>
            </w:tcBorders>
          </w:tcPr>
          <w:p w14:paraId="5E173C88" w14:textId="77777777">
            <w:pPr>
              <w:spacing w:line="276" w:lineRule="auto"/>
              <w:contextualSpacing w:val="true"/>
              <w:jc w:val="both"/>
              <w:rPr>
                <w:rFonts w:eastAsia="Times New Roman"/>
                <w:sz w:val="24"/>
                <w:szCs w:val="24"/>
              </w:rPr>
            </w:pPr>
          </w:p>
        </w:tc>
        <w:tc>
          <w:tcPr>
            <w:tcW w:w="1010" w:type="dxa"/>
            <w:tcBorders>
              <w:top w:val="single" w:color="auto" w:sz="4" w:space="0"/>
              <w:left w:val="single" w:color="auto" w:sz="4" w:space="0"/>
              <w:bottom w:val="single" w:color="auto" w:sz="4" w:space="0"/>
              <w:right w:val="single" w:color="auto" w:sz="4" w:space="0"/>
            </w:tcBorders>
          </w:tcPr>
          <w:p w14:paraId="3C7A267E" w14:textId="77777777">
            <w:pPr>
              <w:spacing w:line="276" w:lineRule="auto"/>
              <w:contextualSpacing w:val="true"/>
              <w:jc w:val="both"/>
              <w:rPr>
                <w:rFonts w:eastAsia="Times New Roman"/>
                <w:sz w:val="24"/>
                <w:szCs w:val="24"/>
              </w:rPr>
            </w:pPr>
          </w:p>
        </w:tc>
        <w:tc>
          <w:tcPr>
            <w:tcW w:w="1010" w:type="dxa"/>
            <w:tcBorders>
              <w:top w:val="single" w:color="auto" w:sz="4" w:space="0"/>
              <w:left w:val="single" w:color="auto" w:sz="4" w:space="0"/>
              <w:bottom w:val="single" w:color="auto" w:sz="4" w:space="0"/>
              <w:right w:val="single" w:color="auto" w:sz="4" w:space="0"/>
            </w:tcBorders>
          </w:tcPr>
          <w:p w14:paraId="35238318" w14:textId="77777777">
            <w:pPr>
              <w:spacing w:line="276" w:lineRule="auto"/>
              <w:contextualSpacing w:val="true"/>
              <w:jc w:val="both"/>
              <w:rPr>
                <w:rFonts w:eastAsia="Times New Roman"/>
                <w:sz w:val="24"/>
                <w:szCs w:val="24"/>
              </w:rPr>
            </w:pPr>
          </w:p>
        </w:tc>
        <w:tc>
          <w:tcPr>
            <w:tcW w:w="1010" w:type="dxa"/>
            <w:tcBorders>
              <w:top w:val="single" w:color="auto" w:sz="4" w:space="0"/>
              <w:left w:val="single" w:color="auto" w:sz="4" w:space="0"/>
              <w:bottom w:val="single" w:color="auto" w:sz="4" w:space="0"/>
              <w:right w:val="single" w:color="auto" w:sz="4" w:space="0"/>
            </w:tcBorders>
          </w:tcPr>
          <w:p w14:paraId="2E6908F6" w14:textId="77777777">
            <w:pPr>
              <w:spacing w:line="276" w:lineRule="auto"/>
              <w:contextualSpacing w:val="true"/>
              <w:jc w:val="both"/>
              <w:rPr>
                <w:rFonts w:eastAsia="Times New Roman"/>
                <w:sz w:val="24"/>
                <w:szCs w:val="24"/>
              </w:rPr>
            </w:pPr>
          </w:p>
        </w:tc>
      </w:tr>
      <w:tr>
        <w:tc>
          <w:tcPr>
            <w:tcW w:w="3794" w:type="dxa"/>
            <w:tcBorders>
              <w:top w:val="single" w:color="auto" w:sz="4" w:space="0"/>
              <w:left w:val="single" w:color="auto" w:sz="4" w:space="0"/>
              <w:bottom w:val="single" w:color="auto" w:sz="4" w:space="0"/>
              <w:right w:val="single" w:color="auto" w:sz="4" w:space="0"/>
            </w:tcBorders>
          </w:tcPr>
          <w:p w14:paraId="4CD95207" w14:textId="77777777">
            <w:pPr>
              <w:spacing w:line="276" w:lineRule="auto"/>
              <w:contextualSpacing w:val="true"/>
              <w:jc w:val="both"/>
              <w:rPr>
                <w:rFonts w:eastAsia="Times New Roman"/>
                <w:sz w:val="24"/>
                <w:szCs w:val="24"/>
              </w:rPr>
            </w:pPr>
          </w:p>
        </w:tc>
        <w:tc>
          <w:tcPr>
            <w:tcW w:w="1010" w:type="dxa"/>
            <w:tcBorders>
              <w:top w:val="single" w:color="auto" w:sz="4" w:space="0"/>
              <w:left w:val="single" w:color="auto" w:sz="4" w:space="0"/>
              <w:bottom w:val="single" w:color="auto" w:sz="4" w:space="0"/>
              <w:right w:val="single" w:color="auto" w:sz="4" w:space="0"/>
            </w:tcBorders>
          </w:tcPr>
          <w:p w14:paraId="482CA1C5" w14:textId="77777777">
            <w:pPr>
              <w:spacing w:line="276" w:lineRule="auto"/>
              <w:contextualSpacing w:val="true"/>
              <w:jc w:val="both"/>
              <w:rPr>
                <w:rFonts w:eastAsia="Times New Roman"/>
                <w:sz w:val="24"/>
                <w:szCs w:val="24"/>
              </w:rPr>
            </w:pPr>
          </w:p>
        </w:tc>
        <w:tc>
          <w:tcPr>
            <w:tcW w:w="1010" w:type="dxa"/>
            <w:tcBorders>
              <w:top w:val="single" w:color="auto" w:sz="4" w:space="0"/>
              <w:left w:val="single" w:color="auto" w:sz="4" w:space="0"/>
              <w:bottom w:val="single" w:color="auto" w:sz="4" w:space="0"/>
              <w:right w:val="single" w:color="auto" w:sz="4" w:space="0"/>
            </w:tcBorders>
          </w:tcPr>
          <w:p w14:paraId="7346EA7D" w14:textId="77777777">
            <w:pPr>
              <w:spacing w:line="276" w:lineRule="auto"/>
              <w:contextualSpacing w:val="true"/>
              <w:jc w:val="both"/>
              <w:rPr>
                <w:rFonts w:eastAsia="Times New Roman"/>
                <w:sz w:val="24"/>
                <w:szCs w:val="24"/>
              </w:rPr>
            </w:pPr>
          </w:p>
        </w:tc>
        <w:tc>
          <w:tcPr>
            <w:tcW w:w="1010" w:type="dxa"/>
            <w:tcBorders>
              <w:top w:val="single" w:color="auto" w:sz="4" w:space="0"/>
              <w:left w:val="single" w:color="auto" w:sz="4" w:space="0"/>
              <w:bottom w:val="single" w:color="auto" w:sz="4" w:space="0"/>
              <w:right w:val="single" w:color="auto" w:sz="4" w:space="0"/>
            </w:tcBorders>
          </w:tcPr>
          <w:p w14:paraId="029EBB25" w14:textId="77777777">
            <w:pPr>
              <w:spacing w:line="276" w:lineRule="auto"/>
              <w:contextualSpacing w:val="true"/>
              <w:jc w:val="both"/>
              <w:rPr>
                <w:rFonts w:eastAsia="Times New Roman"/>
                <w:sz w:val="24"/>
                <w:szCs w:val="24"/>
              </w:rPr>
            </w:pPr>
          </w:p>
        </w:tc>
        <w:tc>
          <w:tcPr>
            <w:tcW w:w="1010" w:type="dxa"/>
            <w:tcBorders>
              <w:top w:val="single" w:color="auto" w:sz="4" w:space="0"/>
              <w:left w:val="single" w:color="auto" w:sz="4" w:space="0"/>
              <w:bottom w:val="single" w:color="auto" w:sz="4" w:space="0"/>
              <w:right w:val="single" w:color="auto" w:sz="4" w:space="0"/>
            </w:tcBorders>
          </w:tcPr>
          <w:p w14:paraId="1E7E2621" w14:textId="77777777">
            <w:pPr>
              <w:spacing w:line="276" w:lineRule="auto"/>
              <w:contextualSpacing w:val="true"/>
              <w:jc w:val="both"/>
              <w:rPr>
                <w:rFonts w:eastAsia="Times New Roman"/>
                <w:sz w:val="24"/>
                <w:szCs w:val="24"/>
              </w:rPr>
            </w:pPr>
          </w:p>
        </w:tc>
        <w:tc>
          <w:tcPr>
            <w:tcW w:w="1010" w:type="dxa"/>
            <w:tcBorders>
              <w:top w:val="single" w:color="auto" w:sz="4" w:space="0"/>
              <w:left w:val="single" w:color="auto" w:sz="4" w:space="0"/>
              <w:bottom w:val="single" w:color="auto" w:sz="4" w:space="0"/>
              <w:right w:val="single" w:color="auto" w:sz="4" w:space="0"/>
            </w:tcBorders>
          </w:tcPr>
          <w:p w14:paraId="68896F7E" w14:textId="77777777">
            <w:pPr>
              <w:spacing w:line="276" w:lineRule="auto"/>
              <w:contextualSpacing w:val="true"/>
              <w:jc w:val="both"/>
              <w:rPr>
                <w:rFonts w:eastAsia="Times New Roman"/>
                <w:sz w:val="24"/>
                <w:szCs w:val="24"/>
              </w:rPr>
            </w:pPr>
          </w:p>
        </w:tc>
        <w:tc>
          <w:tcPr>
            <w:tcW w:w="1010" w:type="dxa"/>
            <w:tcBorders>
              <w:top w:val="single" w:color="auto" w:sz="4" w:space="0"/>
              <w:left w:val="single" w:color="auto" w:sz="4" w:space="0"/>
              <w:bottom w:val="single" w:color="auto" w:sz="4" w:space="0"/>
              <w:right w:val="single" w:color="auto" w:sz="4" w:space="0"/>
            </w:tcBorders>
          </w:tcPr>
          <w:p w14:paraId="7B872BC2" w14:textId="77777777">
            <w:pPr>
              <w:spacing w:line="276" w:lineRule="auto"/>
              <w:contextualSpacing w:val="true"/>
              <w:jc w:val="both"/>
              <w:rPr>
                <w:rFonts w:eastAsia="Times New Roman"/>
                <w:sz w:val="24"/>
                <w:szCs w:val="24"/>
              </w:rPr>
            </w:pPr>
          </w:p>
        </w:tc>
      </w:tr>
    </w:tbl>
    <w:p w14:paraId="11CAD6B0" w14:textId="77777777">
      <w:pPr>
        <w:spacing w:line="276" w:lineRule="auto"/>
        <w:contextualSpacing w:val="true"/>
        <w:jc w:val="both"/>
        <w:rPr>
          <w:rFonts w:eastAsia="Times New Roman"/>
          <w:b/>
          <w:sz w:val="24"/>
          <w:szCs w:val="24"/>
        </w:rPr>
      </w:pPr>
    </w:p>
    <w:p w14:paraId="2D9AEB6A" w14:textId="77777777">
      <w:pPr>
        <w:spacing w:line="276" w:lineRule="auto"/>
        <w:contextualSpacing w:val="true"/>
        <w:jc w:val="both"/>
        <w:rPr>
          <w:rFonts w:eastAsia="Times New Roman"/>
          <w:b/>
          <w:sz w:val="24"/>
          <w:szCs w:val="24"/>
        </w:rPr>
      </w:pPr>
      <w:r>
        <w:rPr>
          <w:rFonts w:eastAsia="Times New Roman"/>
          <w:b/>
          <w:sz w:val="24"/>
          <w:szCs w:val="24"/>
        </w:rPr>
        <w:t xml:space="preserve">Послеоперационные осложнения</w:t>
      </w: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7"/>
        <w:gridCol w:w="4927"/>
      </w:tblGrid>
      <w:tr>
        <w:tc>
          <w:tcPr>
            <w:tcW w:w="4927" w:type="dxa"/>
            <w:tcBorders>
              <w:top w:val="single" w:color="auto" w:sz="4" w:space="0"/>
              <w:left w:val="single" w:color="auto" w:sz="4" w:space="0"/>
              <w:bottom w:val="single" w:color="auto" w:sz="4" w:space="0"/>
              <w:right w:val="single" w:color="auto" w:sz="4" w:space="0"/>
            </w:tcBorders>
          </w:tcPr>
          <w:p w14:paraId="2B46144E" w14:textId="77777777">
            <w:pPr>
              <w:spacing w:line="276" w:lineRule="auto"/>
              <w:contextualSpacing w:val="true"/>
              <w:jc w:val="both"/>
              <w:rPr>
                <w:rFonts w:eastAsia="Times New Roman"/>
                <w:sz w:val="24"/>
                <w:szCs w:val="24"/>
              </w:rPr>
            </w:pPr>
            <w:r>
              <w:rPr>
                <w:rFonts w:eastAsia="Times New Roman"/>
                <w:sz w:val="24"/>
                <w:szCs w:val="24"/>
              </w:rPr>
              <w:t xml:space="preserve">Вид осложнения</w:t>
            </w:r>
          </w:p>
        </w:tc>
        <w:tc>
          <w:tcPr>
            <w:tcW w:w="4927" w:type="dxa"/>
            <w:tcBorders>
              <w:top w:val="single" w:color="auto" w:sz="4" w:space="0"/>
              <w:left w:val="single" w:color="auto" w:sz="4" w:space="0"/>
              <w:bottom w:val="single" w:color="auto" w:sz="4" w:space="0"/>
              <w:right w:val="single" w:color="auto" w:sz="4" w:space="0"/>
            </w:tcBorders>
          </w:tcPr>
          <w:p w14:paraId="3A85C329" w14:textId="77777777">
            <w:pPr>
              <w:spacing w:line="276" w:lineRule="auto"/>
              <w:contextualSpacing w:val="true"/>
              <w:jc w:val="both"/>
              <w:rPr>
                <w:rFonts w:eastAsia="Times New Roman"/>
                <w:sz w:val="24"/>
                <w:szCs w:val="24"/>
              </w:rPr>
            </w:pPr>
            <w:r>
              <w:rPr>
                <w:rFonts w:eastAsia="Times New Roman"/>
                <w:sz w:val="24"/>
                <w:szCs w:val="24"/>
              </w:rPr>
              <w:t xml:space="preserve">Количество осложнений</w:t>
            </w:r>
          </w:p>
        </w:tc>
      </w:tr>
      <w:tr>
        <w:tc>
          <w:tcPr>
            <w:tcW w:w="4927" w:type="dxa"/>
            <w:tcBorders>
              <w:top w:val="single" w:color="auto" w:sz="4" w:space="0"/>
              <w:left w:val="single" w:color="auto" w:sz="4" w:space="0"/>
              <w:bottom w:val="single" w:color="auto" w:sz="4" w:space="0"/>
              <w:right w:val="single" w:color="auto" w:sz="4" w:space="0"/>
            </w:tcBorders>
          </w:tcPr>
          <w:p w14:paraId="743ED947" w14:textId="77777777">
            <w:pPr>
              <w:spacing w:line="276" w:lineRule="auto"/>
              <w:contextualSpacing w:val="true"/>
              <w:jc w:val="both"/>
              <w:rPr>
                <w:rFonts w:eastAsia="Times New Roman"/>
                <w:sz w:val="24"/>
                <w:szCs w:val="24"/>
              </w:rPr>
            </w:pPr>
            <w:r>
              <w:rPr>
                <w:rFonts w:eastAsia="Times New Roman"/>
                <w:sz w:val="24"/>
                <w:szCs w:val="24"/>
              </w:rPr>
              <w:t xml:space="preserve">Например: кровотечение из раны и т.д.</w:t>
            </w:r>
          </w:p>
        </w:tc>
        <w:tc>
          <w:tcPr>
            <w:tcW w:w="4927" w:type="dxa"/>
            <w:tcBorders>
              <w:top w:val="single" w:color="auto" w:sz="4" w:space="0"/>
              <w:left w:val="single" w:color="auto" w:sz="4" w:space="0"/>
              <w:bottom w:val="single" w:color="auto" w:sz="4" w:space="0"/>
              <w:right w:val="single" w:color="auto" w:sz="4" w:space="0"/>
            </w:tcBorders>
          </w:tcPr>
          <w:p w14:paraId="2A225CAD" w14:textId="77777777">
            <w:pPr>
              <w:spacing w:line="276" w:lineRule="auto"/>
              <w:contextualSpacing w:val="true"/>
              <w:jc w:val="both"/>
              <w:rPr>
                <w:rFonts w:eastAsia="Times New Roman"/>
                <w:sz w:val="24"/>
                <w:szCs w:val="24"/>
              </w:rPr>
            </w:pPr>
          </w:p>
        </w:tc>
      </w:tr>
      <w:tr>
        <w:tc>
          <w:tcPr>
            <w:tcW w:w="4927" w:type="dxa"/>
            <w:tcBorders>
              <w:top w:val="single" w:color="auto" w:sz="4" w:space="0"/>
              <w:left w:val="single" w:color="auto" w:sz="4" w:space="0"/>
              <w:bottom w:val="single" w:color="auto" w:sz="4" w:space="0"/>
              <w:right w:val="single" w:color="auto" w:sz="4" w:space="0"/>
            </w:tcBorders>
          </w:tcPr>
          <w:p w14:paraId="4B85554A" w14:textId="77777777">
            <w:pPr>
              <w:spacing w:line="276" w:lineRule="auto"/>
              <w:contextualSpacing w:val="true"/>
              <w:jc w:val="both"/>
              <w:rPr>
                <w:rFonts w:eastAsia="Times New Roman"/>
                <w:sz w:val="24"/>
                <w:szCs w:val="24"/>
              </w:rPr>
            </w:pPr>
          </w:p>
        </w:tc>
        <w:tc>
          <w:tcPr>
            <w:tcW w:w="4927" w:type="dxa"/>
            <w:tcBorders>
              <w:top w:val="single" w:color="auto" w:sz="4" w:space="0"/>
              <w:left w:val="single" w:color="auto" w:sz="4" w:space="0"/>
              <w:bottom w:val="single" w:color="auto" w:sz="4" w:space="0"/>
              <w:right w:val="single" w:color="auto" w:sz="4" w:space="0"/>
            </w:tcBorders>
          </w:tcPr>
          <w:p w14:paraId="5525CDD4" w14:textId="77777777">
            <w:pPr>
              <w:spacing w:line="276" w:lineRule="auto"/>
              <w:contextualSpacing w:val="true"/>
              <w:jc w:val="both"/>
              <w:rPr>
                <w:rFonts w:eastAsia="Times New Roman"/>
                <w:sz w:val="24"/>
                <w:szCs w:val="24"/>
              </w:rPr>
            </w:pPr>
          </w:p>
        </w:tc>
      </w:tr>
    </w:tbl>
    <w:p w14:paraId="4F87C21C" w14:textId="77777777">
      <w:pPr>
        <w:spacing w:line="276" w:lineRule="auto"/>
        <w:contextualSpacing w:val="true"/>
        <w:jc w:val="both"/>
        <w:rPr>
          <w:rFonts w:eastAsia="Times New Roman"/>
          <w:b/>
          <w:sz w:val="24"/>
          <w:szCs w:val="24"/>
        </w:rPr>
      </w:pPr>
    </w:p>
    <w:p w14:paraId="262E8E1B" w14:textId="77777777">
      <w:pPr>
        <w:spacing w:line="276" w:lineRule="auto"/>
        <w:contextualSpacing w:val="true"/>
        <w:jc w:val="both"/>
        <w:rPr>
          <w:rFonts w:eastAsia="Times New Roman"/>
          <w:b/>
          <w:sz w:val="24"/>
          <w:szCs w:val="24"/>
        </w:rPr>
      </w:pPr>
    </w:p>
    <w:p w14:paraId="630E64CB" w14:textId="77777777">
      <w:pPr>
        <w:spacing w:line="276" w:lineRule="auto"/>
        <w:contextualSpacing w:val="true"/>
        <w:jc w:val="both"/>
        <w:rPr>
          <w:rFonts w:eastAsia="Times New Roman"/>
          <w:b/>
          <w:sz w:val="24"/>
          <w:szCs w:val="24"/>
        </w:rPr>
      </w:pPr>
      <w:r>
        <w:rPr>
          <w:rFonts w:eastAsia="Times New Roman"/>
          <w:b/>
          <w:sz w:val="24"/>
          <w:szCs w:val="24"/>
        </w:rPr>
        <w:t xml:space="preserve">Послеоперационная летальность</w:t>
      </w:r>
    </w:p>
    <w:p w14:paraId="3A3DA86C" w14:textId="77777777">
      <w:pPr>
        <w:spacing w:line="276" w:lineRule="auto"/>
        <w:contextualSpacing w:val="true"/>
        <w:jc w:val="both"/>
        <w:rPr>
          <w:rFonts w:eastAsia="Times New Roman"/>
          <w:sz w:val="24"/>
          <w:szCs w:val="24"/>
        </w:rPr>
      </w:pPr>
      <w:r>
        <w:rPr>
          <w:rFonts w:eastAsia="Times New Roman"/>
          <w:sz w:val="24"/>
          <w:szCs w:val="24"/>
        </w:rPr>
        <w:t xml:space="preserve">(предоставить список пациентов)</w:t>
      </w: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7"/>
        <w:gridCol w:w="1057"/>
        <w:gridCol w:w="1276"/>
        <w:gridCol w:w="2702"/>
        <w:gridCol w:w="1657"/>
      </w:tblGrid>
      <w:tr>
        <w:tc>
          <w:tcPr>
            <w:tcW w:w="3227" w:type="dxa"/>
            <w:tcBorders>
              <w:top w:val="single" w:color="auto" w:sz="4" w:space="0"/>
              <w:left w:val="single" w:color="auto" w:sz="4" w:space="0"/>
              <w:bottom w:val="single" w:color="auto" w:sz="4" w:space="0"/>
              <w:right w:val="single" w:color="auto" w:sz="4" w:space="0"/>
            </w:tcBorders>
          </w:tcPr>
          <w:p w14:paraId="6A73078E" w14:textId="77777777">
            <w:pPr>
              <w:spacing w:line="276" w:lineRule="auto"/>
              <w:contextualSpacing w:val="true"/>
              <w:jc w:val="both"/>
              <w:rPr>
                <w:rFonts w:eastAsia="Times New Roman"/>
                <w:sz w:val="24"/>
                <w:szCs w:val="24"/>
              </w:rPr>
            </w:pPr>
            <w:r>
              <w:rPr>
                <w:rFonts w:eastAsia="Times New Roman"/>
                <w:sz w:val="24"/>
                <w:szCs w:val="24"/>
              </w:rPr>
              <w:t xml:space="preserve">Ф.И.О.</w:t>
            </w:r>
          </w:p>
        </w:tc>
        <w:tc>
          <w:tcPr>
            <w:tcW w:w="1057" w:type="dxa"/>
            <w:tcBorders>
              <w:top w:val="single" w:color="auto" w:sz="4" w:space="0"/>
              <w:left w:val="single" w:color="auto" w:sz="4" w:space="0"/>
              <w:bottom w:val="single" w:color="auto" w:sz="4" w:space="0"/>
              <w:right w:val="single" w:color="auto" w:sz="4" w:space="0"/>
            </w:tcBorders>
          </w:tcPr>
          <w:p w14:paraId="59F5C7FF" w14:textId="77777777">
            <w:pPr>
              <w:spacing w:line="276" w:lineRule="auto"/>
              <w:contextualSpacing w:val="true"/>
              <w:jc w:val="both"/>
              <w:rPr>
                <w:rFonts w:eastAsia="Times New Roman"/>
                <w:sz w:val="24"/>
                <w:szCs w:val="24"/>
              </w:rPr>
            </w:pPr>
            <w:r>
              <w:rPr>
                <w:rFonts w:eastAsia="Times New Roman"/>
                <w:sz w:val="24"/>
                <w:szCs w:val="24"/>
              </w:rPr>
              <w:t xml:space="preserve">Диагноз</w:t>
            </w:r>
          </w:p>
        </w:tc>
        <w:tc>
          <w:tcPr>
            <w:tcW w:w="1276" w:type="dxa"/>
            <w:tcBorders>
              <w:top w:val="single" w:color="auto" w:sz="4" w:space="0"/>
              <w:left w:val="single" w:color="auto" w:sz="4" w:space="0"/>
              <w:bottom w:val="single" w:color="auto" w:sz="4" w:space="0"/>
              <w:right w:val="single" w:color="auto" w:sz="4" w:space="0"/>
            </w:tcBorders>
          </w:tcPr>
          <w:p w14:paraId="450673AD" w14:textId="77777777">
            <w:pPr>
              <w:spacing w:line="276" w:lineRule="auto"/>
              <w:contextualSpacing w:val="true"/>
              <w:jc w:val="both"/>
              <w:rPr>
                <w:rFonts w:eastAsia="Times New Roman"/>
                <w:sz w:val="24"/>
                <w:szCs w:val="24"/>
              </w:rPr>
            </w:pPr>
            <w:r>
              <w:rPr>
                <w:rFonts w:eastAsia="Times New Roman"/>
                <w:sz w:val="24"/>
                <w:szCs w:val="24"/>
              </w:rPr>
              <w:t xml:space="preserve">Стадия</w:t>
            </w:r>
          </w:p>
        </w:tc>
        <w:tc>
          <w:tcPr>
            <w:tcW w:w="2702" w:type="dxa"/>
            <w:tcBorders>
              <w:top w:val="single" w:color="auto" w:sz="4" w:space="0"/>
              <w:left w:val="single" w:color="auto" w:sz="4" w:space="0"/>
              <w:bottom w:val="single" w:color="auto" w:sz="4" w:space="0"/>
              <w:right w:val="single" w:color="auto" w:sz="4" w:space="0"/>
            </w:tcBorders>
          </w:tcPr>
          <w:p w14:paraId="23909F39" w14:textId="77777777">
            <w:pPr>
              <w:spacing w:line="276" w:lineRule="auto"/>
              <w:contextualSpacing w:val="true"/>
              <w:jc w:val="both"/>
              <w:rPr>
                <w:rFonts w:eastAsia="Times New Roman"/>
                <w:sz w:val="24"/>
                <w:szCs w:val="24"/>
              </w:rPr>
            </w:pPr>
            <w:r>
              <w:rPr>
                <w:rFonts w:eastAsia="Times New Roman"/>
                <w:sz w:val="24"/>
                <w:szCs w:val="24"/>
              </w:rPr>
              <w:t xml:space="preserve">Вид операции</w:t>
            </w:r>
          </w:p>
        </w:tc>
        <w:tc>
          <w:tcPr>
            <w:tcW w:w="1657" w:type="dxa"/>
            <w:tcBorders>
              <w:top w:val="single" w:color="auto" w:sz="4" w:space="0"/>
              <w:left w:val="single" w:color="auto" w:sz="4" w:space="0"/>
              <w:bottom w:val="single" w:color="auto" w:sz="4" w:space="0"/>
              <w:right w:val="single" w:color="auto" w:sz="4" w:space="0"/>
            </w:tcBorders>
          </w:tcPr>
          <w:p w14:paraId="7E390C58" w14:textId="77777777">
            <w:pPr>
              <w:spacing w:line="276" w:lineRule="auto"/>
              <w:contextualSpacing w:val="true"/>
              <w:jc w:val="both"/>
              <w:rPr>
                <w:rFonts w:eastAsia="Times New Roman"/>
                <w:sz w:val="24"/>
                <w:szCs w:val="24"/>
              </w:rPr>
            </w:pPr>
            <w:r>
              <w:rPr>
                <w:rFonts w:eastAsia="Times New Roman"/>
                <w:sz w:val="24"/>
                <w:szCs w:val="24"/>
              </w:rPr>
              <w:t xml:space="preserve">Осложнения</w:t>
            </w:r>
          </w:p>
        </w:tc>
      </w:tr>
      <w:tr>
        <w:tc>
          <w:tcPr>
            <w:tcW w:w="3227" w:type="dxa"/>
            <w:tcBorders>
              <w:top w:val="single" w:color="auto" w:sz="4" w:space="0"/>
              <w:left w:val="single" w:color="auto" w:sz="4" w:space="0"/>
              <w:bottom w:val="single" w:color="auto" w:sz="4" w:space="0"/>
              <w:right w:val="single" w:color="auto" w:sz="4" w:space="0"/>
            </w:tcBorders>
          </w:tcPr>
          <w:p w14:paraId="0282CF90" w14:textId="77777777">
            <w:pPr>
              <w:spacing w:line="276" w:lineRule="auto"/>
              <w:contextualSpacing w:val="true"/>
              <w:jc w:val="both"/>
              <w:rPr>
                <w:rFonts w:eastAsia="Times New Roman"/>
                <w:sz w:val="24"/>
                <w:szCs w:val="24"/>
              </w:rPr>
            </w:pPr>
          </w:p>
        </w:tc>
        <w:tc>
          <w:tcPr>
            <w:tcW w:w="1057" w:type="dxa"/>
            <w:tcBorders>
              <w:top w:val="single" w:color="auto" w:sz="4" w:space="0"/>
              <w:left w:val="single" w:color="auto" w:sz="4" w:space="0"/>
              <w:bottom w:val="single" w:color="auto" w:sz="4" w:space="0"/>
              <w:right w:val="single" w:color="auto" w:sz="4" w:space="0"/>
            </w:tcBorders>
          </w:tcPr>
          <w:p w14:paraId="6F6187AC" w14:textId="77777777">
            <w:pPr>
              <w:spacing w:line="276" w:lineRule="auto"/>
              <w:contextualSpacing w:val="true"/>
              <w:jc w:val="both"/>
              <w:rPr>
                <w:rFonts w:eastAsia="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B9ED2D1" w14:textId="77777777">
            <w:pPr>
              <w:spacing w:line="276" w:lineRule="auto"/>
              <w:contextualSpacing w:val="true"/>
              <w:jc w:val="both"/>
              <w:rPr>
                <w:rFonts w:eastAsia="Times New Roman"/>
                <w:sz w:val="24"/>
                <w:szCs w:val="24"/>
              </w:rPr>
            </w:pPr>
          </w:p>
        </w:tc>
        <w:tc>
          <w:tcPr>
            <w:tcW w:w="2702" w:type="dxa"/>
            <w:tcBorders>
              <w:top w:val="single" w:color="auto" w:sz="4" w:space="0"/>
              <w:left w:val="single" w:color="auto" w:sz="4" w:space="0"/>
              <w:bottom w:val="single" w:color="auto" w:sz="4" w:space="0"/>
              <w:right w:val="single" w:color="auto" w:sz="4" w:space="0"/>
            </w:tcBorders>
          </w:tcPr>
          <w:p w14:paraId="670A53BF" w14:textId="77777777">
            <w:pPr>
              <w:spacing w:line="276" w:lineRule="auto"/>
              <w:contextualSpacing w:val="true"/>
              <w:jc w:val="both"/>
              <w:rPr>
                <w:rFonts w:eastAsia="Times New Roman"/>
                <w:sz w:val="24"/>
                <w:szCs w:val="24"/>
              </w:rPr>
            </w:pPr>
          </w:p>
        </w:tc>
        <w:tc>
          <w:tcPr>
            <w:tcW w:w="1657" w:type="dxa"/>
            <w:tcBorders>
              <w:top w:val="single" w:color="auto" w:sz="4" w:space="0"/>
              <w:left w:val="single" w:color="auto" w:sz="4" w:space="0"/>
              <w:bottom w:val="single" w:color="auto" w:sz="4" w:space="0"/>
              <w:right w:val="single" w:color="auto" w:sz="4" w:space="0"/>
            </w:tcBorders>
          </w:tcPr>
          <w:p w14:paraId="123BAC98" w14:textId="77777777">
            <w:pPr>
              <w:spacing w:line="276" w:lineRule="auto"/>
              <w:contextualSpacing w:val="true"/>
              <w:jc w:val="both"/>
              <w:rPr>
                <w:rFonts w:eastAsia="Times New Roman"/>
                <w:sz w:val="24"/>
                <w:szCs w:val="24"/>
              </w:rPr>
            </w:pPr>
          </w:p>
        </w:tc>
      </w:tr>
      <w:tr>
        <w:tc>
          <w:tcPr>
            <w:tcW w:w="3227" w:type="dxa"/>
            <w:tcBorders>
              <w:top w:val="single" w:color="auto" w:sz="4" w:space="0"/>
              <w:left w:val="single" w:color="auto" w:sz="4" w:space="0"/>
              <w:bottom w:val="single" w:color="auto" w:sz="4" w:space="0"/>
              <w:right w:val="single" w:color="auto" w:sz="4" w:space="0"/>
            </w:tcBorders>
          </w:tcPr>
          <w:p w14:paraId="6C986C5F" w14:textId="77777777">
            <w:pPr>
              <w:spacing w:line="276" w:lineRule="auto"/>
              <w:contextualSpacing w:val="true"/>
              <w:jc w:val="both"/>
              <w:rPr>
                <w:rFonts w:eastAsia="Times New Roman"/>
                <w:sz w:val="24"/>
                <w:szCs w:val="24"/>
              </w:rPr>
            </w:pPr>
          </w:p>
        </w:tc>
        <w:tc>
          <w:tcPr>
            <w:tcW w:w="1057" w:type="dxa"/>
            <w:tcBorders>
              <w:top w:val="single" w:color="auto" w:sz="4" w:space="0"/>
              <w:left w:val="single" w:color="auto" w:sz="4" w:space="0"/>
              <w:bottom w:val="single" w:color="auto" w:sz="4" w:space="0"/>
              <w:right w:val="single" w:color="auto" w:sz="4" w:space="0"/>
            </w:tcBorders>
          </w:tcPr>
          <w:p w14:paraId="2E825E31" w14:textId="77777777">
            <w:pPr>
              <w:spacing w:line="276" w:lineRule="auto"/>
              <w:contextualSpacing w:val="true"/>
              <w:jc w:val="both"/>
              <w:rPr>
                <w:rFonts w:eastAsia="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A644402" w14:textId="77777777">
            <w:pPr>
              <w:spacing w:line="276" w:lineRule="auto"/>
              <w:contextualSpacing w:val="true"/>
              <w:jc w:val="both"/>
              <w:rPr>
                <w:rFonts w:eastAsia="Times New Roman"/>
                <w:sz w:val="24"/>
                <w:szCs w:val="24"/>
              </w:rPr>
            </w:pPr>
          </w:p>
        </w:tc>
        <w:tc>
          <w:tcPr>
            <w:tcW w:w="2702" w:type="dxa"/>
            <w:tcBorders>
              <w:top w:val="single" w:color="auto" w:sz="4" w:space="0"/>
              <w:left w:val="single" w:color="auto" w:sz="4" w:space="0"/>
              <w:bottom w:val="single" w:color="auto" w:sz="4" w:space="0"/>
              <w:right w:val="single" w:color="auto" w:sz="4" w:space="0"/>
            </w:tcBorders>
          </w:tcPr>
          <w:p w14:paraId="5391E222" w14:textId="77777777">
            <w:pPr>
              <w:spacing w:line="276" w:lineRule="auto"/>
              <w:contextualSpacing w:val="true"/>
              <w:jc w:val="both"/>
              <w:rPr>
                <w:rFonts w:eastAsia="Times New Roman"/>
                <w:sz w:val="24"/>
                <w:szCs w:val="24"/>
              </w:rPr>
            </w:pPr>
          </w:p>
        </w:tc>
        <w:tc>
          <w:tcPr>
            <w:tcW w:w="1657" w:type="dxa"/>
            <w:tcBorders>
              <w:top w:val="single" w:color="auto" w:sz="4" w:space="0"/>
              <w:left w:val="single" w:color="auto" w:sz="4" w:space="0"/>
              <w:bottom w:val="single" w:color="auto" w:sz="4" w:space="0"/>
              <w:right w:val="single" w:color="auto" w:sz="4" w:space="0"/>
            </w:tcBorders>
          </w:tcPr>
          <w:p w14:paraId="1E9D114A" w14:textId="77777777">
            <w:pPr>
              <w:spacing w:line="276" w:lineRule="auto"/>
              <w:contextualSpacing w:val="true"/>
              <w:jc w:val="both"/>
              <w:rPr>
                <w:rFonts w:eastAsia="Times New Roman"/>
                <w:sz w:val="24"/>
                <w:szCs w:val="24"/>
              </w:rPr>
            </w:pPr>
          </w:p>
        </w:tc>
      </w:tr>
    </w:tbl>
    <w:p w14:paraId="29666CEA" w14:textId="77777777">
      <w:pPr>
        <w:spacing w:line="276" w:lineRule="auto"/>
        <w:contextualSpacing w:val="true"/>
        <w:jc w:val="both"/>
        <w:rPr>
          <w:rFonts w:eastAsia="Times New Roman"/>
          <w:sz w:val="24"/>
          <w:szCs w:val="24"/>
        </w:rPr>
      </w:pPr>
    </w:p>
    <w:p w14:paraId="596D0E58" w14:textId="77777777">
      <w:pPr>
        <w:spacing w:line="276" w:lineRule="auto"/>
        <w:contextualSpacing w:val="true"/>
        <w:jc w:val="both"/>
        <w:rPr>
          <w:rFonts w:eastAsia="Times New Roman"/>
          <w:b/>
          <w:sz w:val="24"/>
          <w:szCs w:val="24"/>
        </w:rPr>
      </w:pPr>
      <w:r>
        <w:rPr>
          <w:rFonts w:eastAsia="Times New Roman"/>
          <w:b/>
          <w:sz w:val="24"/>
          <w:szCs w:val="24"/>
        </w:rPr>
        <w:t xml:space="preserve">Структура пролеченных по КСГ</w:t>
      </w: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7"/>
        <w:gridCol w:w="4927"/>
      </w:tblGrid>
      <w:tr>
        <w:tc>
          <w:tcPr>
            <w:tcW w:w="4927" w:type="dxa"/>
            <w:tcBorders>
              <w:top w:val="single" w:color="auto" w:sz="4" w:space="0"/>
              <w:left w:val="single" w:color="auto" w:sz="4" w:space="0"/>
              <w:bottom w:val="single" w:color="auto" w:sz="4" w:space="0"/>
              <w:right w:val="single" w:color="auto" w:sz="4" w:space="0"/>
            </w:tcBorders>
          </w:tcPr>
          <w:p w14:paraId="47CC2ECB" w14:textId="77777777">
            <w:pPr>
              <w:spacing w:line="276" w:lineRule="auto"/>
              <w:contextualSpacing w:val="true"/>
              <w:jc w:val="both"/>
              <w:rPr>
                <w:rFonts w:eastAsia="Times New Roman"/>
                <w:sz w:val="24"/>
                <w:szCs w:val="24"/>
              </w:rPr>
            </w:pPr>
            <w:r>
              <w:rPr>
                <w:rFonts w:eastAsia="Times New Roman"/>
                <w:sz w:val="24"/>
                <w:szCs w:val="24"/>
              </w:rPr>
              <w:t xml:space="preserve">Группа КСГ</w:t>
            </w:r>
          </w:p>
        </w:tc>
        <w:tc>
          <w:tcPr>
            <w:tcW w:w="4927" w:type="dxa"/>
            <w:tcBorders>
              <w:top w:val="single" w:color="auto" w:sz="4" w:space="0"/>
              <w:left w:val="single" w:color="auto" w:sz="4" w:space="0"/>
              <w:bottom w:val="single" w:color="auto" w:sz="4" w:space="0"/>
              <w:right w:val="single" w:color="auto" w:sz="4" w:space="0"/>
            </w:tcBorders>
          </w:tcPr>
          <w:p w14:paraId="7F2C0001" w14:textId="77777777">
            <w:pPr>
              <w:spacing w:line="276" w:lineRule="auto"/>
              <w:contextualSpacing w:val="true"/>
              <w:jc w:val="both"/>
              <w:rPr>
                <w:rFonts w:eastAsia="Times New Roman"/>
                <w:sz w:val="24"/>
                <w:szCs w:val="24"/>
              </w:rPr>
            </w:pPr>
            <w:r>
              <w:rPr>
                <w:rFonts w:eastAsia="Times New Roman"/>
                <w:sz w:val="24"/>
                <w:szCs w:val="24"/>
              </w:rPr>
              <w:t xml:space="preserve">Количество пролеченных</w:t>
            </w:r>
          </w:p>
        </w:tc>
      </w:tr>
      <w:tr>
        <w:tc>
          <w:tcPr>
            <w:tcW w:w="4927" w:type="dxa"/>
            <w:tcBorders>
              <w:top w:val="single" w:color="auto" w:sz="4" w:space="0"/>
              <w:left w:val="single" w:color="auto" w:sz="4" w:space="0"/>
              <w:bottom w:val="single" w:color="auto" w:sz="4" w:space="0"/>
              <w:right w:val="single" w:color="auto" w:sz="4" w:space="0"/>
            </w:tcBorders>
          </w:tcPr>
          <w:p w14:paraId="353F3B46" w14:textId="77777777">
            <w:pPr>
              <w:spacing w:line="276" w:lineRule="auto"/>
              <w:contextualSpacing w:val="true"/>
              <w:jc w:val="both"/>
              <w:rPr>
                <w:rFonts w:eastAsia="Times New Roman"/>
                <w:sz w:val="24"/>
                <w:szCs w:val="24"/>
              </w:rPr>
            </w:pPr>
            <w:r>
              <w:rPr>
                <w:rFonts w:eastAsia="Times New Roman"/>
                <w:sz w:val="24"/>
                <w:szCs w:val="24"/>
              </w:rPr>
              <w:t xml:space="preserve">Например: КСГ 144 и т.д.</w:t>
            </w:r>
          </w:p>
        </w:tc>
        <w:tc>
          <w:tcPr>
            <w:tcW w:w="4927" w:type="dxa"/>
            <w:tcBorders>
              <w:top w:val="single" w:color="auto" w:sz="4" w:space="0"/>
              <w:left w:val="single" w:color="auto" w:sz="4" w:space="0"/>
              <w:bottom w:val="single" w:color="auto" w:sz="4" w:space="0"/>
              <w:right w:val="single" w:color="auto" w:sz="4" w:space="0"/>
            </w:tcBorders>
          </w:tcPr>
          <w:p w14:paraId="55D1B15D" w14:textId="77777777">
            <w:pPr>
              <w:spacing w:line="276" w:lineRule="auto"/>
              <w:contextualSpacing w:val="true"/>
              <w:jc w:val="both"/>
              <w:rPr>
                <w:rFonts w:eastAsia="Times New Roman"/>
                <w:sz w:val="24"/>
                <w:szCs w:val="24"/>
              </w:rPr>
            </w:pPr>
          </w:p>
        </w:tc>
      </w:tr>
      <w:tr>
        <w:tc>
          <w:tcPr>
            <w:tcW w:w="4927" w:type="dxa"/>
            <w:tcBorders>
              <w:top w:val="single" w:color="auto" w:sz="4" w:space="0"/>
              <w:left w:val="single" w:color="auto" w:sz="4" w:space="0"/>
              <w:bottom w:val="single" w:color="auto" w:sz="4" w:space="0"/>
              <w:right w:val="single" w:color="auto" w:sz="4" w:space="0"/>
            </w:tcBorders>
          </w:tcPr>
          <w:p w14:paraId="2EA7C28E" w14:textId="77777777">
            <w:pPr>
              <w:spacing w:line="276" w:lineRule="auto"/>
              <w:contextualSpacing w:val="true"/>
              <w:jc w:val="both"/>
              <w:rPr>
                <w:rFonts w:eastAsia="Times New Roman"/>
                <w:sz w:val="24"/>
                <w:szCs w:val="24"/>
              </w:rPr>
            </w:pPr>
          </w:p>
        </w:tc>
        <w:tc>
          <w:tcPr>
            <w:tcW w:w="4927" w:type="dxa"/>
            <w:tcBorders>
              <w:top w:val="single" w:color="auto" w:sz="4" w:space="0"/>
              <w:left w:val="single" w:color="auto" w:sz="4" w:space="0"/>
              <w:bottom w:val="single" w:color="auto" w:sz="4" w:space="0"/>
              <w:right w:val="single" w:color="auto" w:sz="4" w:space="0"/>
            </w:tcBorders>
          </w:tcPr>
          <w:p w14:paraId="74DF9A60" w14:textId="77777777">
            <w:pPr>
              <w:spacing w:line="276" w:lineRule="auto"/>
              <w:contextualSpacing w:val="true"/>
              <w:jc w:val="both"/>
              <w:rPr>
                <w:rFonts w:eastAsia="Times New Roman"/>
                <w:sz w:val="24"/>
                <w:szCs w:val="24"/>
              </w:rPr>
            </w:pPr>
          </w:p>
        </w:tc>
      </w:tr>
    </w:tbl>
    <w:p w14:paraId="3E9E43FD" w14:textId="77777777">
      <w:pPr>
        <w:spacing w:line="276" w:lineRule="auto"/>
        <w:contextualSpacing w:val="true"/>
        <w:jc w:val="both"/>
        <w:rPr>
          <w:rFonts w:eastAsia="Times New Roman"/>
          <w:b/>
          <w:sz w:val="24"/>
          <w:szCs w:val="24"/>
        </w:rPr>
      </w:pPr>
    </w:p>
    <w:p w14:paraId="58A309E4" w14:textId="77777777">
      <w:pPr>
        <w:spacing w:line="276" w:lineRule="auto"/>
        <w:contextualSpacing w:val="true"/>
        <w:jc w:val="both"/>
        <w:rPr>
          <w:rFonts w:eastAsia="Times New Roman"/>
          <w:b/>
          <w:sz w:val="24"/>
          <w:szCs w:val="24"/>
        </w:rPr>
      </w:pPr>
      <w:r>
        <w:rPr>
          <w:rFonts w:eastAsia="Times New Roman"/>
          <w:b/>
          <w:sz w:val="24"/>
          <w:szCs w:val="24"/>
        </w:rPr>
        <w:t xml:space="preserve">Химиотерапевтическое лечение</w:t>
      </w: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84"/>
        <w:gridCol w:w="3285"/>
        <w:gridCol w:w="3285"/>
      </w:tblGrid>
      <w:tr>
        <w:tc>
          <w:tcPr>
            <w:tcW w:w="3284" w:type="dxa"/>
            <w:tcBorders>
              <w:top w:val="single" w:color="auto" w:sz="4" w:space="0"/>
              <w:left w:val="single" w:color="auto" w:sz="4" w:space="0"/>
              <w:bottom w:val="single" w:color="auto" w:sz="4" w:space="0"/>
              <w:right w:val="single" w:color="auto" w:sz="4" w:space="0"/>
            </w:tcBorders>
          </w:tcPr>
          <w:p w14:paraId="01BF4686" w14:textId="77777777">
            <w:pPr>
              <w:spacing w:line="276" w:lineRule="auto"/>
              <w:contextualSpacing w:val="true"/>
              <w:jc w:val="both"/>
              <w:rPr>
                <w:rFonts w:eastAsia="Times New Roman"/>
                <w:sz w:val="24"/>
                <w:szCs w:val="24"/>
              </w:rPr>
            </w:pPr>
          </w:p>
        </w:tc>
        <w:tc>
          <w:tcPr>
            <w:tcW w:w="3285" w:type="dxa"/>
            <w:tcBorders>
              <w:top w:val="single" w:color="auto" w:sz="4" w:space="0"/>
              <w:left w:val="single" w:color="auto" w:sz="4" w:space="0"/>
              <w:bottom w:val="single" w:color="auto" w:sz="4" w:space="0"/>
              <w:right w:val="single" w:color="auto" w:sz="4" w:space="0"/>
            </w:tcBorders>
          </w:tcPr>
          <w:p w14:paraId="22013C3A" w14:textId="473C1E40">
            <w:pPr>
              <w:spacing w:line="276" w:lineRule="auto"/>
              <w:contextualSpacing w:val="true"/>
              <w:jc w:val="both"/>
              <w:rPr>
                <w:rFonts w:eastAsia="Times New Roman"/>
                <w:sz w:val="24"/>
                <w:szCs w:val="24"/>
              </w:rPr>
            </w:pPr>
            <w:r>
              <w:rPr>
                <w:rFonts w:eastAsia="Times New Roman"/>
                <w:sz w:val="24"/>
                <w:szCs w:val="24"/>
              </w:rPr>
              <w:t xml:space="preserve">2024</w:t>
            </w:r>
            <w:r>
              <w:rPr>
                <w:rFonts w:eastAsia="Times New Roman"/>
                <w:sz w:val="24"/>
                <w:szCs w:val="24"/>
              </w:rPr>
              <w:t xml:space="preserve"> г.</w:t>
            </w:r>
          </w:p>
        </w:tc>
        <w:tc>
          <w:tcPr>
            <w:tcW w:w="3285" w:type="dxa"/>
            <w:tcBorders>
              <w:top w:val="single" w:color="auto" w:sz="4" w:space="0"/>
              <w:left w:val="single" w:color="auto" w:sz="4" w:space="0"/>
              <w:bottom w:val="single" w:color="auto" w:sz="4" w:space="0"/>
              <w:right w:val="single" w:color="auto" w:sz="4" w:space="0"/>
            </w:tcBorders>
          </w:tcPr>
          <w:p w14:paraId="247043BB" w14:textId="7C002060">
            <w:pPr>
              <w:spacing w:line="276" w:lineRule="auto"/>
              <w:contextualSpacing w:val="true"/>
              <w:jc w:val="both"/>
              <w:rPr>
                <w:rFonts w:eastAsia="Times New Roman"/>
                <w:sz w:val="24"/>
                <w:szCs w:val="24"/>
              </w:rPr>
            </w:pPr>
            <w:r>
              <w:rPr>
                <w:rFonts w:eastAsia="Times New Roman"/>
                <w:sz w:val="24"/>
                <w:szCs w:val="24"/>
              </w:rPr>
              <w:t xml:space="preserve">202</w:t>
            </w:r>
            <w:r>
              <w:rPr>
                <w:rFonts w:eastAsia="Times New Roman"/>
                <w:sz w:val="24"/>
                <w:szCs w:val="24"/>
              </w:rPr>
              <w:t xml:space="preserve">5</w:t>
            </w:r>
            <w:r>
              <w:rPr>
                <w:rFonts w:eastAsia="Times New Roman"/>
                <w:sz w:val="24"/>
                <w:szCs w:val="24"/>
              </w:rPr>
              <w:t xml:space="preserve"> г.</w:t>
            </w:r>
          </w:p>
        </w:tc>
      </w:tr>
      <w:tr>
        <w:tc>
          <w:tcPr>
            <w:tcW w:w="3284" w:type="dxa"/>
            <w:tcBorders>
              <w:top w:val="single" w:color="auto" w:sz="4" w:space="0"/>
              <w:left w:val="single" w:color="auto" w:sz="4" w:space="0"/>
              <w:bottom w:val="single" w:color="auto" w:sz="4" w:space="0"/>
              <w:right w:val="single" w:color="auto" w:sz="4" w:space="0"/>
            </w:tcBorders>
          </w:tcPr>
          <w:p w14:paraId="0412631B" w14:textId="77777777">
            <w:pPr>
              <w:spacing w:line="276" w:lineRule="auto"/>
              <w:contextualSpacing w:val="true"/>
              <w:jc w:val="both"/>
              <w:rPr>
                <w:rFonts w:eastAsia="Times New Roman"/>
                <w:sz w:val="24"/>
                <w:szCs w:val="24"/>
              </w:rPr>
            </w:pPr>
            <w:r>
              <w:rPr>
                <w:rFonts w:eastAsia="Times New Roman"/>
                <w:sz w:val="24"/>
                <w:szCs w:val="24"/>
              </w:rPr>
              <w:t xml:space="preserve">Пролечено человек</w:t>
            </w:r>
          </w:p>
        </w:tc>
        <w:tc>
          <w:tcPr>
            <w:tcW w:w="3285" w:type="dxa"/>
            <w:tcBorders>
              <w:top w:val="single" w:color="auto" w:sz="4" w:space="0"/>
              <w:left w:val="single" w:color="auto" w:sz="4" w:space="0"/>
              <w:bottom w:val="single" w:color="auto" w:sz="4" w:space="0"/>
              <w:right w:val="single" w:color="auto" w:sz="4" w:space="0"/>
            </w:tcBorders>
          </w:tcPr>
          <w:p w14:paraId="5070BEAE" w14:textId="77777777">
            <w:pPr>
              <w:spacing w:line="276" w:lineRule="auto"/>
              <w:contextualSpacing w:val="true"/>
              <w:jc w:val="both"/>
              <w:rPr>
                <w:rFonts w:eastAsia="Times New Roman"/>
                <w:sz w:val="24"/>
                <w:szCs w:val="24"/>
              </w:rPr>
            </w:pPr>
          </w:p>
        </w:tc>
        <w:tc>
          <w:tcPr>
            <w:tcW w:w="3285" w:type="dxa"/>
            <w:tcBorders>
              <w:top w:val="single" w:color="auto" w:sz="4" w:space="0"/>
              <w:left w:val="single" w:color="auto" w:sz="4" w:space="0"/>
              <w:bottom w:val="single" w:color="auto" w:sz="4" w:space="0"/>
              <w:right w:val="single" w:color="auto" w:sz="4" w:space="0"/>
            </w:tcBorders>
          </w:tcPr>
          <w:p w14:paraId="104FE8B4" w14:textId="77777777">
            <w:pPr>
              <w:spacing w:line="276" w:lineRule="auto"/>
              <w:contextualSpacing w:val="true"/>
              <w:jc w:val="both"/>
              <w:rPr>
                <w:rFonts w:eastAsia="Times New Roman"/>
                <w:sz w:val="24"/>
                <w:szCs w:val="24"/>
              </w:rPr>
            </w:pPr>
          </w:p>
        </w:tc>
      </w:tr>
      <w:tr>
        <w:tc>
          <w:tcPr>
            <w:tcW w:w="3284" w:type="dxa"/>
            <w:tcBorders>
              <w:top w:val="single" w:color="auto" w:sz="4" w:space="0"/>
              <w:left w:val="single" w:color="auto" w:sz="4" w:space="0"/>
              <w:bottom w:val="single" w:color="auto" w:sz="4" w:space="0"/>
              <w:right w:val="single" w:color="auto" w:sz="4" w:space="0"/>
            </w:tcBorders>
          </w:tcPr>
          <w:p w14:paraId="42FF04FB" w14:textId="77777777">
            <w:pPr>
              <w:spacing w:line="276" w:lineRule="auto"/>
              <w:contextualSpacing w:val="true"/>
              <w:jc w:val="both"/>
              <w:rPr>
                <w:rFonts w:eastAsia="Times New Roman"/>
                <w:sz w:val="24"/>
                <w:szCs w:val="24"/>
              </w:rPr>
            </w:pPr>
            <w:r>
              <w:rPr>
                <w:rFonts w:eastAsia="Times New Roman"/>
                <w:sz w:val="24"/>
                <w:szCs w:val="24"/>
              </w:rPr>
              <w:t xml:space="preserve">Проведено курсов</w:t>
            </w:r>
          </w:p>
        </w:tc>
        <w:tc>
          <w:tcPr>
            <w:tcW w:w="3285" w:type="dxa"/>
            <w:tcBorders>
              <w:top w:val="single" w:color="auto" w:sz="4" w:space="0"/>
              <w:left w:val="single" w:color="auto" w:sz="4" w:space="0"/>
              <w:bottom w:val="single" w:color="auto" w:sz="4" w:space="0"/>
              <w:right w:val="single" w:color="auto" w:sz="4" w:space="0"/>
            </w:tcBorders>
          </w:tcPr>
          <w:p w14:paraId="4C6EF523" w14:textId="77777777">
            <w:pPr>
              <w:spacing w:line="276" w:lineRule="auto"/>
              <w:contextualSpacing w:val="true"/>
              <w:jc w:val="both"/>
              <w:rPr>
                <w:rFonts w:eastAsia="Times New Roman"/>
                <w:sz w:val="24"/>
                <w:szCs w:val="24"/>
              </w:rPr>
            </w:pPr>
          </w:p>
        </w:tc>
        <w:tc>
          <w:tcPr>
            <w:tcW w:w="3285" w:type="dxa"/>
            <w:tcBorders>
              <w:top w:val="single" w:color="auto" w:sz="4" w:space="0"/>
              <w:left w:val="single" w:color="auto" w:sz="4" w:space="0"/>
              <w:bottom w:val="single" w:color="auto" w:sz="4" w:space="0"/>
              <w:right w:val="single" w:color="auto" w:sz="4" w:space="0"/>
            </w:tcBorders>
          </w:tcPr>
          <w:p w14:paraId="57BF2564" w14:textId="77777777">
            <w:pPr>
              <w:spacing w:line="276" w:lineRule="auto"/>
              <w:contextualSpacing w:val="true"/>
              <w:jc w:val="both"/>
              <w:rPr>
                <w:rFonts w:eastAsia="Times New Roman"/>
                <w:sz w:val="24"/>
                <w:szCs w:val="24"/>
              </w:rPr>
            </w:pPr>
          </w:p>
        </w:tc>
      </w:tr>
    </w:tbl>
    <w:p w14:paraId="3724CE17" w14:textId="77777777">
      <w:pPr>
        <w:spacing w:line="276" w:lineRule="auto"/>
        <w:contextualSpacing w:val="true"/>
        <w:jc w:val="both"/>
        <w:rPr>
          <w:rFonts w:eastAsia="Times New Roman"/>
          <w:sz w:val="24"/>
          <w:szCs w:val="24"/>
        </w:rPr>
      </w:pPr>
    </w:p>
    <w:p w14:paraId="1A032B6A" w14:textId="77777777">
      <w:pPr>
        <w:spacing w:line="276" w:lineRule="auto"/>
        <w:contextualSpacing w:val="true"/>
        <w:jc w:val="both"/>
        <w:rPr>
          <w:rFonts w:eastAsia="Times New Roman"/>
          <w:b/>
          <w:sz w:val="24"/>
          <w:szCs w:val="24"/>
        </w:rPr>
      </w:pPr>
      <w:r>
        <w:rPr>
          <w:rFonts w:eastAsia="Times New Roman"/>
          <w:b/>
          <w:sz w:val="24"/>
          <w:szCs w:val="24"/>
        </w:rPr>
        <w:t xml:space="preserve">Проведение консилиумов и телемедицинских консультаций</w:t>
      </w:r>
    </w:p>
    <w:p w14:paraId="06A539EF" w14:textId="77777777">
      <w:pPr>
        <w:spacing w:line="276" w:lineRule="auto"/>
        <w:contextualSpacing w:val="true"/>
        <w:jc w:val="both"/>
        <w:rPr>
          <w:rFonts w:eastAsia="Times New Roman"/>
          <w:b/>
          <w:sz w:val="24"/>
          <w:szCs w:val="24"/>
        </w:rPr>
      </w:pPr>
      <w:r>
        <w:rPr>
          <w:rFonts w:eastAsia="Times New Roman"/>
          <w:b/>
          <w:sz w:val="24"/>
          <w:szCs w:val="24"/>
        </w:rPr>
        <w:t xml:space="preserve">с БУЗ ВО «ВООД»</w:t>
      </w: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70"/>
        <w:gridCol w:w="1971"/>
        <w:gridCol w:w="1971"/>
        <w:gridCol w:w="1971"/>
        <w:gridCol w:w="2020"/>
      </w:tblGrid>
      <w:tr>
        <w:tc>
          <w:tcPr>
            <w:tcW w:w="1970" w:type="dxa"/>
            <w:vMerge w:val="restart"/>
            <w:tcBorders>
              <w:top w:val="single" w:color="auto" w:sz="4" w:space="0"/>
              <w:left w:val="single" w:color="auto" w:sz="4" w:space="0"/>
              <w:bottom w:val="single" w:color="auto" w:sz="4" w:space="0"/>
              <w:right w:val="single" w:color="auto" w:sz="4" w:space="0"/>
            </w:tcBorders>
          </w:tcPr>
          <w:p w14:paraId="0BAC30B0" w14:textId="77777777">
            <w:pPr>
              <w:spacing w:line="276" w:lineRule="auto"/>
              <w:contextualSpacing w:val="true"/>
              <w:jc w:val="both"/>
              <w:rPr>
                <w:rFonts w:eastAsia="Times New Roman"/>
                <w:sz w:val="24"/>
                <w:szCs w:val="24"/>
              </w:rPr>
            </w:pPr>
            <w:r>
              <w:rPr>
                <w:rFonts w:eastAsia="Times New Roman"/>
                <w:sz w:val="24"/>
                <w:szCs w:val="24"/>
              </w:rPr>
              <w:t xml:space="preserve">Код диагноза по МКБ-10</w:t>
            </w:r>
          </w:p>
        </w:tc>
        <w:tc>
          <w:tcPr>
            <w:tcW w:w="1971" w:type="dxa"/>
            <w:vMerge w:val="restart"/>
            <w:tcBorders>
              <w:top w:val="single" w:color="auto" w:sz="4" w:space="0"/>
              <w:left w:val="single" w:color="auto" w:sz="4" w:space="0"/>
              <w:bottom w:val="single" w:color="auto" w:sz="4" w:space="0"/>
              <w:right w:val="single" w:color="auto" w:sz="4" w:space="0"/>
            </w:tcBorders>
          </w:tcPr>
          <w:p w14:paraId="67D47F84" w14:textId="77777777">
            <w:pPr>
              <w:spacing w:line="276" w:lineRule="auto"/>
              <w:contextualSpacing w:val="true"/>
              <w:jc w:val="both"/>
              <w:rPr>
                <w:rFonts w:eastAsia="Times New Roman"/>
                <w:sz w:val="24"/>
                <w:szCs w:val="24"/>
              </w:rPr>
            </w:pPr>
            <w:r>
              <w:rPr>
                <w:rFonts w:eastAsia="Times New Roman"/>
                <w:sz w:val="24"/>
                <w:szCs w:val="24"/>
              </w:rPr>
              <w:t xml:space="preserve">Количество пациентов</w:t>
            </w:r>
          </w:p>
        </w:tc>
        <w:tc>
          <w:tcPr>
            <w:tcW w:w="3942" w:type="dxa"/>
            <w:gridSpan w:val="2"/>
            <w:tcBorders>
              <w:top w:val="single" w:color="auto" w:sz="4" w:space="0"/>
              <w:left w:val="single" w:color="auto" w:sz="4" w:space="0"/>
              <w:bottom w:val="single" w:color="auto" w:sz="4" w:space="0"/>
              <w:right w:val="single" w:color="auto" w:sz="4" w:space="0"/>
            </w:tcBorders>
          </w:tcPr>
          <w:p w14:paraId="5E2CD1E7" w14:textId="77777777">
            <w:pPr>
              <w:spacing w:line="276" w:lineRule="auto"/>
              <w:contextualSpacing w:val="true"/>
              <w:jc w:val="both"/>
              <w:rPr>
                <w:rFonts w:eastAsia="Times New Roman"/>
                <w:color w:val="ff0000"/>
                <w:sz w:val="24"/>
                <w:szCs w:val="24"/>
              </w:rPr>
            </w:pPr>
            <w:r>
              <w:rPr>
                <w:rFonts w:eastAsia="Times New Roman"/>
                <w:sz w:val="24"/>
                <w:szCs w:val="24"/>
              </w:rPr>
              <w:t xml:space="preserve">Проведено консилиумов на базе БУЗ ВО «ВООД»</w:t>
            </w:r>
          </w:p>
        </w:tc>
        <w:tc>
          <w:tcPr>
            <w:tcW w:w="1971" w:type="dxa"/>
            <w:vMerge w:val="restart"/>
            <w:tcBorders>
              <w:top w:val="single" w:color="auto" w:sz="4" w:space="0"/>
              <w:left w:val="single" w:color="auto" w:sz="4" w:space="0"/>
              <w:bottom w:val="single" w:color="auto" w:sz="4" w:space="0"/>
              <w:right w:val="single" w:color="auto" w:sz="4" w:space="0"/>
            </w:tcBorders>
          </w:tcPr>
          <w:p w14:paraId="787D7AC8" w14:textId="77777777">
            <w:pPr>
              <w:spacing w:line="276" w:lineRule="auto"/>
              <w:contextualSpacing w:val="true"/>
              <w:jc w:val="both"/>
              <w:rPr>
                <w:rFonts w:eastAsia="Times New Roman"/>
                <w:sz w:val="24"/>
                <w:szCs w:val="24"/>
              </w:rPr>
            </w:pPr>
            <w:r>
              <w:rPr>
                <w:rFonts w:eastAsia="Times New Roman"/>
                <w:sz w:val="24"/>
                <w:szCs w:val="24"/>
              </w:rPr>
              <w:t xml:space="preserve">Проведено телемедицинских консультаций</w:t>
            </w:r>
          </w:p>
        </w:tc>
      </w:tr>
      <w:tr>
        <w:tc>
          <w:tcPr>
            <w:tcW w:w="1970" w:type="dxa"/>
            <w:vMerge w:val="continue"/>
            <w:tcBorders>
              <w:top w:val="single" w:color="auto" w:sz="4" w:space="0"/>
              <w:left w:val="single" w:color="auto" w:sz="4" w:space="0"/>
              <w:bottom w:val="single" w:color="auto" w:sz="4" w:space="0"/>
              <w:right w:val="single" w:color="auto" w:sz="4" w:space="0"/>
            </w:tcBorders>
          </w:tcPr>
          <w:p w14:paraId="1F477F0D" w14:textId="77777777">
            <w:pPr>
              <w:spacing w:line="276" w:lineRule="auto"/>
              <w:contextualSpacing w:val="true"/>
              <w:jc w:val="both"/>
              <w:rPr>
                <w:rFonts w:eastAsia="Times New Roman"/>
                <w:sz w:val="24"/>
                <w:szCs w:val="24"/>
              </w:rPr>
            </w:pPr>
          </w:p>
        </w:tc>
        <w:tc>
          <w:tcPr>
            <w:tcW w:w="1971" w:type="dxa"/>
            <w:vMerge w:val="continue"/>
            <w:tcBorders>
              <w:top w:val="single" w:color="auto" w:sz="4" w:space="0"/>
              <w:left w:val="single" w:color="auto" w:sz="4" w:space="0"/>
              <w:bottom w:val="single" w:color="auto" w:sz="4" w:space="0"/>
              <w:right w:val="single" w:color="auto" w:sz="4" w:space="0"/>
            </w:tcBorders>
          </w:tcPr>
          <w:p w14:paraId="14E1DF02" w14:textId="77777777">
            <w:pPr>
              <w:spacing w:line="276" w:lineRule="auto"/>
              <w:contextualSpacing w:val="true"/>
              <w:jc w:val="both"/>
              <w:rPr>
                <w:rFonts w:eastAsia="Times New Roman"/>
                <w:sz w:val="24"/>
                <w:szCs w:val="24"/>
              </w:rPr>
            </w:pPr>
          </w:p>
        </w:tc>
        <w:tc>
          <w:tcPr>
            <w:tcW w:w="1971" w:type="dxa"/>
            <w:tcBorders>
              <w:top w:val="single" w:color="auto" w:sz="4" w:space="0"/>
              <w:left w:val="single" w:color="auto" w:sz="4" w:space="0"/>
              <w:bottom w:val="single" w:color="auto" w:sz="4" w:space="0"/>
              <w:right w:val="single" w:color="auto" w:sz="4" w:space="0"/>
            </w:tcBorders>
          </w:tcPr>
          <w:p w14:paraId="38350111" w14:textId="77777777">
            <w:pPr>
              <w:spacing w:line="276" w:lineRule="auto"/>
              <w:contextualSpacing w:val="true"/>
              <w:jc w:val="both"/>
              <w:rPr>
                <w:rFonts w:eastAsia="Times New Roman"/>
                <w:sz w:val="24"/>
                <w:szCs w:val="24"/>
              </w:rPr>
            </w:pPr>
            <w:r>
              <w:rPr>
                <w:rFonts w:eastAsia="Times New Roman"/>
                <w:sz w:val="24"/>
                <w:szCs w:val="24"/>
              </w:rPr>
              <w:t xml:space="preserve">До операции</w:t>
            </w:r>
          </w:p>
        </w:tc>
        <w:tc>
          <w:tcPr>
            <w:tcW w:w="1971" w:type="dxa"/>
            <w:tcBorders>
              <w:top w:val="single" w:color="auto" w:sz="4" w:space="0"/>
              <w:left w:val="single" w:color="auto" w:sz="4" w:space="0"/>
              <w:bottom w:val="single" w:color="auto" w:sz="4" w:space="0"/>
              <w:right w:val="single" w:color="auto" w:sz="4" w:space="0"/>
            </w:tcBorders>
          </w:tcPr>
          <w:p w14:paraId="6476C73F" w14:textId="77777777">
            <w:pPr>
              <w:spacing w:line="276" w:lineRule="auto"/>
              <w:contextualSpacing w:val="true"/>
              <w:jc w:val="both"/>
              <w:rPr>
                <w:rFonts w:eastAsia="Times New Roman"/>
                <w:sz w:val="24"/>
                <w:szCs w:val="24"/>
              </w:rPr>
            </w:pPr>
            <w:r>
              <w:rPr>
                <w:rFonts w:eastAsia="Times New Roman"/>
                <w:sz w:val="24"/>
                <w:szCs w:val="24"/>
              </w:rPr>
              <w:t xml:space="preserve">После операции</w:t>
            </w:r>
          </w:p>
        </w:tc>
        <w:tc>
          <w:tcPr>
            <w:tcW w:w="1971" w:type="dxa"/>
            <w:vMerge w:val="continue"/>
            <w:tcBorders>
              <w:top w:val="single" w:color="auto" w:sz="4" w:space="0"/>
              <w:left w:val="single" w:color="auto" w:sz="4" w:space="0"/>
              <w:bottom w:val="single" w:color="auto" w:sz="4" w:space="0"/>
              <w:right w:val="single" w:color="auto" w:sz="4" w:space="0"/>
            </w:tcBorders>
          </w:tcPr>
          <w:p w14:paraId="3BC6AAC8" w14:textId="77777777">
            <w:pPr>
              <w:spacing w:line="276" w:lineRule="auto"/>
              <w:contextualSpacing w:val="true"/>
              <w:jc w:val="both"/>
              <w:rPr>
                <w:rFonts w:eastAsia="Times New Roman"/>
                <w:sz w:val="24"/>
                <w:szCs w:val="24"/>
              </w:rPr>
            </w:pPr>
          </w:p>
        </w:tc>
      </w:tr>
      <w:tr>
        <w:tc>
          <w:tcPr>
            <w:tcW w:w="1970" w:type="dxa"/>
            <w:tcBorders>
              <w:top w:val="single" w:color="auto" w:sz="4" w:space="0"/>
              <w:left w:val="single" w:color="auto" w:sz="4" w:space="0"/>
              <w:bottom w:val="single" w:color="auto" w:sz="4" w:space="0"/>
              <w:right w:val="single" w:color="auto" w:sz="4" w:space="0"/>
            </w:tcBorders>
          </w:tcPr>
          <w:p w14:paraId="445AA930" w14:textId="77777777">
            <w:pPr>
              <w:spacing w:line="276" w:lineRule="auto"/>
              <w:contextualSpacing w:val="true"/>
              <w:jc w:val="both"/>
              <w:rPr>
                <w:rFonts w:eastAsia="Times New Roman"/>
                <w:sz w:val="24"/>
                <w:szCs w:val="24"/>
              </w:rPr>
            </w:pPr>
          </w:p>
        </w:tc>
        <w:tc>
          <w:tcPr>
            <w:tcW w:w="1971" w:type="dxa"/>
            <w:tcBorders>
              <w:top w:val="single" w:color="auto" w:sz="4" w:space="0"/>
              <w:left w:val="single" w:color="auto" w:sz="4" w:space="0"/>
              <w:bottom w:val="single" w:color="auto" w:sz="4" w:space="0"/>
              <w:right w:val="single" w:color="auto" w:sz="4" w:space="0"/>
            </w:tcBorders>
          </w:tcPr>
          <w:p w14:paraId="65198135" w14:textId="77777777">
            <w:pPr>
              <w:spacing w:line="276" w:lineRule="auto"/>
              <w:contextualSpacing w:val="true"/>
              <w:jc w:val="both"/>
              <w:rPr>
                <w:rFonts w:eastAsia="Times New Roman"/>
                <w:sz w:val="24"/>
                <w:szCs w:val="24"/>
              </w:rPr>
            </w:pPr>
          </w:p>
        </w:tc>
        <w:tc>
          <w:tcPr>
            <w:tcW w:w="1971" w:type="dxa"/>
            <w:tcBorders>
              <w:top w:val="single" w:color="auto" w:sz="4" w:space="0"/>
              <w:left w:val="single" w:color="auto" w:sz="4" w:space="0"/>
              <w:bottom w:val="single" w:color="auto" w:sz="4" w:space="0"/>
              <w:right w:val="single" w:color="auto" w:sz="4" w:space="0"/>
            </w:tcBorders>
          </w:tcPr>
          <w:p w14:paraId="1E7EC83D" w14:textId="77777777">
            <w:pPr>
              <w:spacing w:line="276" w:lineRule="auto"/>
              <w:contextualSpacing w:val="true"/>
              <w:jc w:val="both"/>
              <w:rPr>
                <w:rFonts w:eastAsia="Times New Roman"/>
                <w:sz w:val="24"/>
                <w:szCs w:val="24"/>
              </w:rPr>
            </w:pPr>
          </w:p>
        </w:tc>
        <w:tc>
          <w:tcPr>
            <w:tcW w:w="1971" w:type="dxa"/>
            <w:tcBorders>
              <w:top w:val="single" w:color="auto" w:sz="4" w:space="0"/>
              <w:left w:val="single" w:color="auto" w:sz="4" w:space="0"/>
              <w:bottom w:val="single" w:color="auto" w:sz="4" w:space="0"/>
              <w:right w:val="single" w:color="auto" w:sz="4" w:space="0"/>
            </w:tcBorders>
          </w:tcPr>
          <w:p w14:paraId="00D49AEA" w14:textId="77777777">
            <w:pPr>
              <w:spacing w:line="276" w:lineRule="auto"/>
              <w:contextualSpacing w:val="true"/>
              <w:jc w:val="both"/>
              <w:rPr>
                <w:rFonts w:eastAsia="Times New Roman"/>
                <w:sz w:val="24"/>
                <w:szCs w:val="24"/>
              </w:rPr>
            </w:pPr>
          </w:p>
        </w:tc>
        <w:tc>
          <w:tcPr>
            <w:tcW w:w="1971" w:type="dxa"/>
            <w:tcBorders>
              <w:top w:val="single" w:color="auto" w:sz="4" w:space="0"/>
              <w:left w:val="single" w:color="auto" w:sz="4" w:space="0"/>
              <w:bottom w:val="single" w:color="auto" w:sz="4" w:space="0"/>
              <w:right w:val="single" w:color="auto" w:sz="4" w:space="0"/>
            </w:tcBorders>
          </w:tcPr>
          <w:p w14:paraId="7747B2CF" w14:textId="77777777">
            <w:pPr>
              <w:spacing w:line="276" w:lineRule="auto"/>
              <w:contextualSpacing w:val="true"/>
              <w:jc w:val="both"/>
              <w:rPr>
                <w:rFonts w:eastAsia="Times New Roman"/>
                <w:sz w:val="24"/>
                <w:szCs w:val="24"/>
              </w:rPr>
            </w:pPr>
          </w:p>
        </w:tc>
      </w:tr>
      <w:tr>
        <w:tc>
          <w:tcPr>
            <w:tcW w:w="1970" w:type="dxa"/>
            <w:tcBorders>
              <w:top w:val="single" w:color="auto" w:sz="4" w:space="0"/>
              <w:left w:val="single" w:color="auto" w:sz="4" w:space="0"/>
              <w:bottom w:val="single" w:color="auto" w:sz="4" w:space="0"/>
              <w:right w:val="single" w:color="auto" w:sz="4" w:space="0"/>
            </w:tcBorders>
          </w:tcPr>
          <w:p w14:paraId="65E62734" w14:textId="77777777">
            <w:pPr>
              <w:spacing w:line="276" w:lineRule="auto"/>
              <w:contextualSpacing w:val="true"/>
              <w:jc w:val="both"/>
              <w:rPr>
                <w:rFonts w:eastAsia="Times New Roman"/>
                <w:sz w:val="24"/>
                <w:szCs w:val="24"/>
              </w:rPr>
            </w:pPr>
          </w:p>
        </w:tc>
        <w:tc>
          <w:tcPr>
            <w:tcW w:w="1971" w:type="dxa"/>
            <w:tcBorders>
              <w:top w:val="single" w:color="auto" w:sz="4" w:space="0"/>
              <w:left w:val="single" w:color="auto" w:sz="4" w:space="0"/>
              <w:bottom w:val="single" w:color="auto" w:sz="4" w:space="0"/>
              <w:right w:val="single" w:color="auto" w:sz="4" w:space="0"/>
            </w:tcBorders>
          </w:tcPr>
          <w:p w14:paraId="497ADE0A" w14:textId="77777777">
            <w:pPr>
              <w:spacing w:line="276" w:lineRule="auto"/>
              <w:contextualSpacing w:val="true"/>
              <w:jc w:val="both"/>
              <w:rPr>
                <w:rFonts w:eastAsia="Times New Roman"/>
                <w:sz w:val="24"/>
                <w:szCs w:val="24"/>
              </w:rPr>
            </w:pPr>
          </w:p>
        </w:tc>
        <w:tc>
          <w:tcPr>
            <w:tcW w:w="1971" w:type="dxa"/>
            <w:tcBorders>
              <w:top w:val="single" w:color="auto" w:sz="4" w:space="0"/>
              <w:left w:val="single" w:color="auto" w:sz="4" w:space="0"/>
              <w:bottom w:val="single" w:color="auto" w:sz="4" w:space="0"/>
              <w:right w:val="single" w:color="auto" w:sz="4" w:space="0"/>
            </w:tcBorders>
          </w:tcPr>
          <w:p w14:paraId="09A511E8" w14:textId="77777777">
            <w:pPr>
              <w:spacing w:line="276" w:lineRule="auto"/>
              <w:contextualSpacing w:val="true"/>
              <w:jc w:val="both"/>
              <w:rPr>
                <w:rFonts w:eastAsia="Times New Roman"/>
                <w:sz w:val="24"/>
                <w:szCs w:val="24"/>
              </w:rPr>
            </w:pPr>
          </w:p>
        </w:tc>
        <w:tc>
          <w:tcPr>
            <w:tcW w:w="1971" w:type="dxa"/>
            <w:tcBorders>
              <w:top w:val="single" w:color="auto" w:sz="4" w:space="0"/>
              <w:left w:val="single" w:color="auto" w:sz="4" w:space="0"/>
              <w:bottom w:val="single" w:color="auto" w:sz="4" w:space="0"/>
              <w:right w:val="single" w:color="auto" w:sz="4" w:space="0"/>
            </w:tcBorders>
          </w:tcPr>
          <w:p w14:paraId="1CACB6D1" w14:textId="77777777">
            <w:pPr>
              <w:spacing w:line="276" w:lineRule="auto"/>
              <w:contextualSpacing w:val="true"/>
              <w:jc w:val="both"/>
              <w:rPr>
                <w:rFonts w:eastAsia="Times New Roman"/>
                <w:sz w:val="24"/>
                <w:szCs w:val="24"/>
              </w:rPr>
            </w:pPr>
          </w:p>
        </w:tc>
        <w:tc>
          <w:tcPr>
            <w:tcW w:w="1971" w:type="dxa"/>
            <w:tcBorders>
              <w:top w:val="single" w:color="auto" w:sz="4" w:space="0"/>
              <w:left w:val="single" w:color="auto" w:sz="4" w:space="0"/>
              <w:bottom w:val="single" w:color="auto" w:sz="4" w:space="0"/>
              <w:right w:val="single" w:color="auto" w:sz="4" w:space="0"/>
            </w:tcBorders>
          </w:tcPr>
          <w:p w14:paraId="28EE38FC" w14:textId="77777777">
            <w:pPr>
              <w:spacing w:line="276" w:lineRule="auto"/>
              <w:contextualSpacing w:val="true"/>
              <w:jc w:val="both"/>
              <w:rPr>
                <w:rFonts w:eastAsia="Times New Roman"/>
                <w:sz w:val="24"/>
                <w:szCs w:val="24"/>
              </w:rPr>
            </w:pPr>
          </w:p>
        </w:tc>
      </w:tr>
    </w:tbl>
    <w:p w14:paraId="45018442" w14:textId="77777777">
      <w:pPr>
        <w:spacing w:line="276" w:lineRule="auto"/>
        <w:contextualSpacing w:val="true"/>
        <w:jc w:val="both"/>
        <w:rPr>
          <w:rFonts w:eastAsia="Times New Roman"/>
          <w:sz w:val="24"/>
          <w:szCs w:val="24"/>
        </w:rPr>
      </w:pPr>
    </w:p>
    <w:p w14:paraId="663B9F02" w14:textId="77777777">
      <w:pPr>
        <w:spacing w:line="276" w:lineRule="auto"/>
        <w:contextualSpacing w:val="true"/>
        <w:jc w:val="both"/>
        <w:rPr>
          <w:rFonts w:eastAsia="Times New Roman"/>
          <w:sz w:val="24"/>
          <w:szCs w:val="24"/>
        </w:rPr>
      </w:pPr>
    </w:p>
    <w:p w14:paraId="184FF110" w14:textId="77777777">
      <w:pPr>
        <w:spacing w:line="276" w:lineRule="auto"/>
        <w:contextualSpacing w:val="true"/>
        <w:jc w:val="both"/>
        <w:rPr>
          <w:rFonts w:eastAsia="Times New Roman"/>
          <w:sz w:val="24"/>
          <w:szCs w:val="24"/>
        </w:rPr>
      </w:pPr>
      <w:r>
        <w:rPr>
          <w:rFonts w:eastAsia="Times New Roman"/>
          <w:sz w:val="24"/>
          <w:szCs w:val="24"/>
        </w:rPr>
        <w:t xml:space="preserve">Зав. отделением                                                                    ___________________</w:t>
      </w:r>
    </w:p>
    <w:p w14:paraId="4DDFA46A" w14:textId="77777777">
      <w:pPr>
        <w:spacing w:line="276" w:lineRule="auto"/>
        <w:contextualSpacing w:val="true"/>
        <w:jc w:val="both"/>
        <w:rPr>
          <w:rFonts w:eastAsia="Times New Roman"/>
          <w:sz w:val="24"/>
          <w:szCs w:val="24"/>
        </w:rPr>
      </w:pPr>
    </w:p>
    <w:p w14:paraId="17B359CA" w14:textId="77777777">
      <w:pPr>
        <w:spacing w:line="276" w:lineRule="auto"/>
        <w:contextualSpacing w:val="true"/>
        <w:jc w:val="both"/>
        <w:rPr>
          <w:rFonts w:eastAsia="Times New Roman"/>
          <w:sz w:val="24"/>
          <w:szCs w:val="24"/>
        </w:rPr>
      </w:pPr>
      <w:r>
        <w:rPr>
          <w:rFonts w:eastAsia="Times New Roman"/>
          <w:sz w:val="24"/>
          <w:szCs w:val="24"/>
        </w:rPr>
        <w:t xml:space="preserve">Тел:</w:t>
      </w:r>
    </w:p>
    <w:p w14:paraId="568867B5" w14:textId="5C3F6A37">
      <w:pPr>
        <w:spacing w:line="276" w:lineRule="auto"/>
        <w:contextualSpacing w:val="true"/>
        <w:jc w:val="center"/>
        <w:rPr>
          <w:rFonts w:eastAsia="Times New Roman"/>
          <w:b/>
          <w:sz w:val="24"/>
          <w:szCs w:val="24"/>
        </w:rPr>
      </w:pPr>
      <w:r>
        <w:rPr>
          <w:rFonts w:eastAsia="Times New Roman"/>
          <w:b/>
          <w:sz w:val="24"/>
          <w:szCs w:val="24"/>
        </w:rPr>
        <w:br w:type="page" w:clear="all"/>
      </w:r>
      <w:r>
        <w:rPr>
          <w:rFonts w:eastAsia="Times New Roman"/>
          <w:b/>
          <w:sz w:val="24"/>
          <w:szCs w:val="24"/>
        </w:rPr>
        <w:t xml:space="preserve">Справка-информация об организации</w:t>
      </w:r>
    </w:p>
    <w:p w14:paraId="49FF75FA" w14:textId="77777777">
      <w:pPr>
        <w:spacing w:line="276" w:lineRule="auto"/>
        <w:contextualSpacing w:val="true"/>
        <w:jc w:val="center"/>
        <w:rPr>
          <w:rFonts w:eastAsia="Times New Roman"/>
          <w:b/>
          <w:sz w:val="24"/>
          <w:szCs w:val="24"/>
        </w:rPr>
      </w:pPr>
      <w:r>
        <w:rPr>
          <w:rFonts w:eastAsia="Times New Roman"/>
          <w:b/>
          <w:sz w:val="24"/>
          <w:szCs w:val="24"/>
        </w:rPr>
        <w:t xml:space="preserve">онкологической службы района</w:t>
      </w:r>
    </w:p>
    <w:p w14:paraId="685DCEE3" w14:textId="77777777">
      <w:pPr>
        <w:spacing w:line="276" w:lineRule="auto"/>
        <w:contextualSpacing w:val="true"/>
        <w:jc w:val="both"/>
        <w:rPr>
          <w:rFonts w:eastAsia="Times New Roman"/>
          <w:b/>
          <w:sz w:val="24"/>
          <w:szCs w:val="24"/>
        </w:rPr>
      </w:pPr>
      <w:r>
        <w:rPr>
          <w:rFonts w:eastAsia="Times New Roman"/>
          <w:b/>
          <w:sz w:val="24"/>
          <w:szCs w:val="24"/>
        </w:rPr>
        <w:t xml:space="preserve">При сдаче годового отчета предоставить:</w:t>
      </w:r>
    </w:p>
    <w:p w14:paraId="71D6B6D9" w14:textId="77777777">
      <w:pPr>
        <w:spacing w:line="276" w:lineRule="auto"/>
        <w:contextualSpacing w:val="true"/>
        <w:jc w:val="both"/>
        <w:rPr>
          <w:rFonts w:eastAsia="Times New Roman"/>
          <w:sz w:val="24"/>
          <w:szCs w:val="24"/>
        </w:rPr>
      </w:pPr>
      <w:r>
        <w:rPr>
          <w:rFonts w:eastAsia="Times New Roman"/>
          <w:sz w:val="24"/>
          <w:szCs w:val="24"/>
        </w:rPr>
        <w:t xml:space="preserve">1. Копию приказа об ответственном за онкологическую службу района, </w:t>
      </w:r>
    </w:p>
    <w:p w14:paraId="5531A19C" w14:textId="67493DE7">
      <w:pPr>
        <w:spacing w:line="276" w:lineRule="auto"/>
        <w:contextualSpacing w:val="true"/>
        <w:jc w:val="both"/>
        <w:rPr>
          <w:rFonts w:eastAsia="Times New Roman"/>
          <w:sz w:val="24"/>
          <w:szCs w:val="24"/>
        </w:rPr>
      </w:pPr>
      <w:r>
        <w:rPr>
          <w:rFonts w:eastAsia="Times New Roman"/>
          <w:sz w:val="24"/>
          <w:szCs w:val="24"/>
        </w:rPr>
        <w:t xml:space="preserve">2. План работы по онкологической службе на 202</w:t>
      </w:r>
      <w:r>
        <w:rPr>
          <w:rFonts w:eastAsia="Times New Roman"/>
          <w:sz w:val="24"/>
          <w:szCs w:val="24"/>
        </w:rPr>
        <w:t xml:space="preserve">6</w:t>
      </w:r>
      <w:r>
        <w:rPr>
          <w:rFonts w:eastAsia="Times New Roman"/>
          <w:sz w:val="24"/>
          <w:szCs w:val="24"/>
        </w:rPr>
        <w:t xml:space="preserve"> год и отчет за 202</w:t>
      </w:r>
      <w:r>
        <w:rPr>
          <w:rFonts w:eastAsia="Times New Roman"/>
          <w:sz w:val="24"/>
          <w:szCs w:val="24"/>
        </w:rPr>
        <w:t xml:space="preserve">5</w:t>
      </w:r>
      <w:r>
        <w:rPr>
          <w:rFonts w:eastAsia="Times New Roman"/>
          <w:sz w:val="24"/>
          <w:szCs w:val="24"/>
        </w:rPr>
        <w:t xml:space="preserve"> год (план предоставить в 2-х экз. для согласования всеми медицинскими организациями, с прикрепленным населением).</w:t>
      </w:r>
    </w:p>
    <w:p w14:paraId="6C11C465" w14:textId="685ABF91">
      <w:pPr>
        <w:spacing w:line="276" w:lineRule="auto"/>
        <w:contextualSpacing w:val="true"/>
        <w:jc w:val="both"/>
        <w:rPr>
          <w:sz w:val="24"/>
          <w:szCs w:val="24"/>
        </w:rPr>
      </w:pPr>
      <w:r>
        <w:rPr>
          <w:rFonts w:eastAsia="Times New Roman"/>
          <w:sz w:val="24"/>
          <w:szCs w:val="24"/>
        </w:rPr>
        <w:t xml:space="preserve">3. Отчеты </w:t>
      </w:r>
      <w:r>
        <w:rPr>
          <w:sz w:val="24"/>
          <w:szCs w:val="24"/>
        </w:rPr>
        <w:t xml:space="preserve">предоставить </w:t>
      </w:r>
      <w:r>
        <w:rPr>
          <w:b/>
          <w:sz w:val="24"/>
          <w:szCs w:val="24"/>
        </w:rPr>
        <w:t xml:space="preserve">очно</w:t>
      </w:r>
      <w:r>
        <w:rPr>
          <w:sz w:val="24"/>
          <w:szCs w:val="24"/>
        </w:rPr>
        <w:t xml:space="preserve"> на</w:t>
      </w:r>
      <w:r>
        <w:rPr>
          <w:sz w:val="24"/>
          <w:szCs w:val="24"/>
        </w:rPr>
        <w:t xml:space="preserve"> электронном носителе по адресу в БУЗ «ВООД»  г. Вологда Советский проспект, 100А, каб.303  в соответствии с графиком сдачи  годовых отчетов медорганизациями.</w:t>
      </w:r>
    </w:p>
    <w:p w14:paraId="00A85806" w14:textId="77777777">
      <w:pPr>
        <w:keepNext w:val="true"/>
        <w:spacing w:line="276" w:lineRule="auto"/>
        <w:contextualSpacing w:val="true"/>
        <w:jc w:val="both"/>
        <w:outlineLvl w:val="0"/>
        <w:rPr>
          <w:rFonts w:eastAsia="Times New Roman"/>
          <w:b/>
          <w:sz w:val="24"/>
          <w:szCs w:val="24"/>
        </w:rPr>
      </w:pPr>
      <w:r>
        <w:rPr>
          <w:rFonts w:eastAsia="Times New Roman"/>
          <w:b/>
          <w:sz w:val="24"/>
          <w:szCs w:val="24"/>
        </w:rPr>
        <w:t xml:space="preserve">БУЗ ВО «____________________________________»</w:t>
      </w:r>
    </w:p>
    <w:p w14:paraId="55457F12" w14:textId="08764B7D">
      <w:pPr>
        <w:keepNext w:val="true"/>
        <w:spacing w:line="276" w:lineRule="auto"/>
        <w:contextualSpacing w:val="true"/>
        <w:jc w:val="both"/>
        <w:outlineLvl w:val="1"/>
        <w:rPr>
          <w:rFonts w:eastAsia="Times New Roman"/>
          <w:sz w:val="24"/>
          <w:szCs w:val="24"/>
        </w:rPr>
      </w:pPr>
      <w:r>
        <w:rPr>
          <w:rFonts w:eastAsia="Times New Roman"/>
          <w:sz w:val="24"/>
          <w:szCs w:val="24"/>
        </w:rPr>
        <w:t xml:space="preserve">ФИО главного врача (контактный телефон)_____________________________________</w:t>
      </w:r>
    </w:p>
    <w:p w14:paraId="6628CBC6" w14:textId="77777777">
      <w:pPr>
        <w:spacing w:line="276" w:lineRule="auto"/>
        <w:contextualSpacing w:val="true"/>
        <w:jc w:val="both"/>
        <w:rPr>
          <w:rFonts w:eastAsia="Times New Roman"/>
          <w:sz w:val="24"/>
          <w:szCs w:val="24"/>
        </w:rPr>
      </w:pPr>
      <w:r>
        <w:rPr>
          <w:rFonts w:eastAsia="Times New Roman"/>
          <w:b/>
          <w:sz w:val="24"/>
          <w:szCs w:val="24"/>
        </w:rPr>
        <w:t xml:space="preserve">1.Кадры.</w:t>
      </w: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2"/>
        <w:gridCol w:w="2392"/>
        <w:gridCol w:w="2393"/>
        <w:gridCol w:w="2393"/>
      </w:tblGrid>
      <w:tr>
        <w:tc>
          <w:tcPr>
            <w:tcW w:w="2392" w:type="dxa"/>
            <w:tcBorders>
              <w:top w:val="single" w:color="auto" w:sz="4" w:space="0"/>
              <w:left w:val="single" w:color="auto" w:sz="4" w:space="0"/>
              <w:bottom w:val="single" w:color="auto" w:sz="4" w:space="0"/>
              <w:right w:val="single" w:color="auto" w:sz="4" w:space="0"/>
            </w:tcBorders>
          </w:tcPr>
          <w:p w14:paraId="461E685C" w14:textId="77777777">
            <w:pPr>
              <w:spacing w:line="276" w:lineRule="auto"/>
              <w:contextualSpacing w:val="true"/>
              <w:jc w:val="both"/>
              <w:rPr>
                <w:rFonts w:eastAsia="Times New Roman"/>
                <w:sz w:val="24"/>
                <w:szCs w:val="24"/>
              </w:rPr>
            </w:pPr>
          </w:p>
        </w:tc>
        <w:tc>
          <w:tcPr>
            <w:tcW w:w="2392" w:type="dxa"/>
            <w:tcBorders>
              <w:top w:val="single" w:color="auto" w:sz="4" w:space="0"/>
              <w:left w:val="single" w:color="auto" w:sz="4" w:space="0"/>
              <w:bottom w:val="single" w:color="auto" w:sz="4" w:space="0"/>
              <w:right w:val="single" w:color="auto" w:sz="4" w:space="0"/>
            </w:tcBorders>
            <w:vAlign w:val="center"/>
          </w:tcPr>
          <w:p w14:paraId="17966DD0" w14:textId="77777777">
            <w:pPr>
              <w:spacing w:line="276" w:lineRule="auto"/>
              <w:contextualSpacing w:val="true"/>
              <w:jc w:val="both"/>
              <w:rPr>
                <w:rFonts w:eastAsia="Times New Roman"/>
                <w:b/>
                <w:sz w:val="24"/>
                <w:szCs w:val="24"/>
              </w:rPr>
            </w:pPr>
            <w:r>
              <w:rPr>
                <w:rFonts w:eastAsia="Times New Roman"/>
                <w:b/>
                <w:sz w:val="24"/>
                <w:szCs w:val="24"/>
              </w:rPr>
              <w:t xml:space="preserve">Ответственный за онкослужбу</w:t>
            </w:r>
          </w:p>
        </w:tc>
        <w:tc>
          <w:tcPr>
            <w:tcW w:w="2393" w:type="dxa"/>
            <w:tcBorders>
              <w:top w:val="single" w:color="auto" w:sz="4" w:space="0"/>
              <w:left w:val="single" w:color="auto" w:sz="4" w:space="0"/>
              <w:bottom w:val="single" w:color="auto" w:sz="4" w:space="0"/>
              <w:right w:val="single" w:color="auto" w:sz="4" w:space="0"/>
            </w:tcBorders>
            <w:vAlign w:val="center"/>
          </w:tcPr>
          <w:p w14:paraId="00FF769E" w14:textId="77777777">
            <w:pPr>
              <w:spacing w:line="276" w:lineRule="auto"/>
              <w:contextualSpacing w:val="true"/>
              <w:jc w:val="both"/>
              <w:rPr>
                <w:rFonts w:eastAsia="Times New Roman"/>
                <w:b/>
                <w:sz w:val="24"/>
                <w:szCs w:val="24"/>
              </w:rPr>
            </w:pPr>
            <w:r>
              <w:rPr>
                <w:rFonts w:eastAsia="Times New Roman"/>
                <w:b/>
                <w:sz w:val="24"/>
                <w:szCs w:val="24"/>
              </w:rPr>
              <w:t xml:space="preserve">Врач-онколог</w:t>
            </w:r>
          </w:p>
          <w:p w14:paraId="63764BC3" w14:textId="77777777">
            <w:pPr>
              <w:spacing w:line="276" w:lineRule="auto"/>
              <w:contextualSpacing w:val="true"/>
              <w:jc w:val="both"/>
              <w:rPr>
                <w:rFonts w:eastAsia="Times New Roman"/>
                <w:sz w:val="24"/>
                <w:szCs w:val="24"/>
              </w:rPr>
            </w:pPr>
            <w:r>
              <w:rPr>
                <w:rFonts w:eastAsia="Times New Roman"/>
                <w:sz w:val="24"/>
                <w:szCs w:val="24"/>
              </w:rPr>
              <w:t xml:space="preserve">(или врач, ведущий прием онкобольных)</w:t>
            </w:r>
          </w:p>
        </w:tc>
        <w:tc>
          <w:tcPr>
            <w:tcW w:w="2393" w:type="dxa"/>
            <w:tcBorders>
              <w:top w:val="single" w:color="auto" w:sz="4" w:space="0"/>
              <w:left w:val="single" w:color="auto" w:sz="4" w:space="0"/>
              <w:bottom w:val="single" w:color="auto" w:sz="4" w:space="0"/>
              <w:right w:val="single" w:color="auto" w:sz="4" w:space="0"/>
            </w:tcBorders>
            <w:vAlign w:val="center"/>
          </w:tcPr>
          <w:p w14:paraId="4C4552CE" w14:textId="77777777">
            <w:pPr>
              <w:spacing w:line="276" w:lineRule="auto"/>
              <w:contextualSpacing w:val="true"/>
              <w:jc w:val="both"/>
              <w:rPr>
                <w:rFonts w:eastAsia="Times New Roman"/>
                <w:b/>
                <w:sz w:val="24"/>
                <w:szCs w:val="24"/>
              </w:rPr>
            </w:pPr>
            <w:r>
              <w:rPr>
                <w:rFonts w:eastAsia="Times New Roman"/>
                <w:b/>
                <w:sz w:val="24"/>
                <w:szCs w:val="24"/>
              </w:rPr>
              <w:t xml:space="preserve">Мед. сестра ответственная за учет онкобольных</w:t>
            </w:r>
          </w:p>
        </w:tc>
      </w:tr>
      <w:tr>
        <w:tc>
          <w:tcPr>
            <w:tcW w:w="2392" w:type="dxa"/>
            <w:tcBorders>
              <w:top w:val="single" w:color="auto" w:sz="4" w:space="0"/>
              <w:left w:val="single" w:color="auto" w:sz="4" w:space="0"/>
              <w:bottom w:val="single" w:color="auto" w:sz="4" w:space="0"/>
              <w:right w:val="single" w:color="auto" w:sz="4" w:space="0"/>
            </w:tcBorders>
          </w:tcPr>
          <w:p w14:paraId="34392511" w14:textId="77777777">
            <w:pPr>
              <w:spacing w:line="276" w:lineRule="auto"/>
              <w:contextualSpacing w:val="true"/>
              <w:jc w:val="both"/>
              <w:rPr>
                <w:rFonts w:eastAsia="Times New Roman"/>
                <w:sz w:val="24"/>
                <w:szCs w:val="24"/>
              </w:rPr>
            </w:pPr>
            <w:r>
              <w:rPr>
                <w:rFonts w:eastAsia="Times New Roman"/>
                <w:sz w:val="24"/>
                <w:szCs w:val="24"/>
              </w:rPr>
              <w:t xml:space="preserve">Ф.И.О. (полностью!)</w:t>
            </w:r>
          </w:p>
          <w:p w14:paraId="0F4FC051" w14:textId="77777777">
            <w:pPr>
              <w:spacing w:line="276" w:lineRule="auto"/>
              <w:contextualSpacing w:val="true"/>
              <w:jc w:val="both"/>
              <w:rPr>
                <w:rFonts w:eastAsia="Times New Roman"/>
                <w:sz w:val="24"/>
                <w:szCs w:val="24"/>
              </w:rPr>
            </w:pPr>
          </w:p>
        </w:tc>
        <w:tc>
          <w:tcPr>
            <w:tcW w:w="2392" w:type="dxa"/>
            <w:tcBorders>
              <w:top w:val="single" w:color="auto" w:sz="4" w:space="0"/>
              <w:left w:val="single" w:color="auto" w:sz="4" w:space="0"/>
              <w:bottom w:val="single" w:color="auto" w:sz="4" w:space="0"/>
              <w:right w:val="single" w:color="auto" w:sz="4" w:space="0"/>
            </w:tcBorders>
          </w:tcPr>
          <w:p w14:paraId="01918D51" w14:textId="77777777">
            <w:pPr>
              <w:spacing w:line="276" w:lineRule="auto"/>
              <w:contextualSpacing w:val="true"/>
              <w:jc w:val="both"/>
              <w:rPr>
                <w:rFonts w:eastAsia="Times New Roman"/>
                <w:sz w:val="24"/>
                <w:szCs w:val="24"/>
              </w:rPr>
            </w:pPr>
          </w:p>
        </w:tc>
        <w:tc>
          <w:tcPr>
            <w:tcW w:w="2393" w:type="dxa"/>
            <w:tcBorders>
              <w:top w:val="single" w:color="auto" w:sz="4" w:space="0"/>
              <w:left w:val="single" w:color="auto" w:sz="4" w:space="0"/>
              <w:bottom w:val="single" w:color="auto" w:sz="4" w:space="0"/>
              <w:right w:val="single" w:color="auto" w:sz="4" w:space="0"/>
            </w:tcBorders>
          </w:tcPr>
          <w:p w14:paraId="47E6FE25" w14:textId="77777777">
            <w:pPr>
              <w:spacing w:line="276" w:lineRule="auto"/>
              <w:contextualSpacing w:val="true"/>
              <w:jc w:val="both"/>
              <w:rPr>
                <w:rFonts w:eastAsia="Times New Roman"/>
                <w:sz w:val="24"/>
                <w:szCs w:val="24"/>
              </w:rPr>
            </w:pPr>
          </w:p>
        </w:tc>
        <w:tc>
          <w:tcPr>
            <w:tcW w:w="2393" w:type="dxa"/>
            <w:tcBorders>
              <w:top w:val="single" w:color="auto" w:sz="4" w:space="0"/>
              <w:left w:val="single" w:color="auto" w:sz="4" w:space="0"/>
              <w:bottom w:val="single" w:color="auto" w:sz="4" w:space="0"/>
              <w:right w:val="single" w:color="auto" w:sz="4" w:space="0"/>
            </w:tcBorders>
          </w:tcPr>
          <w:p w14:paraId="03B0A13F" w14:textId="77777777">
            <w:pPr>
              <w:spacing w:line="276" w:lineRule="auto"/>
              <w:contextualSpacing w:val="true"/>
              <w:jc w:val="both"/>
              <w:rPr>
                <w:rFonts w:eastAsia="Times New Roman"/>
                <w:sz w:val="24"/>
                <w:szCs w:val="24"/>
              </w:rPr>
            </w:pPr>
          </w:p>
        </w:tc>
      </w:tr>
      <w:tr>
        <w:tc>
          <w:tcPr>
            <w:tcW w:w="2392" w:type="dxa"/>
            <w:tcBorders>
              <w:top w:val="single" w:color="auto" w:sz="4" w:space="0"/>
              <w:left w:val="single" w:color="auto" w:sz="4" w:space="0"/>
              <w:bottom w:val="single" w:color="auto" w:sz="4" w:space="0"/>
              <w:right w:val="single" w:color="auto" w:sz="4" w:space="0"/>
            </w:tcBorders>
          </w:tcPr>
          <w:p w14:paraId="25938F45" w14:textId="77777777">
            <w:pPr>
              <w:spacing w:line="276" w:lineRule="auto"/>
              <w:contextualSpacing w:val="true"/>
              <w:jc w:val="both"/>
              <w:rPr>
                <w:rFonts w:eastAsia="Times New Roman"/>
                <w:sz w:val="24"/>
                <w:szCs w:val="24"/>
              </w:rPr>
            </w:pPr>
            <w:r>
              <w:rPr>
                <w:rFonts w:eastAsia="Times New Roman"/>
                <w:sz w:val="24"/>
                <w:szCs w:val="24"/>
              </w:rPr>
              <w:t xml:space="preserve">Занимаемая должность</w:t>
            </w:r>
          </w:p>
        </w:tc>
        <w:tc>
          <w:tcPr>
            <w:tcW w:w="2392" w:type="dxa"/>
            <w:tcBorders>
              <w:top w:val="single" w:color="auto" w:sz="4" w:space="0"/>
              <w:left w:val="single" w:color="auto" w:sz="4" w:space="0"/>
              <w:bottom w:val="single" w:color="auto" w:sz="4" w:space="0"/>
              <w:right w:val="single" w:color="auto" w:sz="4" w:space="0"/>
            </w:tcBorders>
          </w:tcPr>
          <w:p w14:paraId="28EC221C" w14:textId="77777777">
            <w:pPr>
              <w:spacing w:line="276" w:lineRule="auto"/>
              <w:contextualSpacing w:val="true"/>
              <w:jc w:val="both"/>
              <w:rPr>
                <w:rFonts w:eastAsia="Times New Roman"/>
                <w:sz w:val="24"/>
                <w:szCs w:val="24"/>
              </w:rPr>
            </w:pPr>
          </w:p>
        </w:tc>
        <w:tc>
          <w:tcPr>
            <w:tcW w:w="2393" w:type="dxa"/>
            <w:tcBorders>
              <w:top w:val="single" w:color="auto" w:sz="4" w:space="0"/>
              <w:left w:val="single" w:color="auto" w:sz="4" w:space="0"/>
              <w:bottom w:val="single" w:color="auto" w:sz="4" w:space="0"/>
              <w:right w:val="single" w:color="auto" w:sz="4" w:space="0"/>
            </w:tcBorders>
          </w:tcPr>
          <w:p w14:paraId="05E55010" w14:textId="77777777">
            <w:pPr>
              <w:spacing w:line="276" w:lineRule="auto"/>
              <w:contextualSpacing w:val="true"/>
              <w:jc w:val="both"/>
              <w:rPr>
                <w:rFonts w:eastAsia="Times New Roman"/>
                <w:sz w:val="24"/>
                <w:szCs w:val="24"/>
              </w:rPr>
            </w:pPr>
          </w:p>
        </w:tc>
        <w:tc>
          <w:tcPr>
            <w:tcW w:w="2393" w:type="dxa"/>
            <w:tcBorders>
              <w:top w:val="single" w:color="auto" w:sz="4" w:space="0"/>
              <w:left w:val="single" w:color="auto" w:sz="4" w:space="0"/>
              <w:bottom w:val="single" w:color="auto" w:sz="4" w:space="0"/>
              <w:right w:val="single" w:color="auto" w:sz="4" w:space="0"/>
            </w:tcBorders>
          </w:tcPr>
          <w:p w14:paraId="493D18A7" w14:textId="77777777">
            <w:pPr>
              <w:spacing w:line="276" w:lineRule="auto"/>
              <w:contextualSpacing w:val="true"/>
              <w:jc w:val="both"/>
              <w:rPr>
                <w:rFonts w:eastAsia="Times New Roman"/>
                <w:sz w:val="24"/>
                <w:szCs w:val="24"/>
              </w:rPr>
            </w:pPr>
          </w:p>
        </w:tc>
      </w:tr>
      <w:tr>
        <w:tc>
          <w:tcPr>
            <w:tcW w:w="2392" w:type="dxa"/>
            <w:tcBorders>
              <w:top w:val="single" w:color="auto" w:sz="4" w:space="0"/>
              <w:left w:val="single" w:color="auto" w:sz="4" w:space="0"/>
              <w:bottom w:val="single" w:color="auto" w:sz="4" w:space="0"/>
              <w:right w:val="single" w:color="auto" w:sz="4" w:space="0"/>
            </w:tcBorders>
          </w:tcPr>
          <w:p w14:paraId="1D7BC640" w14:textId="77777777">
            <w:pPr>
              <w:spacing w:line="276" w:lineRule="auto"/>
              <w:contextualSpacing w:val="true"/>
              <w:jc w:val="both"/>
              <w:rPr>
                <w:rFonts w:eastAsia="Times New Roman"/>
                <w:sz w:val="24"/>
                <w:szCs w:val="24"/>
              </w:rPr>
            </w:pPr>
            <w:r>
              <w:rPr>
                <w:rFonts w:eastAsia="Times New Roman"/>
                <w:sz w:val="24"/>
                <w:szCs w:val="24"/>
              </w:rPr>
              <w:t xml:space="preserve">Наличие сертификата </w:t>
            </w:r>
          </w:p>
          <w:p w14:paraId="30714D08" w14:textId="77777777">
            <w:pPr>
              <w:spacing w:line="276" w:lineRule="auto"/>
              <w:contextualSpacing w:val="true"/>
              <w:jc w:val="both"/>
              <w:rPr>
                <w:rFonts w:eastAsia="Times New Roman"/>
                <w:sz w:val="24"/>
                <w:szCs w:val="24"/>
              </w:rPr>
            </w:pPr>
            <w:r>
              <w:rPr>
                <w:rFonts w:eastAsia="Times New Roman"/>
                <w:sz w:val="24"/>
                <w:szCs w:val="24"/>
              </w:rPr>
              <w:t xml:space="preserve">(по какой специальности)</w:t>
            </w:r>
          </w:p>
        </w:tc>
        <w:tc>
          <w:tcPr>
            <w:tcW w:w="2392" w:type="dxa"/>
            <w:tcBorders>
              <w:top w:val="single" w:color="auto" w:sz="4" w:space="0"/>
              <w:left w:val="single" w:color="auto" w:sz="4" w:space="0"/>
              <w:bottom w:val="single" w:color="auto" w:sz="4" w:space="0"/>
              <w:right w:val="single" w:color="auto" w:sz="4" w:space="0"/>
            </w:tcBorders>
          </w:tcPr>
          <w:p w14:paraId="05A50633" w14:textId="77777777">
            <w:pPr>
              <w:spacing w:line="276" w:lineRule="auto"/>
              <w:contextualSpacing w:val="true"/>
              <w:jc w:val="both"/>
              <w:rPr>
                <w:rFonts w:eastAsia="Times New Roman"/>
                <w:sz w:val="24"/>
                <w:szCs w:val="24"/>
              </w:rPr>
            </w:pPr>
          </w:p>
        </w:tc>
        <w:tc>
          <w:tcPr>
            <w:tcW w:w="2393" w:type="dxa"/>
            <w:tcBorders>
              <w:top w:val="single" w:color="auto" w:sz="4" w:space="0"/>
              <w:left w:val="single" w:color="auto" w:sz="4" w:space="0"/>
              <w:bottom w:val="single" w:color="auto" w:sz="4" w:space="0"/>
              <w:right w:val="single" w:color="auto" w:sz="4" w:space="0"/>
            </w:tcBorders>
          </w:tcPr>
          <w:p w14:paraId="26EB8149" w14:textId="77777777">
            <w:pPr>
              <w:spacing w:line="276" w:lineRule="auto"/>
              <w:contextualSpacing w:val="true"/>
              <w:jc w:val="both"/>
              <w:rPr>
                <w:rFonts w:eastAsia="Times New Roman"/>
                <w:sz w:val="24"/>
                <w:szCs w:val="24"/>
              </w:rPr>
            </w:pPr>
          </w:p>
        </w:tc>
        <w:tc>
          <w:tcPr>
            <w:tcW w:w="2393" w:type="dxa"/>
            <w:tcBorders>
              <w:top w:val="single" w:color="auto" w:sz="4" w:space="0"/>
              <w:left w:val="single" w:color="auto" w:sz="4" w:space="0"/>
              <w:bottom w:val="single" w:color="auto" w:sz="4" w:space="0"/>
              <w:right w:val="single" w:color="auto" w:sz="4" w:space="0"/>
            </w:tcBorders>
          </w:tcPr>
          <w:p w14:paraId="33CB8E2F" w14:textId="77777777">
            <w:pPr>
              <w:spacing w:line="276" w:lineRule="auto"/>
              <w:contextualSpacing w:val="true"/>
              <w:jc w:val="both"/>
              <w:rPr>
                <w:rFonts w:eastAsia="Times New Roman"/>
                <w:sz w:val="24"/>
                <w:szCs w:val="24"/>
              </w:rPr>
            </w:pPr>
          </w:p>
        </w:tc>
      </w:tr>
      <w:tr>
        <w:tc>
          <w:tcPr>
            <w:tcW w:w="2392" w:type="dxa"/>
            <w:tcBorders>
              <w:top w:val="single" w:color="auto" w:sz="4" w:space="0"/>
              <w:left w:val="single" w:color="auto" w:sz="4" w:space="0"/>
              <w:bottom w:val="single" w:color="auto" w:sz="4" w:space="0"/>
              <w:right w:val="single" w:color="auto" w:sz="4" w:space="0"/>
            </w:tcBorders>
          </w:tcPr>
          <w:p w14:paraId="4882E4D8" w14:textId="77777777">
            <w:pPr>
              <w:spacing w:line="276" w:lineRule="auto"/>
              <w:contextualSpacing w:val="true"/>
              <w:jc w:val="both"/>
              <w:rPr>
                <w:rFonts w:eastAsia="Times New Roman"/>
                <w:sz w:val="24"/>
                <w:szCs w:val="24"/>
              </w:rPr>
            </w:pPr>
            <w:r>
              <w:rPr>
                <w:rFonts w:eastAsia="Times New Roman"/>
                <w:sz w:val="24"/>
                <w:szCs w:val="24"/>
              </w:rPr>
              <w:t xml:space="preserve">Наличие категории</w:t>
            </w:r>
          </w:p>
        </w:tc>
        <w:tc>
          <w:tcPr>
            <w:tcW w:w="2392" w:type="dxa"/>
            <w:tcBorders>
              <w:top w:val="single" w:color="auto" w:sz="4" w:space="0"/>
              <w:left w:val="single" w:color="auto" w:sz="4" w:space="0"/>
              <w:bottom w:val="single" w:color="auto" w:sz="4" w:space="0"/>
              <w:right w:val="single" w:color="auto" w:sz="4" w:space="0"/>
            </w:tcBorders>
          </w:tcPr>
          <w:p w14:paraId="60921C44" w14:textId="77777777">
            <w:pPr>
              <w:spacing w:line="276" w:lineRule="auto"/>
              <w:contextualSpacing w:val="true"/>
              <w:jc w:val="both"/>
              <w:rPr>
                <w:rFonts w:eastAsia="Times New Roman"/>
                <w:sz w:val="24"/>
                <w:szCs w:val="24"/>
              </w:rPr>
            </w:pPr>
          </w:p>
        </w:tc>
        <w:tc>
          <w:tcPr>
            <w:tcW w:w="2393" w:type="dxa"/>
            <w:tcBorders>
              <w:top w:val="single" w:color="auto" w:sz="4" w:space="0"/>
              <w:left w:val="single" w:color="auto" w:sz="4" w:space="0"/>
              <w:bottom w:val="single" w:color="auto" w:sz="4" w:space="0"/>
              <w:right w:val="single" w:color="auto" w:sz="4" w:space="0"/>
            </w:tcBorders>
          </w:tcPr>
          <w:p w14:paraId="605348D3" w14:textId="77777777">
            <w:pPr>
              <w:spacing w:line="276" w:lineRule="auto"/>
              <w:contextualSpacing w:val="true"/>
              <w:jc w:val="both"/>
              <w:rPr>
                <w:rFonts w:eastAsia="Times New Roman"/>
                <w:sz w:val="24"/>
                <w:szCs w:val="24"/>
              </w:rPr>
            </w:pPr>
          </w:p>
        </w:tc>
        <w:tc>
          <w:tcPr>
            <w:tcW w:w="2393" w:type="dxa"/>
            <w:tcBorders>
              <w:top w:val="single" w:color="auto" w:sz="4" w:space="0"/>
              <w:left w:val="single" w:color="auto" w:sz="4" w:space="0"/>
              <w:bottom w:val="single" w:color="auto" w:sz="4" w:space="0"/>
              <w:right w:val="single" w:color="auto" w:sz="4" w:space="0"/>
            </w:tcBorders>
          </w:tcPr>
          <w:p w14:paraId="761DA49C" w14:textId="77777777">
            <w:pPr>
              <w:spacing w:line="276" w:lineRule="auto"/>
              <w:contextualSpacing w:val="true"/>
              <w:jc w:val="both"/>
              <w:rPr>
                <w:rFonts w:eastAsia="Times New Roman"/>
                <w:sz w:val="24"/>
                <w:szCs w:val="24"/>
              </w:rPr>
            </w:pPr>
          </w:p>
        </w:tc>
      </w:tr>
      <w:tr>
        <w:tc>
          <w:tcPr>
            <w:tcW w:w="2392" w:type="dxa"/>
            <w:tcBorders>
              <w:top w:val="single" w:color="auto" w:sz="4" w:space="0"/>
              <w:left w:val="single" w:color="auto" w:sz="4" w:space="0"/>
              <w:bottom w:val="single" w:color="auto" w:sz="4" w:space="0"/>
              <w:right w:val="single" w:color="auto" w:sz="4" w:space="0"/>
            </w:tcBorders>
          </w:tcPr>
          <w:p w14:paraId="57B755DD" w14:textId="77777777">
            <w:pPr>
              <w:spacing w:line="276" w:lineRule="auto"/>
              <w:contextualSpacing w:val="true"/>
              <w:jc w:val="both"/>
              <w:rPr>
                <w:rFonts w:eastAsia="Times New Roman"/>
                <w:sz w:val="24"/>
                <w:szCs w:val="24"/>
              </w:rPr>
            </w:pPr>
            <w:r>
              <w:rPr>
                <w:rFonts w:eastAsia="Times New Roman"/>
                <w:sz w:val="24"/>
                <w:szCs w:val="24"/>
              </w:rPr>
              <w:t xml:space="preserve">Тел: рабочий, мобильный</w:t>
            </w:r>
          </w:p>
        </w:tc>
        <w:tc>
          <w:tcPr>
            <w:tcW w:w="2392" w:type="dxa"/>
            <w:tcBorders>
              <w:top w:val="single" w:color="auto" w:sz="4" w:space="0"/>
              <w:left w:val="single" w:color="auto" w:sz="4" w:space="0"/>
              <w:bottom w:val="single" w:color="auto" w:sz="4" w:space="0"/>
              <w:right w:val="single" w:color="auto" w:sz="4" w:space="0"/>
            </w:tcBorders>
          </w:tcPr>
          <w:p w14:paraId="2F65E916" w14:textId="77777777">
            <w:pPr>
              <w:spacing w:line="276" w:lineRule="auto"/>
              <w:contextualSpacing w:val="true"/>
              <w:jc w:val="both"/>
              <w:rPr>
                <w:rFonts w:eastAsia="Times New Roman"/>
                <w:sz w:val="24"/>
                <w:szCs w:val="24"/>
              </w:rPr>
            </w:pPr>
          </w:p>
        </w:tc>
        <w:tc>
          <w:tcPr>
            <w:tcW w:w="2393" w:type="dxa"/>
            <w:tcBorders>
              <w:top w:val="single" w:color="auto" w:sz="4" w:space="0"/>
              <w:left w:val="single" w:color="auto" w:sz="4" w:space="0"/>
              <w:bottom w:val="single" w:color="auto" w:sz="4" w:space="0"/>
              <w:right w:val="single" w:color="auto" w:sz="4" w:space="0"/>
            </w:tcBorders>
          </w:tcPr>
          <w:p w14:paraId="73ABB6BF" w14:textId="77777777">
            <w:pPr>
              <w:spacing w:line="276" w:lineRule="auto"/>
              <w:contextualSpacing w:val="true"/>
              <w:jc w:val="both"/>
              <w:rPr>
                <w:rFonts w:eastAsia="Times New Roman"/>
                <w:sz w:val="24"/>
                <w:szCs w:val="24"/>
              </w:rPr>
            </w:pPr>
          </w:p>
        </w:tc>
        <w:tc>
          <w:tcPr>
            <w:tcW w:w="2393" w:type="dxa"/>
            <w:tcBorders>
              <w:top w:val="single" w:color="auto" w:sz="4" w:space="0"/>
              <w:left w:val="single" w:color="auto" w:sz="4" w:space="0"/>
              <w:bottom w:val="single" w:color="auto" w:sz="4" w:space="0"/>
              <w:right w:val="single" w:color="auto" w:sz="4" w:space="0"/>
            </w:tcBorders>
          </w:tcPr>
          <w:p w14:paraId="1D8EC1B6" w14:textId="77777777">
            <w:pPr>
              <w:spacing w:line="276" w:lineRule="auto"/>
              <w:contextualSpacing w:val="true"/>
              <w:jc w:val="both"/>
              <w:rPr>
                <w:rFonts w:eastAsia="Times New Roman"/>
                <w:sz w:val="24"/>
                <w:szCs w:val="24"/>
              </w:rPr>
            </w:pPr>
          </w:p>
        </w:tc>
      </w:tr>
      <w:tr>
        <w:tc>
          <w:tcPr>
            <w:tcW w:w="2392" w:type="dxa"/>
            <w:tcBorders>
              <w:top w:val="single" w:color="auto" w:sz="4" w:space="0"/>
              <w:left w:val="single" w:color="auto" w:sz="4" w:space="0"/>
              <w:bottom w:val="single" w:color="auto" w:sz="4" w:space="0"/>
              <w:right w:val="single" w:color="auto" w:sz="4" w:space="0"/>
            </w:tcBorders>
          </w:tcPr>
          <w:p w14:paraId="04AF632A" w14:textId="77777777">
            <w:pPr>
              <w:spacing w:line="276" w:lineRule="auto"/>
              <w:contextualSpacing w:val="true"/>
              <w:jc w:val="both"/>
              <w:rPr>
                <w:rFonts w:eastAsia="Times New Roman"/>
                <w:sz w:val="24"/>
                <w:szCs w:val="24"/>
              </w:rPr>
            </w:pPr>
            <w:r>
              <w:rPr>
                <w:rFonts w:eastAsia="Times New Roman"/>
                <w:sz w:val="24"/>
                <w:szCs w:val="24"/>
                <w:lang w:val="en-US"/>
              </w:rPr>
              <w:t xml:space="preserve">E</w:t>
            </w:r>
            <w:r>
              <w:rPr>
                <w:rFonts w:eastAsia="Times New Roman"/>
                <w:sz w:val="24"/>
                <w:szCs w:val="24"/>
              </w:rPr>
              <w:t xml:space="preserve">-</w:t>
            </w:r>
            <w:r>
              <w:rPr>
                <w:rFonts w:eastAsia="Times New Roman"/>
                <w:sz w:val="24"/>
                <w:szCs w:val="24"/>
                <w:lang w:val="en-US"/>
              </w:rPr>
              <w:t xml:space="preserve">mail</w:t>
            </w:r>
          </w:p>
        </w:tc>
        <w:tc>
          <w:tcPr>
            <w:tcW w:w="2392" w:type="dxa"/>
            <w:tcBorders>
              <w:top w:val="single" w:color="auto" w:sz="4" w:space="0"/>
              <w:left w:val="single" w:color="auto" w:sz="4" w:space="0"/>
              <w:bottom w:val="single" w:color="auto" w:sz="4" w:space="0"/>
              <w:right w:val="single" w:color="auto" w:sz="4" w:space="0"/>
            </w:tcBorders>
          </w:tcPr>
          <w:p w14:paraId="577BF67B" w14:textId="77777777">
            <w:pPr>
              <w:spacing w:line="276" w:lineRule="auto"/>
              <w:contextualSpacing w:val="true"/>
              <w:jc w:val="both"/>
              <w:rPr>
                <w:rFonts w:eastAsia="Times New Roman"/>
                <w:sz w:val="24"/>
                <w:szCs w:val="24"/>
              </w:rPr>
            </w:pPr>
          </w:p>
        </w:tc>
        <w:tc>
          <w:tcPr>
            <w:tcW w:w="2393" w:type="dxa"/>
            <w:tcBorders>
              <w:top w:val="single" w:color="auto" w:sz="4" w:space="0"/>
              <w:left w:val="single" w:color="auto" w:sz="4" w:space="0"/>
              <w:bottom w:val="single" w:color="auto" w:sz="4" w:space="0"/>
              <w:right w:val="single" w:color="auto" w:sz="4" w:space="0"/>
            </w:tcBorders>
          </w:tcPr>
          <w:p w14:paraId="49ABBDAD" w14:textId="77777777">
            <w:pPr>
              <w:spacing w:line="276" w:lineRule="auto"/>
              <w:contextualSpacing w:val="true"/>
              <w:jc w:val="both"/>
              <w:rPr>
                <w:rFonts w:eastAsia="Times New Roman"/>
                <w:sz w:val="24"/>
                <w:szCs w:val="24"/>
              </w:rPr>
            </w:pPr>
          </w:p>
        </w:tc>
        <w:tc>
          <w:tcPr>
            <w:tcW w:w="2393" w:type="dxa"/>
            <w:tcBorders>
              <w:top w:val="single" w:color="auto" w:sz="4" w:space="0"/>
              <w:left w:val="single" w:color="auto" w:sz="4" w:space="0"/>
              <w:bottom w:val="single" w:color="auto" w:sz="4" w:space="0"/>
              <w:right w:val="single" w:color="auto" w:sz="4" w:space="0"/>
            </w:tcBorders>
          </w:tcPr>
          <w:p w14:paraId="5C986C63" w14:textId="77777777">
            <w:pPr>
              <w:spacing w:line="276" w:lineRule="auto"/>
              <w:contextualSpacing w:val="true"/>
              <w:jc w:val="both"/>
              <w:rPr>
                <w:rFonts w:eastAsia="Times New Roman"/>
                <w:sz w:val="24"/>
                <w:szCs w:val="24"/>
              </w:rPr>
            </w:pPr>
          </w:p>
        </w:tc>
      </w:tr>
    </w:tbl>
    <w:p w14:paraId="642EFADF" w14:textId="77777777">
      <w:pPr>
        <w:spacing w:line="276" w:lineRule="auto"/>
        <w:contextualSpacing w:val="true"/>
        <w:jc w:val="both"/>
        <w:rPr>
          <w:rFonts w:eastAsia="Times New Roman"/>
          <w:sz w:val="24"/>
          <w:szCs w:val="24"/>
        </w:rPr>
      </w:pP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Layout w:type="fixed"/>
      </w:tblPr>
      <w:tblGrid>
        <w:gridCol w:w="3190"/>
        <w:gridCol w:w="2126"/>
        <w:gridCol w:w="2127"/>
        <w:gridCol w:w="2127"/>
      </w:tblGrid>
      <w:tr>
        <w:trPr>
          <w:cantSplit/>
        </w:trPr>
        <w:tc>
          <w:tcPr>
            <w:tcW w:w="3190" w:type="dxa"/>
            <w:vMerge w:val="restart"/>
            <w:tcBorders>
              <w:top w:val="single" w:color="auto" w:sz="4" w:space="0"/>
              <w:left w:val="single" w:color="auto" w:sz="4" w:space="0"/>
              <w:bottom w:val="single" w:color="auto" w:sz="4" w:space="0"/>
              <w:right w:val="single" w:color="auto" w:sz="4" w:space="0"/>
            </w:tcBorders>
          </w:tcPr>
          <w:p w14:paraId="795B211D" w14:textId="77777777">
            <w:pPr>
              <w:spacing w:line="276" w:lineRule="auto"/>
              <w:contextualSpacing w:val="true"/>
              <w:jc w:val="both"/>
              <w:rPr>
                <w:rFonts w:eastAsia="Times New Roman"/>
                <w:sz w:val="24"/>
                <w:szCs w:val="24"/>
              </w:rPr>
            </w:pPr>
          </w:p>
        </w:tc>
        <w:tc>
          <w:tcPr>
            <w:tcW w:w="6380" w:type="dxa"/>
            <w:gridSpan w:val="3"/>
            <w:tcBorders>
              <w:top w:val="single" w:color="auto" w:sz="4" w:space="0"/>
              <w:left w:val="single" w:color="auto" w:sz="4" w:space="0"/>
              <w:bottom w:val="single" w:color="auto" w:sz="4" w:space="0"/>
              <w:right w:val="single" w:color="auto" w:sz="4" w:space="0"/>
            </w:tcBorders>
          </w:tcPr>
          <w:p w14:paraId="38124926" w14:textId="77777777">
            <w:pPr>
              <w:keepNext w:val="true"/>
              <w:spacing w:line="276" w:lineRule="auto"/>
              <w:contextualSpacing w:val="true"/>
              <w:jc w:val="both"/>
              <w:outlineLvl w:val="3"/>
              <w:rPr>
                <w:rFonts w:eastAsia="Times New Roman"/>
                <w:b/>
                <w:sz w:val="24"/>
                <w:szCs w:val="24"/>
              </w:rPr>
            </w:pPr>
            <w:r>
              <w:rPr>
                <w:rFonts w:eastAsia="Times New Roman"/>
                <w:b/>
                <w:sz w:val="24"/>
                <w:szCs w:val="24"/>
              </w:rPr>
              <w:t xml:space="preserve">Количество ставок по онкологии</w:t>
            </w:r>
          </w:p>
        </w:tc>
      </w:tr>
      <w:tr>
        <w:trPr>
          <w:cantSplit/>
        </w:trPr>
        <w:tc>
          <w:tcPr>
            <w:tcW w:w="3190" w:type="dxa"/>
            <w:vMerge w:val="continue"/>
            <w:tcBorders>
              <w:top w:val="single" w:color="auto" w:sz="4" w:space="0"/>
              <w:left w:val="single" w:color="auto" w:sz="4" w:space="0"/>
              <w:bottom w:val="single" w:color="auto" w:sz="4" w:space="0"/>
              <w:right w:val="single" w:color="auto" w:sz="4" w:space="0"/>
            </w:tcBorders>
          </w:tcPr>
          <w:p w14:paraId="3056C982" w14:textId="77777777">
            <w:pPr>
              <w:spacing w:line="276" w:lineRule="auto"/>
              <w:contextualSpacing w:val="true"/>
              <w:jc w:val="both"/>
              <w:rPr>
                <w:rFonts w:eastAsia="Times New Roman"/>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0C7D581F" w14:textId="77777777">
            <w:pPr>
              <w:keepNext w:val="true"/>
              <w:spacing w:line="276" w:lineRule="auto"/>
              <w:contextualSpacing w:val="true"/>
              <w:jc w:val="both"/>
              <w:outlineLvl w:val="3"/>
              <w:rPr>
                <w:rFonts w:eastAsia="Times New Roman"/>
                <w:sz w:val="24"/>
                <w:szCs w:val="24"/>
              </w:rPr>
            </w:pPr>
            <w:r>
              <w:rPr>
                <w:rFonts w:eastAsia="Times New Roman"/>
                <w:sz w:val="24"/>
                <w:szCs w:val="24"/>
              </w:rPr>
              <w:t xml:space="preserve">Штатных</w:t>
            </w:r>
          </w:p>
        </w:tc>
        <w:tc>
          <w:tcPr>
            <w:tcW w:w="2127" w:type="dxa"/>
            <w:tcBorders>
              <w:top w:val="single" w:color="auto" w:sz="4" w:space="0"/>
              <w:left w:val="single" w:color="auto" w:sz="4" w:space="0"/>
              <w:bottom w:val="single" w:color="auto" w:sz="4" w:space="0"/>
              <w:right w:val="single" w:color="auto" w:sz="4" w:space="0"/>
            </w:tcBorders>
            <w:vAlign w:val="center"/>
          </w:tcPr>
          <w:p w14:paraId="3FAA5336" w14:textId="77777777">
            <w:pPr>
              <w:keepNext w:val="true"/>
              <w:spacing w:line="276" w:lineRule="auto"/>
              <w:contextualSpacing w:val="true"/>
              <w:jc w:val="both"/>
              <w:outlineLvl w:val="3"/>
              <w:rPr>
                <w:rFonts w:eastAsia="Times New Roman"/>
                <w:sz w:val="24"/>
                <w:szCs w:val="24"/>
              </w:rPr>
            </w:pPr>
            <w:r>
              <w:rPr>
                <w:rFonts w:eastAsia="Times New Roman"/>
                <w:sz w:val="24"/>
                <w:szCs w:val="24"/>
              </w:rPr>
              <w:t xml:space="preserve">Занятых</w:t>
            </w:r>
          </w:p>
        </w:tc>
        <w:tc>
          <w:tcPr>
            <w:tcW w:w="2127" w:type="dxa"/>
            <w:tcBorders>
              <w:top w:val="single" w:color="auto" w:sz="4" w:space="0"/>
              <w:left w:val="single" w:color="auto" w:sz="4" w:space="0"/>
              <w:bottom w:val="single" w:color="auto" w:sz="4" w:space="0"/>
              <w:right w:val="single" w:color="auto" w:sz="4" w:space="0"/>
            </w:tcBorders>
            <w:vAlign w:val="center"/>
          </w:tcPr>
          <w:p w14:paraId="04471011" w14:textId="77777777">
            <w:pPr>
              <w:keepNext w:val="true"/>
              <w:spacing w:line="276" w:lineRule="auto"/>
              <w:contextualSpacing w:val="true"/>
              <w:jc w:val="both"/>
              <w:outlineLvl w:val="3"/>
              <w:rPr>
                <w:rFonts w:eastAsia="Times New Roman"/>
                <w:sz w:val="24"/>
                <w:szCs w:val="24"/>
              </w:rPr>
            </w:pPr>
            <w:r>
              <w:rPr>
                <w:rFonts w:eastAsia="Times New Roman"/>
                <w:sz w:val="24"/>
                <w:szCs w:val="24"/>
              </w:rPr>
              <w:t xml:space="preserve">Физических лиц</w:t>
            </w:r>
          </w:p>
        </w:tc>
      </w:tr>
      <w:tr>
        <w:tc>
          <w:tcPr>
            <w:tcW w:w="3190" w:type="dxa"/>
            <w:tcBorders>
              <w:top w:val="single" w:color="auto" w:sz="4" w:space="0"/>
              <w:left w:val="single" w:color="auto" w:sz="4" w:space="0"/>
              <w:bottom w:val="single" w:color="auto" w:sz="4" w:space="0"/>
              <w:right w:val="single" w:color="auto" w:sz="4" w:space="0"/>
            </w:tcBorders>
          </w:tcPr>
          <w:p w14:paraId="7831CDFB" w14:textId="77777777">
            <w:pPr>
              <w:spacing w:line="276" w:lineRule="auto"/>
              <w:contextualSpacing w:val="true"/>
              <w:jc w:val="both"/>
              <w:rPr>
                <w:rFonts w:eastAsia="Times New Roman"/>
                <w:sz w:val="24"/>
                <w:szCs w:val="24"/>
              </w:rPr>
            </w:pPr>
            <w:r>
              <w:rPr>
                <w:rFonts w:eastAsia="Times New Roman"/>
                <w:sz w:val="24"/>
                <w:szCs w:val="24"/>
              </w:rPr>
              <w:t xml:space="preserve">Врач-онколог</w:t>
            </w:r>
          </w:p>
        </w:tc>
        <w:tc>
          <w:tcPr>
            <w:tcW w:w="2126" w:type="dxa"/>
            <w:tcBorders>
              <w:top w:val="single" w:color="auto" w:sz="4" w:space="0"/>
              <w:left w:val="single" w:color="auto" w:sz="4" w:space="0"/>
              <w:bottom w:val="single" w:color="auto" w:sz="4" w:space="0"/>
              <w:right w:val="single" w:color="auto" w:sz="4" w:space="0"/>
            </w:tcBorders>
          </w:tcPr>
          <w:p w14:paraId="29B8072D" w14:textId="77777777">
            <w:pPr>
              <w:spacing w:line="276" w:lineRule="auto"/>
              <w:contextualSpacing w:val="true"/>
              <w:jc w:val="both"/>
              <w:rPr>
                <w:rFonts w:eastAsia="Times New Roman"/>
                <w:sz w:val="24"/>
                <w:szCs w:val="24"/>
              </w:rPr>
            </w:pPr>
          </w:p>
        </w:tc>
        <w:tc>
          <w:tcPr>
            <w:tcW w:w="2127" w:type="dxa"/>
            <w:tcBorders>
              <w:top w:val="single" w:color="auto" w:sz="4" w:space="0"/>
              <w:left w:val="single" w:color="auto" w:sz="4" w:space="0"/>
              <w:bottom w:val="single" w:color="auto" w:sz="4" w:space="0"/>
              <w:right w:val="single" w:color="auto" w:sz="4" w:space="0"/>
            </w:tcBorders>
          </w:tcPr>
          <w:p w14:paraId="13F81FE5" w14:textId="77777777">
            <w:pPr>
              <w:spacing w:line="276" w:lineRule="auto"/>
              <w:contextualSpacing w:val="true"/>
              <w:jc w:val="both"/>
              <w:rPr>
                <w:rFonts w:eastAsia="Times New Roman"/>
                <w:sz w:val="24"/>
                <w:szCs w:val="24"/>
              </w:rPr>
            </w:pPr>
          </w:p>
        </w:tc>
        <w:tc>
          <w:tcPr>
            <w:tcW w:w="2127" w:type="dxa"/>
            <w:tcBorders>
              <w:top w:val="single" w:color="auto" w:sz="4" w:space="0"/>
              <w:left w:val="single" w:color="auto" w:sz="4" w:space="0"/>
              <w:bottom w:val="single" w:color="auto" w:sz="4" w:space="0"/>
              <w:right w:val="single" w:color="auto" w:sz="4" w:space="0"/>
            </w:tcBorders>
          </w:tcPr>
          <w:p w14:paraId="30EC3FCD" w14:textId="77777777">
            <w:pPr>
              <w:spacing w:line="276" w:lineRule="auto"/>
              <w:contextualSpacing w:val="true"/>
              <w:jc w:val="both"/>
              <w:rPr>
                <w:rFonts w:eastAsia="Times New Roman"/>
                <w:sz w:val="24"/>
                <w:szCs w:val="24"/>
              </w:rPr>
            </w:pPr>
          </w:p>
        </w:tc>
      </w:tr>
      <w:tr>
        <w:tc>
          <w:tcPr>
            <w:tcW w:w="3190" w:type="dxa"/>
            <w:tcBorders>
              <w:top w:val="single" w:color="auto" w:sz="4" w:space="0"/>
              <w:left w:val="single" w:color="auto" w:sz="4" w:space="0"/>
              <w:bottom w:val="single" w:color="auto" w:sz="4" w:space="0"/>
              <w:right w:val="single" w:color="auto" w:sz="4" w:space="0"/>
            </w:tcBorders>
          </w:tcPr>
          <w:p w14:paraId="44F5A29E" w14:textId="77777777">
            <w:pPr>
              <w:spacing w:line="276" w:lineRule="auto"/>
              <w:contextualSpacing w:val="true"/>
              <w:jc w:val="both"/>
              <w:rPr>
                <w:rFonts w:eastAsia="Times New Roman"/>
                <w:sz w:val="24"/>
                <w:szCs w:val="24"/>
              </w:rPr>
            </w:pPr>
            <w:r>
              <w:rPr>
                <w:rFonts w:eastAsia="Times New Roman"/>
                <w:sz w:val="24"/>
                <w:szCs w:val="24"/>
              </w:rPr>
              <w:t xml:space="preserve">Мед.сестра</w:t>
            </w:r>
          </w:p>
        </w:tc>
        <w:tc>
          <w:tcPr>
            <w:tcW w:w="2126" w:type="dxa"/>
            <w:tcBorders>
              <w:top w:val="single" w:color="auto" w:sz="4" w:space="0"/>
              <w:left w:val="single" w:color="auto" w:sz="4" w:space="0"/>
              <w:bottom w:val="single" w:color="auto" w:sz="4" w:space="0"/>
              <w:right w:val="single" w:color="auto" w:sz="4" w:space="0"/>
            </w:tcBorders>
          </w:tcPr>
          <w:p w14:paraId="1E6C54A7" w14:textId="77777777">
            <w:pPr>
              <w:spacing w:line="276" w:lineRule="auto"/>
              <w:contextualSpacing w:val="true"/>
              <w:jc w:val="both"/>
              <w:rPr>
                <w:rFonts w:eastAsia="Times New Roman"/>
                <w:sz w:val="24"/>
                <w:szCs w:val="24"/>
              </w:rPr>
            </w:pPr>
          </w:p>
        </w:tc>
        <w:tc>
          <w:tcPr>
            <w:tcW w:w="2127" w:type="dxa"/>
            <w:tcBorders>
              <w:top w:val="single" w:color="auto" w:sz="4" w:space="0"/>
              <w:left w:val="single" w:color="auto" w:sz="4" w:space="0"/>
              <w:bottom w:val="single" w:color="auto" w:sz="4" w:space="0"/>
              <w:right w:val="single" w:color="auto" w:sz="4" w:space="0"/>
            </w:tcBorders>
          </w:tcPr>
          <w:p w14:paraId="3CF8488F" w14:textId="77777777">
            <w:pPr>
              <w:spacing w:line="276" w:lineRule="auto"/>
              <w:contextualSpacing w:val="true"/>
              <w:jc w:val="both"/>
              <w:rPr>
                <w:rFonts w:eastAsia="Times New Roman"/>
                <w:sz w:val="24"/>
                <w:szCs w:val="24"/>
              </w:rPr>
            </w:pPr>
          </w:p>
        </w:tc>
        <w:tc>
          <w:tcPr>
            <w:tcW w:w="2127" w:type="dxa"/>
            <w:tcBorders>
              <w:top w:val="single" w:color="auto" w:sz="4" w:space="0"/>
              <w:left w:val="single" w:color="auto" w:sz="4" w:space="0"/>
              <w:bottom w:val="single" w:color="auto" w:sz="4" w:space="0"/>
              <w:right w:val="single" w:color="auto" w:sz="4" w:space="0"/>
            </w:tcBorders>
          </w:tcPr>
          <w:p w14:paraId="1C047124" w14:textId="77777777">
            <w:pPr>
              <w:spacing w:line="276" w:lineRule="auto"/>
              <w:contextualSpacing w:val="true"/>
              <w:jc w:val="both"/>
              <w:rPr>
                <w:rFonts w:eastAsia="Times New Roman"/>
                <w:sz w:val="24"/>
                <w:szCs w:val="24"/>
              </w:rPr>
            </w:pPr>
          </w:p>
        </w:tc>
      </w:tr>
    </w:tbl>
    <w:p w14:paraId="3681E682" w14:textId="77777777">
      <w:pPr>
        <w:spacing w:line="276" w:lineRule="auto"/>
        <w:contextualSpacing w:val="true"/>
        <w:jc w:val="both"/>
        <w:rPr>
          <w:rFonts w:eastAsia="Times New Roman"/>
          <w:b/>
          <w:sz w:val="24"/>
          <w:szCs w:val="24"/>
        </w:rPr>
      </w:pPr>
    </w:p>
    <w:p w14:paraId="3074DE45" w14:textId="77777777">
      <w:pPr>
        <w:spacing w:line="276" w:lineRule="auto"/>
        <w:contextualSpacing w:val="true"/>
        <w:jc w:val="both"/>
        <w:rPr>
          <w:rFonts w:eastAsia="Times New Roman"/>
          <w:b/>
          <w:sz w:val="24"/>
          <w:szCs w:val="24"/>
        </w:rPr>
      </w:pPr>
      <w:r>
        <w:rPr>
          <w:rFonts w:eastAsia="Times New Roman"/>
          <w:b/>
          <w:sz w:val="24"/>
          <w:szCs w:val="24"/>
        </w:rPr>
        <w:t xml:space="preserve">2.Работа онкокабинета </w:t>
      </w:r>
    </w:p>
    <w:p w14:paraId="0E7FDD21" w14:textId="77777777">
      <w:pPr>
        <w:keepNext w:val="true"/>
        <w:spacing w:line="276" w:lineRule="auto"/>
        <w:contextualSpacing w:val="true"/>
        <w:jc w:val="both"/>
        <w:outlineLvl w:val="2"/>
        <w:rPr>
          <w:rFonts w:eastAsia="Times New Roman"/>
          <w:sz w:val="24"/>
          <w:szCs w:val="24"/>
        </w:rPr>
      </w:pPr>
      <w:r>
        <w:rPr>
          <w:rFonts w:eastAsia="Times New Roman"/>
          <w:sz w:val="24"/>
          <w:szCs w:val="24"/>
        </w:rPr>
        <w:t xml:space="preserve">Наличие отдельного онкокабинета, выделен ли приём (сколько часов) или приём ведётся в общем потоке __________________________________________________________________</w:t>
      </w:r>
    </w:p>
    <w:p w14:paraId="3D3AB408" w14:textId="77777777">
      <w:pPr>
        <w:keepNext w:val="true"/>
        <w:spacing w:line="276" w:lineRule="auto"/>
        <w:contextualSpacing w:val="true"/>
        <w:jc w:val="both"/>
        <w:outlineLvl w:val="1"/>
        <w:rPr>
          <w:rFonts w:eastAsia="Times New Roman"/>
          <w:sz w:val="24"/>
          <w:szCs w:val="24"/>
        </w:rPr>
      </w:pPr>
      <w:r>
        <w:rPr>
          <w:rFonts w:eastAsia="Times New Roman"/>
          <w:sz w:val="24"/>
          <w:szCs w:val="24"/>
        </w:rPr>
        <w:t xml:space="preserve">При открытие первичного онкологического кабинета указать дату открытия______. </w:t>
      </w:r>
    </w:p>
    <w:p w14:paraId="5A52E938" w14:textId="10196489">
      <w:pPr>
        <w:keepNext w:val="true"/>
        <w:spacing w:line="276" w:lineRule="auto"/>
        <w:contextualSpacing w:val="true"/>
        <w:jc w:val="both"/>
        <w:outlineLvl w:val="1"/>
        <w:rPr>
          <w:rFonts w:eastAsia="Times New Roman"/>
          <w:sz w:val="24"/>
          <w:szCs w:val="24"/>
        </w:rPr>
      </w:pPr>
      <w:r>
        <w:rPr>
          <w:rFonts w:eastAsia="Times New Roman"/>
          <w:sz w:val="24"/>
          <w:szCs w:val="24"/>
        </w:rPr>
        <w:t xml:space="preserve">Нагрузка на приёме в час, число посещений к онкологу за год ______.</w:t>
      </w:r>
    </w:p>
    <w:p w14:paraId="39329624" w14:textId="77777777">
      <w:pPr>
        <w:spacing w:line="276" w:lineRule="auto"/>
        <w:contextualSpacing w:val="true"/>
        <w:jc w:val="both"/>
        <w:rPr>
          <w:rFonts w:eastAsia="Times New Roman"/>
          <w:sz w:val="24"/>
          <w:szCs w:val="24"/>
        </w:rPr>
      </w:pPr>
      <w:r>
        <w:rPr>
          <w:rFonts w:eastAsia="Times New Roman"/>
          <w:sz w:val="24"/>
          <w:szCs w:val="24"/>
        </w:rPr>
        <w:t xml:space="preserve">Количество заседаний комиссий по разбору случаев онкозапущенности _______.  </w:t>
      </w:r>
    </w:p>
    <w:p w14:paraId="39C9E5F5" w14:textId="286D127D">
      <w:pPr>
        <w:spacing w:line="276" w:lineRule="auto"/>
        <w:contextualSpacing w:val="true"/>
        <w:jc w:val="both"/>
        <w:rPr>
          <w:rFonts w:eastAsia="Times New Roman"/>
          <w:sz w:val="24"/>
          <w:szCs w:val="24"/>
        </w:rPr>
      </w:pPr>
      <w:r>
        <w:rPr>
          <w:rFonts w:eastAsia="Times New Roman"/>
          <w:sz w:val="24"/>
          <w:szCs w:val="24"/>
        </w:rPr>
        <w:t xml:space="preserve">Разобрано случаев онкозапущенности __________________________________________</w:t>
      </w:r>
    </w:p>
    <w:p w14:paraId="1187AEF7" w14:textId="77777777">
      <w:pPr>
        <w:spacing w:line="276" w:lineRule="auto"/>
        <w:contextualSpacing w:val="true"/>
        <w:jc w:val="both"/>
        <w:rPr>
          <w:rFonts w:eastAsia="Times New Roman"/>
          <w:sz w:val="24"/>
          <w:szCs w:val="24"/>
        </w:rPr>
      </w:pPr>
      <w:r>
        <w:rPr>
          <w:rFonts w:eastAsia="Times New Roman"/>
          <w:sz w:val="24"/>
          <w:szCs w:val="24"/>
        </w:rPr>
        <w:t xml:space="preserve">Наличие картотеки на онкобольных (где хранится): _____________________</w:t>
      </w:r>
    </w:p>
    <w:p w14:paraId="1E5FFB06" w14:textId="77777777">
      <w:pPr>
        <w:spacing w:line="276" w:lineRule="auto"/>
        <w:contextualSpacing w:val="true"/>
        <w:jc w:val="both"/>
        <w:rPr>
          <w:rFonts w:eastAsia="Times New Roman"/>
          <w:sz w:val="24"/>
          <w:szCs w:val="24"/>
        </w:rPr>
      </w:pPr>
      <w:r>
        <w:rPr>
          <w:rFonts w:eastAsia="Times New Roman"/>
          <w:sz w:val="24"/>
          <w:szCs w:val="24"/>
        </w:rPr>
        <w:t xml:space="preserve">Контактный телефон_____________________Факс_________________________</w:t>
      </w:r>
    </w:p>
    <w:p w14:paraId="632DD1B8" w14:textId="77777777">
      <w:pPr>
        <w:spacing w:line="276" w:lineRule="auto"/>
        <w:contextualSpacing w:val="true"/>
        <w:jc w:val="both"/>
        <w:rPr>
          <w:rFonts w:eastAsia="Times New Roman"/>
          <w:sz w:val="24"/>
          <w:szCs w:val="24"/>
        </w:rPr>
      </w:pPr>
      <w:r>
        <w:rPr>
          <w:rFonts w:eastAsia="Times New Roman"/>
          <w:sz w:val="24"/>
          <w:szCs w:val="24"/>
          <w:lang w:val="en-US"/>
        </w:rPr>
        <w:t xml:space="preserve">E</w:t>
      </w:r>
      <w:r>
        <w:rPr>
          <w:rFonts w:eastAsia="Times New Roman"/>
          <w:sz w:val="24"/>
          <w:szCs w:val="24"/>
        </w:rPr>
        <w:t xml:space="preserve">-</w:t>
      </w:r>
      <w:r>
        <w:rPr>
          <w:rFonts w:eastAsia="Times New Roman"/>
          <w:sz w:val="24"/>
          <w:szCs w:val="24"/>
          <w:lang w:val="en-US"/>
        </w:rPr>
        <w:t xml:space="preserve">mail</w:t>
      </w:r>
      <w:r>
        <w:rPr>
          <w:rFonts w:eastAsia="Times New Roman"/>
          <w:sz w:val="24"/>
          <w:szCs w:val="24"/>
        </w:rPr>
        <w:t xml:space="preserve">:______________________________________________________________</w:t>
      </w:r>
    </w:p>
    <w:p w14:paraId="1E8B2D8D" w14:textId="03AC7CC6">
      <w:pPr>
        <w:spacing w:line="276" w:lineRule="auto"/>
        <w:contextualSpacing w:val="true"/>
        <w:jc w:val="both"/>
        <w:rPr>
          <w:rFonts w:eastAsia="Times New Roman"/>
          <w:sz w:val="24"/>
          <w:szCs w:val="24"/>
        </w:rPr>
      </w:pPr>
      <w:r>
        <w:rPr>
          <w:rFonts w:eastAsia="Times New Roman"/>
          <w:b/>
          <w:sz w:val="24"/>
          <w:szCs w:val="24"/>
        </w:rPr>
        <w:t xml:space="preserve">3.Работа ЦАОП (</w:t>
      </w:r>
      <w:r>
        <w:rPr>
          <w:rFonts w:eastAsia="Times New Roman"/>
          <w:sz w:val="24"/>
          <w:szCs w:val="24"/>
        </w:rPr>
        <w:t xml:space="preserve">таблицы МЗ Деятельность ЦАОП за 202</w:t>
      </w:r>
      <w:r>
        <w:rPr>
          <w:rFonts w:eastAsia="Times New Roman"/>
          <w:sz w:val="24"/>
          <w:szCs w:val="24"/>
        </w:rPr>
        <w:t xml:space="preserve">5</w:t>
      </w:r>
      <w:r>
        <w:rPr>
          <w:rFonts w:eastAsia="Times New Roman"/>
          <w:sz w:val="24"/>
          <w:szCs w:val="24"/>
        </w:rPr>
        <w:t xml:space="preserve"> год)</w:t>
      </w:r>
      <w:r>
        <w:rPr>
          <w:rFonts w:eastAsia="Times New Roman"/>
          <w:b/>
          <w:sz w:val="24"/>
          <w:szCs w:val="24"/>
        </w:rPr>
        <w:t xml:space="preserve"> </w:t>
      </w:r>
      <w:r>
        <w:rPr>
          <w:rFonts w:eastAsia="Times New Roman"/>
          <w:sz w:val="24"/>
          <w:szCs w:val="24"/>
        </w:rPr>
        <w:t xml:space="preserve">заполняют: </w:t>
      </w:r>
    </w:p>
    <w:p w14:paraId="0B3B5A40" w14:textId="77777777">
      <w:pPr>
        <w:spacing w:line="276" w:lineRule="auto"/>
        <w:contextualSpacing w:val="true"/>
        <w:jc w:val="both"/>
        <w:rPr>
          <w:rFonts w:eastAsia="Times New Roman"/>
          <w:sz w:val="24"/>
          <w:szCs w:val="24"/>
        </w:rPr>
      </w:pPr>
    </w:p>
    <w:p w14:paraId="5C5F4F91" w14:textId="77777777">
      <w:pPr>
        <w:spacing w:line="276" w:lineRule="auto"/>
        <w:contextualSpacing w:val="true"/>
        <w:jc w:val="both"/>
        <w:rPr>
          <w:rFonts w:eastAsia="Times New Roman"/>
          <w:b/>
          <w:sz w:val="24"/>
          <w:szCs w:val="24"/>
        </w:rPr>
      </w:pPr>
      <w:r>
        <w:rPr>
          <w:rFonts w:eastAsia="Times New Roman"/>
          <w:sz w:val="24"/>
          <w:szCs w:val="24"/>
        </w:rPr>
        <w:t xml:space="preserve"> </w:t>
      </w:r>
    </w:p>
    <w:p w14:paraId="4F7C433E" w14:textId="77777777">
      <w:pPr>
        <w:spacing w:line="276" w:lineRule="auto"/>
        <w:contextualSpacing w:val="true"/>
        <w:jc w:val="both"/>
        <w:rPr>
          <w:rFonts w:eastAsia="Times New Roman"/>
          <w:b/>
          <w:sz w:val="24"/>
          <w:szCs w:val="24"/>
        </w:rPr>
      </w:pPr>
    </w:p>
    <w:p w14:paraId="6D2C8BFE" w14:textId="77777777">
      <w:pPr>
        <w:spacing w:line="276" w:lineRule="auto"/>
        <w:contextualSpacing w:val="true"/>
        <w:jc w:val="both"/>
        <w:rPr>
          <w:rFonts w:eastAsia="Times New Roman"/>
          <w:b/>
          <w:sz w:val="24"/>
          <w:szCs w:val="24"/>
        </w:rPr>
      </w:pPr>
    </w:p>
    <w:p w14:paraId="610393BF" w14:textId="77777777">
      <w:pPr>
        <w:spacing w:line="276" w:lineRule="auto"/>
        <w:contextualSpacing w:val="true"/>
        <w:jc w:val="center"/>
        <w:rPr>
          <w:rFonts w:eastAsia="Times New Roman"/>
          <w:b/>
          <w:sz w:val="24"/>
          <w:szCs w:val="24"/>
        </w:rPr>
      </w:pPr>
      <w:r>
        <w:rPr>
          <w:rFonts w:eastAsia="Times New Roman"/>
          <w:b/>
          <w:sz w:val="24"/>
          <w:szCs w:val="24"/>
        </w:rPr>
        <w:t xml:space="preserve">Диагностические возможности МО</w:t>
      </w:r>
    </w:p>
    <w:p w14:paraId="6147E59E" w14:textId="77777777">
      <w:pPr>
        <w:spacing w:line="276" w:lineRule="auto"/>
        <w:contextualSpacing w:val="true"/>
        <w:jc w:val="center"/>
        <w:rPr>
          <w:rFonts w:eastAsia="Times New Roman"/>
          <w:b/>
          <w:sz w:val="24"/>
          <w:szCs w:val="24"/>
        </w:rPr>
      </w:pPr>
      <w:r>
        <w:rPr>
          <w:rFonts w:eastAsia="Times New Roman"/>
          <w:b/>
          <w:sz w:val="24"/>
          <w:szCs w:val="24"/>
        </w:rPr>
        <w:t xml:space="preserve">(заполняется специалистами)</w:t>
      </w:r>
    </w:p>
    <w:p w14:paraId="1E40D96F" w14:textId="77777777">
      <w:pPr>
        <w:keepNext w:val="true"/>
        <w:spacing w:line="276" w:lineRule="auto"/>
        <w:contextualSpacing w:val="true"/>
        <w:jc w:val="both"/>
        <w:outlineLvl w:val="4"/>
        <w:rPr>
          <w:rFonts w:eastAsia="Times New Roman"/>
          <w:b/>
          <w:sz w:val="24"/>
          <w:szCs w:val="24"/>
        </w:rPr>
      </w:pPr>
      <w:r>
        <w:rPr>
          <w:rFonts w:eastAsia="Times New Roman"/>
          <w:b/>
          <w:sz w:val="24"/>
          <w:szCs w:val="24"/>
        </w:rPr>
        <w:t xml:space="preserve">Рентгендиагностическое отделение</w:t>
      </w:r>
    </w:p>
    <w:p w14:paraId="68B6469D" w14:textId="2D15FAEA">
      <w:pPr>
        <w:spacing w:line="276" w:lineRule="auto"/>
        <w:contextualSpacing w:val="true"/>
        <w:jc w:val="both"/>
        <w:rPr>
          <w:rFonts w:eastAsia="Times New Roman"/>
          <w:sz w:val="24"/>
          <w:szCs w:val="24"/>
        </w:rPr>
      </w:pPr>
      <w:r>
        <w:rPr>
          <w:rFonts w:eastAsia="Times New Roman"/>
          <w:sz w:val="24"/>
          <w:szCs w:val="24"/>
        </w:rPr>
        <w:t xml:space="preserve">Название отделения и его состав (кабинеты):___________________________________________</w:t>
      </w:r>
    </w:p>
    <w:p w14:paraId="33BFF3F7" w14:textId="77777777">
      <w:pPr>
        <w:spacing w:line="276" w:lineRule="auto"/>
        <w:contextualSpacing w:val="true"/>
        <w:jc w:val="both"/>
        <w:rPr>
          <w:rFonts w:eastAsia="Times New Roman"/>
          <w:sz w:val="24"/>
          <w:szCs w:val="24"/>
        </w:rPr>
      </w:pP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Layout w:type="fixed"/>
      </w:tblPr>
      <w:tblGrid>
        <w:gridCol w:w="4077"/>
        <w:gridCol w:w="1258"/>
        <w:gridCol w:w="1719"/>
        <w:gridCol w:w="1116"/>
        <w:gridCol w:w="1380"/>
      </w:tblGrid>
      <w:tr>
        <w:tc>
          <w:tcPr>
            <w:tcW w:w="4077" w:type="dxa"/>
            <w:tcBorders>
              <w:top w:val="single" w:color="auto" w:sz="4" w:space="0"/>
              <w:left w:val="single" w:color="auto" w:sz="4" w:space="0"/>
              <w:bottom w:val="single" w:color="auto" w:sz="4" w:space="0"/>
              <w:right w:val="single" w:color="auto" w:sz="4" w:space="0"/>
            </w:tcBorders>
            <w:vAlign w:val="center"/>
          </w:tcPr>
          <w:p w14:paraId="65FF1907" w14:textId="77777777">
            <w:pPr>
              <w:keepNext w:val="true"/>
              <w:spacing w:line="276" w:lineRule="auto"/>
              <w:contextualSpacing w:val="true"/>
              <w:jc w:val="both"/>
              <w:outlineLvl w:val="5"/>
              <w:rPr>
                <w:rFonts w:eastAsia="Times New Roman"/>
                <w:b/>
                <w:sz w:val="24"/>
                <w:szCs w:val="24"/>
              </w:rPr>
            </w:pPr>
            <w:r>
              <w:rPr>
                <w:rFonts w:eastAsia="Times New Roman"/>
                <w:b/>
                <w:sz w:val="24"/>
                <w:szCs w:val="24"/>
              </w:rPr>
              <w:t xml:space="preserve">Назначение, тип, марка аппарата, наличие УРИ</w:t>
            </w:r>
          </w:p>
        </w:tc>
        <w:tc>
          <w:tcPr>
            <w:tcW w:w="1258" w:type="dxa"/>
            <w:tcBorders>
              <w:top w:val="single" w:color="auto" w:sz="4" w:space="0"/>
              <w:left w:val="single" w:color="auto" w:sz="4" w:space="0"/>
              <w:bottom w:val="single" w:color="auto" w:sz="4" w:space="0"/>
              <w:right w:val="single" w:color="auto" w:sz="4" w:space="0"/>
            </w:tcBorders>
            <w:vAlign w:val="center"/>
          </w:tcPr>
          <w:p w14:paraId="06701AA2" w14:textId="77777777">
            <w:pPr>
              <w:keepNext w:val="true"/>
              <w:spacing w:line="276" w:lineRule="auto"/>
              <w:contextualSpacing w:val="true"/>
              <w:jc w:val="both"/>
              <w:outlineLvl w:val="5"/>
              <w:rPr>
                <w:rFonts w:eastAsia="Times New Roman"/>
                <w:b/>
                <w:sz w:val="24"/>
                <w:szCs w:val="24"/>
              </w:rPr>
            </w:pPr>
            <w:r>
              <w:rPr>
                <w:rFonts w:eastAsia="Times New Roman"/>
                <w:b/>
                <w:sz w:val="24"/>
                <w:szCs w:val="24"/>
              </w:rPr>
              <w:t xml:space="preserve">Год</w:t>
            </w:r>
          </w:p>
          <w:p w14:paraId="15BA5A59" w14:textId="77777777">
            <w:pPr>
              <w:spacing w:line="276" w:lineRule="auto"/>
              <w:contextualSpacing w:val="true"/>
              <w:jc w:val="both"/>
              <w:rPr>
                <w:rFonts w:eastAsia="Times New Roman"/>
                <w:b/>
                <w:sz w:val="24"/>
                <w:szCs w:val="24"/>
              </w:rPr>
            </w:pPr>
            <w:r>
              <w:rPr>
                <w:rFonts w:eastAsia="Times New Roman"/>
                <w:b/>
                <w:sz w:val="24"/>
                <w:szCs w:val="24"/>
              </w:rPr>
              <w:t xml:space="preserve">выпуска</w:t>
            </w:r>
          </w:p>
        </w:tc>
        <w:tc>
          <w:tcPr>
            <w:tcW w:w="1719" w:type="dxa"/>
            <w:tcBorders>
              <w:top w:val="single" w:color="auto" w:sz="4" w:space="0"/>
              <w:left w:val="single" w:color="auto" w:sz="4" w:space="0"/>
              <w:bottom w:val="single" w:color="auto" w:sz="4" w:space="0"/>
              <w:right w:val="single" w:color="auto" w:sz="4" w:space="0"/>
            </w:tcBorders>
            <w:vAlign w:val="center"/>
          </w:tcPr>
          <w:p w14:paraId="2928C33A" w14:textId="77777777">
            <w:pPr>
              <w:keepNext w:val="true"/>
              <w:spacing w:line="276" w:lineRule="auto"/>
              <w:contextualSpacing w:val="true"/>
              <w:jc w:val="both"/>
              <w:outlineLvl w:val="5"/>
              <w:rPr>
                <w:rFonts w:eastAsia="Times New Roman"/>
                <w:b/>
                <w:sz w:val="24"/>
                <w:szCs w:val="24"/>
              </w:rPr>
            </w:pPr>
            <w:r>
              <w:rPr>
                <w:rFonts w:eastAsia="Times New Roman"/>
                <w:b/>
                <w:sz w:val="24"/>
                <w:szCs w:val="24"/>
              </w:rPr>
              <w:t xml:space="preserve">Техническое состояние</w:t>
            </w:r>
          </w:p>
        </w:tc>
        <w:tc>
          <w:tcPr>
            <w:tcW w:w="1116" w:type="dxa"/>
            <w:tcBorders>
              <w:top w:val="single" w:color="auto" w:sz="4" w:space="0"/>
              <w:left w:val="single" w:color="auto" w:sz="4" w:space="0"/>
              <w:bottom w:val="single" w:color="auto" w:sz="4" w:space="0"/>
              <w:right w:val="single" w:color="auto" w:sz="4" w:space="0"/>
            </w:tcBorders>
            <w:vAlign w:val="center"/>
          </w:tcPr>
          <w:p w14:paraId="1BD65912" w14:textId="77777777">
            <w:pPr>
              <w:keepNext w:val="true"/>
              <w:spacing w:line="276" w:lineRule="auto"/>
              <w:contextualSpacing w:val="true"/>
              <w:jc w:val="both"/>
              <w:outlineLvl w:val="5"/>
              <w:rPr>
                <w:rFonts w:eastAsia="Times New Roman"/>
                <w:b/>
                <w:sz w:val="24"/>
                <w:szCs w:val="24"/>
              </w:rPr>
            </w:pPr>
            <w:r>
              <w:rPr>
                <w:rFonts w:eastAsia="Times New Roman"/>
                <w:b/>
                <w:sz w:val="24"/>
                <w:szCs w:val="24"/>
              </w:rPr>
              <w:t xml:space="preserve">Дни простоя</w:t>
            </w:r>
          </w:p>
        </w:tc>
        <w:tc>
          <w:tcPr>
            <w:tcW w:w="1380" w:type="dxa"/>
            <w:tcBorders>
              <w:top w:val="single" w:color="auto" w:sz="4" w:space="0"/>
              <w:left w:val="single" w:color="auto" w:sz="4" w:space="0"/>
              <w:bottom w:val="single" w:color="auto" w:sz="4" w:space="0"/>
              <w:right w:val="single" w:color="auto" w:sz="4" w:space="0"/>
            </w:tcBorders>
            <w:vAlign w:val="center"/>
          </w:tcPr>
          <w:p w14:paraId="0923C895" w14:textId="77777777">
            <w:pPr>
              <w:spacing w:line="276" w:lineRule="auto"/>
              <w:contextualSpacing w:val="true"/>
              <w:jc w:val="both"/>
              <w:rPr>
                <w:rFonts w:eastAsia="Times New Roman"/>
                <w:b/>
                <w:sz w:val="24"/>
                <w:szCs w:val="24"/>
              </w:rPr>
            </w:pPr>
            <w:r>
              <w:rPr>
                <w:rFonts w:eastAsia="Times New Roman"/>
                <w:b/>
                <w:sz w:val="24"/>
                <w:szCs w:val="24"/>
              </w:rPr>
              <w:t xml:space="preserve">Причина простоя</w:t>
            </w:r>
          </w:p>
        </w:tc>
      </w:tr>
      <w:tr>
        <w:tc>
          <w:tcPr>
            <w:tcW w:w="4077" w:type="dxa"/>
            <w:tcBorders>
              <w:top w:val="single" w:color="auto" w:sz="4" w:space="0"/>
              <w:left w:val="single" w:color="auto" w:sz="4" w:space="0"/>
              <w:bottom w:val="single" w:color="auto" w:sz="4" w:space="0"/>
              <w:right w:val="single" w:color="auto" w:sz="4" w:space="0"/>
            </w:tcBorders>
            <w:vAlign w:val="center"/>
          </w:tcPr>
          <w:p w14:paraId="77B93539" w14:textId="77777777">
            <w:pPr>
              <w:spacing w:line="276" w:lineRule="auto"/>
              <w:contextualSpacing w:val="true"/>
              <w:jc w:val="both"/>
              <w:rPr>
                <w:rFonts w:eastAsia="Times New Roman"/>
                <w:sz w:val="24"/>
                <w:szCs w:val="24"/>
              </w:rPr>
            </w:pPr>
          </w:p>
        </w:tc>
        <w:tc>
          <w:tcPr>
            <w:tcW w:w="1258" w:type="dxa"/>
            <w:tcBorders>
              <w:top w:val="single" w:color="auto" w:sz="4" w:space="0"/>
              <w:left w:val="single" w:color="auto" w:sz="4" w:space="0"/>
              <w:bottom w:val="single" w:color="auto" w:sz="4" w:space="0"/>
              <w:right w:val="single" w:color="auto" w:sz="4" w:space="0"/>
            </w:tcBorders>
          </w:tcPr>
          <w:p w14:paraId="173BB762" w14:textId="77777777">
            <w:pPr>
              <w:spacing w:line="276" w:lineRule="auto"/>
              <w:contextualSpacing w:val="true"/>
              <w:jc w:val="both"/>
              <w:rPr>
                <w:rFonts w:eastAsia="Times New Roman"/>
                <w:sz w:val="24"/>
                <w:szCs w:val="24"/>
              </w:rPr>
            </w:pPr>
          </w:p>
        </w:tc>
        <w:tc>
          <w:tcPr>
            <w:tcW w:w="1719" w:type="dxa"/>
            <w:tcBorders>
              <w:top w:val="single" w:color="auto" w:sz="4" w:space="0"/>
              <w:left w:val="single" w:color="auto" w:sz="4" w:space="0"/>
              <w:bottom w:val="single" w:color="auto" w:sz="4" w:space="0"/>
              <w:right w:val="single" w:color="auto" w:sz="4" w:space="0"/>
            </w:tcBorders>
          </w:tcPr>
          <w:p w14:paraId="68F6DED3" w14:textId="77777777">
            <w:pPr>
              <w:spacing w:line="276" w:lineRule="auto"/>
              <w:contextualSpacing w:val="true"/>
              <w:jc w:val="both"/>
              <w:rPr>
                <w:rFonts w:eastAsia="Times New Roman"/>
                <w:sz w:val="24"/>
                <w:szCs w:val="24"/>
              </w:rPr>
            </w:pPr>
          </w:p>
        </w:tc>
        <w:tc>
          <w:tcPr>
            <w:tcW w:w="1116" w:type="dxa"/>
            <w:tcBorders>
              <w:top w:val="single" w:color="auto" w:sz="4" w:space="0"/>
              <w:left w:val="single" w:color="auto" w:sz="4" w:space="0"/>
              <w:bottom w:val="single" w:color="auto" w:sz="4" w:space="0"/>
              <w:right w:val="single" w:color="auto" w:sz="4" w:space="0"/>
            </w:tcBorders>
          </w:tcPr>
          <w:p w14:paraId="61CF35A4" w14:textId="77777777">
            <w:pPr>
              <w:spacing w:line="276" w:lineRule="auto"/>
              <w:contextualSpacing w:val="true"/>
              <w:jc w:val="both"/>
              <w:rPr>
                <w:rFonts w:eastAsia="Times New Roman"/>
                <w:sz w:val="24"/>
                <w:szCs w:val="24"/>
              </w:rPr>
            </w:pPr>
          </w:p>
        </w:tc>
        <w:tc>
          <w:tcPr>
            <w:tcW w:w="1380" w:type="dxa"/>
            <w:tcBorders>
              <w:top w:val="single" w:color="auto" w:sz="4" w:space="0"/>
              <w:left w:val="single" w:color="auto" w:sz="4" w:space="0"/>
              <w:bottom w:val="single" w:color="auto" w:sz="4" w:space="0"/>
              <w:right w:val="single" w:color="auto" w:sz="4" w:space="0"/>
            </w:tcBorders>
          </w:tcPr>
          <w:p w14:paraId="6549D17B" w14:textId="77777777">
            <w:pPr>
              <w:spacing w:line="276" w:lineRule="auto"/>
              <w:contextualSpacing w:val="true"/>
              <w:jc w:val="both"/>
              <w:rPr>
                <w:rFonts w:eastAsia="Times New Roman"/>
                <w:sz w:val="24"/>
                <w:szCs w:val="24"/>
              </w:rPr>
            </w:pPr>
          </w:p>
        </w:tc>
      </w:tr>
      <w:tr>
        <w:tc>
          <w:tcPr>
            <w:tcW w:w="4077" w:type="dxa"/>
            <w:tcBorders>
              <w:top w:val="single" w:color="auto" w:sz="4" w:space="0"/>
              <w:left w:val="single" w:color="auto" w:sz="4" w:space="0"/>
              <w:bottom w:val="single" w:color="auto" w:sz="4" w:space="0"/>
              <w:right w:val="single" w:color="auto" w:sz="4" w:space="0"/>
            </w:tcBorders>
          </w:tcPr>
          <w:p w14:paraId="140212B8" w14:textId="77777777">
            <w:pPr>
              <w:spacing w:line="276" w:lineRule="auto"/>
              <w:contextualSpacing w:val="true"/>
              <w:jc w:val="both"/>
              <w:rPr>
                <w:rFonts w:eastAsia="Times New Roman"/>
                <w:sz w:val="24"/>
                <w:szCs w:val="24"/>
              </w:rPr>
            </w:pPr>
          </w:p>
        </w:tc>
        <w:tc>
          <w:tcPr>
            <w:tcW w:w="1258" w:type="dxa"/>
            <w:tcBorders>
              <w:top w:val="single" w:color="auto" w:sz="4" w:space="0"/>
              <w:left w:val="single" w:color="auto" w:sz="4" w:space="0"/>
              <w:bottom w:val="single" w:color="auto" w:sz="4" w:space="0"/>
              <w:right w:val="single" w:color="auto" w:sz="4" w:space="0"/>
            </w:tcBorders>
          </w:tcPr>
          <w:p w14:paraId="2E94DA96" w14:textId="77777777">
            <w:pPr>
              <w:spacing w:line="276" w:lineRule="auto"/>
              <w:contextualSpacing w:val="true"/>
              <w:jc w:val="both"/>
              <w:rPr>
                <w:rFonts w:eastAsia="Times New Roman"/>
                <w:sz w:val="24"/>
                <w:szCs w:val="24"/>
              </w:rPr>
            </w:pPr>
          </w:p>
        </w:tc>
        <w:tc>
          <w:tcPr>
            <w:tcW w:w="1719" w:type="dxa"/>
            <w:tcBorders>
              <w:top w:val="single" w:color="auto" w:sz="4" w:space="0"/>
              <w:left w:val="single" w:color="auto" w:sz="4" w:space="0"/>
              <w:bottom w:val="single" w:color="auto" w:sz="4" w:space="0"/>
              <w:right w:val="single" w:color="auto" w:sz="4" w:space="0"/>
            </w:tcBorders>
          </w:tcPr>
          <w:p w14:paraId="1F9279BF" w14:textId="77777777">
            <w:pPr>
              <w:spacing w:line="276" w:lineRule="auto"/>
              <w:contextualSpacing w:val="true"/>
              <w:jc w:val="both"/>
              <w:rPr>
                <w:rFonts w:eastAsia="Times New Roman"/>
                <w:sz w:val="24"/>
                <w:szCs w:val="24"/>
              </w:rPr>
            </w:pPr>
          </w:p>
        </w:tc>
        <w:tc>
          <w:tcPr>
            <w:tcW w:w="1116" w:type="dxa"/>
            <w:tcBorders>
              <w:top w:val="single" w:color="auto" w:sz="4" w:space="0"/>
              <w:left w:val="single" w:color="auto" w:sz="4" w:space="0"/>
              <w:bottom w:val="single" w:color="auto" w:sz="4" w:space="0"/>
              <w:right w:val="single" w:color="auto" w:sz="4" w:space="0"/>
            </w:tcBorders>
          </w:tcPr>
          <w:p w14:paraId="51555247" w14:textId="77777777">
            <w:pPr>
              <w:spacing w:line="276" w:lineRule="auto"/>
              <w:contextualSpacing w:val="true"/>
              <w:jc w:val="both"/>
              <w:rPr>
                <w:rFonts w:eastAsia="Times New Roman"/>
                <w:sz w:val="24"/>
                <w:szCs w:val="24"/>
              </w:rPr>
            </w:pPr>
          </w:p>
        </w:tc>
        <w:tc>
          <w:tcPr>
            <w:tcW w:w="1380" w:type="dxa"/>
            <w:tcBorders>
              <w:top w:val="single" w:color="auto" w:sz="4" w:space="0"/>
              <w:left w:val="single" w:color="auto" w:sz="4" w:space="0"/>
              <w:bottom w:val="single" w:color="auto" w:sz="4" w:space="0"/>
              <w:right w:val="single" w:color="auto" w:sz="4" w:space="0"/>
            </w:tcBorders>
          </w:tcPr>
          <w:p w14:paraId="514248FB" w14:textId="77777777">
            <w:pPr>
              <w:spacing w:line="276" w:lineRule="auto"/>
              <w:contextualSpacing w:val="true"/>
              <w:jc w:val="both"/>
              <w:rPr>
                <w:rFonts w:eastAsia="Times New Roman"/>
                <w:sz w:val="24"/>
                <w:szCs w:val="24"/>
              </w:rPr>
            </w:pPr>
          </w:p>
        </w:tc>
      </w:tr>
    </w:tbl>
    <w:p w14:paraId="6E92D719" w14:textId="77777777">
      <w:pPr>
        <w:spacing w:line="276" w:lineRule="auto"/>
        <w:contextualSpacing w:val="true"/>
        <w:jc w:val="both"/>
        <w:rPr>
          <w:rFonts w:eastAsia="Times New Roman"/>
          <w:sz w:val="24"/>
          <w:szCs w:val="24"/>
        </w:rPr>
      </w:pPr>
      <w:r>
        <w:rPr>
          <w:rFonts w:eastAsia="Times New Roman"/>
          <w:sz w:val="24"/>
          <w:szCs w:val="24"/>
        </w:rPr>
        <w:t xml:space="preserve">Возможность проведения рентгеноскопических процедур (если не проводятся, то по каким причинам):</w:t>
      </w:r>
    </w:p>
    <w:p w14:paraId="1252D57E" w14:textId="77777777">
      <w:pPr>
        <w:spacing w:line="276" w:lineRule="auto"/>
        <w:contextualSpacing w:val="true"/>
        <w:jc w:val="both"/>
        <w:rPr>
          <w:rFonts w:eastAsia="Times New Roman"/>
          <w:sz w:val="24"/>
          <w:szCs w:val="24"/>
        </w:rPr>
      </w:pPr>
      <w:r>
        <w:rPr>
          <w:rFonts w:eastAsia="Times New Roman"/>
          <w:sz w:val="24"/>
          <w:szCs w:val="24"/>
        </w:rPr>
        <w:t xml:space="preserve">____________________________________________________________________________________________________________________________________________</w:t>
      </w:r>
    </w:p>
    <w:p w14:paraId="0ED4FC8C" w14:textId="0BDD9505">
      <w:pPr>
        <w:spacing w:line="276" w:lineRule="auto"/>
        <w:contextualSpacing w:val="true"/>
        <w:jc w:val="both"/>
        <w:rPr>
          <w:rFonts w:eastAsia="Times New Roman"/>
          <w:b/>
          <w:sz w:val="24"/>
          <w:szCs w:val="24"/>
        </w:rPr>
      </w:pPr>
      <w:r>
        <w:rPr>
          <w:rFonts w:eastAsia="Times New Roman"/>
          <w:b/>
          <w:sz w:val="24"/>
          <w:szCs w:val="24"/>
        </w:rPr>
        <w:t xml:space="preserve">Информацию подавать только по профилактическим исследованиям!</w:t>
      </w: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Layout w:type="fixed"/>
      </w:tblPr>
      <w:tblGrid>
        <w:gridCol w:w="6062"/>
        <w:gridCol w:w="742"/>
        <w:gridCol w:w="1169"/>
        <w:gridCol w:w="1170"/>
        <w:gridCol w:w="1170"/>
      </w:tblGrid>
      <w:tr>
        <w:tc>
          <w:tcPr>
            <w:tcW w:w="6062" w:type="dxa"/>
            <w:tcBorders>
              <w:top w:val="single" w:color="auto" w:sz="4" w:space="0"/>
              <w:left w:val="single" w:color="auto" w:sz="4" w:space="0"/>
              <w:bottom w:val="single" w:color="auto" w:sz="4" w:space="0"/>
              <w:right w:val="single" w:color="auto" w:sz="4" w:space="0"/>
            </w:tcBorders>
          </w:tcPr>
          <w:p w14:paraId="1BE93C10" w14:textId="77777777">
            <w:pPr>
              <w:spacing w:line="276" w:lineRule="auto"/>
              <w:contextualSpacing w:val="true"/>
              <w:jc w:val="both"/>
              <w:rPr>
                <w:rFonts w:eastAsia="Times New Roman"/>
                <w:sz w:val="24"/>
                <w:szCs w:val="24"/>
              </w:rPr>
            </w:pPr>
          </w:p>
        </w:tc>
        <w:tc>
          <w:tcPr>
            <w:tcW w:w="742" w:type="dxa"/>
            <w:tcBorders>
              <w:top w:val="single" w:color="auto" w:sz="4" w:space="0"/>
              <w:left w:val="single" w:color="auto" w:sz="4" w:space="0"/>
              <w:bottom w:val="single" w:color="auto" w:sz="4" w:space="0"/>
              <w:right w:val="single" w:color="auto" w:sz="4" w:space="0"/>
            </w:tcBorders>
          </w:tcPr>
          <w:p w14:paraId="5DB1E3F0" w14:textId="0B62F092">
            <w:pPr>
              <w:spacing w:line="276" w:lineRule="auto"/>
              <w:contextualSpacing w:val="true"/>
              <w:jc w:val="both"/>
              <w:rPr>
                <w:rFonts w:eastAsia="Times New Roman"/>
                <w:sz w:val="24"/>
                <w:szCs w:val="24"/>
              </w:rPr>
            </w:pPr>
            <w:r>
              <w:rPr>
                <w:rFonts w:eastAsia="Times New Roman"/>
                <w:sz w:val="24"/>
                <w:szCs w:val="24"/>
              </w:rPr>
              <w:t xml:space="preserve">2023</w:t>
            </w:r>
          </w:p>
        </w:tc>
        <w:tc>
          <w:tcPr>
            <w:tcW w:w="1169" w:type="dxa"/>
            <w:tcBorders>
              <w:top w:val="single" w:color="auto" w:sz="4" w:space="0"/>
              <w:left w:val="single" w:color="auto" w:sz="4" w:space="0"/>
              <w:bottom w:val="single" w:color="auto" w:sz="4" w:space="0"/>
              <w:right w:val="single" w:color="auto" w:sz="4" w:space="0"/>
            </w:tcBorders>
          </w:tcPr>
          <w:p w14:paraId="0C825BE3" w14:textId="272D2F1B">
            <w:pPr>
              <w:spacing w:line="276" w:lineRule="auto"/>
              <w:contextualSpacing w:val="true"/>
              <w:jc w:val="both"/>
              <w:rPr>
                <w:rFonts w:eastAsia="Times New Roman"/>
                <w:sz w:val="24"/>
                <w:szCs w:val="24"/>
              </w:rPr>
            </w:pPr>
            <w:r>
              <w:rPr>
                <w:rFonts w:eastAsia="Times New Roman"/>
                <w:sz w:val="24"/>
                <w:szCs w:val="24"/>
              </w:rPr>
              <w:t xml:space="preserve">2024</w:t>
            </w:r>
          </w:p>
        </w:tc>
        <w:tc>
          <w:tcPr>
            <w:tcW w:w="1170" w:type="dxa"/>
            <w:tcBorders>
              <w:top w:val="single" w:color="auto" w:sz="4" w:space="0"/>
              <w:left w:val="single" w:color="auto" w:sz="4" w:space="0"/>
              <w:bottom w:val="single" w:color="auto" w:sz="4" w:space="0"/>
              <w:right w:val="single" w:color="auto" w:sz="4" w:space="0"/>
            </w:tcBorders>
          </w:tcPr>
          <w:p w14:paraId="000BC3F3" w14:textId="1F62E1C6">
            <w:pPr>
              <w:spacing w:line="276" w:lineRule="auto"/>
              <w:contextualSpacing w:val="true"/>
              <w:jc w:val="both"/>
              <w:rPr>
                <w:rFonts w:eastAsia="Times New Roman"/>
                <w:sz w:val="24"/>
                <w:szCs w:val="24"/>
              </w:rPr>
            </w:pPr>
            <w:r>
              <w:rPr>
                <w:rFonts w:eastAsia="Times New Roman"/>
                <w:sz w:val="24"/>
                <w:szCs w:val="24"/>
              </w:rPr>
              <w:t xml:space="preserve">2025</w:t>
            </w:r>
          </w:p>
        </w:tc>
        <w:tc>
          <w:tcPr>
            <w:tcW w:w="1170" w:type="dxa"/>
            <w:tcBorders>
              <w:top w:val="single" w:color="auto" w:sz="4" w:space="0"/>
              <w:left w:val="single" w:color="auto" w:sz="4" w:space="0"/>
              <w:bottom w:val="single" w:color="auto" w:sz="4" w:space="0"/>
              <w:right w:val="single" w:color="auto" w:sz="4" w:space="0"/>
            </w:tcBorders>
          </w:tcPr>
          <w:p w14:paraId="58FF833F" w14:textId="77777777">
            <w:pPr>
              <w:spacing w:line="276" w:lineRule="auto"/>
              <w:contextualSpacing w:val="true"/>
              <w:jc w:val="both"/>
              <w:rPr>
                <w:rFonts w:eastAsia="Times New Roman"/>
                <w:sz w:val="24"/>
                <w:szCs w:val="24"/>
              </w:rPr>
            </w:pPr>
          </w:p>
        </w:tc>
      </w:tr>
      <w:tr>
        <w:tc>
          <w:tcPr>
            <w:tcW w:w="6062" w:type="dxa"/>
            <w:tcBorders>
              <w:top w:val="single" w:color="auto" w:sz="4" w:space="0"/>
              <w:left w:val="single" w:color="auto" w:sz="4" w:space="0"/>
              <w:bottom w:val="single" w:color="auto" w:sz="4" w:space="0"/>
              <w:right w:val="single" w:color="auto" w:sz="4" w:space="0"/>
            </w:tcBorders>
          </w:tcPr>
          <w:p w14:paraId="78C22178" w14:textId="77777777">
            <w:pPr>
              <w:spacing w:line="276" w:lineRule="auto"/>
              <w:contextualSpacing w:val="true"/>
              <w:jc w:val="both"/>
              <w:rPr>
                <w:rFonts w:eastAsia="Times New Roman"/>
                <w:sz w:val="24"/>
                <w:szCs w:val="24"/>
              </w:rPr>
            </w:pPr>
            <w:r>
              <w:rPr>
                <w:rFonts w:eastAsia="Times New Roman"/>
                <w:sz w:val="24"/>
                <w:szCs w:val="24"/>
              </w:rPr>
              <w:t xml:space="preserve">План профилактических </w:t>
            </w:r>
            <w:r>
              <w:rPr>
                <w:rFonts w:eastAsia="Times New Roman"/>
                <w:b/>
                <w:sz w:val="24"/>
                <w:szCs w:val="24"/>
              </w:rPr>
              <w:t xml:space="preserve">ФОГ </w:t>
            </w:r>
            <w:r>
              <w:rPr>
                <w:rFonts w:eastAsia="Times New Roman"/>
                <w:sz w:val="24"/>
                <w:szCs w:val="24"/>
              </w:rPr>
              <w:t xml:space="preserve">(человек)</w:t>
            </w:r>
          </w:p>
        </w:tc>
        <w:tc>
          <w:tcPr>
            <w:tcW w:w="742" w:type="dxa"/>
            <w:tcBorders>
              <w:top w:val="single" w:color="auto" w:sz="4" w:space="0"/>
              <w:left w:val="single" w:color="auto" w:sz="4" w:space="0"/>
              <w:bottom w:val="single" w:color="auto" w:sz="4" w:space="0"/>
              <w:right w:val="single" w:color="auto" w:sz="4" w:space="0"/>
            </w:tcBorders>
          </w:tcPr>
          <w:p w14:paraId="4A8AEBD5" w14:textId="77777777">
            <w:pPr>
              <w:spacing w:line="276" w:lineRule="auto"/>
              <w:contextualSpacing w:val="true"/>
              <w:jc w:val="both"/>
              <w:rPr>
                <w:rFonts w:eastAsia="Times New Roman"/>
                <w:sz w:val="24"/>
                <w:szCs w:val="24"/>
              </w:rPr>
            </w:pPr>
          </w:p>
        </w:tc>
        <w:tc>
          <w:tcPr>
            <w:tcW w:w="1169" w:type="dxa"/>
            <w:tcBorders>
              <w:top w:val="single" w:color="auto" w:sz="4" w:space="0"/>
              <w:left w:val="single" w:color="auto" w:sz="4" w:space="0"/>
              <w:bottom w:val="single" w:color="auto" w:sz="4" w:space="0"/>
              <w:right w:val="single" w:color="auto" w:sz="4" w:space="0"/>
            </w:tcBorders>
          </w:tcPr>
          <w:p w14:paraId="4E86324E" w14:textId="77777777">
            <w:pPr>
              <w:spacing w:line="276" w:lineRule="auto"/>
              <w:contextualSpacing w:val="true"/>
              <w:jc w:val="both"/>
              <w:rPr>
                <w:rFonts w:eastAsia="Times New Roman"/>
                <w:sz w:val="24"/>
                <w:szCs w:val="24"/>
              </w:rPr>
            </w:pPr>
          </w:p>
        </w:tc>
        <w:tc>
          <w:tcPr>
            <w:tcW w:w="1170" w:type="dxa"/>
            <w:tcBorders>
              <w:top w:val="single" w:color="auto" w:sz="4" w:space="0"/>
              <w:left w:val="single" w:color="auto" w:sz="4" w:space="0"/>
              <w:bottom w:val="single" w:color="auto" w:sz="4" w:space="0"/>
              <w:right w:val="single" w:color="auto" w:sz="4" w:space="0"/>
            </w:tcBorders>
          </w:tcPr>
          <w:p w14:paraId="0D44B1B5" w14:textId="77777777">
            <w:pPr>
              <w:spacing w:line="276" w:lineRule="auto"/>
              <w:contextualSpacing w:val="true"/>
              <w:jc w:val="both"/>
              <w:rPr>
                <w:rFonts w:eastAsia="Times New Roman"/>
                <w:sz w:val="24"/>
                <w:szCs w:val="24"/>
              </w:rPr>
            </w:pPr>
          </w:p>
        </w:tc>
        <w:tc>
          <w:tcPr>
            <w:tcW w:w="1170" w:type="dxa"/>
            <w:tcBorders>
              <w:top w:val="single" w:color="auto" w:sz="4" w:space="0"/>
              <w:left w:val="single" w:color="auto" w:sz="4" w:space="0"/>
              <w:bottom w:val="single" w:color="auto" w:sz="4" w:space="0"/>
              <w:right w:val="single" w:color="auto" w:sz="4" w:space="0"/>
            </w:tcBorders>
          </w:tcPr>
          <w:p w14:paraId="03CBC026" w14:textId="77777777">
            <w:pPr>
              <w:spacing w:line="276" w:lineRule="auto"/>
              <w:contextualSpacing w:val="true"/>
              <w:jc w:val="both"/>
              <w:rPr>
                <w:rFonts w:eastAsia="Times New Roman"/>
                <w:sz w:val="24"/>
                <w:szCs w:val="24"/>
              </w:rPr>
            </w:pPr>
          </w:p>
        </w:tc>
      </w:tr>
      <w:tr>
        <w:tc>
          <w:tcPr>
            <w:tcW w:w="6062" w:type="dxa"/>
            <w:tcBorders>
              <w:top w:val="single" w:color="auto" w:sz="4" w:space="0"/>
              <w:left w:val="single" w:color="auto" w:sz="4" w:space="0"/>
              <w:bottom w:val="single" w:color="auto" w:sz="4" w:space="0"/>
              <w:right w:val="single" w:color="auto" w:sz="4" w:space="0"/>
            </w:tcBorders>
          </w:tcPr>
          <w:p w14:paraId="114A96D1" w14:textId="77777777">
            <w:pPr>
              <w:spacing w:line="276" w:lineRule="auto"/>
              <w:contextualSpacing w:val="true"/>
              <w:jc w:val="both"/>
              <w:rPr>
                <w:rFonts w:eastAsia="Times New Roman"/>
                <w:sz w:val="24"/>
                <w:szCs w:val="24"/>
              </w:rPr>
            </w:pPr>
            <w:r>
              <w:rPr>
                <w:rFonts w:eastAsia="Times New Roman"/>
                <w:sz w:val="24"/>
                <w:szCs w:val="24"/>
              </w:rPr>
              <w:t xml:space="preserve">Осмотрено фактически (кол-во человек)</w:t>
            </w:r>
          </w:p>
        </w:tc>
        <w:tc>
          <w:tcPr>
            <w:tcW w:w="742" w:type="dxa"/>
            <w:tcBorders>
              <w:top w:val="single" w:color="auto" w:sz="4" w:space="0"/>
              <w:left w:val="single" w:color="auto" w:sz="4" w:space="0"/>
              <w:bottom w:val="single" w:color="auto" w:sz="4" w:space="0"/>
              <w:right w:val="single" w:color="auto" w:sz="4" w:space="0"/>
            </w:tcBorders>
          </w:tcPr>
          <w:p w14:paraId="758891C9" w14:textId="77777777">
            <w:pPr>
              <w:spacing w:line="276" w:lineRule="auto"/>
              <w:contextualSpacing w:val="true"/>
              <w:jc w:val="both"/>
              <w:rPr>
                <w:rFonts w:eastAsia="Times New Roman"/>
                <w:sz w:val="24"/>
                <w:szCs w:val="24"/>
              </w:rPr>
            </w:pPr>
          </w:p>
        </w:tc>
        <w:tc>
          <w:tcPr>
            <w:tcW w:w="1169" w:type="dxa"/>
            <w:tcBorders>
              <w:top w:val="single" w:color="auto" w:sz="4" w:space="0"/>
              <w:left w:val="single" w:color="auto" w:sz="4" w:space="0"/>
              <w:bottom w:val="single" w:color="auto" w:sz="4" w:space="0"/>
              <w:right w:val="single" w:color="auto" w:sz="4" w:space="0"/>
            </w:tcBorders>
          </w:tcPr>
          <w:p w14:paraId="134DBF43" w14:textId="77777777">
            <w:pPr>
              <w:spacing w:line="276" w:lineRule="auto"/>
              <w:contextualSpacing w:val="true"/>
              <w:jc w:val="both"/>
              <w:rPr>
                <w:rFonts w:eastAsia="Times New Roman"/>
                <w:sz w:val="24"/>
                <w:szCs w:val="24"/>
              </w:rPr>
            </w:pPr>
          </w:p>
        </w:tc>
        <w:tc>
          <w:tcPr>
            <w:tcW w:w="1170" w:type="dxa"/>
            <w:tcBorders>
              <w:top w:val="single" w:color="auto" w:sz="4" w:space="0"/>
              <w:left w:val="single" w:color="auto" w:sz="4" w:space="0"/>
              <w:bottom w:val="single" w:color="auto" w:sz="4" w:space="0"/>
              <w:right w:val="single" w:color="auto" w:sz="4" w:space="0"/>
            </w:tcBorders>
          </w:tcPr>
          <w:p w14:paraId="28AF2EE7" w14:textId="77777777">
            <w:pPr>
              <w:spacing w:line="276" w:lineRule="auto"/>
              <w:contextualSpacing w:val="true"/>
              <w:jc w:val="both"/>
              <w:rPr>
                <w:rFonts w:eastAsia="Times New Roman"/>
                <w:sz w:val="24"/>
                <w:szCs w:val="24"/>
              </w:rPr>
            </w:pPr>
          </w:p>
        </w:tc>
        <w:tc>
          <w:tcPr>
            <w:tcW w:w="1170" w:type="dxa"/>
            <w:tcBorders>
              <w:top w:val="single" w:color="auto" w:sz="4" w:space="0"/>
              <w:left w:val="single" w:color="auto" w:sz="4" w:space="0"/>
              <w:bottom w:val="single" w:color="auto" w:sz="4" w:space="0"/>
              <w:right w:val="single" w:color="auto" w:sz="4" w:space="0"/>
            </w:tcBorders>
          </w:tcPr>
          <w:p w14:paraId="55191A55" w14:textId="77777777">
            <w:pPr>
              <w:spacing w:line="276" w:lineRule="auto"/>
              <w:contextualSpacing w:val="true"/>
              <w:jc w:val="both"/>
              <w:rPr>
                <w:rFonts w:eastAsia="Times New Roman"/>
                <w:sz w:val="24"/>
                <w:szCs w:val="24"/>
              </w:rPr>
            </w:pPr>
          </w:p>
        </w:tc>
      </w:tr>
      <w:tr>
        <w:tc>
          <w:tcPr>
            <w:tcW w:w="6062" w:type="dxa"/>
            <w:tcBorders>
              <w:top w:val="single" w:color="auto" w:sz="4" w:space="0"/>
              <w:left w:val="single" w:color="auto" w:sz="4" w:space="0"/>
              <w:bottom w:val="single" w:color="auto" w:sz="4" w:space="0"/>
              <w:right w:val="single" w:color="auto" w:sz="4" w:space="0"/>
            </w:tcBorders>
          </w:tcPr>
          <w:p w14:paraId="1F34616B" w14:textId="77777777">
            <w:pPr>
              <w:spacing w:line="276" w:lineRule="auto"/>
              <w:contextualSpacing w:val="true"/>
              <w:jc w:val="both"/>
              <w:rPr>
                <w:rFonts w:eastAsia="Times New Roman"/>
                <w:sz w:val="24"/>
                <w:szCs w:val="24"/>
              </w:rPr>
            </w:pPr>
            <w:r>
              <w:rPr>
                <w:rFonts w:eastAsia="Times New Roman"/>
                <w:sz w:val="24"/>
                <w:szCs w:val="24"/>
              </w:rPr>
              <w:t xml:space="preserve">Осмотрено дополнительно флюороавтобусом (человек) </w:t>
            </w:r>
          </w:p>
          <w:p w14:paraId="378A0DCE" w14:textId="77777777">
            <w:pPr>
              <w:spacing w:line="276" w:lineRule="auto"/>
              <w:contextualSpacing w:val="true"/>
              <w:jc w:val="both"/>
              <w:rPr>
                <w:rFonts w:eastAsia="Times New Roman"/>
                <w:sz w:val="24"/>
                <w:szCs w:val="24"/>
              </w:rPr>
            </w:pPr>
            <w:r>
              <w:rPr>
                <w:rFonts w:eastAsia="Times New Roman"/>
                <w:sz w:val="24"/>
                <w:szCs w:val="24"/>
              </w:rPr>
              <w:t xml:space="preserve">(указать какая организация проводила)</w:t>
            </w:r>
          </w:p>
        </w:tc>
        <w:tc>
          <w:tcPr>
            <w:tcW w:w="742" w:type="dxa"/>
            <w:tcBorders>
              <w:top w:val="single" w:color="auto" w:sz="4" w:space="0"/>
              <w:left w:val="single" w:color="auto" w:sz="4" w:space="0"/>
              <w:bottom w:val="single" w:color="auto" w:sz="4" w:space="0"/>
              <w:right w:val="single" w:color="auto" w:sz="4" w:space="0"/>
            </w:tcBorders>
          </w:tcPr>
          <w:p w14:paraId="464059B3" w14:textId="77777777">
            <w:pPr>
              <w:spacing w:line="276" w:lineRule="auto"/>
              <w:contextualSpacing w:val="true"/>
              <w:jc w:val="both"/>
              <w:rPr>
                <w:rFonts w:eastAsia="Times New Roman"/>
                <w:sz w:val="24"/>
                <w:szCs w:val="24"/>
              </w:rPr>
            </w:pPr>
          </w:p>
        </w:tc>
        <w:tc>
          <w:tcPr>
            <w:tcW w:w="1169" w:type="dxa"/>
            <w:tcBorders>
              <w:top w:val="single" w:color="auto" w:sz="4" w:space="0"/>
              <w:left w:val="single" w:color="auto" w:sz="4" w:space="0"/>
              <w:bottom w:val="single" w:color="auto" w:sz="4" w:space="0"/>
              <w:right w:val="single" w:color="auto" w:sz="4" w:space="0"/>
            </w:tcBorders>
          </w:tcPr>
          <w:p w14:paraId="2DBDF4E8" w14:textId="77777777">
            <w:pPr>
              <w:spacing w:line="276" w:lineRule="auto"/>
              <w:contextualSpacing w:val="true"/>
              <w:jc w:val="both"/>
              <w:rPr>
                <w:rFonts w:eastAsia="Times New Roman"/>
                <w:sz w:val="24"/>
                <w:szCs w:val="24"/>
              </w:rPr>
            </w:pPr>
          </w:p>
        </w:tc>
        <w:tc>
          <w:tcPr>
            <w:tcW w:w="1170" w:type="dxa"/>
            <w:tcBorders>
              <w:top w:val="single" w:color="auto" w:sz="4" w:space="0"/>
              <w:left w:val="single" w:color="auto" w:sz="4" w:space="0"/>
              <w:bottom w:val="single" w:color="auto" w:sz="4" w:space="0"/>
              <w:right w:val="single" w:color="auto" w:sz="4" w:space="0"/>
            </w:tcBorders>
          </w:tcPr>
          <w:p w14:paraId="6B6929B1" w14:textId="77777777">
            <w:pPr>
              <w:spacing w:line="276" w:lineRule="auto"/>
              <w:contextualSpacing w:val="true"/>
              <w:jc w:val="both"/>
              <w:rPr>
                <w:rFonts w:eastAsia="Times New Roman"/>
                <w:sz w:val="24"/>
                <w:szCs w:val="24"/>
              </w:rPr>
            </w:pPr>
          </w:p>
        </w:tc>
        <w:tc>
          <w:tcPr>
            <w:tcW w:w="1170" w:type="dxa"/>
            <w:tcBorders>
              <w:top w:val="single" w:color="auto" w:sz="4" w:space="0"/>
              <w:left w:val="single" w:color="auto" w:sz="4" w:space="0"/>
              <w:bottom w:val="single" w:color="auto" w:sz="4" w:space="0"/>
              <w:right w:val="single" w:color="auto" w:sz="4" w:space="0"/>
            </w:tcBorders>
          </w:tcPr>
          <w:p w14:paraId="023A0302" w14:textId="77777777">
            <w:pPr>
              <w:spacing w:line="276" w:lineRule="auto"/>
              <w:contextualSpacing w:val="true"/>
              <w:jc w:val="both"/>
              <w:rPr>
                <w:rFonts w:eastAsia="Times New Roman"/>
                <w:sz w:val="24"/>
                <w:szCs w:val="24"/>
              </w:rPr>
            </w:pPr>
          </w:p>
        </w:tc>
      </w:tr>
      <w:tr>
        <w:tc>
          <w:tcPr>
            <w:tcW w:w="6062" w:type="dxa"/>
            <w:tcBorders>
              <w:top w:val="single" w:color="auto" w:sz="4" w:space="0"/>
              <w:left w:val="single" w:color="auto" w:sz="4" w:space="0"/>
              <w:bottom w:val="single" w:color="auto" w:sz="4" w:space="0"/>
              <w:right w:val="single" w:color="auto" w:sz="4" w:space="0"/>
            </w:tcBorders>
          </w:tcPr>
          <w:p w14:paraId="63C081DB" w14:textId="77777777">
            <w:pPr>
              <w:spacing w:line="276" w:lineRule="auto"/>
              <w:contextualSpacing w:val="true"/>
              <w:jc w:val="both"/>
              <w:rPr>
                <w:rFonts w:eastAsia="Times New Roman"/>
                <w:b/>
                <w:sz w:val="24"/>
                <w:szCs w:val="24"/>
              </w:rPr>
            </w:pPr>
            <w:r>
              <w:rPr>
                <w:rFonts w:eastAsia="Times New Roman"/>
                <w:sz w:val="24"/>
                <w:szCs w:val="24"/>
              </w:rPr>
              <w:t xml:space="preserve">План профилактических </w:t>
            </w:r>
            <w:r>
              <w:rPr>
                <w:rFonts w:eastAsia="Times New Roman"/>
                <w:b/>
                <w:sz w:val="24"/>
                <w:szCs w:val="24"/>
              </w:rPr>
              <w:t xml:space="preserve">маммографий</w:t>
            </w:r>
          </w:p>
          <w:p w14:paraId="6B429C1A" w14:textId="77777777">
            <w:pPr>
              <w:spacing w:line="276" w:lineRule="auto"/>
              <w:contextualSpacing w:val="true"/>
              <w:jc w:val="both"/>
              <w:rPr>
                <w:rFonts w:eastAsia="Times New Roman"/>
                <w:sz w:val="24"/>
                <w:szCs w:val="24"/>
              </w:rPr>
            </w:pPr>
            <w:r>
              <w:rPr>
                <w:rFonts w:eastAsia="Times New Roman"/>
                <w:sz w:val="24"/>
                <w:szCs w:val="24"/>
              </w:rPr>
              <w:t xml:space="preserve">(человек)</w:t>
            </w:r>
          </w:p>
        </w:tc>
        <w:tc>
          <w:tcPr>
            <w:tcW w:w="742" w:type="dxa"/>
            <w:tcBorders>
              <w:top w:val="single" w:color="auto" w:sz="4" w:space="0"/>
              <w:left w:val="single" w:color="auto" w:sz="4" w:space="0"/>
              <w:bottom w:val="single" w:color="auto" w:sz="4" w:space="0"/>
              <w:right w:val="single" w:color="auto" w:sz="4" w:space="0"/>
            </w:tcBorders>
          </w:tcPr>
          <w:p w14:paraId="756B80B6" w14:textId="77777777">
            <w:pPr>
              <w:spacing w:line="276" w:lineRule="auto"/>
              <w:contextualSpacing w:val="true"/>
              <w:jc w:val="both"/>
              <w:rPr>
                <w:rFonts w:eastAsia="Times New Roman"/>
                <w:sz w:val="24"/>
                <w:szCs w:val="24"/>
              </w:rPr>
            </w:pPr>
          </w:p>
        </w:tc>
        <w:tc>
          <w:tcPr>
            <w:tcW w:w="1169" w:type="dxa"/>
            <w:tcBorders>
              <w:top w:val="single" w:color="auto" w:sz="4" w:space="0"/>
              <w:left w:val="single" w:color="auto" w:sz="4" w:space="0"/>
              <w:bottom w:val="single" w:color="auto" w:sz="4" w:space="0"/>
              <w:right w:val="single" w:color="auto" w:sz="4" w:space="0"/>
            </w:tcBorders>
          </w:tcPr>
          <w:p w14:paraId="3835BC48" w14:textId="77777777">
            <w:pPr>
              <w:spacing w:line="276" w:lineRule="auto"/>
              <w:contextualSpacing w:val="true"/>
              <w:jc w:val="both"/>
              <w:rPr>
                <w:rFonts w:eastAsia="Times New Roman"/>
                <w:sz w:val="24"/>
                <w:szCs w:val="24"/>
              </w:rPr>
            </w:pPr>
          </w:p>
        </w:tc>
        <w:tc>
          <w:tcPr>
            <w:tcW w:w="1170" w:type="dxa"/>
            <w:tcBorders>
              <w:top w:val="single" w:color="auto" w:sz="4" w:space="0"/>
              <w:left w:val="single" w:color="auto" w:sz="4" w:space="0"/>
              <w:bottom w:val="single" w:color="auto" w:sz="4" w:space="0"/>
              <w:right w:val="single" w:color="auto" w:sz="4" w:space="0"/>
            </w:tcBorders>
          </w:tcPr>
          <w:p w14:paraId="0084DADF" w14:textId="77777777">
            <w:pPr>
              <w:spacing w:line="276" w:lineRule="auto"/>
              <w:contextualSpacing w:val="true"/>
              <w:jc w:val="both"/>
              <w:rPr>
                <w:rFonts w:eastAsia="Times New Roman"/>
                <w:sz w:val="24"/>
                <w:szCs w:val="24"/>
              </w:rPr>
            </w:pPr>
          </w:p>
        </w:tc>
        <w:tc>
          <w:tcPr>
            <w:tcW w:w="1170" w:type="dxa"/>
            <w:tcBorders>
              <w:top w:val="single" w:color="auto" w:sz="4" w:space="0"/>
              <w:left w:val="single" w:color="auto" w:sz="4" w:space="0"/>
              <w:bottom w:val="single" w:color="auto" w:sz="4" w:space="0"/>
              <w:right w:val="single" w:color="auto" w:sz="4" w:space="0"/>
            </w:tcBorders>
          </w:tcPr>
          <w:p w14:paraId="2AB9B849" w14:textId="77777777">
            <w:pPr>
              <w:spacing w:line="276" w:lineRule="auto"/>
              <w:contextualSpacing w:val="true"/>
              <w:jc w:val="both"/>
              <w:rPr>
                <w:rFonts w:eastAsia="Times New Roman"/>
                <w:sz w:val="24"/>
                <w:szCs w:val="24"/>
              </w:rPr>
            </w:pPr>
          </w:p>
        </w:tc>
      </w:tr>
      <w:tr>
        <w:tc>
          <w:tcPr>
            <w:tcW w:w="6062" w:type="dxa"/>
            <w:tcBorders>
              <w:top w:val="single" w:color="auto" w:sz="4" w:space="0"/>
              <w:left w:val="single" w:color="auto" w:sz="4" w:space="0"/>
              <w:bottom w:val="single" w:color="auto" w:sz="4" w:space="0"/>
              <w:right w:val="single" w:color="auto" w:sz="4" w:space="0"/>
            </w:tcBorders>
          </w:tcPr>
          <w:p w14:paraId="741499EC" w14:textId="77777777">
            <w:pPr>
              <w:spacing w:line="276" w:lineRule="auto"/>
              <w:contextualSpacing w:val="true"/>
              <w:jc w:val="both"/>
              <w:rPr>
                <w:rFonts w:eastAsia="Times New Roman"/>
                <w:sz w:val="24"/>
                <w:szCs w:val="24"/>
              </w:rPr>
            </w:pPr>
            <w:r>
              <w:rPr>
                <w:rFonts w:eastAsia="Times New Roman"/>
                <w:sz w:val="24"/>
                <w:szCs w:val="24"/>
              </w:rPr>
              <w:t xml:space="preserve">Осмотрено фактически (человек)</w:t>
            </w:r>
          </w:p>
        </w:tc>
        <w:tc>
          <w:tcPr>
            <w:tcW w:w="742" w:type="dxa"/>
            <w:tcBorders>
              <w:top w:val="single" w:color="auto" w:sz="4" w:space="0"/>
              <w:left w:val="single" w:color="auto" w:sz="4" w:space="0"/>
              <w:bottom w:val="single" w:color="auto" w:sz="4" w:space="0"/>
              <w:right w:val="single" w:color="auto" w:sz="4" w:space="0"/>
            </w:tcBorders>
          </w:tcPr>
          <w:p w14:paraId="5561D5E5" w14:textId="77777777">
            <w:pPr>
              <w:spacing w:line="276" w:lineRule="auto"/>
              <w:contextualSpacing w:val="true"/>
              <w:jc w:val="both"/>
              <w:rPr>
                <w:rFonts w:eastAsia="Times New Roman"/>
                <w:sz w:val="24"/>
                <w:szCs w:val="24"/>
              </w:rPr>
            </w:pPr>
          </w:p>
        </w:tc>
        <w:tc>
          <w:tcPr>
            <w:tcW w:w="1169" w:type="dxa"/>
            <w:tcBorders>
              <w:top w:val="single" w:color="auto" w:sz="4" w:space="0"/>
              <w:left w:val="single" w:color="auto" w:sz="4" w:space="0"/>
              <w:bottom w:val="single" w:color="auto" w:sz="4" w:space="0"/>
              <w:right w:val="single" w:color="auto" w:sz="4" w:space="0"/>
            </w:tcBorders>
          </w:tcPr>
          <w:p w14:paraId="2557A702" w14:textId="77777777">
            <w:pPr>
              <w:spacing w:line="276" w:lineRule="auto"/>
              <w:contextualSpacing w:val="true"/>
              <w:jc w:val="both"/>
              <w:rPr>
                <w:rFonts w:eastAsia="Times New Roman"/>
                <w:sz w:val="24"/>
                <w:szCs w:val="24"/>
              </w:rPr>
            </w:pPr>
          </w:p>
        </w:tc>
        <w:tc>
          <w:tcPr>
            <w:tcW w:w="1170" w:type="dxa"/>
            <w:tcBorders>
              <w:top w:val="single" w:color="auto" w:sz="4" w:space="0"/>
              <w:left w:val="single" w:color="auto" w:sz="4" w:space="0"/>
              <w:bottom w:val="single" w:color="auto" w:sz="4" w:space="0"/>
              <w:right w:val="single" w:color="auto" w:sz="4" w:space="0"/>
            </w:tcBorders>
          </w:tcPr>
          <w:p w14:paraId="2EAEB206" w14:textId="77777777">
            <w:pPr>
              <w:spacing w:line="276" w:lineRule="auto"/>
              <w:contextualSpacing w:val="true"/>
              <w:jc w:val="both"/>
              <w:rPr>
                <w:rFonts w:eastAsia="Times New Roman"/>
                <w:sz w:val="24"/>
                <w:szCs w:val="24"/>
              </w:rPr>
            </w:pPr>
          </w:p>
        </w:tc>
        <w:tc>
          <w:tcPr>
            <w:tcW w:w="1170" w:type="dxa"/>
            <w:tcBorders>
              <w:top w:val="single" w:color="auto" w:sz="4" w:space="0"/>
              <w:left w:val="single" w:color="auto" w:sz="4" w:space="0"/>
              <w:bottom w:val="single" w:color="auto" w:sz="4" w:space="0"/>
              <w:right w:val="single" w:color="auto" w:sz="4" w:space="0"/>
            </w:tcBorders>
          </w:tcPr>
          <w:p w14:paraId="6A0B28A3" w14:textId="77777777">
            <w:pPr>
              <w:spacing w:line="276" w:lineRule="auto"/>
              <w:contextualSpacing w:val="true"/>
              <w:jc w:val="both"/>
              <w:rPr>
                <w:rFonts w:eastAsia="Times New Roman"/>
                <w:sz w:val="24"/>
                <w:szCs w:val="24"/>
              </w:rPr>
            </w:pPr>
          </w:p>
        </w:tc>
      </w:tr>
      <w:tr>
        <w:trPr>
          <w:trHeight w:val="1701"/>
        </w:trPr>
        <w:tc>
          <w:tcPr>
            <w:tcW w:w="6062" w:type="dxa"/>
            <w:tcBorders>
              <w:top w:val="single" w:color="auto" w:sz="4" w:space="0"/>
              <w:left w:val="single" w:color="auto" w:sz="4" w:space="0"/>
              <w:bottom w:val="single" w:color="auto" w:sz="4" w:space="0"/>
              <w:right w:val="single" w:color="auto" w:sz="4" w:space="0"/>
            </w:tcBorders>
          </w:tcPr>
          <w:p w14:paraId="643200C0" w14:textId="77777777">
            <w:pPr>
              <w:spacing w:line="276" w:lineRule="auto"/>
              <w:contextualSpacing w:val="true"/>
              <w:jc w:val="both"/>
              <w:rPr>
                <w:rFonts w:eastAsia="Times New Roman"/>
                <w:b/>
                <w:sz w:val="24"/>
                <w:szCs w:val="24"/>
              </w:rPr>
            </w:pPr>
            <w:r>
              <w:rPr>
                <w:rFonts w:eastAsia="Times New Roman"/>
                <w:sz w:val="24"/>
                <w:szCs w:val="24"/>
              </w:rPr>
              <w:t xml:space="preserve">Выявлено за отчетный год онкобольных при </w:t>
            </w:r>
            <w:r>
              <w:rPr>
                <w:rFonts w:eastAsia="Times New Roman"/>
                <w:b/>
                <w:sz w:val="24"/>
                <w:szCs w:val="24"/>
              </w:rPr>
              <w:t xml:space="preserve">профилактических обследованиях (указать кто при диспансеризации)</w:t>
            </w:r>
          </w:p>
          <w:p w14:paraId="6D53B611" w14:textId="77777777">
            <w:pPr>
              <w:spacing w:line="276" w:lineRule="auto"/>
              <w:contextualSpacing w:val="true"/>
              <w:jc w:val="both"/>
              <w:rPr>
                <w:rFonts w:eastAsia="Times New Roman"/>
                <w:sz w:val="24"/>
                <w:szCs w:val="24"/>
              </w:rPr>
            </w:pPr>
            <w:r>
              <w:rPr>
                <w:rFonts w:eastAsia="Times New Roman"/>
                <w:sz w:val="24"/>
                <w:szCs w:val="24"/>
              </w:rPr>
              <w:t xml:space="preserve">Ф.И.О. выявленных онкобольных при </w:t>
            </w:r>
            <w:r>
              <w:rPr>
                <w:rFonts w:eastAsia="Times New Roman"/>
                <w:b/>
                <w:sz w:val="24"/>
                <w:szCs w:val="24"/>
              </w:rPr>
              <w:t xml:space="preserve">профилактических обследованиях, диспансеризации,</w:t>
            </w:r>
            <w:r>
              <w:rPr>
                <w:rFonts w:eastAsia="Times New Roman"/>
                <w:sz w:val="24"/>
                <w:szCs w:val="24"/>
              </w:rPr>
              <w:t xml:space="preserve"> диагноз, стадия заболевания:</w:t>
            </w:r>
          </w:p>
        </w:tc>
        <w:tc>
          <w:tcPr>
            <w:tcW w:w="3081" w:type="dxa"/>
            <w:gridSpan w:val="3"/>
            <w:tcBorders>
              <w:top w:val="single" w:color="auto" w:sz="4" w:space="0"/>
              <w:left w:val="single" w:color="auto" w:sz="4" w:space="0"/>
              <w:bottom w:val="single" w:color="auto" w:sz="4" w:space="0"/>
              <w:right w:val="single" w:color="auto" w:sz="4" w:space="0"/>
            </w:tcBorders>
          </w:tcPr>
          <w:p w14:paraId="3F7C8EBB" w14:textId="77777777">
            <w:pPr>
              <w:spacing w:line="276" w:lineRule="auto"/>
              <w:contextualSpacing w:val="true"/>
              <w:jc w:val="both"/>
              <w:rPr>
                <w:rFonts w:eastAsia="Times New Roman"/>
                <w:sz w:val="24"/>
                <w:szCs w:val="24"/>
              </w:rPr>
            </w:pPr>
            <w:r>
              <w:rPr>
                <w:rFonts w:eastAsia="Times New Roman"/>
                <w:sz w:val="24"/>
                <w:szCs w:val="24"/>
              </w:rPr>
              <w:t xml:space="preserve">1.</w:t>
            </w:r>
          </w:p>
          <w:p w14:paraId="287C6CC8" w14:textId="77777777">
            <w:pPr>
              <w:spacing w:line="276" w:lineRule="auto"/>
              <w:contextualSpacing w:val="true"/>
              <w:jc w:val="both"/>
              <w:rPr>
                <w:rFonts w:eastAsia="Times New Roman"/>
                <w:sz w:val="24"/>
                <w:szCs w:val="24"/>
              </w:rPr>
            </w:pPr>
            <w:r>
              <w:rPr>
                <w:rFonts w:eastAsia="Times New Roman"/>
                <w:sz w:val="24"/>
                <w:szCs w:val="24"/>
              </w:rPr>
              <w:t xml:space="preserve">2.</w:t>
            </w:r>
          </w:p>
          <w:p w14:paraId="48660E1F" w14:textId="77777777">
            <w:pPr>
              <w:spacing w:line="276" w:lineRule="auto"/>
              <w:contextualSpacing w:val="true"/>
              <w:jc w:val="both"/>
              <w:rPr>
                <w:rFonts w:eastAsia="Times New Roman"/>
                <w:sz w:val="24"/>
                <w:szCs w:val="24"/>
              </w:rPr>
            </w:pPr>
            <w:r>
              <w:rPr>
                <w:rFonts w:eastAsia="Times New Roman"/>
                <w:sz w:val="24"/>
                <w:szCs w:val="24"/>
              </w:rPr>
              <w:t xml:space="preserve">3.</w:t>
            </w:r>
          </w:p>
          <w:p w14:paraId="0E389075" w14:textId="77777777">
            <w:pPr>
              <w:spacing w:line="276" w:lineRule="auto"/>
              <w:contextualSpacing w:val="true"/>
              <w:jc w:val="both"/>
              <w:rPr>
                <w:rFonts w:eastAsia="Times New Roman"/>
                <w:sz w:val="24"/>
                <w:szCs w:val="24"/>
              </w:rPr>
            </w:pPr>
            <w:r>
              <w:rPr>
                <w:rFonts w:eastAsia="Times New Roman"/>
                <w:sz w:val="24"/>
                <w:szCs w:val="24"/>
              </w:rPr>
              <w:t xml:space="preserve">и т.д.</w:t>
            </w:r>
          </w:p>
        </w:tc>
        <w:tc>
          <w:tcPr>
            <w:tcW w:w="1170" w:type="dxa"/>
            <w:tcBorders>
              <w:top w:val="single" w:color="auto" w:sz="4" w:space="0"/>
              <w:left w:val="single" w:color="auto" w:sz="4" w:space="0"/>
              <w:bottom w:val="single" w:color="auto" w:sz="4" w:space="0"/>
              <w:right w:val="single" w:color="auto" w:sz="4" w:space="0"/>
            </w:tcBorders>
          </w:tcPr>
          <w:p w14:paraId="59D0F23D" w14:textId="77777777">
            <w:pPr>
              <w:spacing w:line="276" w:lineRule="auto"/>
              <w:contextualSpacing w:val="true"/>
              <w:jc w:val="both"/>
              <w:rPr>
                <w:rFonts w:eastAsia="Times New Roman"/>
                <w:sz w:val="24"/>
                <w:szCs w:val="24"/>
              </w:rPr>
            </w:pPr>
          </w:p>
        </w:tc>
      </w:tr>
    </w:tbl>
    <w:p w14:paraId="51AE2B11" w14:textId="77777777">
      <w:pPr>
        <w:spacing w:line="276" w:lineRule="auto"/>
        <w:contextualSpacing w:val="true"/>
        <w:jc w:val="both"/>
        <w:rPr>
          <w:rFonts w:eastAsia="Times New Roman"/>
          <w:sz w:val="24"/>
          <w:szCs w:val="24"/>
        </w:rPr>
      </w:pPr>
      <w:r>
        <w:rPr>
          <w:rFonts w:eastAsia="Times New Roman"/>
          <w:sz w:val="24"/>
          <w:szCs w:val="24"/>
        </w:rPr>
        <w:t xml:space="preserve">Контактный телефон:________________________________________________</w:t>
      </w:r>
    </w:p>
    <w:p w14:paraId="21B7088A" w14:textId="77777777">
      <w:pPr>
        <w:spacing w:line="276" w:lineRule="auto"/>
        <w:contextualSpacing w:val="true"/>
        <w:jc w:val="both"/>
        <w:rPr>
          <w:rFonts w:eastAsia="Times New Roman"/>
          <w:sz w:val="24"/>
          <w:szCs w:val="24"/>
        </w:rPr>
      </w:pPr>
      <w:r>
        <w:rPr>
          <w:rFonts w:eastAsia="Times New Roman"/>
          <w:sz w:val="24"/>
          <w:szCs w:val="24"/>
        </w:rPr>
        <w:t xml:space="preserve">ФИО специалиста:___________________________________________________</w:t>
      </w:r>
    </w:p>
    <w:p w14:paraId="05CF560D" w14:textId="77777777">
      <w:pPr>
        <w:spacing w:line="276" w:lineRule="auto"/>
        <w:contextualSpacing w:val="true"/>
        <w:jc w:val="both"/>
        <w:rPr>
          <w:rFonts w:eastAsia="Times New Roman"/>
          <w:sz w:val="24"/>
          <w:szCs w:val="24"/>
        </w:rPr>
      </w:pPr>
      <w:r>
        <w:rPr>
          <w:rFonts w:eastAsia="Times New Roman"/>
          <w:sz w:val="24"/>
          <w:szCs w:val="24"/>
        </w:rPr>
        <w:t xml:space="preserve">Подпись зав.отделением   ______________________</w:t>
      </w:r>
    </w:p>
    <w:p w14:paraId="7E24E1DF" w14:textId="77777777">
      <w:pPr>
        <w:spacing w:line="276" w:lineRule="auto"/>
        <w:contextualSpacing w:val="true"/>
        <w:jc w:val="both"/>
        <w:rPr>
          <w:rFonts w:eastAsia="Times New Roman"/>
          <w:b/>
          <w:sz w:val="24"/>
          <w:szCs w:val="24"/>
        </w:rPr>
      </w:pPr>
    </w:p>
    <w:p w14:paraId="67FA2E35" w14:textId="77777777">
      <w:pPr>
        <w:spacing w:line="276" w:lineRule="auto"/>
        <w:contextualSpacing w:val="true"/>
        <w:jc w:val="both"/>
        <w:rPr>
          <w:rFonts w:eastAsia="Times New Roman"/>
          <w:b/>
          <w:sz w:val="24"/>
          <w:szCs w:val="24"/>
        </w:rPr>
      </w:pPr>
      <w:r>
        <w:rPr>
          <w:rFonts w:eastAsia="Times New Roman"/>
          <w:b/>
          <w:sz w:val="24"/>
          <w:szCs w:val="24"/>
        </w:rPr>
        <w:t xml:space="preserve">Диагностические возможности МО</w:t>
      </w:r>
    </w:p>
    <w:p w14:paraId="03CB8D63" w14:textId="77777777">
      <w:pPr>
        <w:spacing w:line="276" w:lineRule="auto"/>
        <w:contextualSpacing w:val="true"/>
        <w:jc w:val="both"/>
        <w:rPr>
          <w:rFonts w:eastAsia="Times New Roman"/>
          <w:b/>
          <w:sz w:val="24"/>
          <w:szCs w:val="24"/>
        </w:rPr>
      </w:pPr>
      <w:r>
        <w:rPr>
          <w:rFonts w:eastAsia="Times New Roman"/>
          <w:b/>
          <w:sz w:val="24"/>
          <w:szCs w:val="24"/>
        </w:rPr>
        <w:t xml:space="preserve">(заполняется специалистами)</w:t>
      </w:r>
    </w:p>
    <w:p w14:paraId="32FBB22F" w14:textId="77777777">
      <w:pPr>
        <w:keepNext w:val="true"/>
        <w:spacing w:line="276" w:lineRule="auto"/>
        <w:contextualSpacing w:val="true"/>
        <w:jc w:val="both"/>
        <w:outlineLvl w:val="4"/>
        <w:rPr>
          <w:rFonts w:eastAsia="Times New Roman"/>
          <w:b/>
          <w:sz w:val="24"/>
          <w:szCs w:val="24"/>
        </w:rPr>
      </w:pPr>
      <w:r>
        <w:rPr>
          <w:rFonts w:eastAsia="Times New Roman"/>
          <w:b/>
          <w:sz w:val="24"/>
          <w:szCs w:val="24"/>
        </w:rPr>
        <w:t xml:space="preserve">Эндоскопические методы исследования</w:t>
      </w:r>
    </w:p>
    <w:tbl>
      <w:tblPr>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Layout w:type="fixed"/>
      </w:tblPr>
      <w:tblGrid>
        <w:gridCol w:w="2875"/>
        <w:gridCol w:w="1134"/>
        <w:gridCol w:w="851"/>
        <w:gridCol w:w="4034"/>
        <w:gridCol w:w="1380"/>
      </w:tblGrid>
      <w:tr>
        <w:trPr>
          <w:jc w:val="center"/>
        </w:trPr>
        <w:tc>
          <w:tcPr>
            <w:tcW w:w="2875" w:type="dxa"/>
            <w:tcBorders>
              <w:top w:val="single" w:color="auto" w:sz="4" w:space="0"/>
              <w:left w:val="single" w:color="auto" w:sz="4" w:space="0"/>
              <w:bottom w:val="single" w:color="auto" w:sz="4" w:space="0"/>
              <w:right w:val="single" w:color="auto" w:sz="4" w:space="0"/>
            </w:tcBorders>
            <w:vAlign w:val="center"/>
          </w:tcPr>
          <w:p w14:paraId="7CEF76C8" w14:textId="77777777">
            <w:pPr>
              <w:keepNext w:val="true"/>
              <w:spacing w:line="276" w:lineRule="auto"/>
              <w:contextualSpacing w:val="true"/>
              <w:jc w:val="both"/>
              <w:outlineLvl w:val="5"/>
              <w:rPr>
                <w:rFonts w:eastAsia="Times New Roman"/>
                <w:b/>
                <w:sz w:val="24"/>
                <w:szCs w:val="24"/>
              </w:rPr>
            </w:pPr>
            <w:r>
              <w:rPr>
                <w:rFonts w:eastAsia="Times New Roman"/>
                <w:b/>
                <w:sz w:val="24"/>
                <w:szCs w:val="24"/>
              </w:rPr>
              <w:t xml:space="preserve">Наименование прибора</w:t>
            </w:r>
          </w:p>
        </w:tc>
        <w:tc>
          <w:tcPr>
            <w:tcW w:w="1134" w:type="dxa"/>
            <w:tcBorders>
              <w:top w:val="single" w:color="auto" w:sz="4" w:space="0"/>
              <w:left w:val="single" w:color="auto" w:sz="4" w:space="0"/>
              <w:bottom w:val="single" w:color="auto" w:sz="4" w:space="0"/>
              <w:right w:val="single" w:color="auto" w:sz="4" w:space="0"/>
            </w:tcBorders>
            <w:vAlign w:val="center"/>
          </w:tcPr>
          <w:p w14:paraId="09ACE254" w14:textId="77777777">
            <w:pPr>
              <w:keepNext w:val="true"/>
              <w:spacing w:line="276" w:lineRule="auto"/>
              <w:contextualSpacing w:val="true"/>
              <w:jc w:val="both"/>
              <w:outlineLvl w:val="5"/>
              <w:rPr>
                <w:rFonts w:eastAsia="Times New Roman"/>
                <w:b/>
                <w:sz w:val="24"/>
                <w:szCs w:val="24"/>
              </w:rPr>
            </w:pPr>
            <w:r>
              <w:rPr>
                <w:rFonts w:eastAsia="Times New Roman"/>
                <w:b/>
                <w:sz w:val="24"/>
                <w:szCs w:val="24"/>
              </w:rPr>
              <w:t xml:space="preserve">Год</w:t>
            </w:r>
          </w:p>
          <w:p w14:paraId="487353CF" w14:textId="77777777">
            <w:pPr>
              <w:spacing w:line="276" w:lineRule="auto"/>
              <w:contextualSpacing w:val="true"/>
              <w:jc w:val="both"/>
              <w:rPr>
                <w:rFonts w:eastAsia="Times New Roman"/>
                <w:b/>
                <w:sz w:val="24"/>
                <w:szCs w:val="24"/>
              </w:rPr>
            </w:pPr>
            <w:r>
              <w:rPr>
                <w:rFonts w:eastAsia="Times New Roman"/>
                <w:b/>
                <w:sz w:val="24"/>
                <w:szCs w:val="24"/>
              </w:rPr>
              <w:t xml:space="preserve">выпуска</w:t>
            </w:r>
          </w:p>
        </w:tc>
        <w:tc>
          <w:tcPr>
            <w:tcW w:w="851" w:type="dxa"/>
            <w:tcBorders>
              <w:top w:val="single" w:color="auto" w:sz="4" w:space="0"/>
              <w:left w:val="single" w:color="auto" w:sz="4" w:space="0"/>
              <w:bottom w:val="single" w:color="auto" w:sz="4" w:space="0"/>
              <w:right w:val="single" w:color="auto" w:sz="4" w:space="0"/>
            </w:tcBorders>
            <w:vAlign w:val="center"/>
          </w:tcPr>
          <w:p w14:paraId="0B62F4E2" w14:textId="77777777">
            <w:pPr>
              <w:keepNext w:val="true"/>
              <w:spacing w:line="276" w:lineRule="auto"/>
              <w:contextualSpacing w:val="true"/>
              <w:jc w:val="both"/>
              <w:outlineLvl w:val="5"/>
              <w:rPr>
                <w:rFonts w:eastAsia="Times New Roman"/>
                <w:b/>
                <w:sz w:val="24"/>
                <w:szCs w:val="24"/>
              </w:rPr>
            </w:pPr>
            <w:r>
              <w:rPr>
                <w:rFonts w:eastAsia="Times New Roman"/>
                <w:b/>
                <w:sz w:val="24"/>
                <w:szCs w:val="24"/>
              </w:rPr>
              <w:t xml:space="preserve">Кол-во</w:t>
            </w:r>
          </w:p>
        </w:tc>
        <w:tc>
          <w:tcPr>
            <w:tcW w:w="4034" w:type="dxa"/>
            <w:tcBorders>
              <w:top w:val="single" w:color="auto" w:sz="4" w:space="0"/>
              <w:left w:val="single" w:color="auto" w:sz="4" w:space="0"/>
              <w:bottom w:val="single" w:color="auto" w:sz="4" w:space="0"/>
              <w:right w:val="single" w:color="auto" w:sz="4" w:space="0"/>
            </w:tcBorders>
            <w:vAlign w:val="center"/>
          </w:tcPr>
          <w:p w14:paraId="6E593CEB" w14:textId="77777777">
            <w:pPr>
              <w:keepNext w:val="true"/>
              <w:spacing w:line="276" w:lineRule="auto"/>
              <w:contextualSpacing w:val="true"/>
              <w:jc w:val="both"/>
              <w:outlineLvl w:val="5"/>
              <w:rPr>
                <w:rFonts w:eastAsia="Times New Roman"/>
                <w:b/>
                <w:sz w:val="24"/>
                <w:szCs w:val="24"/>
              </w:rPr>
            </w:pPr>
            <w:r>
              <w:rPr>
                <w:rFonts w:eastAsia="Times New Roman"/>
                <w:b/>
                <w:sz w:val="24"/>
                <w:szCs w:val="24"/>
              </w:rPr>
              <w:t xml:space="preserve">Тип, марка аппаратуры</w:t>
            </w:r>
          </w:p>
        </w:tc>
        <w:tc>
          <w:tcPr>
            <w:tcW w:w="1380" w:type="dxa"/>
            <w:tcBorders>
              <w:top w:val="single" w:color="auto" w:sz="4" w:space="0"/>
              <w:left w:val="single" w:color="auto" w:sz="4" w:space="0"/>
              <w:bottom w:val="single" w:color="auto" w:sz="4" w:space="0"/>
              <w:right w:val="single" w:color="auto" w:sz="4" w:space="0"/>
            </w:tcBorders>
            <w:vAlign w:val="center"/>
          </w:tcPr>
          <w:p w14:paraId="7082F3C3" w14:textId="77777777">
            <w:pPr>
              <w:spacing w:line="276" w:lineRule="auto"/>
              <w:contextualSpacing w:val="true"/>
              <w:jc w:val="both"/>
              <w:rPr>
                <w:rFonts w:eastAsia="Times New Roman"/>
                <w:b/>
                <w:sz w:val="24"/>
                <w:szCs w:val="24"/>
              </w:rPr>
            </w:pPr>
            <w:r>
              <w:rPr>
                <w:rFonts w:eastAsia="Times New Roman"/>
                <w:b/>
                <w:sz w:val="24"/>
                <w:szCs w:val="24"/>
              </w:rPr>
              <w:t xml:space="preserve">Техническое состояние</w:t>
            </w:r>
          </w:p>
        </w:tc>
      </w:tr>
      <w:tr>
        <w:trPr>
          <w:jc w:val="center"/>
        </w:trPr>
        <w:tc>
          <w:tcPr>
            <w:tcW w:w="2875" w:type="dxa"/>
            <w:tcBorders>
              <w:top w:val="single" w:color="auto" w:sz="4" w:space="0"/>
              <w:left w:val="single" w:color="auto" w:sz="4" w:space="0"/>
              <w:bottom w:val="single" w:color="auto" w:sz="4" w:space="0"/>
              <w:right w:val="single" w:color="auto" w:sz="4" w:space="0"/>
            </w:tcBorders>
            <w:vAlign w:val="center"/>
          </w:tcPr>
          <w:p w14:paraId="0BF99B71" w14:textId="77777777">
            <w:pPr>
              <w:keepNext w:val="true"/>
              <w:spacing w:line="276" w:lineRule="auto"/>
              <w:contextualSpacing w:val="true"/>
              <w:jc w:val="both"/>
              <w:outlineLvl w:val="6"/>
              <w:rPr>
                <w:rFonts w:eastAsia="Times New Roman"/>
                <w:sz w:val="24"/>
                <w:szCs w:val="24"/>
              </w:rPr>
            </w:pPr>
            <w:r>
              <w:rPr>
                <w:rFonts w:eastAsia="Times New Roman"/>
                <w:sz w:val="24"/>
                <w:szCs w:val="24"/>
              </w:rPr>
              <w:t xml:space="preserve">Гастроскоп</w:t>
            </w:r>
          </w:p>
        </w:tc>
        <w:tc>
          <w:tcPr>
            <w:tcW w:w="1134" w:type="dxa"/>
            <w:tcBorders>
              <w:top w:val="single" w:color="auto" w:sz="4" w:space="0"/>
              <w:left w:val="single" w:color="auto" w:sz="4" w:space="0"/>
              <w:bottom w:val="single" w:color="auto" w:sz="4" w:space="0"/>
              <w:right w:val="single" w:color="auto" w:sz="4" w:space="0"/>
            </w:tcBorders>
          </w:tcPr>
          <w:p w14:paraId="01CCEAA3" w14:textId="77777777">
            <w:pPr>
              <w:spacing w:line="276" w:lineRule="auto"/>
              <w:contextualSpacing w:val="true"/>
              <w:jc w:val="both"/>
              <w:rPr>
                <w:rFonts w:eastAsia="Times New Roman"/>
                <w:sz w:val="24"/>
                <w:szCs w:val="24"/>
              </w:rPr>
            </w:pPr>
          </w:p>
        </w:tc>
        <w:tc>
          <w:tcPr>
            <w:tcW w:w="851" w:type="dxa"/>
            <w:tcBorders>
              <w:top w:val="single" w:color="auto" w:sz="4" w:space="0"/>
              <w:left w:val="single" w:color="auto" w:sz="4" w:space="0"/>
              <w:bottom w:val="single" w:color="auto" w:sz="4" w:space="0"/>
              <w:right w:val="single" w:color="auto" w:sz="4" w:space="0"/>
            </w:tcBorders>
          </w:tcPr>
          <w:p w14:paraId="2D52259D" w14:textId="77777777">
            <w:pPr>
              <w:spacing w:line="276" w:lineRule="auto"/>
              <w:contextualSpacing w:val="true"/>
              <w:jc w:val="both"/>
              <w:rPr>
                <w:rFonts w:eastAsia="Times New Roman"/>
                <w:sz w:val="24"/>
                <w:szCs w:val="24"/>
              </w:rPr>
            </w:pPr>
          </w:p>
        </w:tc>
        <w:tc>
          <w:tcPr>
            <w:tcW w:w="4034" w:type="dxa"/>
            <w:tcBorders>
              <w:top w:val="single" w:color="auto" w:sz="4" w:space="0"/>
              <w:left w:val="single" w:color="auto" w:sz="4" w:space="0"/>
              <w:bottom w:val="single" w:color="auto" w:sz="4" w:space="0"/>
              <w:right w:val="single" w:color="auto" w:sz="4" w:space="0"/>
            </w:tcBorders>
          </w:tcPr>
          <w:p w14:paraId="4379CCEE" w14:textId="77777777">
            <w:pPr>
              <w:spacing w:line="276" w:lineRule="auto"/>
              <w:contextualSpacing w:val="true"/>
              <w:jc w:val="both"/>
              <w:rPr>
                <w:rFonts w:eastAsia="Times New Roman"/>
                <w:sz w:val="24"/>
                <w:szCs w:val="24"/>
              </w:rPr>
            </w:pPr>
          </w:p>
        </w:tc>
        <w:tc>
          <w:tcPr>
            <w:tcW w:w="1380" w:type="dxa"/>
            <w:tcBorders>
              <w:top w:val="single" w:color="auto" w:sz="4" w:space="0"/>
              <w:left w:val="single" w:color="auto" w:sz="4" w:space="0"/>
              <w:bottom w:val="single" w:color="auto" w:sz="4" w:space="0"/>
              <w:right w:val="single" w:color="auto" w:sz="4" w:space="0"/>
            </w:tcBorders>
          </w:tcPr>
          <w:p w14:paraId="32B7AF96" w14:textId="77777777">
            <w:pPr>
              <w:spacing w:line="276" w:lineRule="auto"/>
              <w:contextualSpacing w:val="true"/>
              <w:jc w:val="both"/>
              <w:rPr>
                <w:rFonts w:eastAsia="Times New Roman"/>
                <w:sz w:val="24"/>
                <w:szCs w:val="24"/>
              </w:rPr>
            </w:pPr>
          </w:p>
        </w:tc>
      </w:tr>
      <w:tr>
        <w:trPr>
          <w:jc w:val="center"/>
        </w:trPr>
        <w:tc>
          <w:tcPr>
            <w:tcW w:w="2875" w:type="dxa"/>
            <w:tcBorders>
              <w:top w:val="single" w:color="auto" w:sz="4" w:space="0"/>
              <w:left w:val="single" w:color="auto" w:sz="4" w:space="0"/>
              <w:bottom w:val="single" w:color="auto" w:sz="4" w:space="0"/>
              <w:right w:val="single" w:color="auto" w:sz="4" w:space="0"/>
            </w:tcBorders>
          </w:tcPr>
          <w:p w14:paraId="33E9A407" w14:textId="77777777">
            <w:pPr>
              <w:spacing w:line="276" w:lineRule="auto"/>
              <w:contextualSpacing w:val="true"/>
              <w:jc w:val="both"/>
              <w:rPr>
                <w:rFonts w:eastAsia="Times New Roman"/>
                <w:sz w:val="24"/>
                <w:szCs w:val="24"/>
              </w:rPr>
            </w:pPr>
            <w:r>
              <w:rPr>
                <w:rFonts w:eastAsia="Times New Roman"/>
                <w:sz w:val="24"/>
                <w:szCs w:val="24"/>
              </w:rPr>
              <w:t xml:space="preserve">Ректоскоп</w:t>
            </w:r>
          </w:p>
        </w:tc>
        <w:tc>
          <w:tcPr>
            <w:tcW w:w="1134" w:type="dxa"/>
            <w:tcBorders>
              <w:top w:val="single" w:color="auto" w:sz="4" w:space="0"/>
              <w:left w:val="single" w:color="auto" w:sz="4" w:space="0"/>
              <w:bottom w:val="single" w:color="auto" w:sz="4" w:space="0"/>
              <w:right w:val="single" w:color="auto" w:sz="4" w:space="0"/>
            </w:tcBorders>
          </w:tcPr>
          <w:p w14:paraId="25466E78" w14:textId="77777777">
            <w:pPr>
              <w:spacing w:line="276" w:lineRule="auto"/>
              <w:contextualSpacing w:val="true"/>
              <w:jc w:val="both"/>
              <w:rPr>
                <w:rFonts w:eastAsia="Times New Roman"/>
                <w:sz w:val="24"/>
                <w:szCs w:val="24"/>
              </w:rPr>
            </w:pPr>
          </w:p>
        </w:tc>
        <w:tc>
          <w:tcPr>
            <w:tcW w:w="851" w:type="dxa"/>
            <w:tcBorders>
              <w:top w:val="single" w:color="auto" w:sz="4" w:space="0"/>
              <w:left w:val="single" w:color="auto" w:sz="4" w:space="0"/>
              <w:bottom w:val="single" w:color="auto" w:sz="4" w:space="0"/>
              <w:right w:val="single" w:color="auto" w:sz="4" w:space="0"/>
            </w:tcBorders>
          </w:tcPr>
          <w:p w14:paraId="1A08C7D7" w14:textId="77777777">
            <w:pPr>
              <w:spacing w:line="276" w:lineRule="auto"/>
              <w:contextualSpacing w:val="true"/>
              <w:jc w:val="both"/>
              <w:rPr>
                <w:rFonts w:eastAsia="Times New Roman"/>
                <w:sz w:val="24"/>
                <w:szCs w:val="24"/>
              </w:rPr>
            </w:pPr>
          </w:p>
        </w:tc>
        <w:tc>
          <w:tcPr>
            <w:tcW w:w="4034" w:type="dxa"/>
            <w:tcBorders>
              <w:top w:val="single" w:color="auto" w:sz="4" w:space="0"/>
              <w:left w:val="single" w:color="auto" w:sz="4" w:space="0"/>
              <w:bottom w:val="single" w:color="auto" w:sz="4" w:space="0"/>
              <w:right w:val="single" w:color="auto" w:sz="4" w:space="0"/>
            </w:tcBorders>
          </w:tcPr>
          <w:p w14:paraId="5DE73934" w14:textId="77777777">
            <w:pPr>
              <w:spacing w:line="276" w:lineRule="auto"/>
              <w:contextualSpacing w:val="true"/>
              <w:jc w:val="both"/>
              <w:rPr>
                <w:rFonts w:eastAsia="Times New Roman"/>
                <w:sz w:val="24"/>
                <w:szCs w:val="24"/>
              </w:rPr>
            </w:pPr>
          </w:p>
        </w:tc>
        <w:tc>
          <w:tcPr>
            <w:tcW w:w="1380" w:type="dxa"/>
            <w:tcBorders>
              <w:top w:val="single" w:color="auto" w:sz="4" w:space="0"/>
              <w:left w:val="single" w:color="auto" w:sz="4" w:space="0"/>
              <w:bottom w:val="single" w:color="auto" w:sz="4" w:space="0"/>
              <w:right w:val="single" w:color="auto" w:sz="4" w:space="0"/>
            </w:tcBorders>
          </w:tcPr>
          <w:p w14:paraId="0A8A5F47" w14:textId="77777777">
            <w:pPr>
              <w:spacing w:line="276" w:lineRule="auto"/>
              <w:contextualSpacing w:val="true"/>
              <w:jc w:val="both"/>
              <w:rPr>
                <w:rFonts w:eastAsia="Times New Roman"/>
                <w:sz w:val="24"/>
                <w:szCs w:val="24"/>
              </w:rPr>
            </w:pPr>
          </w:p>
        </w:tc>
      </w:tr>
      <w:tr>
        <w:trPr>
          <w:jc w:val="center"/>
        </w:trPr>
        <w:tc>
          <w:tcPr>
            <w:tcW w:w="2875" w:type="dxa"/>
            <w:tcBorders>
              <w:top w:val="single" w:color="auto" w:sz="4" w:space="0"/>
              <w:left w:val="single" w:color="auto" w:sz="4" w:space="0"/>
              <w:bottom w:val="single" w:color="auto" w:sz="4" w:space="0"/>
              <w:right w:val="single" w:color="auto" w:sz="4" w:space="0"/>
            </w:tcBorders>
          </w:tcPr>
          <w:p w14:paraId="3A93AB9C" w14:textId="77777777">
            <w:pPr>
              <w:spacing w:line="276" w:lineRule="auto"/>
              <w:contextualSpacing w:val="true"/>
              <w:jc w:val="both"/>
              <w:rPr>
                <w:rFonts w:eastAsia="Times New Roman"/>
                <w:sz w:val="24"/>
                <w:szCs w:val="24"/>
              </w:rPr>
            </w:pPr>
            <w:r>
              <w:rPr>
                <w:rFonts w:eastAsia="Times New Roman"/>
                <w:sz w:val="24"/>
                <w:szCs w:val="24"/>
              </w:rPr>
              <w:t xml:space="preserve">Колоноскоп</w:t>
            </w:r>
          </w:p>
        </w:tc>
        <w:tc>
          <w:tcPr>
            <w:tcW w:w="1134" w:type="dxa"/>
            <w:tcBorders>
              <w:top w:val="single" w:color="auto" w:sz="4" w:space="0"/>
              <w:left w:val="single" w:color="auto" w:sz="4" w:space="0"/>
              <w:bottom w:val="single" w:color="auto" w:sz="4" w:space="0"/>
              <w:right w:val="single" w:color="auto" w:sz="4" w:space="0"/>
            </w:tcBorders>
          </w:tcPr>
          <w:p w14:paraId="4E2B4355" w14:textId="77777777">
            <w:pPr>
              <w:spacing w:line="276" w:lineRule="auto"/>
              <w:contextualSpacing w:val="true"/>
              <w:jc w:val="both"/>
              <w:rPr>
                <w:rFonts w:eastAsia="Times New Roman"/>
                <w:sz w:val="24"/>
                <w:szCs w:val="24"/>
              </w:rPr>
            </w:pPr>
          </w:p>
        </w:tc>
        <w:tc>
          <w:tcPr>
            <w:tcW w:w="851" w:type="dxa"/>
            <w:tcBorders>
              <w:top w:val="single" w:color="auto" w:sz="4" w:space="0"/>
              <w:left w:val="single" w:color="auto" w:sz="4" w:space="0"/>
              <w:bottom w:val="single" w:color="auto" w:sz="4" w:space="0"/>
              <w:right w:val="single" w:color="auto" w:sz="4" w:space="0"/>
            </w:tcBorders>
          </w:tcPr>
          <w:p w14:paraId="6CC2EE8A" w14:textId="77777777">
            <w:pPr>
              <w:spacing w:line="276" w:lineRule="auto"/>
              <w:contextualSpacing w:val="true"/>
              <w:jc w:val="both"/>
              <w:rPr>
                <w:rFonts w:eastAsia="Times New Roman"/>
                <w:sz w:val="24"/>
                <w:szCs w:val="24"/>
              </w:rPr>
            </w:pPr>
          </w:p>
        </w:tc>
        <w:tc>
          <w:tcPr>
            <w:tcW w:w="4034" w:type="dxa"/>
            <w:tcBorders>
              <w:top w:val="single" w:color="auto" w:sz="4" w:space="0"/>
              <w:left w:val="single" w:color="auto" w:sz="4" w:space="0"/>
              <w:bottom w:val="single" w:color="auto" w:sz="4" w:space="0"/>
              <w:right w:val="single" w:color="auto" w:sz="4" w:space="0"/>
            </w:tcBorders>
          </w:tcPr>
          <w:p w14:paraId="0D461C19" w14:textId="77777777">
            <w:pPr>
              <w:spacing w:line="276" w:lineRule="auto"/>
              <w:contextualSpacing w:val="true"/>
              <w:jc w:val="both"/>
              <w:rPr>
                <w:rFonts w:eastAsia="Times New Roman"/>
                <w:sz w:val="24"/>
                <w:szCs w:val="24"/>
              </w:rPr>
            </w:pPr>
          </w:p>
        </w:tc>
        <w:tc>
          <w:tcPr>
            <w:tcW w:w="1380" w:type="dxa"/>
            <w:tcBorders>
              <w:top w:val="single" w:color="auto" w:sz="4" w:space="0"/>
              <w:left w:val="single" w:color="auto" w:sz="4" w:space="0"/>
              <w:bottom w:val="single" w:color="auto" w:sz="4" w:space="0"/>
              <w:right w:val="single" w:color="auto" w:sz="4" w:space="0"/>
            </w:tcBorders>
          </w:tcPr>
          <w:p w14:paraId="55B09737" w14:textId="77777777">
            <w:pPr>
              <w:spacing w:line="276" w:lineRule="auto"/>
              <w:contextualSpacing w:val="true"/>
              <w:jc w:val="both"/>
              <w:rPr>
                <w:rFonts w:eastAsia="Times New Roman"/>
                <w:sz w:val="24"/>
                <w:szCs w:val="24"/>
              </w:rPr>
            </w:pPr>
          </w:p>
        </w:tc>
      </w:tr>
      <w:tr>
        <w:trPr>
          <w:jc w:val="center"/>
        </w:trPr>
        <w:tc>
          <w:tcPr>
            <w:tcW w:w="2875" w:type="dxa"/>
            <w:tcBorders>
              <w:top w:val="single" w:color="auto" w:sz="4" w:space="0"/>
              <w:left w:val="single" w:color="auto" w:sz="4" w:space="0"/>
              <w:bottom w:val="single" w:color="auto" w:sz="4" w:space="0"/>
              <w:right w:val="single" w:color="auto" w:sz="4" w:space="0"/>
            </w:tcBorders>
          </w:tcPr>
          <w:p w14:paraId="634D14DD" w14:textId="77777777">
            <w:pPr>
              <w:spacing w:line="276" w:lineRule="auto"/>
              <w:contextualSpacing w:val="true"/>
              <w:jc w:val="both"/>
              <w:rPr>
                <w:rFonts w:eastAsia="Times New Roman"/>
                <w:sz w:val="24"/>
                <w:szCs w:val="24"/>
              </w:rPr>
            </w:pPr>
            <w:r>
              <w:rPr>
                <w:rFonts w:eastAsia="Times New Roman"/>
                <w:sz w:val="24"/>
                <w:szCs w:val="24"/>
              </w:rPr>
              <w:t xml:space="preserve">Бронхоскоп</w:t>
            </w:r>
          </w:p>
        </w:tc>
        <w:tc>
          <w:tcPr>
            <w:tcW w:w="1134" w:type="dxa"/>
            <w:tcBorders>
              <w:top w:val="single" w:color="auto" w:sz="4" w:space="0"/>
              <w:left w:val="single" w:color="auto" w:sz="4" w:space="0"/>
              <w:bottom w:val="single" w:color="auto" w:sz="4" w:space="0"/>
              <w:right w:val="single" w:color="auto" w:sz="4" w:space="0"/>
            </w:tcBorders>
          </w:tcPr>
          <w:p w14:paraId="1F265899" w14:textId="77777777">
            <w:pPr>
              <w:spacing w:line="276" w:lineRule="auto"/>
              <w:contextualSpacing w:val="true"/>
              <w:jc w:val="both"/>
              <w:rPr>
                <w:rFonts w:eastAsia="Times New Roman"/>
                <w:sz w:val="24"/>
                <w:szCs w:val="24"/>
              </w:rPr>
            </w:pPr>
          </w:p>
        </w:tc>
        <w:tc>
          <w:tcPr>
            <w:tcW w:w="851" w:type="dxa"/>
            <w:tcBorders>
              <w:top w:val="single" w:color="auto" w:sz="4" w:space="0"/>
              <w:left w:val="single" w:color="auto" w:sz="4" w:space="0"/>
              <w:bottom w:val="single" w:color="auto" w:sz="4" w:space="0"/>
              <w:right w:val="single" w:color="auto" w:sz="4" w:space="0"/>
            </w:tcBorders>
          </w:tcPr>
          <w:p w14:paraId="1D21B828" w14:textId="77777777">
            <w:pPr>
              <w:spacing w:line="276" w:lineRule="auto"/>
              <w:contextualSpacing w:val="true"/>
              <w:jc w:val="both"/>
              <w:rPr>
                <w:rFonts w:eastAsia="Times New Roman"/>
                <w:sz w:val="24"/>
                <w:szCs w:val="24"/>
              </w:rPr>
            </w:pPr>
          </w:p>
        </w:tc>
        <w:tc>
          <w:tcPr>
            <w:tcW w:w="4034" w:type="dxa"/>
            <w:tcBorders>
              <w:top w:val="single" w:color="auto" w:sz="4" w:space="0"/>
              <w:left w:val="single" w:color="auto" w:sz="4" w:space="0"/>
              <w:bottom w:val="single" w:color="auto" w:sz="4" w:space="0"/>
              <w:right w:val="single" w:color="auto" w:sz="4" w:space="0"/>
            </w:tcBorders>
          </w:tcPr>
          <w:p w14:paraId="31A29074" w14:textId="77777777">
            <w:pPr>
              <w:spacing w:line="276" w:lineRule="auto"/>
              <w:contextualSpacing w:val="true"/>
              <w:jc w:val="both"/>
              <w:rPr>
                <w:rFonts w:eastAsia="Times New Roman"/>
                <w:sz w:val="24"/>
                <w:szCs w:val="24"/>
              </w:rPr>
            </w:pPr>
          </w:p>
        </w:tc>
        <w:tc>
          <w:tcPr>
            <w:tcW w:w="1380" w:type="dxa"/>
            <w:tcBorders>
              <w:top w:val="single" w:color="auto" w:sz="4" w:space="0"/>
              <w:left w:val="single" w:color="auto" w:sz="4" w:space="0"/>
              <w:bottom w:val="single" w:color="auto" w:sz="4" w:space="0"/>
              <w:right w:val="single" w:color="auto" w:sz="4" w:space="0"/>
            </w:tcBorders>
          </w:tcPr>
          <w:p w14:paraId="448C7547" w14:textId="77777777">
            <w:pPr>
              <w:spacing w:line="276" w:lineRule="auto"/>
              <w:contextualSpacing w:val="true"/>
              <w:jc w:val="both"/>
              <w:rPr>
                <w:rFonts w:eastAsia="Times New Roman"/>
                <w:sz w:val="24"/>
                <w:szCs w:val="24"/>
              </w:rPr>
            </w:pPr>
          </w:p>
        </w:tc>
      </w:tr>
      <w:tr>
        <w:trPr>
          <w:jc w:val="center"/>
        </w:trPr>
        <w:tc>
          <w:tcPr>
            <w:tcW w:w="2875" w:type="dxa"/>
            <w:tcBorders>
              <w:top w:val="single" w:color="auto" w:sz="4" w:space="0"/>
              <w:left w:val="single" w:color="auto" w:sz="4" w:space="0"/>
              <w:bottom w:val="single" w:color="auto" w:sz="4" w:space="0"/>
              <w:right w:val="single" w:color="auto" w:sz="4" w:space="0"/>
            </w:tcBorders>
          </w:tcPr>
          <w:p w14:paraId="3D746F14" w14:textId="77777777">
            <w:pPr>
              <w:spacing w:line="276" w:lineRule="auto"/>
              <w:contextualSpacing w:val="true"/>
              <w:jc w:val="both"/>
              <w:rPr>
                <w:rFonts w:eastAsia="Times New Roman"/>
                <w:sz w:val="24"/>
                <w:szCs w:val="24"/>
              </w:rPr>
            </w:pPr>
            <w:r>
              <w:rPr>
                <w:rFonts w:eastAsia="Times New Roman"/>
                <w:sz w:val="24"/>
                <w:szCs w:val="24"/>
              </w:rPr>
              <w:t xml:space="preserve">Цистоскоп</w:t>
            </w:r>
          </w:p>
        </w:tc>
        <w:tc>
          <w:tcPr>
            <w:tcW w:w="1134" w:type="dxa"/>
            <w:tcBorders>
              <w:top w:val="single" w:color="auto" w:sz="4" w:space="0"/>
              <w:left w:val="single" w:color="auto" w:sz="4" w:space="0"/>
              <w:bottom w:val="single" w:color="auto" w:sz="4" w:space="0"/>
              <w:right w:val="single" w:color="auto" w:sz="4" w:space="0"/>
            </w:tcBorders>
          </w:tcPr>
          <w:p w14:paraId="36D62211" w14:textId="77777777">
            <w:pPr>
              <w:spacing w:line="276" w:lineRule="auto"/>
              <w:contextualSpacing w:val="true"/>
              <w:jc w:val="both"/>
              <w:rPr>
                <w:rFonts w:eastAsia="Times New Roman"/>
                <w:sz w:val="24"/>
                <w:szCs w:val="24"/>
              </w:rPr>
            </w:pPr>
          </w:p>
        </w:tc>
        <w:tc>
          <w:tcPr>
            <w:tcW w:w="851" w:type="dxa"/>
            <w:tcBorders>
              <w:top w:val="single" w:color="auto" w:sz="4" w:space="0"/>
              <w:left w:val="single" w:color="auto" w:sz="4" w:space="0"/>
              <w:bottom w:val="single" w:color="auto" w:sz="4" w:space="0"/>
              <w:right w:val="single" w:color="auto" w:sz="4" w:space="0"/>
            </w:tcBorders>
          </w:tcPr>
          <w:p w14:paraId="4FE5AACF" w14:textId="77777777">
            <w:pPr>
              <w:spacing w:line="276" w:lineRule="auto"/>
              <w:contextualSpacing w:val="true"/>
              <w:jc w:val="both"/>
              <w:rPr>
                <w:rFonts w:eastAsia="Times New Roman"/>
                <w:sz w:val="24"/>
                <w:szCs w:val="24"/>
              </w:rPr>
            </w:pPr>
          </w:p>
        </w:tc>
        <w:tc>
          <w:tcPr>
            <w:tcW w:w="4034" w:type="dxa"/>
            <w:tcBorders>
              <w:top w:val="single" w:color="auto" w:sz="4" w:space="0"/>
              <w:left w:val="single" w:color="auto" w:sz="4" w:space="0"/>
              <w:bottom w:val="single" w:color="auto" w:sz="4" w:space="0"/>
              <w:right w:val="single" w:color="auto" w:sz="4" w:space="0"/>
            </w:tcBorders>
          </w:tcPr>
          <w:p w14:paraId="38D6AFBA" w14:textId="77777777">
            <w:pPr>
              <w:spacing w:line="276" w:lineRule="auto"/>
              <w:contextualSpacing w:val="true"/>
              <w:jc w:val="both"/>
              <w:rPr>
                <w:rFonts w:eastAsia="Times New Roman"/>
                <w:sz w:val="24"/>
                <w:szCs w:val="24"/>
              </w:rPr>
            </w:pPr>
          </w:p>
        </w:tc>
        <w:tc>
          <w:tcPr>
            <w:tcW w:w="1380" w:type="dxa"/>
            <w:tcBorders>
              <w:top w:val="single" w:color="auto" w:sz="4" w:space="0"/>
              <w:left w:val="single" w:color="auto" w:sz="4" w:space="0"/>
              <w:bottom w:val="single" w:color="auto" w:sz="4" w:space="0"/>
              <w:right w:val="single" w:color="auto" w:sz="4" w:space="0"/>
            </w:tcBorders>
          </w:tcPr>
          <w:p w14:paraId="1F2034F6" w14:textId="77777777">
            <w:pPr>
              <w:spacing w:line="276" w:lineRule="auto"/>
              <w:contextualSpacing w:val="true"/>
              <w:jc w:val="both"/>
              <w:rPr>
                <w:rFonts w:eastAsia="Times New Roman"/>
                <w:sz w:val="24"/>
                <w:szCs w:val="24"/>
              </w:rPr>
            </w:pPr>
          </w:p>
        </w:tc>
      </w:tr>
    </w:tbl>
    <w:p w14:paraId="59D99889" w14:textId="77777777">
      <w:pPr>
        <w:spacing w:line="276" w:lineRule="auto"/>
        <w:contextualSpacing w:val="true"/>
        <w:jc w:val="both"/>
        <w:rPr>
          <w:rFonts w:eastAsia="Times New Roman"/>
          <w:sz w:val="24"/>
          <w:szCs w:val="24"/>
        </w:rPr>
      </w:pPr>
      <w:r>
        <w:rPr>
          <w:rFonts w:eastAsia="Times New Roman"/>
          <w:sz w:val="24"/>
          <w:szCs w:val="24"/>
        </w:rPr>
        <w:t xml:space="preserve">Проводится ли забор биопсийного материала (если не проводится, то по каким причинам): _________________________________________________</w:t>
      </w:r>
    </w:p>
    <w:p w14:paraId="0BBDB230" w14:textId="77777777">
      <w:pPr>
        <w:pBdr>
          <w:bottom w:val="single" w:color="auto" w:sz="12" w:space="12"/>
        </w:pBdr>
        <w:spacing w:line="276" w:lineRule="auto"/>
        <w:contextualSpacing w:val="true"/>
        <w:jc w:val="both"/>
        <w:rPr>
          <w:rFonts w:eastAsia="Times New Roman"/>
          <w:sz w:val="24"/>
          <w:szCs w:val="24"/>
        </w:rPr>
      </w:pPr>
      <w:r>
        <w:rPr>
          <w:rFonts w:eastAsia="Times New Roman"/>
          <w:sz w:val="24"/>
          <w:szCs w:val="24"/>
        </w:rPr>
        <w:t xml:space="preserve">Где исследуется материал, в течение какого времени _____________________</w:t>
      </w:r>
    </w:p>
    <w:p w14:paraId="07699CEE" w14:textId="77777777">
      <w:pPr>
        <w:spacing w:line="276" w:lineRule="auto"/>
        <w:contextualSpacing w:val="true"/>
        <w:jc w:val="both"/>
        <w:rPr>
          <w:rFonts w:eastAsia="Times New Roman"/>
          <w:sz w:val="24"/>
          <w:szCs w:val="24"/>
        </w:rPr>
      </w:pPr>
    </w:p>
    <w:tbl>
      <w:tblPr>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53"/>
        <w:gridCol w:w="2066"/>
        <w:gridCol w:w="1642"/>
        <w:gridCol w:w="1643"/>
      </w:tblGrid>
      <w:tr>
        <w:trPr>
          <w:jc w:val="center"/>
        </w:trPr>
        <w:tc>
          <w:tcPr>
            <w:tcW w:w="4253" w:type="dxa"/>
            <w:tcBorders>
              <w:top w:val="single" w:color="auto" w:sz="4" w:space="0"/>
              <w:left w:val="single" w:color="auto" w:sz="4" w:space="0"/>
              <w:bottom w:val="single" w:color="auto" w:sz="4" w:space="0"/>
              <w:right w:val="single" w:color="auto" w:sz="4" w:space="0"/>
            </w:tcBorders>
          </w:tcPr>
          <w:p w14:paraId="79B6007E" w14:textId="77777777">
            <w:pPr>
              <w:spacing w:line="276" w:lineRule="auto"/>
              <w:contextualSpacing w:val="true"/>
              <w:jc w:val="both"/>
              <w:rPr>
                <w:rFonts w:eastAsia="Times New Roman"/>
                <w:b/>
                <w:sz w:val="24"/>
                <w:szCs w:val="24"/>
              </w:rPr>
            </w:pPr>
            <w:r>
              <w:rPr>
                <w:rFonts w:eastAsia="Times New Roman"/>
                <w:b/>
                <w:sz w:val="24"/>
                <w:szCs w:val="24"/>
              </w:rPr>
              <w:t xml:space="preserve">Наименование исследований</w:t>
            </w:r>
          </w:p>
        </w:tc>
        <w:tc>
          <w:tcPr>
            <w:tcW w:w="2066" w:type="dxa"/>
            <w:tcBorders>
              <w:top w:val="single" w:color="auto" w:sz="4" w:space="0"/>
              <w:left w:val="single" w:color="auto" w:sz="4" w:space="0"/>
              <w:bottom w:val="single" w:color="auto" w:sz="4" w:space="0"/>
              <w:right w:val="single" w:color="auto" w:sz="4" w:space="0"/>
            </w:tcBorders>
          </w:tcPr>
          <w:p w14:paraId="563DDE27" w14:textId="01BA0AE7">
            <w:pPr>
              <w:spacing w:line="276" w:lineRule="auto"/>
              <w:contextualSpacing w:val="true"/>
              <w:jc w:val="both"/>
              <w:rPr>
                <w:rFonts w:eastAsia="Times New Roman"/>
                <w:b/>
                <w:sz w:val="24"/>
                <w:szCs w:val="24"/>
              </w:rPr>
            </w:pPr>
            <w:r>
              <w:rPr>
                <w:rFonts w:eastAsia="Times New Roman"/>
                <w:b/>
                <w:sz w:val="24"/>
                <w:szCs w:val="24"/>
              </w:rPr>
              <w:t xml:space="preserve">202</w:t>
            </w:r>
            <w:r>
              <w:rPr>
                <w:rFonts w:eastAsia="Times New Roman"/>
                <w:b/>
                <w:sz w:val="24"/>
                <w:szCs w:val="24"/>
              </w:rPr>
              <w:t xml:space="preserve">3</w:t>
            </w:r>
            <w:r>
              <w:rPr>
                <w:rFonts w:eastAsia="Times New Roman"/>
                <w:b/>
                <w:sz w:val="24"/>
                <w:szCs w:val="24"/>
              </w:rPr>
              <w:t xml:space="preserve">г.</w:t>
            </w:r>
          </w:p>
        </w:tc>
        <w:tc>
          <w:tcPr>
            <w:tcW w:w="1642" w:type="dxa"/>
            <w:tcBorders>
              <w:top w:val="single" w:color="auto" w:sz="4" w:space="0"/>
              <w:left w:val="single" w:color="auto" w:sz="4" w:space="0"/>
              <w:bottom w:val="single" w:color="auto" w:sz="4" w:space="0"/>
              <w:right w:val="single" w:color="auto" w:sz="4" w:space="0"/>
            </w:tcBorders>
          </w:tcPr>
          <w:p w14:paraId="1E806C17" w14:textId="2DA925A4">
            <w:pPr>
              <w:spacing w:line="276" w:lineRule="auto"/>
              <w:contextualSpacing w:val="true"/>
              <w:jc w:val="both"/>
              <w:rPr>
                <w:rFonts w:eastAsia="Times New Roman"/>
                <w:b/>
                <w:sz w:val="24"/>
                <w:szCs w:val="24"/>
              </w:rPr>
            </w:pPr>
            <w:r>
              <w:rPr>
                <w:rFonts w:eastAsia="Times New Roman"/>
                <w:b/>
                <w:sz w:val="24"/>
                <w:szCs w:val="24"/>
              </w:rPr>
              <w:t xml:space="preserve">202</w:t>
            </w:r>
            <w:r>
              <w:rPr>
                <w:rFonts w:eastAsia="Times New Roman"/>
                <w:b/>
                <w:sz w:val="24"/>
                <w:szCs w:val="24"/>
              </w:rPr>
              <w:t xml:space="preserve">4</w:t>
            </w:r>
            <w:r>
              <w:rPr>
                <w:rFonts w:eastAsia="Times New Roman"/>
                <w:b/>
                <w:sz w:val="24"/>
                <w:szCs w:val="24"/>
              </w:rPr>
              <w:t xml:space="preserve">г.</w:t>
            </w:r>
          </w:p>
        </w:tc>
        <w:tc>
          <w:tcPr>
            <w:tcW w:w="1643" w:type="dxa"/>
            <w:tcBorders>
              <w:top w:val="single" w:color="auto" w:sz="4" w:space="0"/>
              <w:left w:val="single" w:color="auto" w:sz="4" w:space="0"/>
              <w:bottom w:val="single" w:color="auto" w:sz="4" w:space="0"/>
              <w:right w:val="single" w:color="auto" w:sz="4" w:space="0"/>
            </w:tcBorders>
          </w:tcPr>
          <w:p w14:paraId="3FBF73BD" w14:textId="585EFEEF">
            <w:pPr>
              <w:spacing w:line="276" w:lineRule="auto"/>
              <w:contextualSpacing w:val="true"/>
              <w:jc w:val="both"/>
              <w:rPr>
                <w:rFonts w:eastAsia="Times New Roman"/>
                <w:b/>
                <w:sz w:val="24"/>
                <w:szCs w:val="24"/>
              </w:rPr>
            </w:pPr>
            <w:r>
              <w:rPr>
                <w:rFonts w:eastAsia="Times New Roman"/>
                <w:b/>
                <w:sz w:val="24"/>
                <w:szCs w:val="24"/>
              </w:rPr>
              <w:t xml:space="preserve">202</w:t>
            </w:r>
            <w:r>
              <w:rPr>
                <w:rFonts w:eastAsia="Times New Roman"/>
                <w:b/>
                <w:sz w:val="24"/>
                <w:szCs w:val="24"/>
              </w:rPr>
              <w:t xml:space="preserve">5</w:t>
            </w:r>
            <w:r>
              <w:rPr>
                <w:rFonts w:eastAsia="Times New Roman"/>
                <w:b/>
                <w:sz w:val="24"/>
                <w:szCs w:val="24"/>
              </w:rPr>
              <w:t xml:space="preserve">г.</w:t>
            </w:r>
          </w:p>
        </w:tc>
      </w:tr>
      <w:tr>
        <w:trPr>
          <w:jc w:val="center"/>
        </w:trPr>
        <w:tc>
          <w:tcPr>
            <w:tcW w:w="4253" w:type="dxa"/>
            <w:tcBorders>
              <w:top w:val="single" w:color="auto" w:sz="4" w:space="0"/>
              <w:left w:val="single" w:color="auto" w:sz="4" w:space="0"/>
              <w:bottom w:val="single" w:color="auto" w:sz="4" w:space="0"/>
              <w:right w:val="single" w:color="auto" w:sz="4" w:space="0"/>
            </w:tcBorders>
          </w:tcPr>
          <w:p w14:paraId="48FA79FB" w14:textId="77777777">
            <w:pPr>
              <w:spacing w:line="276" w:lineRule="auto"/>
              <w:contextualSpacing w:val="true"/>
              <w:jc w:val="both"/>
              <w:rPr>
                <w:rFonts w:eastAsia="Times New Roman"/>
                <w:b/>
                <w:sz w:val="24"/>
                <w:szCs w:val="24"/>
              </w:rPr>
            </w:pPr>
            <w:r>
              <w:rPr>
                <w:rFonts w:eastAsia="Times New Roman"/>
                <w:b/>
                <w:sz w:val="24"/>
                <w:szCs w:val="24"/>
              </w:rPr>
              <w:t xml:space="preserve">ЭФГДС</w:t>
            </w:r>
          </w:p>
        </w:tc>
        <w:tc>
          <w:tcPr>
            <w:tcW w:w="2066" w:type="dxa"/>
            <w:tcBorders>
              <w:top w:val="single" w:color="auto" w:sz="4" w:space="0"/>
              <w:left w:val="single" w:color="auto" w:sz="4" w:space="0"/>
              <w:bottom w:val="single" w:color="auto" w:sz="4" w:space="0"/>
              <w:right w:val="single" w:color="auto" w:sz="4" w:space="0"/>
            </w:tcBorders>
          </w:tcPr>
          <w:p w14:paraId="4C266D39" w14:textId="77777777">
            <w:pPr>
              <w:spacing w:line="276" w:lineRule="auto"/>
              <w:contextualSpacing w:val="true"/>
              <w:jc w:val="both"/>
              <w:rPr>
                <w:rFonts w:eastAsia="Times New Roman"/>
                <w:sz w:val="24"/>
                <w:szCs w:val="24"/>
              </w:rPr>
            </w:pPr>
          </w:p>
        </w:tc>
        <w:tc>
          <w:tcPr>
            <w:tcW w:w="1642" w:type="dxa"/>
            <w:tcBorders>
              <w:top w:val="single" w:color="auto" w:sz="4" w:space="0"/>
              <w:left w:val="single" w:color="auto" w:sz="4" w:space="0"/>
              <w:bottom w:val="single" w:color="auto" w:sz="4" w:space="0"/>
              <w:right w:val="single" w:color="auto" w:sz="4" w:space="0"/>
            </w:tcBorders>
          </w:tcPr>
          <w:p w14:paraId="7938F1C7" w14:textId="77777777">
            <w:pPr>
              <w:spacing w:line="276" w:lineRule="auto"/>
              <w:contextualSpacing w:val="true"/>
              <w:jc w:val="both"/>
              <w:rPr>
                <w:rFonts w:eastAsia="Times New Roman"/>
                <w:sz w:val="24"/>
                <w:szCs w:val="24"/>
              </w:rPr>
            </w:pPr>
          </w:p>
        </w:tc>
        <w:tc>
          <w:tcPr>
            <w:tcW w:w="1643" w:type="dxa"/>
            <w:tcBorders>
              <w:top w:val="single" w:color="auto" w:sz="4" w:space="0"/>
              <w:left w:val="single" w:color="auto" w:sz="4" w:space="0"/>
              <w:bottom w:val="single" w:color="auto" w:sz="4" w:space="0"/>
              <w:right w:val="single" w:color="auto" w:sz="4" w:space="0"/>
            </w:tcBorders>
          </w:tcPr>
          <w:p w14:paraId="18A069D7" w14:textId="77777777">
            <w:pPr>
              <w:spacing w:line="276" w:lineRule="auto"/>
              <w:contextualSpacing w:val="true"/>
              <w:jc w:val="both"/>
              <w:rPr>
                <w:rFonts w:eastAsia="Times New Roman"/>
                <w:sz w:val="24"/>
                <w:szCs w:val="24"/>
              </w:rPr>
            </w:pPr>
          </w:p>
        </w:tc>
      </w:tr>
      <w:tr>
        <w:trPr>
          <w:jc w:val="center"/>
        </w:trPr>
        <w:tc>
          <w:tcPr>
            <w:tcW w:w="4253" w:type="dxa"/>
            <w:tcBorders>
              <w:top w:val="single" w:color="auto" w:sz="4" w:space="0"/>
              <w:left w:val="single" w:color="auto" w:sz="4" w:space="0"/>
              <w:bottom w:val="single" w:color="auto" w:sz="4" w:space="0"/>
              <w:right w:val="single" w:color="auto" w:sz="4" w:space="0"/>
            </w:tcBorders>
          </w:tcPr>
          <w:p w14:paraId="3EF93F5F" w14:textId="77777777">
            <w:pPr>
              <w:spacing w:line="276" w:lineRule="auto"/>
              <w:contextualSpacing w:val="true"/>
              <w:jc w:val="both"/>
              <w:rPr>
                <w:rFonts w:eastAsia="Times New Roman"/>
                <w:sz w:val="24"/>
                <w:szCs w:val="24"/>
              </w:rPr>
            </w:pPr>
            <w:r>
              <w:rPr>
                <w:rFonts w:eastAsia="Times New Roman"/>
                <w:sz w:val="24"/>
                <w:szCs w:val="24"/>
              </w:rPr>
              <w:t xml:space="preserve">Взятие материала на морфологич-е исследование (биопсия)</w:t>
            </w:r>
          </w:p>
        </w:tc>
        <w:tc>
          <w:tcPr>
            <w:tcW w:w="2066" w:type="dxa"/>
            <w:tcBorders>
              <w:top w:val="single" w:color="auto" w:sz="4" w:space="0"/>
              <w:left w:val="single" w:color="auto" w:sz="4" w:space="0"/>
              <w:bottom w:val="single" w:color="auto" w:sz="4" w:space="0"/>
              <w:right w:val="single" w:color="auto" w:sz="4" w:space="0"/>
            </w:tcBorders>
          </w:tcPr>
          <w:p w14:paraId="7B00F6F3" w14:textId="77777777">
            <w:pPr>
              <w:spacing w:line="276" w:lineRule="auto"/>
              <w:contextualSpacing w:val="true"/>
              <w:jc w:val="both"/>
              <w:rPr>
                <w:rFonts w:eastAsia="Times New Roman"/>
                <w:sz w:val="24"/>
                <w:szCs w:val="24"/>
              </w:rPr>
            </w:pPr>
          </w:p>
        </w:tc>
        <w:tc>
          <w:tcPr>
            <w:tcW w:w="1642" w:type="dxa"/>
            <w:tcBorders>
              <w:top w:val="single" w:color="auto" w:sz="4" w:space="0"/>
              <w:left w:val="single" w:color="auto" w:sz="4" w:space="0"/>
              <w:bottom w:val="single" w:color="auto" w:sz="4" w:space="0"/>
              <w:right w:val="single" w:color="auto" w:sz="4" w:space="0"/>
            </w:tcBorders>
          </w:tcPr>
          <w:p w14:paraId="6F0EC781" w14:textId="77777777">
            <w:pPr>
              <w:spacing w:line="276" w:lineRule="auto"/>
              <w:contextualSpacing w:val="true"/>
              <w:jc w:val="both"/>
              <w:rPr>
                <w:rFonts w:eastAsia="Times New Roman"/>
                <w:sz w:val="24"/>
                <w:szCs w:val="24"/>
              </w:rPr>
            </w:pPr>
          </w:p>
        </w:tc>
        <w:tc>
          <w:tcPr>
            <w:tcW w:w="1643" w:type="dxa"/>
            <w:tcBorders>
              <w:top w:val="single" w:color="auto" w:sz="4" w:space="0"/>
              <w:left w:val="single" w:color="auto" w:sz="4" w:space="0"/>
              <w:bottom w:val="single" w:color="auto" w:sz="4" w:space="0"/>
              <w:right w:val="single" w:color="auto" w:sz="4" w:space="0"/>
            </w:tcBorders>
          </w:tcPr>
          <w:p w14:paraId="25088A30" w14:textId="77777777">
            <w:pPr>
              <w:spacing w:line="276" w:lineRule="auto"/>
              <w:contextualSpacing w:val="true"/>
              <w:jc w:val="both"/>
              <w:rPr>
                <w:rFonts w:eastAsia="Times New Roman"/>
                <w:sz w:val="24"/>
                <w:szCs w:val="24"/>
              </w:rPr>
            </w:pPr>
          </w:p>
        </w:tc>
      </w:tr>
      <w:tr>
        <w:trPr>
          <w:jc w:val="center"/>
        </w:trPr>
        <w:tc>
          <w:tcPr>
            <w:tcW w:w="4253" w:type="dxa"/>
            <w:tcBorders>
              <w:top w:val="single" w:color="auto" w:sz="4" w:space="0"/>
              <w:left w:val="single" w:color="auto" w:sz="4" w:space="0"/>
              <w:bottom w:val="single" w:color="auto" w:sz="4" w:space="0"/>
              <w:right w:val="single" w:color="auto" w:sz="4" w:space="0"/>
            </w:tcBorders>
          </w:tcPr>
          <w:p w14:paraId="4127DF05" w14:textId="77777777">
            <w:pPr>
              <w:spacing w:line="276" w:lineRule="auto"/>
              <w:contextualSpacing w:val="true"/>
              <w:jc w:val="both"/>
              <w:rPr>
                <w:rFonts w:eastAsia="Times New Roman"/>
                <w:b/>
                <w:sz w:val="24"/>
                <w:szCs w:val="24"/>
              </w:rPr>
            </w:pPr>
            <w:r>
              <w:rPr>
                <w:rFonts w:eastAsia="Times New Roman"/>
                <w:b/>
                <w:sz w:val="24"/>
                <w:szCs w:val="24"/>
              </w:rPr>
              <w:t xml:space="preserve">Ректоскопии</w:t>
            </w:r>
          </w:p>
        </w:tc>
        <w:tc>
          <w:tcPr>
            <w:tcW w:w="2066" w:type="dxa"/>
            <w:tcBorders>
              <w:top w:val="single" w:color="auto" w:sz="4" w:space="0"/>
              <w:left w:val="single" w:color="auto" w:sz="4" w:space="0"/>
              <w:bottom w:val="single" w:color="auto" w:sz="4" w:space="0"/>
              <w:right w:val="single" w:color="auto" w:sz="4" w:space="0"/>
            </w:tcBorders>
          </w:tcPr>
          <w:p w14:paraId="31A3929E" w14:textId="77777777">
            <w:pPr>
              <w:spacing w:line="276" w:lineRule="auto"/>
              <w:contextualSpacing w:val="true"/>
              <w:jc w:val="both"/>
              <w:rPr>
                <w:rFonts w:eastAsia="Times New Roman"/>
                <w:sz w:val="24"/>
                <w:szCs w:val="24"/>
              </w:rPr>
            </w:pPr>
          </w:p>
        </w:tc>
        <w:tc>
          <w:tcPr>
            <w:tcW w:w="1642" w:type="dxa"/>
            <w:tcBorders>
              <w:top w:val="single" w:color="auto" w:sz="4" w:space="0"/>
              <w:left w:val="single" w:color="auto" w:sz="4" w:space="0"/>
              <w:bottom w:val="single" w:color="auto" w:sz="4" w:space="0"/>
              <w:right w:val="single" w:color="auto" w:sz="4" w:space="0"/>
            </w:tcBorders>
          </w:tcPr>
          <w:p w14:paraId="6B3C7C08" w14:textId="77777777">
            <w:pPr>
              <w:spacing w:line="276" w:lineRule="auto"/>
              <w:contextualSpacing w:val="true"/>
              <w:jc w:val="both"/>
              <w:rPr>
                <w:rFonts w:eastAsia="Times New Roman"/>
                <w:sz w:val="24"/>
                <w:szCs w:val="24"/>
              </w:rPr>
            </w:pPr>
          </w:p>
        </w:tc>
        <w:tc>
          <w:tcPr>
            <w:tcW w:w="1643" w:type="dxa"/>
            <w:tcBorders>
              <w:top w:val="single" w:color="auto" w:sz="4" w:space="0"/>
              <w:left w:val="single" w:color="auto" w:sz="4" w:space="0"/>
              <w:bottom w:val="single" w:color="auto" w:sz="4" w:space="0"/>
              <w:right w:val="single" w:color="auto" w:sz="4" w:space="0"/>
            </w:tcBorders>
          </w:tcPr>
          <w:p w14:paraId="0A6F276F" w14:textId="77777777">
            <w:pPr>
              <w:spacing w:line="276" w:lineRule="auto"/>
              <w:contextualSpacing w:val="true"/>
              <w:jc w:val="both"/>
              <w:rPr>
                <w:rFonts w:eastAsia="Times New Roman"/>
                <w:sz w:val="24"/>
                <w:szCs w:val="24"/>
              </w:rPr>
            </w:pPr>
          </w:p>
        </w:tc>
      </w:tr>
      <w:tr>
        <w:trPr>
          <w:jc w:val="center"/>
        </w:trPr>
        <w:tc>
          <w:tcPr>
            <w:tcW w:w="4253" w:type="dxa"/>
            <w:tcBorders>
              <w:top w:val="single" w:color="auto" w:sz="4" w:space="0"/>
              <w:left w:val="single" w:color="auto" w:sz="4" w:space="0"/>
              <w:bottom w:val="single" w:color="auto" w:sz="4" w:space="0"/>
              <w:right w:val="single" w:color="auto" w:sz="4" w:space="0"/>
            </w:tcBorders>
          </w:tcPr>
          <w:p w14:paraId="2BC0F048" w14:textId="77777777">
            <w:pPr>
              <w:spacing w:line="276" w:lineRule="auto"/>
              <w:contextualSpacing w:val="true"/>
              <w:jc w:val="both"/>
              <w:rPr>
                <w:rFonts w:eastAsia="Times New Roman"/>
                <w:sz w:val="24"/>
                <w:szCs w:val="24"/>
              </w:rPr>
            </w:pPr>
            <w:r>
              <w:rPr>
                <w:rFonts w:eastAsia="Times New Roman"/>
                <w:sz w:val="24"/>
                <w:szCs w:val="24"/>
              </w:rPr>
              <w:t xml:space="preserve">Взятие материала на морфологич-е исследование (биопсия) </w:t>
            </w:r>
          </w:p>
        </w:tc>
        <w:tc>
          <w:tcPr>
            <w:tcW w:w="2066" w:type="dxa"/>
            <w:tcBorders>
              <w:top w:val="single" w:color="auto" w:sz="4" w:space="0"/>
              <w:left w:val="single" w:color="auto" w:sz="4" w:space="0"/>
              <w:bottom w:val="single" w:color="auto" w:sz="4" w:space="0"/>
              <w:right w:val="single" w:color="auto" w:sz="4" w:space="0"/>
            </w:tcBorders>
          </w:tcPr>
          <w:p w14:paraId="23CEC0F7" w14:textId="77777777">
            <w:pPr>
              <w:spacing w:line="276" w:lineRule="auto"/>
              <w:contextualSpacing w:val="true"/>
              <w:jc w:val="both"/>
              <w:rPr>
                <w:rFonts w:eastAsia="Times New Roman"/>
                <w:sz w:val="24"/>
                <w:szCs w:val="24"/>
              </w:rPr>
            </w:pPr>
          </w:p>
        </w:tc>
        <w:tc>
          <w:tcPr>
            <w:tcW w:w="1642" w:type="dxa"/>
            <w:tcBorders>
              <w:top w:val="single" w:color="auto" w:sz="4" w:space="0"/>
              <w:left w:val="single" w:color="auto" w:sz="4" w:space="0"/>
              <w:bottom w:val="single" w:color="auto" w:sz="4" w:space="0"/>
              <w:right w:val="single" w:color="auto" w:sz="4" w:space="0"/>
            </w:tcBorders>
          </w:tcPr>
          <w:p w14:paraId="4DCD9028" w14:textId="77777777">
            <w:pPr>
              <w:spacing w:line="276" w:lineRule="auto"/>
              <w:contextualSpacing w:val="true"/>
              <w:jc w:val="both"/>
              <w:rPr>
                <w:rFonts w:eastAsia="Times New Roman"/>
                <w:sz w:val="24"/>
                <w:szCs w:val="24"/>
              </w:rPr>
            </w:pPr>
          </w:p>
        </w:tc>
        <w:tc>
          <w:tcPr>
            <w:tcW w:w="1643" w:type="dxa"/>
            <w:tcBorders>
              <w:top w:val="single" w:color="auto" w:sz="4" w:space="0"/>
              <w:left w:val="single" w:color="auto" w:sz="4" w:space="0"/>
              <w:bottom w:val="single" w:color="auto" w:sz="4" w:space="0"/>
              <w:right w:val="single" w:color="auto" w:sz="4" w:space="0"/>
            </w:tcBorders>
          </w:tcPr>
          <w:p w14:paraId="622032DC" w14:textId="77777777">
            <w:pPr>
              <w:spacing w:line="276" w:lineRule="auto"/>
              <w:contextualSpacing w:val="true"/>
              <w:jc w:val="both"/>
              <w:rPr>
                <w:rFonts w:eastAsia="Times New Roman"/>
                <w:sz w:val="24"/>
                <w:szCs w:val="24"/>
              </w:rPr>
            </w:pPr>
          </w:p>
        </w:tc>
      </w:tr>
      <w:tr>
        <w:trPr>
          <w:jc w:val="center"/>
        </w:trPr>
        <w:tc>
          <w:tcPr>
            <w:tcW w:w="4253" w:type="dxa"/>
            <w:tcBorders>
              <w:top w:val="single" w:color="auto" w:sz="4" w:space="0"/>
              <w:left w:val="single" w:color="auto" w:sz="4" w:space="0"/>
              <w:bottom w:val="single" w:color="auto" w:sz="4" w:space="0"/>
              <w:right w:val="single" w:color="auto" w:sz="4" w:space="0"/>
            </w:tcBorders>
          </w:tcPr>
          <w:p w14:paraId="67454B28" w14:textId="77777777">
            <w:pPr>
              <w:spacing w:line="276" w:lineRule="auto"/>
              <w:contextualSpacing w:val="true"/>
              <w:jc w:val="both"/>
              <w:rPr>
                <w:rFonts w:eastAsia="Times New Roman"/>
                <w:b/>
                <w:sz w:val="24"/>
                <w:szCs w:val="24"/>
              </w:rPr>
            </w:pPr>
            <w:r>
              <w:rPr>
                <w:rFonts w:eastAsia="Times New Roman"/>
                <w:b/>
                <w:sz w:val="24"/>
                <w:szCs w:val="24"/>
              </w:rPr>
              <w:t xml:space="preserve">Колоноскопии</w:t>
            </w:r>
          </w:p>
        </w:tc>
        <w:tc>
          <w:tcPr>
            <w:tcW w:w="2066" w:type="dxa"/>
            <w:tcBorders>
              <w:top w:val="single" w:color="auto" w:sz="4" w:space="0"/>
              <w:left w:val="single" w:color="auto" w:sz="4" w:space="0"/>
              <w:bottom w:val="single" w:color="auto" w:sz="4" w:space="0"/>
              <w:right w:val="single" w:color="auto" w:sz="4" w:space="0"/>
            </w:tcBorders>
          </w:tcPr>
          <w:p w14:paraId="686119D7" w14:textId="77777777">
            <w:pPr>
              <w:spacing w:line="276" w:lineRule="auto"/>
              <w:contextualSpacing w:val="true"/>
              <w:jc w:val="both"/>
              <w:rPr>
                <w:rFonts w:eastAsia="Times New Roman"/>
                <w:sz w:val="24"/>
                <w:szCs w:val="24"/>
              </w:rPr>
            </w:pPr>
          </w:p>
        </w:tc>
        <w:tc>
          <w:tcPr>
            <w:tcW w:w="1642" w:type="dxa"/>
            <w:tcBorders>
              <w:top w:val="single" w:color="auto" w:sz="4" w:space="0"/>
              <w:left w:val="single" w:color="auto" w:sz="4" w:space="0"/>
              <w:bottom w:val="single" w:color="auto" w:sz="4" w:space="0"/>
              <w:right w:val="single" w:color="auto" w:sz="4" w:space="0"/>
            </w:tcBorders>
          </w:tcPr>
          <w:p w14:paraId="702944EA" w14:textId="77777777">
            <w:pPr>
              <w:spacing w:line="276" w:lineRule="auto"/>
              <w:contextualSpacing w:val="true"/>
              <w:jc w:val="both"/>
              <w:rPr>
                <w:rFonts w:eastAsia="Times New Roman"/>
                <w:sz w:val="24"/>
                <w:szCs w:val="24"/>
              </w:rPr>
            </w:pPr>
          </w:p>
        </w:tc>
        <w:tc>
          <w:tcPr>
            <w:tcW w:w="1643" w:type="dxa"/>
            <w:tcBorders>
              <w:top w:val="single" w:color="auto" w:sz="4" w:space="0"/>
              <w:left w:val="single" w:color="auto" w:sz="4" w:space="0"/>
              <w:bottom w:val="single" w:color="auto" w:sz="4" w:space="0"/>
              <w:right w:val="single" w:color="auto" w:sz="4" w:space="0"/>
            </w:tcBorders>
          </w:tcPr>
          <w:p w14:paraId="7A45AFDA" w14:textId="77777777">
            <w:pPr>
              <w:spacing w:line="276" w:lineRule="auto"/>
              <w:contextualSpacing w:val="true"/>
              <w:jc w:val="both"/>
              <w:rPr>
                <w:rFonts w:eastAsia="Times New Roman"/>
                <w:sz w:val="24"/>
                <w:szCs w:val="24"/>
              </w:rPr>
            </w:pPr>
          </w:p>
        </w:tc>
      </w:tr>
      <w:tr>
        <w:trPr>
          <w:jc w:val="center"/>
        </w:trPr>
        <w:tc>
          <w:tcPr>
            <w:tcW w:w="4253" w:type="dxa"/>
            <w:tcBorders>
              <w:top w:val="single" w:color="auto" w:sz="4" w:space="0"/>
              <w:left w:val="single" w:color="auto" w:sz="4" w:space="0"/>
              <w:bottom w:val="single" w:color="auto" w:sz="4" w:space="0"/>
              <w:right w:val="single" w:color="auto" w:sz="4" w:space="0"/>
            </w:tcBorders>
          </w:tcPr>
          <w:p w14:paraId="46211F40" w14:textId="77777777">
            <w:pPr>
              <w:spacing w:line="276" w:lineRule="auto"/>
              <w:contextualSpacing w:val="true"/>
              <w:jc w:val="both"/>
              <w:rPr>
                <w:rFonts w:eastAsia="Times New Roman"/>
                <w:sz w:val="24"/>
                <w:szCs w:val="24"/>
              </w:rPr>
            </w:pPr>
            <w:r>
              <w:rPr>
                <w:rFonts w:eastAsia="Times New Roman"/>
                <w:sz w:val="24"/>
                <w:szCs w:val="24"/>
              </w:rPr>
              <w:t xml:space="preserve">Взятие материала на морфологич-е исследование (биопсия) </w:t>
            </w:r>
          </w:p>
        </w:tc>
        <w:tc>
          <w:tcPr>
            <w:tcW w:w="2066" w:type="dxa"/>
            <w:tcBorders>
              <w:top w:val="single" w:color="auto" w:sz="4" w:space="0"/>
              <w:left w:val="single" w:color="auto" w:sz="4" w:space="0"/>
              <w:bottom w:val="single" w:color="auto" w:sz="4" w:space="0"/>
              <w:right w:val="single" w:color="auto" w:sz="4" w:space="0"/>
            </w:tcBorders>
          </w:tcPr>
          <w:p w14:paraId="7FB8AF84" w14:textId="77777777">
            <w:pPr>
              <w:spacing w:line="276" w:lineRule="auto"/>
              <w:contextualSpacing w:val="true"/>
              <w:jc w:val="both"/>
              <w:rPr>
                <w:rFonts w:eastAsia="Times New Roman"/>
                <w:sz w:val="24"/>
                <w:szCs w:val="24"/>
              </w:rPr>
            </w:pPr>
          </w:p>
        </w:tc>
        <w:tc>
          <w:tcPr>
            <w:tcW w:w="1642" w:type="dxa"/>
            <w:tcBorders>
              <w:top w:val="single" w:color="auto" w:sz="4" w:space="0"/>
              <w:left w:val="single" w:color="auto" w:sz="4" w:space="0"/>
              <w:bottom w:val="single" w:color="auto" w:sz="4" w:space="0"/>
              <w:right w:val="single" w:color="auto" w:sz="4" w:space="0"/>
            </w:tcBorders>
          </w:tcPr>
          <w:p w14:paraId="6B324FEA" w14:textId="77777777">
            <w:pPr>
              <w:spacing w:line="276" w:lineRule="auto"/>
              <w:contextualSpacing w:val="true"/>
              <w:jc w:val="both"/>
              <w:rPr>
                <w:rFonts w:eastAsia="Times New Roman"/>
                <w:sz w:val="24"/>
                <w:szCs w:val="24"/>
              </w:rPr>
            </w:pPr>
          </w:p>
        </w:tc>
        <w:tc>
          <w:tcPr>
            <w:tcW w:w="1643" w:type="dxa"/>
            <w:tcBorders>
              <w:top w:val="single" w:color="auto" w:sz="4" w:space="0"/>
              <w:left w:val="single" w:color="auto" w:sz="4" w:space="0"/>
              <w:bottom w:val="single" w:color="auto" w:sz="4" w:space="0"/>
              <w:right w:val="single" w:color="auto" w:sz="4" w:space="0"/>
            </w:tcBorders>
          </w:tcPr>
          <w:p w14:paraId="0430B2AE" w14:textId="77777777">
            <w:pPr>
              <w:spacing w:line="276" w:lineRule="auto"/>
              <w:contextualSpacing w:val="true"/>
              <w:jc w:val="both"/>
              <w:rPr>
                <w:rFonts w:eastAsia="Times New Roman"/>
                <w:sz w:val="24"/>
                <w:szCs w:val="24"/>
              </w:rPr>
            </w:pPr>
          </w:p>
        </w:tc>
      </w:tr>
      <w:tr>
        <w:trPr>
          <w:jc w:val="center"/>
        </w:trPr>
        <w:tc>
          <w:tcPr>
            <w:tcW w:w="4253" w:type="dxa"/>
            <w:tcBorders>
              <w:top w:val="single" w:color="auto" w:sz="4" w:space="0"/>
              <w:left w:val="single" w:color="auto" w:sz="4" w:space="0"/>
              <w:bottom w:val="single" w:color="auto" w:sz="4" w:space="0"/>
              <w:right w:val="single" w:color="auto" w:sz="4" w:space="0"/>
            </w:tcBorders>
          </w:tcPr>
          <w:p w14:paraId="46EA8EBA" w14:textId="77777777">
            <w:pPr>
              <w:spacing w:line="276" w:lineRule="auto"/>
              <w:contextualSpacing w:val="true"/>
              <w:jc w:val="both"/>
              <w:rPr>
                <w:rFonts w:eastAsia="Times New Roman"/>
                <w:b/>
                <w:sz w:val="24"/>
                <w:szCs w:val="24"/>
              </w:rPr>
            </w:pPr>
            <w:r>
              <w:rPr>
                <w:rFonts w:eastAsia="Times New Roman"/>
                <w:b/>
                <w:sz w:val="24"/>
                <w:szCs w:val="24"/>
              </w:rPr>
              <w:t xml:space="preserve">Цистоскопии</w:t>
            </w:r>
          </w:p>
        </w:tc>
        <w:tc>
          <w:tcPr>
            <w:tcW w:w="2066" w:type="dxa"/>
            <w:tcBorders>
              <w:top w:val="single" w:color="auto" w:sz="4" w:space="0"/>
              <w:left w:val="single" w:color="auto" w:sz="4" w:space="0"/>
              <w:bottom w:val="single" w:color="auto" w:sz="4" w:space="0"/>
              <w:right w:val="single" w:color="auto" w:sz="4" w:space="0"/>
            </w:tcBorders>
          </w:tcPr>
          <w:p w14:paraId="2F725B19" w14:textId="77777777">
            <w:pPr>
              <w:spacing w:line="276" w:lineRule="auto"/>
              <w:contextualSpacing w:val="true"/>
              <w:jc w:val="both"/>
              <w:rPr>
                <w:rFonts w:eastAsia="Times New Roman"/>
                <w:sz w:val="24"/>
                <w:szCs w:val="24"/>
              </w:rPr>
            </w:pPr>
          </w:p>
        </w:tc>
        <w:tc>
          <w:tcPr>
            <w:tcW w:w="1642" w:type="dxa"/>
            <w:tcBorders>
              <w:top w:val="single" w:color="auto" w:sz="4" w:space="0"/>
              <w:left w:val="single" w:color="auto" w:sz="4" w:space="0"/>
              <w:bottom w:val="single" w:color="auto" w:sz="4" w:space="0"/>
              <w:right w:val="single" w:color="auto" w:sz="4" w:space="0"/>
            </w:tcBorders>
          </w:tcPr>
          <w:p w14:paraId="511DACA4" w14:textId="77777777">
            <w:pPr>
              <w:spacing w:line="276" w:lineRule="auto"/>
              <w:contextualSpacing w:val="true"/>
              <w:jc w:val="both"/>
              <w:rPr>
                <w:rFonts w:eastAsia="Times New Roman"/>
                <w:sz w:val="24"/>
                <w:szCs w:val="24"/>
              </w:rPr>
            </w:pPr>
          </w:p>
        </w:tc>
        <w:tc>
          <w:tcPr>
            <w:tcW w:w="1643" w:type="dxa"/>
            <w:tcBorders>
              <w:top w:val="single" w:color="auto" w:sz="4" w:space="0"/>
              <w:left w:val="single" w:color="auto" w:sz="4" w:space="0"/>
              <w:bottom w:val="single" w:color="auto" w:sz="4" w:space="0"/>
              <w:right w:val="single" w:color="auto" w:sz="4" w:space="0"/>
            </w:tcBorders>
          </w:tcPr>
          <w:p w14:paraId="7A74F241" w14:textId="77777777">
            <w:pPr>
              <w:spacing w:line="276" w:lineRule="auto"/>
              <w:contextualSpacing w:val="true"/>
              <w:jc w:val="both"/>
              <w:rPr>
                <w:rFonts w:eastAsia="Times New Roman"/>
                <w:sz w:val="24"/>
                <w:szCs w:val="24"/>
              </w:rPr>
            </w:pPr>
          </w:p>
        </w:tc>
      </w:tr>
      <w:tr>
        <w:trPr>
          <w:jc w:val="center"/>
        </w:trPr>
        <w:tc>
          <w:tcPr>
            <w:tcW w:w="4253" w:type="dxa"/>
            <w:tcBorders>
              <w:top w:val="single" w:color="auto" w:sz="4" w:space="0"/>
              <w:left w:val="single" w:color="auto" w:sz="4" w:space="0"/>
              <w:bottom w:val="single" w:color="auto" w:sz="4" w:space="0"/>
              <w:right w:val="single" w:color="auto" w:sz="4" w:space="0"/>
            </w:tcBorders>
          </w:tcPr>
          <w:p w14:paraId="5E3D9FFB" w14:textId="77777777">
            <w:pPr>
              <w:spacing w:line="276" w:lineRule="auto"/>
              <w:contextualSpacing w:val="true"/>
              <w:jc w:val="both"/>
              <w:rPr>
                <w:rFonts w:eastAsia="Times New Roman"/>
                <w:sz w:val="24"/>
                <w:szCs w:val="24"/>
              </w:rPr>
            </w:pPr>
            <w:r>
              <w:rPr>
                <w:rFonts w:eastAsia="Times New Roman"/>
                <w:sz w:val="24"/>
                <w:szCs w:val="24"/>
              </w:rPr>
              <w:t xml:space="preserve">Взятие материала на морфологич-е исследование (биопсия) </w:t>
            </w:r>
          </w:p>
        </w:tc>
        <w:tc>
          <w:tcPr>
            <w:tcW w:w="2066" w:type="dxa"/>
            <w:tcBorders>
              <w:top w:val="single" w:color="auto" w:sz="4" w:space="0"/>
              <w:left w:val="single" w:color="auto" w:sz="4" w:space="0"/>
              <w:bottom w:val="single" w:color="auto" w:sz="4" w:space="0"/>
              <w:right w:val="single" w:color="auto" w:sz="4" w:space="0"/>
            </w:tcBorders>
          </w:tcPr>
          <w:p w14:paraId="7D2F5AB0" w14:textId="77777777">
            <w:pPr>
              <w:spacing w:line="276" w:lineRule="auto"/>
              <w:contextualSpacing w:val="true"/>
              <w:jc w:val="both"/>
              <w:rPr>
                <w:rFonts w:eastAsia="Times New Roman"/>
                <w:sz w:val="24"/>
                <w:szCs w:val="24"/>
              </w:rPr>
            </w:pPr>
          </w:p>
        </w:tc>
        <w:tc>
          <w:tcPr>
            <w:tcW w:w="1642" w:type="dxa"/>
            <w:tcBorders>
              <w:top w:val="single" w:color="auto" w:sz="4" w:space="0"/>
              <w:left w:val="single" w:color="auto" w:sz="4" w:space="0"/>
              <w:bottom w:val="single" w:color="auto" w:sz="4" w:space="0"/>
              <w:right w:val="single" w:color="auto" w:sz="4" w:space="0"/>
            </w:tcBorders>
          </w:tcPr>
          <w:p w14:paraId="1CB71178" w14:textId="77777777">
            <w:pPr>
              <w:spacing w:line="276" w:lineRule="auto"/>
              <w:contextualSpacing w:val="true"/>
              <w:jc w:val="both"/>
              <w:rPr>
                <w:rFonts w:eastAsia="Times New Roman"/>
                <w:sz w:val="24"/>
                <w:szCs w:val="24"/>
              </w:rPr>
            </w:pPr>
          </w:p>
        </w:tc>
        <w:tc>
          <w:tcPr>
            <w:tcW w:w="1643" w:type="dxa"/>
            <w:tcBorders>
              <w:top w:val="single" w:color="auto" w:sz="4" w:space="0"/>
              <w:left w:val="single" w:color="auto" w:sz="4" w:space="0"/>
              <w:bottom w:val="single" w:color="auto" w:sz="4" w:space="0"/>
              <w:right w:val="single" w:color="auto" w:sz="4" w:space="0"/>
            </w:tcBorders>
          </w:tcPr>
          <w:p w14:paraId="3625E211" w14:textId="77777777">
            <w:pPr>
              <w:spacing w:line="276" w:lineRule="auto"/>
              <w:contextualSpacing w:val="true"/>
              <w:jc w:val="both"/>
              <w:rPr>
                <w:rFonts w:eastAsia="Times New Roman"/>
                <w:sz w:val="24"/>
                <w:szCs w:val="24"/>
              </w:rPr>
            </w:pPr>
          </w:p>
        </w:tc>
      </w:tr>
      <w:tr>
        <w:trPr>
          <w:jc w:val="center"/>
        </w:trPr>
        <w:tc>
          <w:tcPr>
            <w:tcW w:w="4253" w:type="dxa"/>
            <w:tcBorders>
              <w:top w:val="single" w:color="auto" w:sz="4" w:space="0"/>
              <w:left w:val="single" w:color="auto" w:sz="4" w:space="0"/>
              <w:bottom w:val="single" w:color="auto" w:sz="4" w:space="0"/>
              <w:right w:val="single" w:color="auto" w:sz="4" w:space="0"/>
            </w:tcBorders>
          </w:tcPr>
          <w:p w14:paraId="4E76B842" w14:textId="77777777">
            <w:pPr>
              <w:spacing w:line="276" w:lineRule="auto"/>
              <w:contextualSpacing w:val="true"/>
              <w:jc w:val="both"/>
              <w:rPr>
                <w:rFonts w:eastAsia="Times New Roman"/>
                <w:b/>
                <w:sz w:val="24"/>
                <w:szCs w:val="24"/>
              </w:rPr>
            </w:pPr>
            <w:r>
              <w:rPr>
                <w:rFonts w:eastAsia="Times New Roman"/>
                <w:b/>
                <w:sz w:val="24"/>
                <w:szCs w:val="24"/>
              </w:rPr>
              <w:t xml:space="preserve">Бронхоскопии</w:t>
            </w:r>
          </w:p>
        </w:tc>
        <w:tc>
          <w:tcPr>
            <w:tcW w:w="2066" w:type="dxa"/>
            <w:tcBorders>
              <w:top w:val="single" w:color="auto" w:sz="4" w:space="0"/>
              <w:left w:val="single" w:color="auto" w:sz="4" w:space="0"/>
              <w:bottom w:val="single" w:color="auto" w:sz="4" w:space="0"/>
              <w:right w:val="single" w:color="auto" w:sz="4" w:space="0"/>
            </w:tcBorders>
          </w:tcPr>
          <w:p w14:paraId="3B87A82C" w14:textId="77777777">
            <w:pPr>
              <w:spacing w:line="276" w:lineRule="auto"/>
              <w:contextualSpacing w:val="true"/>
              <w:jc w:val="both"/>
              <w:rPr>
                <w:rFonts w:eastAsia="Times New Roman"/>
                <w:sz w:val="24"/>
                <w:szCs w:val="24"/>
              </w:rPr>
            </w:pPr>
          </w:p>
        </w:tc>
        <w:tc>
          <w:tcPr>
            <w:tcW w:w="1642" w:type="dxa"/>
            <w:tcBorders>
              <w:top w:val="single" w:color="auto" w:sz="4" w:space="0"/>
              <w:left w:val="single" w:color="auto" w:sz="4" w:space="0"/>
              <w:bottom w:val="single" w:color="auto" w:sz="4" w:space="0"/>
              <w:right w:val="single" w:color="auto" w:sz="4" w:space="0"/>
            </w:tcBorders>
          </w:tcPr>
          <w:p w14:paraId="5E4B84E9" w14:textId="77777777">
            <w:pPr>
              <w:spacing w:line="276" w:lineRule="auto"/>
              <w:contextualSpacing w:val="true"/>
              <w:jc w:val="both"/>
              <w:rPr>
                <w:rFonts w:eastAsia="Times New Roman"/>
                <w:sz w:val="24"/>
                <w:szCs w:val="24"/>
              </w:rPr>
            </w:pPr>
          </w:p>
        </w:tc>
        <w:tc>
          <w:tcPr>
            <w:tcW w:w="1643" w:type="dxa"/>
            <w:tcBorders>
              <w:top w:val="single" w:color="auto" w:sz="4" w:space="0"/>
              <w:left w:val="single" w:color="auto" w:sz="4" w:space="0"/>
              <w:bottom w:val="single" w:color="auto" w:sz="4" w:space="0"/>
              <w:right w:val="single" w:color="auto" w:sz="4" w:space="0"/>
            </w:tcBorders>
          </w:tcPr>
          <w:p w14:paraId="1236D230" w14:textId="77777777">
            <w:pPr>
              <w:spacing w:line="276" w:lineRule="auto"/>
              <w:contextualSpacing w:val="true"/>
              <w:jc w:val="both"/>
              <w:rPr>
                <w:rFonts w:eastAsia="Times New Roman"/>
                <w:sz w:val="24"/>
                <w:szCs w:val="24"/>
              </w:rPr>
            </w:pPr>
          </w:p>
        </w:tc>
      </w:tr>
      <w:tr>
        <w:trPr>
          <w:jc w:val="center"/>
        </w:trPr>
        <w:tc>
          <w:tcPr>
            <w:tcW w:w="4253" w:type="dxa"/>
            <w:tcBorders>
              <w:top w:val="single" w:color="auto" w:sz="4" w:space="0"/>
              <w:left w:val="single" w:color="auto" w:sz="4" w:space="0"/>
              <w:bottom w:val="single" w:color="auto" w:sz="4" w:space="0"/>
              <w:right w:val="single" w:color="auto" w:sz="4" w:space="0"/>
            </w:tcBorders>
          </w:tcPr>
          <w:p w14:paraId="59DAD2BB" w14:textId="77777777">
            <w:pPr>
              <w:spacing w:line="276" w:lineRule="auto"/>
              <w:contextualSpacing w:val="true"/>
              <w:jc w:val="both"/>
              <w:rPr>
                <w:rFonts w:eastAsia="Times New Roman"/>
                <w:sz w:val="24"/>
                <w:szCs w:val="24"/>
              </w:rPr>
            </w:pPr>
            <w:r>
              <w:rPr>
                <w:rFonts w:eastAsia="Times New Roman"/>
                <w:sz w:val="24"/>
                <w:szCs w:val="24"/>
              </w:rPr>
              <w:t xml:space="preserve">Взятие материала на морфологич-е исследование (биопсия) </w:t>
            </w:r>
          </w:p>
        </w:tc>
        <w:tc>
          <w:tcPr>
            <w:tcW w:w="2066" w:type="dxa"/>
            <w:tcBorders>
              <w:top w:val="single" w:color="auto" w:sz="4" w:space="0"/>
              <w:left w:val="single" w:color="auto" w:sz="4" w:space="0"/>
              <w:bottom w:val="single" w:color="auto" w:sz="4" w:space="0"/>
              <w:right w:val="single" w:color="auto" w:sz="4" w:space="0"/>
            </w:tcBorders>
          </w:tcPr>
          <w:p w14:paraId="3AD32B92" w14:textId="77777777">
            <w:pPr>
              <w:spacing w:line="276" w:lineRule="auto"/>
              <w:contextualSpacing w:val="true"/>
              <w:jc w:val="both"/>
              <w:rPr>
                <w:rFonts w:eastAsia="Times New Roman"/>
                <w:sz w:val="24"/>
                <w:szCs w:val="24"/>
              </w:rPr>
            </w:pPr>
          </w:p>
        </w:tc>
        <w:tc>
          <w:tcPr>
            <w:tcW w:w="1642" w:type="dxa"/>
            <w:tcBorders>
              <w:top w:val="single" w:color="auto" w:sz="4" w:space="0"/>
              <w:left w:val="single" w:color="auto" w:sz="4" w:space="0"/>
              <w:bottom w:val="single" w:color="auto" w:sz="4" w:space="0"/>
              <w:right w:val="single" w:color="auto" w:sz="4" w:space="0"/>
            </w:tcBorders>
          </w:tcPr>
          <w:p w14:paraId="523B5F7F" w14:textId="77777777">
            <w:pPr>
              <w:spacing w:line="276" w:lineRule="auto"/>
              <w:contextualSpacing w:val="true"/>
              <w:jc w:val="both"/>
              <w:rPr>
                <w:rFonts w:eastAsia="Times New Roman"/>
                <w:sz w:val="24"/>
                <w:szCs w:val="24"/>
              </w:rPr>
            </w:pPr>
          </w:p>
        </w:tc>
        <w:tc>
          <w:tcPr>
            <w:tcW w:w="1643" w:type="dxa"/>
            <w:tcBorders>
              <w:top w:val="single" w:color="auto" w:sz="4" w:space="0"/>
              <w:left w:val="single" w:color="auto" w:sz="4" w:space="0"/>
              <w:bottom w:val="single" w:color="auto" w:sz="4" w:space="0"/>
              <w:right w:val="single" w:color="auto" w:sz="4" w:space="0"/>
            </w:tcBorders>
          </w:tcPr>
          <w:p w14:paraId="4ACB74B6" w14:textId="77777777">
            <w:pPr>
              <w:spacing w:line="276" w:lineRule="auto"/>
              <w:contextualSpacing w:val="true"/>
              <w:jc w:val="both"/>
              <w:rPr>
                <w:rFonts w:eastAsia="Times New Roman"/>
                <w:sz w:val="24"/>
                <w:szCs w:val="24"/>
              </w:rPr>
            </w:pPr>
          </w:p>
        </w:tc>
      </w:tr>
    </w:tbl>
    <w:p w14:paraId="675C4433" w14:textId="77777777">
      <w:pPr>
        <w:spacing w:line="276" w:lineRule="auto"/>
        <w:contextualSpacing w:val="true"/>
        <w:jc w:val="both"/>
        <w:rPr>
          <w:rFonts w:eastAsia="Times New Roman"/>
          <w:sz w:val="24"/>
          <w:szCs w:val="24"/>
        </w:rPr>
      </w:pPr>
      <w:r>
        <w:rPr>
          <w:rFonts w:eastAsia="Times New Roman"/>
          <w:sz w:val="24"/>
          <w:szCs w:val="24"/>
        </w:rPr>
        <w:t xml:space="preserve">Контактный телефон:________________________________________________</w:t>
      </w:r>
    </w:p>
    <w:p w14:paraId="59B14F23" w14:textId="77777777">
      <w:pPr>
        <w:spacing w:line="276" w:lineRule="auto"/>
        <w:contextualSpacing w:val="true"/>
        <w:jc w:val="both"/>
        <w:rPr>
          <w:rFonts w:eastAsia="Times New Roman"/>
          <w:sz w:val="24"/>
          <w:szCs w:val="24"/>
        </w:rPr>
      </w:pPr>
      <w:r>
        <w:rPr>
          <w:rFonts w:eastAsia="Times New Roman"/>
          <w:sz w:val="24"/>
          <w:szCs w:val="24"/>
        </w:rPr>
        <w:t xml:space="preserve">ФИО специалиста: _______________________________________________</w:t>
      </w:r>
    </w:p>
    <w:p w14:paraId="0235E02A" w14:textId="77777777">
      <w:pPr>
        <w:spacing w:line="276" w:lineRule="auto"/>
        <w:contextualSpacing w:val="true"/>
        <w:jc w:val="both"/>
        <w:rPr>
          <w:rFonts w:eastAsia="Times New Roman"/>
          <w:b/>
          <w:sz w:val="24"/>
          <w:szCs w:val="24"/>
        </w:rPr>
      </w:pPr>
      <w:r>
        <w:rPr>
          <w:rFonts w:eastAsia="Times New Roman"/>
          <w:sz w:val="24"/>
          <w:szCs w:val="24"/>
        </w:rPr>
        <w:t xml:space="preserve">Подпись зав.отделением    ______________________</w:t>
      </w:r>
    </w:p>
    <w:p w14:paraId="67E554B1" w14:textId="77777777">
      <w:pPr>
        <w:spacing w:line="276" w:lineRule="auto"/>
        <w:contextualSpacing w:val="true"/>
        <w:jc w:val="both"/>
        <w:rPr>
          <w:rFonts w:eastAsia="Times New Roman"/>
          <w:b/>
          <w:sz w:val="24"/>
          <w:szCs w:val="24"/>
        </w:rPr>
      </w:pPr>
    </w:p>
    <w:p w14:paraId="63EEF54D" w14:textId="77777777">
      <w:pPr>
        <w:spacing w:line="276" w:lineRule="auto"/>
        <w:contextualSpacing w:val="true"/>
        <w:jc w:val="both"/>
        <w:rPr>
          <w:rFonts w:eastAsia="Times New Roman"/>
          <w:b/>
          <w:sz w:val="24"/>
          <w:szCs w:val="24"/>
        </w:rPr>
      </w:pPr>
      <w:r>
        <w:rPr>
          <w:rFonts w:eastAsia="Times New Roman"/>
          <w:b/>
          <w:sz w:val="24"/>
          <w:szCs w:val="24"/>
        </w:rPr>
        <w:t xml:space="preserve">Диагностические возможности МО</w:t>
      </w:r>
    </w:p>
    <w:p w14:paraId="61456423" w14:textId="77777777">
      <w:pPr>
        <w:spacing w:line="276" w:lineRule="auto"/>
        <w:contextualSpacing w:val="true"/>
        <w:jc w:val="both"/>
        <w:rPr>
          <w:rFonts w:eastAsia="Times New Roman"/>
          <w:b/>
          <w:sz w:val="24"/>
          <w:szCs w:val="24"/>
        </w:rPr>
      </w:pPr>
      <w:r>
        <w:rPr>
          <w:rFonts w:eastAsia="Times New Roman"/>
          <w:b/>
          <w:sz w:val="24"/>
          <w:szCs w:val="24"/>
        </w:rPr>
        <w:t xml:space="preserve">(заполняется специалистами)</w:t>
      </w:r>
    </w:p>
    <w:p w14:paraId="3E1F7266" w14:textId="77777777">
      <w:pPr>
        <w:keepNext w:val="true"/>
        <w:spacing w:line="276" w:lineRule="auto"/>
        <w:contextualSpacing w:val="true"/>
        <w:jc w:val="both"/>
        <w:outlineLvl w:val="4"/>
        <w:rPr>
          <w:rFonts w:eastAsia="Times New Roman"/>
          <w:b/>
          <w:sz w:val="24"/>
          <w:szCs w:val="24"/>
        </w:rPr>
      </w:pPr>
      <w:r>
        <w:rPr>
          <w:rFonts w:eastAsia="Times New Roman"/>
          <w:b/>
          <w:sz w:val="24"/>
          <w:szCs w:val="24"/>
        </w:rPr>
        <w:t xml:space="preserve">Кабинет УЗИ</w:t>
      </w:r>
    </w:p>
    <w:tbl>
      <w:tblPr>
        <w:tblInd w:w="108" w:type="dxa"/>
        <w:tblW w:w="98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Layout w:type="fixed"/>
      </w:tblPr>
      <w:tblGrid>
        <w:gridCol w:w="3085"/>
        <w:gridCol w:w="1134"/>
        <w:gridCol w:w="1559"/>
        <w:gridCol w:w="1701"/>
        <w:gridCol w:w="2325"/>
      </w:tblGrid>
      <w:tr>
        <w:tc>
          <w:tcPr>
            <w:tcW w:w="3085" w:type="dxa"/>
            <w:tcBorders>
              <w:top w:val="single" w:color="auto" w:sz="4" w:space="0"/>
              <w:left w:val="single" w:color="auto" w:sz="4" w:space="0"/>
              <w:bottom w:val="single" w:color="auto" w:sz="4" w:space="0"/>
              <w:right w:val="single" w:color="auto" w:sz="4" w:space="0"/>
            </w:tcBorders>
            <w:vAlign w:val="center"/>
          </w:tcPr>
          <w:p w14:paraId="57748B2B" w14:textId="77777777">
            <w:pPr>
              <w:keepNext w:val="true"/>
              <w:spacing w:line="276" w:lineRule="auto"/>
              <w:contextualSpacing w:val="true"/>
              <w:jc w:val="both"/>
              <w:outlineLvl w:val="5"/>
              <w:rPr>
                <w:rFonts w:eastAsia="Times New Roman"/>
                <w:b/>
                <w:sz w:val="24"/>
                <w:szCs w:val="24"/>
              </w:rPr>
            </w:pPr>
            <w:r>
              <w:rPr>
                <w:rFonts w:eastAsia="Times New Roman"/>
                <w:b/>
                <w:sz w:val="24"/>
                <w:szCs w:val="24"/>
              </w:rPr>
              <w:t xml:space="preserve">Тип, марка аппаратуры</w:t>
            </w:r>
          </w:p>
        </w:tc>
        <w:tc>
          <w:tcPr>
            <w:tcW w:w="1134" w:type="dxa"/>
            <w:tcBorders>
              <w:top w:val="single" w:color="auto" w:sz="4" w:space="0"/>
              <w:left w:val="single" w:color="auto" w:sz="4" w:space="0"/>
              <w:bottom w:val="single" w:color="auto" w:sz="4" w:space="0"/>
              <w:right w:val="single" w:color="auto" w:sz="4" w:space="0"/>
            </w:tcBorders>
            <w:vAlign w:val="center"/>
          </w:tcPr>
          <w:p w14:paraId="2D0BE1D7" w14:textId="77777777">
            <w:pPr>
              <w:keepNext w:val="true"/>
              <w:spacing w:line="276" w:lineRule="auto"/>
              <w:contextualSpacing w:val="true"/>
              <w:jc w:val="both"/>
              <w:outlineLvl w:val="5"/>
              <w:rPr>
                <w:rFonts w:eastAsia="Times New Roman"/>
                <w:b/>
                <w:sz w:val="24"/>
                <w:szCs w:val="24"/>
              </w:rPr>
            </w:pPr>
            <w:r>
              <w:rPr>
                <w:rFonts w:eastAsia="Times New Roman"/>
                <w:b/>
                <w:sz w:val="24"/>
                <w:szCs w:val="24"/>
              </w:rPr>
              <w:t xml:space="preserve">Год</w:t>
            </w:r>
          </w:p>
          <w:p w14:paraId="3BE3BA31" w14:textId="77777777">
            <w:pPr>
              <w:spacing w:line="276" w:lineRule="auto"/>
              <w:contextualSpacing w:val="true"/>
              <w:jc w:val="both"/>
              <w:rPr>
                <w:rFonts w:eastAsia="Times New Roman"/>
                <w:b/>
                <w:sz w:val="24"/>
                <w:szCs w:val="24"/>
              </w:rPr>
            </w:pPr>
            <w:r>
              <w:rPr>
                <w:rFonts w:eastAsia="Times New Roman"/>
                <w:b/>
                <w:sz w:val="24"/>
                <w:szCs w:val="24"/>
              </w:rPr>
              <w:t xml:space="preserve">выпуска</w:t>
            </w:r>
          </w:p>
        </w:tc>
        <w:tc>
          <w:tcPr>
            <w:tcW w:w="1559" w:type="dxa"/>
            <w:tcBorders>
              <w:top w:val="single" w:color="auto" w:sz="4" w:space="0"/>
              <w:left w:val="single" w:color="auto" w:sz="4" w:space="0"/>
              <w:bottom w:val="single" w:color="auto" w:sz="4" w:space="0"/>
              <w:right w:val="single" w:color="auto" w:sz="4" w:space="0"/>
            </w:tcBorders>
            <w:vAlign w:val="center"/>
          </w:tcPr>
          <w:p w14:paraId="2A6AAF69" w14:textId="77777777">
            <w:pPr>
              <w:keepNext w:val="true"/>
              <w:spacing w:line="276" w:lineRule="auto"/>
              <w:contextualSpacing w:val="true"/>
              <w:jc w:val="both"/>
              <w:outlineLvl w:val="5"/>
              <w:rPr>
                <w:rFonts w:eastAsia="Times New Roman"/>
                <w:b/>
                <w:sz w:val="24"/>
                <w:szCs w:val="24"/>
              </w:rPr>
            </w:pPr>
            <w:r>
              <w:rPr>
                <w:rFonts w:eastAsia="Times New Roman"/>
                <w:b/>
                <w:sz w:val="24"/>
                <w:szCs w:val="24"/>
              </w:rPr>
              <w:t xml:space="preserve">Год ввода в эксплуатацию</w:t>
            </w:r>
          </w:p>
        </w:tc>
        <w:tc>
          <w:tcPr>
            <w:tcW w:w="1701" w:type="dxa"/>
            <w:tcBorders>
              <w:top w:val="single" w:color="auto" w:sz="4" w:space="0"/>
              <w:left w:val="single" w:color="auto" w:sz="4" w:space="0"/>
              <w:bottom w:val="single" w:color="auto" w:sz="4" w:space="0"/>
              <w:right w:val="single" w:color="auto" w:sz="4" w:space="0"/>
            </w:tcBorders>
            <w:vAlign w:val="center"/>
          </w:tcPr>
          <w:p w14:paraId="59D81F2B" w14:textId="77777777">
            <w:pPr>
              <w:keepNext w:val="true"/>
              <w:spacing w:line="276" w:lineRule="auto"/>
              <w:contextualSpacing w:val="true"/>
              <w:jc w:val="both"/>
              <w:outlineLvl w:val="5"/>
              <w:rPr>
                <w:rFonts w:eastAsia="Times New Roman"/>
                <w:b/>
                <w:sz w:val="24"/>
                <w:szCs w:val="24"/>
              </w:rPr>
            </w:pPr>
            <w:r>
              <w:rPr>
                <w:rFonts w:eastAsia="Times New Roman"/>
                <w:b/>
                <w:sz w:val="24"/>
                <w:szCs w:val="24"/>
              </w:rPr>
              <w:t xml:space="preserve">Техническое состояние</w:t>
            </w:r>
          </w:p>
        </w:tc>
        <w:tc>
          <w:tcPr>
            <w:tcW w:w="2325" w:type="dxa"/>
            <w:tcBorders>
              <w:top w:val="single" w:color="auto" w:sz="4" w:space="0"/>
              <w:left w:val="single" w:color="auto" w:sz="4" w:space="0"/>
              <w:bottom w:val="single" w:color="auto" w:sz="4" w:space="0"/>
              <w:right w:val="single" w:color="auto" w:sz="4" w:space="0"/>
            </w:tcBorders>
            <w:vAlign w:val="center"/>
          </w:tcPr>
          <w:p w14:paraId="53308E29" w14:textId="77777777">
            <w:pPr>
              <w:spacing w:line="276" w:lineRule="auto"/>
              <w:contextualSpacing w:val="true"/>
              <w:jc w:val="both"/>
              <w:rPr>
                <w:rFonts w:eastAsia="Times New Roman"/>
                <w:b/>
                <w:sz w:val="24"/>
                <w:szCs w:val="24"/>
              </w:rPr>
            </w:pPr>
            <w:r>
              <w:rPr>
                <w:rFonts w:eastAsia="Times New Roman"/>
                <w:b/>
                <w:sz w:val="24"/>
                <w:szCs w:val="24"/>
              </w:rPr>
              <w:t xml:space="preserve">Кол-во исследований проведенных на аппарате</w:t>
            </w:r>
          </w:p>
        </w:tc>
      </w:tr>
      <w:tr>
        <w:tc>
          <w:tcPr>
            <w:tcW w:w="3085" w:type="dxa"/>
            <w:tcBorders>
              <w:top w:val="single" w:color="auto" w:sz="4" w:space="0"/>
              <w:left w:val="single" w:color="auto" w:sz="4" w:space="0"/>
              <w:bottom w:val="single" w:color="auto" w:sz="4" w:space="0"/>
              <w:right w:val="single" w:color="auto" w:sz="4" w:space="0"/>
            </w:tcBorders>
            <w:vAlign w:val="center"/>
          </w:tcPr>
          <w:p w14:paraId="5F11DDF5" w14:textId="77777777">
            <w:pPr>
              <w:spacing w:line="276" w:lineRule="auto"/>
              <w:contextualSpacing w:val="true"/>
              <w:jc w:val="both"/>
              <w:rPr>
                <w:rFonts w:eastAsia="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B7CF318" w14:textId="77777777">
            <w:pPr>
              <w:spacing w:line="276" w:lineRule="auto"/>
              <w:contextualSpacing w:val="true"/>
              <w:jc w:val="both"/>
              <w:rPr>
                <w:rFonts w:eastAsia="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1386B990" w14:textId="77777777">
            <w:pPr>
              <w:spacing w:line="276" w:lineRule="auto"/>
              <w:contextualSpacing w:val="true"/>
              <w:jc w:val="both"/>
              <w:rPr>
                <w:rFonts w:eastAsia="Times New Roman"/>
                <w:sz w:val="24"/>
                <w:szCs w:val="24"/>
              </w:rPr>
            </w:pPr>
          </w:p>
        </w:tc>
        <w:tc>
          <w:tcPr>
            <w:tcW w:w="1701" w:type="dxa"/>
            <w:tcBorders>
              <w:top w:val="single" w:color="auto" w:sz="4" w:space="0"/>
              <w:left w:val="single" w:color="auto" w:sz="4" w:space="0"/>
              <w:bottom w:val="single" w:color="auto" w:sz="4" w:space="0"/>
              <w:right w:val="single" w:color="auto" w:sz="4" w:space="0"/>
            </w:tcBorders>
          </w:tcPr>
          <w:p w14:paraId="3289749F" w14:textId="77777777">
            <w:pPr>
              <w:spacing w:line="276" w:lineRule="auto"/>
              <w:contextualSpacing w:val="true"/>
              <w:jc w:val="both"/>
              <w:rPr>
                <w:rFonts w:eastAsia="Times New Roman"/>
                <w:sz w:val="24"/>
                <w:szCs w:val="24"/>
              </w:rPr>
            </w:pPr>
          </w:p>
        </w:tc>
        <w:tc>
          <w:tcPr>
            <w:tcW w:w="2325" w:type="dxa"/>
            <w:tcBorders>
              <w:top w:val="single" w:color="auto" w:sz="4" w:space="0"/>
              <w:left w:val="single" w:color="auto" w:sz="4" w:space="0"/>
              <w:bottom w:val="single" w:color="auto" w:sz="4" w:space="0"/>
              <w:right w:val="single" w:color="auto" w:sz="4" w:space="0"/>
            </w:tcBorders>
          </w:tcPr>
          <w:p w14:paraId="5E4BD126" w14:textId="77777777">
            <w:pPr>
              <w:spacing w:line="276" w:lineRule="auto"/>
              <w:contextualSpacing w:val="true"/>
              <w:jc w:val="both"/>
              <w:rPr>
                <w:rFonts w:eastAsia="Times New Roman"/>
                <w:sz w:val="24"/>
                <w:szCs w:val="24"/>
              </w:rPr>
            </w:pPr>
          </w:p>
        </w:tc>
      </w:tr>
      <w:tr>
        <w:tc>
          <w:tcPr>
            <w:tcW w:w="3085" w:type="dxa"/>
            <w:tcBorders>
              <w:top w:val="single" w:color="auto" w:sz="4" w:space="0"/>
              <w:left w:val="single" w:color="auto" w:sz="4" w:space="0"/>
              <w:bottom w:val="single" w:color="auto" w:sz="4" w:space="0"/>
              <w:right w:val="single" w:color="auto" w:sz="4" w:space="0"/>
            </w:tcBorders>
          </w:tcPr>
          <w:p w14:paraId="275A5572" w14:textId="77777777">
            <w:pPr>
              <w:spacing w:line="276" w:lineRule="auto"/>
              <w:contextualSpacing w:val="true"/>
              <w:jc w:val="both"/>
              <w:rPr>
                <w:rFonts w:eastAsia="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F8CC264" w14:textId="77777777">
            <w:pPr>
              <w:spacing w:line="276" w:lineRule="auto"/>
              <w:contextualSpacing w:val="true"/>
              <w:jc w:val="both"/>
              <w:rPr>
                <w:rFonts w:eastAsia="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660A5735" w14:textId="77777777">
            <w:pPr>
              <w:spacing w:line="276" w:lineRule="auto"/>
              <w:contextualSpacing w:val="true"/>
              <w:jc w:val="both"/>
              <w:rPr>
                <w:rFonts w:eastAsia="Times New Roman"/>
                <w:sz w:val="24"/>
                <w:szCs w:val="24"/>
              </w:rPr>
            </w:pPr>
          </w:p>
        </w:tc>
        <w:tc>
          <w:tcPr>
            <w:tcW w:w="1701" w:type="dxa"/>
            <w:tcBorders>
              <w:top w:val="single" w:color="auto" w:sz="4" w:space="0"/>
              <w:left w:val="single" w:color="auto" w:sz="4" w:space="0"/>
              <w:bottom w:val="single" w:color="auto" w:sz="4" w:space="0"/>
              <w:right w:val="single" w:color="auto" w:sz="4" w:space="0"/>
            </w:tcBorders>
          </w:tcPr>
          <w:p w14:paraId="35C08723" w14:textId="77777777">
            <w:pPr>
              <w:spacing w:line="276" w:lineRule="auto"/>
              <w:contextualSpacing w:val="true"/>
              <w:jc w:val="both"/>
              <w:rPr>
                <w:rFonts w:eastAsia="Times New Roman"/>
                <w:sz w:val="24"/>
                <w:szCs w:val="24"/>
              </w:rPr>
            </w:pPr>
          </w:p>
        </w:tc>
        <w:tc>
          <w:tcPr>
            <w:tcW w:w="2325" w:type="dxa"/>
            <w:tcBorders>
              <w:top w:val="single" w:color="auto" w:sz="4" w:space="0"/>
              <w:left w:val="single" w:color="auto" w:sz="4" w:space="0"/>
              <w:bottom w:val="single" w:color="auto" w:sz="4" w:space="0"/>
              <w:right w:val="single" w:color="auto" w:sz="4" w:space="0"/>
            </w:tcBorders>
          </w:tcPr>
          <w:p w14:paraId="360D1F5C" w14:textId="77777777">
            <w:pPr>
              <w:spacing w:line="276" w:lineRule="auto"/>
              <w:contextualSpacing w:val="true"/>
              <w:jc w:val="both"/>
              <w:rPr>
                <w:rFonts w:eastAsia="Times New Roman"/>
                <w:sz w:val="24"/>
                <w:szCs w:val="24"/>
              </w:rPr>
            </w:pPr>
          </w:p>
        </w:tc>
      </w:tr>
    </w:tbl>
    <w:p w14:paraId="26F0237E" w14:textId="77777777">
      <w:pPr>
        <w:spacing w:line="276" w:lineRule="auto"/>
        <w:contextualSpacing w:val="true"/>
        <w:jc w:val="both"/>
        <w:rPr>
          <w:rFonts w:eastAsia="Times New Roman"/>
          <w:sz w:val="24"/>
          <w:szCs w:val="24"/>
        </w:rPr>
      </w:pPr>
    </w:p>
    <w:p w14:paraId="658E5204" w14:textId="77777777">
      <w:pPr>
        <w:spacing w:line="276" w:lineRule="auto"/>
        <w:contextualSpacing w:val="true"/>
        <w:jc w:val="both"/>
        <w:rPr>
          <w:rFonts w:eastAsia="Times New Roman"/>
          <w:sz w:val="24"/>
          <w:szCs w:val="24"/>
        </w:rPr>
      </w:pPr>
      <w:r>
        <w:rPr>
          <w:rFonts w:eastAsia="Times New Roman"/>
          <w:sz w:val="24"/>
          <w:szCs w:val="24"/>
        </w:rPr>
        <w:t xml:space="preserve">Контактный телефон:________________________________________________</w:t>
      </w:r>
    </w:p>
    <w:p w14:paraId="1FED5AF7" w14:textId="77777777">
      <w:pPr>
        <w:spacing w:line="276" w:lineRule="auto"/>
        <w:contextualSpacing w:val="true"/>
        <w:jc w:val="both"/>
        <w:rPr>
          <w:rFonts w:eastAsia="Times New Roman"/>
          <w:sz w:val="24"/>
          <w:szCs w:val="24"/>
        </w:rPr>
      </w:pPr>
      <w:r>
        <w:rPr>
          <w:rFonts w:eastAsia="Times New Roman"/>
          <w:sz w:val="24"/>
          <w:szCs w:val="24"/>
        </w:rPr>
        <w:t xml:space="preserve">ФИО специалиста:__________________________________________________</w:t>
      </w:r>
    </w:p>
    <w:p w14:paraId="6FC784B4" w14:textId="77777777">
      <w:pPr>
        <w:spacing w:line="276" w:lineRule="auto"/>
        <w:contextualSpacing w:val="true"/>
        <w:jc w:val="both"/>
        <w:rPr>
          <w:rFonts w:eastAsia="Times New Roman"/>
          <w:b/>
          <w:sz w:val="24"/>
          <w:szCs w:val="24"/>
        </w:rPr>
      </w:pPr>
      <w:r>
        <w:rPr>
          <w:rFonts w:eastAsia="Times New Roman"/>
          <w:sz w:val="24"/>
          <w:szCs w:val="24"/>
        </w:rPr>
        <w:t xml:space="preserve">Подпись зав.отделением __________________</w:t>
      </w:r>
    </w:p>
    <w:p w14:paraId="543AD876" w14:textId="77777777">
      <w:pPr>
        <w:spacing w:line="276" w:lineRule="auto"/>
        <w:contextualSpacing w:val="true"/>
        <w:jc w:val="both"/>
        <w:rPr>
          <w:rFonts w:eastAsia="Times New Roman"/>
          <w:b/>
          <w:spacing w:val="-6"/>
          <w:sz w:val="24"/>
          <w:szCs w:val="24"/>
        </w:rPr>
      </w:pPr>
    </w:p>
    <w:p w14:paraId="708F166F" w14:textId="77777777">
      <w:pPr>
        <w:spacing w:line="276" w:lineRule="auto"/>
        <w:contextualSpacing w:val="true"/>
        <w:jc w:val="both"/>
        <w:rPr>
          <w:rFonts w:eastAsia="Times New Roman"/>
          <w:b/>
          <w:spacing w:val="-6"/>
          <w:sz w:val="24"/>
          <w:szCs w:val="24"/>
        </w:rPr>
      </w:pPr>
      <w:r>
        <w:rPr>
          <w:rFonts w:eastAsia="Times New Roman"/>
          <w:b/>
          <w:spacing w:val="-6"/>
          <w:sz w:val="24"/>
          <w:szCs w:val="24"/>
        </w:rPr>
        <w:t xml:space="preserve">Укомплектованность района кадрами</w:t>
      </w:r>
    </w:p>
    <w:p w14:paraId="3C5C8BEC" w14:textId="77777777">
      <w:pPr>
        <w:spacing w:line="276" w:lineRule="auto"/>
        <w:contextualSpacing w:val="true"/>
        <w:jc w:val="both"/>
        <w:rPr>
          <w:rFonts w:eastAsia="Times New Roman"/>
          <w:b/>
          <w:spacing w:val="-6"/>
          <w:sz w:val="24"/>
          <w:szCs w:val="24"/>
        </w:rPr>
      </w:pP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57"/>
        <w:gridCol w:w="2249"/>
        <w:gridCol w:w="2391"/>
        <w:gridCol w:w="2393"/>
      </w:tblGrid>
      <w:tr>
        <w:tc>
          <w:tcPr>
            <w:tcW w:w="3369" w:type="dxa"/>
            <w:tcBorders>
              <w:top w:val="single" w:color="auto" w:sz="4" w:space="0"/>
              <w:left w:val="single" w:color="auto" w:sz="4" w:space="0"/>
              <w:bottom w:val="single" w:color="auto" w:sz="4" w:space="0"/>
              <w:right w:val="single" w:color="auto" w:sz="4" w:space="0"/>
            </w:tcBorders>
          </w:tcPr>
          <w:p w14:paraId="4570B048" w14:textId="77777777">
            <w:pPr>
              <w:widowControl w:val="false"/>
              <w:spacing w:line="276" w:lineRule="auto"/>
              <w:contextualSpacing w:val="true"/>
              <w:jc w:val="both"/>
              <w:rPr>
                <w:rFonts w:eastAsia="Times New Roman"/>
                <w:b/>
                <w:color w:val="000000"/>
                <w:spacing w:val="-6"/>
                <w:sz w:val="24"/>
                <w:szCs w:val="24"/>
              </w:rPr>
            </w:pPr>
          </w:p>
        </w:tc>
        <w:tc>
          <w:tcPr>
            <w:tcW w:w="4655" w:type="dxa"/>
            <w:gridSpan w:val="2"/>
            <w:tcBorders>
              <w:top w:val="single" w:color="auto" w:sz="4" w:space="0"/>
              <w:left w:val="single" w:color="auto" w:sz="4" w:space="0"/>
              <w:bottom w:val="single" w:color="auto" w:sz="4" w:space="0"/>
              <w:right w:val="single" w:color="auto" w:sz="4" w:space="0"/>
            </w:tcBorders>
          </w:tcPr>
          <w:p w14:paraId="0F2781F1" w14:textId="77777777">
            <w:pPr>
              <w:spacing w:line="276" w:lineRule="auto"/>
              <w:contextualSpacing w:val="true"/>
              <w:jc w:val="both"/>
              <w:rPr>
                <w:rFonts w:eastAsia="Times New Roman"/>
                <w:b/>
                <w:color w:val="000000"/>
                <w:spacing w:val="-6"/>
                <w:sz w:val="24"/>
                <w:szCs w:val="24"/>
              </w:rPr>
            </w:pPr>
            <w:r>
              <w:rPr>
                <w:rFonts w:eastAsia="Times New Roman"/>
                <w:b/>
                <w:spacing w:val="-6"/>
                <w:sz w:val="24"/>
                <w:szCs w:val="24"/>
              </w:rPr>
              <w:t xml:space="preserve">Число должностей в целом</w:t>
            </w:r>
          </w:p>
          <w:p w14:paraId="79B0AE79" w14:textId="77777777">
            <w:pPr>
              <w:widowControl w:val="false"/>
              <w:spacing w:line="276" w:lineRule="auto"/>
              <w:contextualSpacing w:val="true"/>
              <w:jc w:val="both"/>
              <w:rPr>
                <w:rFonts w:eastAsia="Times New Roman"/>
                <w:b/>
                <w:color w:val="000000"/>
                <w:spacing w:val="-6"/>
                <w:sz w:val="24"/>
                <w:szCs w:val="24"/>
              </w:rPr>
            </w:pPr>
            <w:r>
              <w:rPr>
                <w:rFonts w:eastAsia="Times New Roman"/>
                <w:b/>
                <w:spacing w:val="-6"/>
                <w:sz w:val="24"/>
                <w:szCs w:val="24"/>
              </w:rPr>
              <w:t xml:space="preserve">по организациям</w:t>
            </w:r>
          </w:p>
        </w:tc>
        <w:tc>
          <w:tcPr>
            <w:tcW w:w="2399" w:type="dxa"/>
            <w:vMerge w:val="restart"/>
            <w:tcBorders>
              <w:top w:val="single" w:color="auto" w:sz="4" w:space="0"/>
              <w:left w:val="single" w:color="auto" w:sz="4" w:space="0"/>
              <w:bottom w:val="single" w:color="auto" w:sz="4" w:space="0"/>
              <w:right w:val="single" w:color="auto" w:sz="4" w:space="0"/>
            </w:tcBorders>
          </w:tcPr>
          <w:p w14:paraId="0A225371" w14:textId="77777777">
            <w:pPr>
              <w:widowControl w:val="false"/>
              <w:spacing w:line="276" w:lineRule="auto"/>
              <w:contextualSpacing w:val="true"/>
              <w:jc w:val="both"/>
              <w:rPr>
                <w:rFonts w:eastAsia="Times New Roman"/>
                <w:b/>
                <w:color w:val="000000"/>
                <w:spacing w:val="-6"/>
                <w:sz w:val="24"/>
                <w:szCs w:val="24"/>
              </w:rPr>
            </w:pPr>
            <w:r>
              <w:rPr>
                <w:rFonts w:eastAsia="Times New Roman"/>
                <w:b/>
                <w:spacing w:val="-6"/>
                <w:sz w:val="24"/>
                <w:szCs w:val="24"/>
              </w:rPr>
              <w:t xml:space="preserve">Число физических лиц основных работников</w:t>
            </w:r>
          </w:p>
        </w:tc>
      </w:tr>
      <w:tr>
        <w:tc>
          <w:tcPr>
            <w:tcW w:w="3369" w:type="dxa"/>
            <w:tcBorders>
              <w:top w:val="single" w:color="auto" w:sz="4" w:space="0"/>
              <w:left w:val="single" w:color="auto" w:sz="4" w:space="0"/>
              <w:bottom w:val="single" w:color="auto" w:sz="4" w:space="0"/>
              <w:right w:val="single" w:color="auto" w:sz="4" w:space="0"/>
            </w:tcBorders>
          </w:tcPr>
          <w:p w14:paraId="1624FAF5" w14:textId="77777777">
            <w:pPr>
              <w:widowControl w:val="false"/>
              <w:spacing w:line="276" w:lineRule="auto"/>
              <w:contextualSpacing w:val="true"/>
              <w:jc w:val="both"/>
              <w:rPr>
                <w:rFonts w:eastAsia="Times New Roman"/>
                <w:b/>
                <w:color w:val="000000"/>
                <w:spacing w:val="-6"/>
                <w:sz w:val="24"/>
                <w:szCs w:val="24"/>
              </w:rPr>
            </w:pPr>
          </w:p>
        </w:tc>
        <w:tc>
          <w:tcPr>
            <w:tcW w:w="2256" w:type="dxa"/>
            <w:tcBorders>
              <w:top w:val="single" w:color="auto" w:sz="4" w:space="0"/>
              <w:left w:val="single" w:color="auto" w:sz="4" w:space="0"/>
              <w:bottom w:val="single" w:color="auto" w:sz="4" w:space="0"/>
              <w:right w:val="single" w:color="auto" w:sz="4" w:space="0"/>
            </w:tcBorders>
          </w:tcPr>
          <w:p w14:paraId="23BC3FA1" w14:textId="77777777">
            <w:pPr>
              <w:widowControl w:val="false"/>
              <w:spacing w:line="276" w:lineRule="auto"/>
              <w:contextualSpacing w:val="true"/>
              <w:jc w:val="both"/>
              <w:rPr>
                <w:rFonts w:eastAsia="Times New Roman"/>
                <w:b/>
                <w:color w:val="000000"/>
                <w:spacing w:val="-6"/>
                <w:sz w:val="24"/>
                <w:szCs w:val="24"/>
              </w:rPr>
            </w:pPr>
            <w:r>
              <w:rPr>
                <w:rFonts w:eastAsia="Times New Roman"/>
                <w:b/>
                <w:spacing w:val="-6"/>
                <w:sz w:val="24"/>
                <w:szCs w:val="24"/>
              </w:rPr>
              <w:t xml:space="preserve">Штатных</w:t>
            </w:r>
          </w:p>
        </w:tc>
        <w:tc>
          <w:tcPr>
            <w:tcW w:w="2399" w:type="dxa"/>
            <w:tcBorders>
              <w:top w:val="single" w:color="auto" w:sz="4" w:space="0"/>
              <w:left w:val="single" w:color="auto" w:sz="4" w:space="0"/>
              <w:bottom w:val="single" w:color="auto" w:sz="4" w:space="0"/>
              <w:right w:val="single" w:color="auto" w:sz="4" w:space="0"/>
            </w:tcBorders>
          </w:tcPr>
          <w:p w14:paraId="07E1C6ED" w14:textId="77777777">
            <w:pPr>
              <w:widowControl w:val="false"/>
              <w:spacing w:line="276" w:lineRule="auto"/>
              <w:contextualSpacing w:val="true"/>
              <w:jc w:val="both"/>
              <w:rPr>
                <w:rFonts w:eastAsia="Times New Roman"/>
                <w:b/>
                <w:color w:val="000000"/>
                <w:spacing w:val="-6"/>
                <w:sz w:val="24"/>
                <w:szCs w:val="24"/>
              </w:rPr>
            </w:pPr>
            <w:r>
              <w:rPr>
                <w:rFonts w:eastAsia="Times New Roman"/>
                <w:b/>
                <w:spacing w:val="-6"/>
                <w:sz w:val="24"/>
                <w:szCs w:val="24"/>
              </w:rPr>
              <w:t xml:space="preserve">Занятых</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B9937DA" w14:textId="77777777">
            <w:pPr>
              <w:spacing w:line="276" w:lineRule="auto"/>
              <w:contextualSpacing w:val="true"/>
              <w:jc w:val="both"/>
              <w:rPr>
                <w:rFonts w:eastAsia="Times New Roman"/>
                <w:b/>
                <w:color w:val="000000"/>
                <w:spacing w:val="-6"/>
                <w:sz w:val="24"/>
                <w:szCs w:val="24"/>
              </w:rPr>
            </w:pPr>
          </w:p>
        </w:tc>
      </w:tr>
      <w:tr>
        <w:tc>
          <w:tcPr>
            <w:tcW w:w="3369" w:type="dxa"/>
            <w:tcBorders>
              <w:top w:val="single" w:color="auto" w:sz="4" w:space="0"/>
              <w:left w:val="single" w:color="auto" w:sz="4" w:space="0"/>
              <w:bottom w:val="single" w:color="auto" w:sz="4" w:space="0"/>
              <w:right w:val="single" w:color="auto" w:sz="4" w:space="0"/>
            </w:tcBorders>
          </w:tcPr>
          <w:p w14:paraId="749A81C3" w14:textId="77777777">
            <w:pPr>
              <w:spacing w:line="276" w:lineRule="auto"/>
              <w:contextualSpacing w:val="true"/>
              <w:jc w:val="both"/>
              <w:rPr>
                <w:rFonts w:eastAsia="Times New Roman"/>
                <w:color w:val="000000"/>
                <w:spacing w:val="-6"/>
                <w:sz w:val="24"/>
                <w:szCs w:val="24"/>
              </w:rPr>
            </w:pPr>
            <w:r>
              <w:rPr>
                <w:rFonts w:eastAsia="Times New Roman"/>
                <w:spacing w:val="-6"/>
                <w:sz w:val="24"/>
                <w:szCs w:val="24"/>
              </w:rPr>
              <w:t xml:space="preserve">Врачи - всего</w:t>
            </w:r>
          </w:p>
          <w:p w14:paraId="667100B0" w14:textId="77777777">
            <w:pPr>
              <w:widowControl w:val="false"/>
              <w:spacing w:line="276" w:lineRule="auto"/>
              <w:contextualSpacing w:val="true"/>
              <w:jc w:val="both"/>
              <w:rPr>
                <w:rFonts w:eastAsia="Times New Roman"/>
                <w:color w:val="000000"/>
                <w:spacing w:val="-6"/>
                <w:sz w:val="24"/>
                <w:szCs w:val="24"/>
              </w:rPr>
            </w:pPr>
            <w:r>
              <w:rPr>
                <w:rFonts w:eastAsia="Times New Roman"/>
                <w:spacing w:val="-6"/>
                <w:sz w:val="24"/>
                <w:szCs w:val="24"/>
              </w:rPr>
              <w:t xml:space="preserve">Ф№30 табл.1100 стр. 1</w:t>
            </w:r>
          </w:p>
        </w:tc>
        <w:tc>
          <w:tcPr>
            <w:tcW w:w="2256" w:type="dxa"/>
            <w:tcBorders>
              <w:top w:val="single" w:color="auto" w:sz="4" w:space="0"/>
              <w:left w:val="single" w:color="auto" w:sz="4" w:space="0"/>
              <w:bottom w:val="single" w:color="auto" w:sz="4" w:space="0"/>
              <w:right w:val="single" w:color="auto" w:sz="4" w:space="0"/>
            </w:tcBorders>
          </w:tcPr>
          <w:p w14:paraId="18343AAE" w14:textId="77777777">
            <w:pPr>
              <w:widowControl w:val="false"/>
              <w:spacing w:line="276" w:lineRule="auto"/>
              <w:contextualSpacing w:val="true"/>
              <w:jc w:val="both"/>
              <w:rPr>
                <w:rFonts w:eastAsia="Times New Roman"/>
                <w:b/>
                <w:color w:val="000000"/>
                <w:spacing w:val="-6"/>
                <w:sz w:val="24"/>
                <w:szCs w:val="24"/>
              </w:rPr>
            </w:pPr>
          </w:p>
        </w:tc>
        <w:tc>
          <w:tcPr>
            <w:tcW w:w="2399" w:type="dxa"/>
            <w:tcBorders>
              <w:top w:val="single" w:color="auto" w:sz="4" w:space="0"/>
              <w:left w:val="single" w:color="auto" w:sz="4" w:space="0"/>
              <w:bottom w:val="single" w:color="auto" w:sz="4" w:space="0"/>
              <w:right w:val="single" w:color="auto" w:sz="4" w:space="0"/>
            </w:tcBorders>
          </w:tcPr>
          <w:p w14:paraId="26BBD76A" w14:textId="77777777">
            <w:pPr>
              <w:widowControl w:val="false"/>
              <w:spacing w:line="276" w:lineRule="auto"/>
              <w:contextualSpacing w:val="true"/>
              <w:jc w:val="both"/>
              <w:rPr>
                <w:rFonts w:eastAsia="Times New Roman"/>
                <w:b/>
                <w:color w:val="000000"/>
                <w:spacing w:val="-6"/>
                <w:sz w:val="24"/>
                <w:szCs w:val="24"/>
              </w:rPr>
            </w:pPr>
          </w:p>
        </w:tc>
        <w:tc>
          <w:tcPr>
            <w:tcW w:w="2399" w:type="dxa"/>
            <w:tcBorders>
              <w:top w:val="single" w:color="auto" w:sz="4" w:space="0"/>
              <w:left w:val="single" w:color="auto" w:sz="4" w:space="0"/>
              <w:bottom w:val="single" w:color="auto" w:sz="4" w:space="0"/>
              <w:right w:val="single" w:color="auto" w:sz="4" w:space="0"/>
            </w:tcBorders>
          </w:tcPr>
          <w:p w14:paraId="0F43CBD0" w14:textId="77777777">
            <w:pPr>
              <w:widowControl w:val="false"/>
              <w:spacing w:line="276" w:lineRule="auto"/>
              <w:contextualSpacing w:val="true"/>
              <w:jc w:val="both"/>
              <w:rPr>
                <w:rFonts w:eastAsia="Times New Roman"/>
                <w:b/>
                <w:color w:val="000000"/>
                <w:spacing w:val="-6"/>
                <w:sz w:val="24"/>
                <w:szCs w:val="24"/>
              </w:rPr>
            </w:pPr>
          </w:p>
        </w:tc>
      </w:tr>
      <w:tr>
        <w:tc>
          <w:tcPr>
            <w:tcW w:w="3369" w:type="dxa"/>
            <w:tcBorders>
              <w:top w:val="single" w:color="auto" w:sz="4" w:space="0"/>
              <w:left w:val="single" w:color="auto" w:sz="4" w:space="0"/>
              <w:bottom w:val="single" w:color="auto" w:sz="4" w:space="0"/>
              <w:right w:val="single" w:color="auto" w:sz="4" w:space="0"/>
            </w:tcBorders>
          </w:tcPr>
          <w:p w14:paraId="7A20A396" w14:textId="77777777">
            <w:pPr>
              <w:spacing w:line="276" w:lineRule="auto"/>
              <w:contextualSpacing w:val="true"/>
              <w:jc w:val="both"/>
              <w:rPr>
                <w:rFonts w:eastAsia="Times New Roman"/>
                <w:color w:val="000000"/>
                <w:spacing w:val="-6"/>
                <w:sz w:val="24"/>
                <w:szCs w:val="24"/>
              </w:rPr>
            </w:pPr>
            <w:r>
              <w:rPr>
                <w:rFonts w:eastAsia="Times New Roman"/>
                <w:spacing w:val="-6"/>
                <w:sz w:val="24"/>
                <w:szCs w:val="24"/>
              </w:rPr>
              <w:t xml:space="preserve">Врачи общей практики</w:t>
            </w:r>
          </w:p>
          <w:p w14:paraId="5130B91D" w14:textId="77777777">
            <w:pPr>
              <w:widowControl w:val="false"/>
              <w:spacing w:line="276" w:lineRule="auto"/>
              <w:contextualSpacing w:val="true"/>
              <w:jc w:val="both"/>
              <w:rPr>
                <w:rFonts w:eastAsia="Times New Roman"/>
                <w:color w:val="000000"/>
                <w:spacing w:val="-6"/>
                <w:sz w:val="24"/>
                <w:szCs w:val="24"/>
              </w:rPr>
            </w:pPr>
            <w:r>
              <w:rPr>
                <w:rFonts w:eastAsia="Times New Roman"/>
                <w:spacing w:val="-6"/>
                <w:sz w:val="24"/>
                <w:szCs w:val="24"/>
              </w:rPr>
              <w:t xml:space="preserve">Ф№30 табл.1100 стр. 35</w:t>
            </w:r>
          </w:p>
        </w:tc>
        <w:tc>
          <w:tcPr>
            <w:tcW w:w="2256" w:type="dxa"/>
            <w:tcBorders>
              <w:top w:val="single" w:color="auto" w:sz="4" w:space="0"/>
              <w:left w:val="single" w:color="auto" w:sz="4" w:space="0"/>
              <w:bottom w:val="single" w:color="auto" w:sz="4" w:space="0"/>
              <w:right w:val="single" w:color="auto" w:sz="4" w:space="0"/>
            </w:tcBorders>
          </w:tcPr>
          <w:p w14:paraId="553A5EAE" w14:textId="77777777">
            <w:pPr>
              <w:widowControl w:val="false"/>
              <w:spacing w:line="276" w:lineRule="auto"/>
              <w:contextualSpacing w:val="true"/>
              <w:jc w:val="both"/>
              <w:rPr>
                <w:rFonts w:eastAsia="Times New Roman"/>
                <w:b/>
                <w:color w:val="000000"/>
                <w:spacing w:val="-6"/>
                <w:sz w:val="24"/>
                <w:szCs w:val="24"/>
              </w:rPr>
            </w:pPr>
          </w:p>
        </w:tc>
        <w:tc>
          <w:tcPr>
            <w:tcW w:w="2399" w:type="dxa"/>
            <w:tcBorders>
              <w:top w:val="single" w:color="auto" w:sz="4" w:space="0"/>
              <w:left w:val="single" w:color="auto" w:sz="4" w:space="0"/>
              <w:bottom w:val="single" w:color="auto" w:sz="4" w:space="0"/>
              <w:right w:val="single" w:color="auto" w:sz="4" w:space="0"/>
            </w:tcBorders>
          </w:tcPr>
          <w:p w14:paraId="3B4F2E8D" w14:textId="77777777">
            <w:pPr>
              <w:widowControl w:val="false"/>
              <w:spacing w:line="276" w:lineRule="auto"/>
              <w:contextualSpacing w:val="true"/>
              <w:jc w:val="both"/>
              <w:rPr>
                <w:rFonts w:eastAsia="Times New Roman"/>
                <w:b/>
                <w:color w:val="000000"/>
                <w:spacing w:val="-6"/>
                <w:sz w:val="24"/>
                <w:szCs w:val="24"/>
              </w:rPr>
            </w:pPr>
          </w:p>
        </w:tc>
        <w:tc>
          <w:tcPr>
            <w:tcW w:w="2399" w:type="dxa"/>
            <w:tcBorders>
              <w:top w:val="single" w:color="auto" w:sz="4" w:space="0"/>
              <w:left w:val="single" w:color="auto" w:sz="4" w:space="0"/>
              <w:bottom w:val="single" w:color="auto" w:sz="4" w:space="0"/>
              <w:right w:val="single" w:color="auto" w:sz="4" w:space="0"/>
            </w:tcBorders>
          </w:tcPr>
          <w:p w14:paraId="67B99BEE" w14:textId="77777777">
            <w:pPr>
              <w:widowControl w:val="false"/>
              <w:spacing w:line="276" w:lineRule="auto"/>
              <w:contextualSpacing w:val="true"/>
              <w:jc w:val="both"/>
              <w:rPr>
                <w:rFonts w:eastAsia="Times New Roman"/>
                <w:b/>
                <w:color w:val="000000"/>
                <w:spacing w:val="-6"/>
                <w:sz w:val="24"/>
                <w:szCs w:val="24"/>
              </w:rPr>
            </w:pPr>
          </w:p>
        </w:tc>
      </w:tr>
      <w:tr>
        <w:tc>
          <w:tcPr>
            <w:tcW w:w="3369" w:type="dxa"/>
            <w:tcBorders>
              <w:top w:val="single" w:color="auto" w:sz="4" w:space="0"/>
              <w:left w:val="single" w:color="auto" w:sz="4" w:space="0"/>
              <w:bottom w:val="single" w:color="auto" w:sz="4" w:space="0"/>
              <w:right w:val="single" w:color="auto" w:sz="4" w:space="0"/>
            </w:tcBorders>
          </w:tcPr>
          <w:p w14:paraId="4FB8BD45" w14:textId="77777777">
            <w:pPr>
              <w:spacing w:line="276" w:lineRule="auto"/>
              <w:contextualSpacing w:val="true"/>
              <w:jc w:val="both"/>
              <w:rPr>
                <w:rFonts w:eastAsia="Times New Roman"/>
                <w:color w:val="000000"/>
                <w:spacing w:val="-6"/>
                <w:sz w:val="24"/>
                <w:szCs w:val="24"/>
              </w:rPr>
            </w:pPr>
            <w:r>
              <w:rPr>
                <w:rFonts w:eastAsia="Times New Roman"/>
                <w:spacing w:val="-6"/>
                <w:sz w:val="24"/>
                <w:szCs w:val="24"/>
              </w:rPr>
              <w:t xml:space="preserve">Терапевты участковые</w:t>
            </w:r>
          </w:p>
          <w:p w14:paraId="7D41D7BB" w14:textId="77777777">
            <w:pPr>
              <w:widowControl w:val="false"/>
              <w:spacing w:line="276" w:lineRule="auto"/>
              <w:contextualSpacing w:val="true"/>
              <w:jc w:val="both"/>
              <w:rPr>
                <w:rFonts w:eastAsia="Times New Roman"/>
                <w:color w:val="000000"/>
                <w:spacing w:val="-6"/>
                <w:sz w:val="24"/>
                <w:szCs w:val="24"/>
              </w:rPr>
            </w:pPr>
            <w:r>
              <w:rPr>
                <w:rFonts w:eastAsia="Times New Roman"/>
                <w:spacing w:val="-6"/>
                <w:sz w:val="24"/>
                <w:szCs w:val="24"/>
              </w:rPr>
              <w:t xml:space="preserve">Ф№30 табл.1100 стр. 97</w:t>
            </w:r>
          </w:p>
        </w:tc>
        <w:tc>
          <w:tcPr>
            <w:tcW w:w="2256" w:type="dxa"/>
            <w:tcBorders>
              <w:top w:val="single" w:color="auto" w:sz="4" w:space="0"/>
              <w:left w:val="single" w:color="auto" w:sz="4" w:space="0"/>
              <w:bottom w:val="single" w:color="auto" w:sz="4" w:space="0"/>
              <w:right w:val="single" w:color="auto" w:sz="4" w:space="0"/>
            </w:tcBorders>
          </w:tcPr>
          <w:p w14:paraId="61FE0EB4" w14:textId="77777777">
            <w:pPr>
              <w:widowControl w:val="false"/>
              <w:spacing w:line="276" w:lineRule="auto"/>
              <w:contextualSpacing w:val="true"/>
              <w:jc w:val="both"/>
              <w:rPr>
                <w:rFonts w:eastAsia="Times New Roman"/>
                <w:b/>
                <w:color w:val="000000"/>
                <w:spacing w:val="-6"/>
                <w:sz w:val="24"/>
                <w:szCs w:val="24"/>
              </w:rPr>
            </w:pPr>
          </w:p>
        </w:tc>
        <w:tc>
          <w:tcPr>
            <w:tcW w:w="2399" w:type="dxa"/>
            <w:tcBorders>
              <w:top w:val="single" w:color="auto" w:sz="4" w:space="0"/>
              <w:left w:val="single" w:color="auto" w:sz="4" w:space="0"/>
              <w:bottom w:val="single" w:color="auto" w:sz="4" w:space="0"/>
              <w:right w:val="single" w:color="auto" w:sz="4" w:space="0"/>
            </w:tcBorders>
          </w:tcPr>
          <w:p w14:paraId="6A86ED46" w14:textId="77777777">
            <w:pPr>
              <w:widowControl w:val="false"/>
              <w:spacing w:line="276" w:lineRule="auto"/>
              <w:contextualSpacing w:val="true"/>
              <w:jc w:val="both"/>
              <w:rPr>
                <w:rFonts w:eastAsia="Times New Roman"/>
                <w:b/>
                <w:color w:val="000000"/>
                <w:spacing w:val="-6"/>
                <w:sz w:val="24"/>
                <w:szCs w:val="24"/>
              </w:rPr>
            </w:pPr>
          </w:p>
        </w:tc>
        <w:tc>
          <w:tcPr>
            <w:tcW w:w="2399" w:type="dxa"/>
            <w:tcBorders>
              <w:top w:val="single" w:color="auto" w:sz="4" w:space="0"/>
              <w:left w:val="single" w:color="auto" w:sz="4" w:space="0"/>
              <w:bottom w:val="single" w:color="auto" w:sz="4" w:space="0"/>
              <w:right w:val="single" w:color="auto" w:sz="4" w:space="0"/>
            </w:tcBorders>
          </w:tcPr>
          <w:p w14:paraId="5549871F" w14:textId="77777777">
            <w:pPr>
              <w:widowControl w:val="false"/>
              <w:spacing w:line="276" w:lineRule="auto"/>
              <w:contextualSpacing w:val="true"/>
              <w:jc w:val="both"/>
              <w:rPr>
                <w:rFonts w:eastAsia="Times New Roman"/>
                <w:b/>
                <w:color w:val="000000"/>
                <w:spacing w:val="-6"/>
                <w:sz w:val="24"/>
                <w:szCs w:val="24"/>
              </w:rPr>
            </w:pPr>
          </w:p>
        </w:tc>
      </w:tr>
      <w:tr>
        <w:tc>
          <w:tcPr>
            <w:tcW w:w="3369" w:type="dxa"/>
            <w:tcBorders>
              <w:top w:val="single" w:color="auto" w:sz="4" w:space="0"/>
              <w:left w:val="single" w:color="auto" w:sz="4" w:space="0"/>
              <w:bottom w:val="single" w:color="auto" w:sz="4" w:space="0"/>
              <w:right w:val="single" w:color="auto" w:sz="4" w:space="0"/>
            </w:tcBorders>
          </w:tcPr>
          <w:p w14:paraId="02BFCCB5" w14:textId="77777777">
            <w:pPr>
              <w:spacing w:line="276" w:lineRule="auto"/>
              <w:contextualSpacing w:val="true"/>
              <w:jc w:val="both"/>
              <w:rPr>
                <w:rFonts w:eastAsia="Times New Roman"/>
                <w:color w:val="000000"/>
                <w:spacing w:val="-6"/>
                <w:sz w:val="24"/>
                <w:szCs w:val="24"/>
              </w:rPr>
            </w:pPr>
            <w:r>
              <w:rPr>
                <w:rFonts w:eastAsia="Times New Roman"/>
                <w:spacing w:val="-6"/>
                <w:sz w:val="24"/>
                <w:szCs w:val="24"/>
              </w:rPr>
              <w:t xml:space="preserve">Средний медперсонал - всего</w:t>
            </w:r>
          </w:p>
          <w:p w14:paraId="131CE2CC" w14:textId="77777777">
            <w:pPr>
              <w:widowControl w:val="false"/>
              <w:spacing w:line="276" w:lineRule="auto"/>
              <w:contextualSpacing w:val="true"/>
              <w:jc w:val="both"/>
              <w:rPr>
                <w:rFonts w:eastAsia="Times New Roman"/>
                <w:color w:val="000000"/>
                <w:spacing w:val="-6"/>
                <w:sz w:val="24"/>
                <w:szCs w:val="24"/>
              </w:rPr>
            </w:pPr>
            <w:r>
              <w:rPr>
                <w:rFonts w:eastAsia="Times New Roman"/>
                <w:spacing w:val="-6"/>
                <w:sz w:val="24"/>
                <w:szCs w:val="24"/>
              </w:rPr>
              <w:t xml:space="preserve">Ф№30 табл.1100 стр. 139</w:t>
            </w:r>
          </w:p>
        </w:tc>
        <w:tc>
          <w:tcPr>
            <w:tcW w:w="2256" w:type="dxa"/>
            <w:tcBorders>
              <w:top w:val="single" w:color="auto" w:sz="4" w:space="0"/>
              <w:left w:val="single" w:color="auto" w:sz="4" w:space="0"/>
              <w:bottom w:val="single" w:color="auto" w:sz="4" w:space="0"/>
              <w:right w:val="single" w:color="auto" w:sz="4" w:space="0"/>
            </w:tcBorders>
          </w:tcPr>
          <w:p w14:paraId="56355D12" w14:textId="77777777">
            <w:pPr>
              <w:widowControl w:val="false"/>
              <w:spacing w:line="276" w:lineRule="auto"/>
              <w:contextualSpacing w:val="true"/>
              <w:jc w:val="both"/>
              <w:rPr>
                <w:rFonts w:eastAsia="Times New Roman"/>
                <w:b/>
                <w:color w:val="000000"/>
                <w:spacing w:val="-6"/>
                <w:sz w:val="24"/>
                <w:szCs w:val="24"/>
              </w:rPr>
            </w:pPr>
          </w:p>
        </w:tc>
        <w:tc>
          <w:tcPr>
            <w:tcW w:w="2399" w:type="dxa"/>
            <w:tcBorders>
              <w:top w:val="single" w:color="auto" w:sz="4" w:space="0"/>
              <w:left w:val="single" w:color="auto" w:sz="4" w:space="0"/>
              <w:bottom w:val="single" w:color="auto" w:sz="4" w:space="0"/>
              <w:right w:val="single" w:color="auto" w:sz="4" w:space="0"/>
            </w:tcBorders>
          </w:tcPr>
          <w:p w14:paraId="58406C7E" w14:textId="77777777">
            <w:pPr>
              <w:widowControl w:val="false"/>
              <w:spacing w:line="276" w:lineRule="auto"/>
              <w:contextualSpacing w:val="true"/>
              <w:jc w:val="both"/>
              <w:rPr>
                <w:rFonts w:eastAsia="Times New Roman"/>
                <w:b/>
                <w:color w:val="000000"/>
                <w:spacing w:val="-6"/>
                <w:sz w:val="24"/>
                <w:szCs w:val="24"/>
              </w:rPr>
            </w:pPr>
          </w:p>
        </w:tc>
        <w:tc>
          <w:tcPr>
            <w:tcW w:w="2399" w:type="dxa"/>
            <w:tcBorders>
              <w:top w:val="single" w:color="auto" w:sz="4" w:space="0"/>
              <w:left w:val="single" w:color="auto" w:sz="4" w:space="0"/>
              <w:bottom w:val="single" w:color="auto" w:sz="4" w:space="0"/>
              <w:right w:val="single" w:color="auto" w:sz="4" w:space="0"/>
            </w:tcBorders>
          </w:tcPr>
          <w:p w14:paraId="3A8F03FA" w14:textId="77777777">
            <w:pPr>
              <w:widowControl w:val="false"/>
              <w:spacing w:line="276" w:lineRule="auto"/>
              <w:contextualSpacing w:val="true"/>
              <w:jc w:val="both"/>
              <w:rPr>
                <w:rFonts w:eastAsia="Times New Roman"/>
                <w:b/>
                <w:color w:val="000000"/>
                <w:spacing w:val="-6"/>
                <w:sz w:val="24"/>
                <w:szCs w:val="24"/>
              </w:rPr>
            </w:pPr>
          </w:p>
        </w:tc>
      </w:tr>
      <w:tr>
        <w:tc>
          <w:tcPr>
            <w:tcW w:w="3369" w:type="dxa"/>
            <w:tcBorders>
              <w:top w:val="single" w:color="auto" w:sz="4" w:space="0"/>
              <w:left w:val="single" w:color="auto" w:sz="4" w:space="0"/>
              <w:bottom w:val="single" w:color="auto" w:sz="4" w:space="0"/>
              <w:right w:val="single" w:color="auto" w:sz="4" w:space="0"/>
            </w:tcBorders>
          </w:tcPr>
          <w:p w14:paraId="3F69201A" w14:textId="77777777">
            <w:pPr>
              <w:spacing w:line="276" w:lineRule="auto"/>
              <w:contextualSpacing w:val="true"/>
              <w:jc w:val="both"/>
              <w:rPr>
                <w:rFonts w:eastAsia="Times New Roman"/>
                <w:color w:val="000000"/>
                <w:spacing w:val="-6"/>
                <w:sz w:val="24"/>
                <w:szCs w:val="24"/>
              </w:rPr>
            </w:pPr>
            <w:r>
              <w:rPr>
                <w:rFonts w:eastAsia="Times New Roman"/>
                <w:spacing w:val="-6"/>
                <w:sz w:val="24"/>
                <w:szCs w:val="24"/>
              </w:rPr>
              <w:t xml:space="preserve">Средний медперсонал ФАПов</w:t>
            </w:r>
          </w:p>
          <w:p w14:paraId="3F016B20" w14:textId="77777777">
            <w:pPr>
              <w:widowControl w:val="false"/>
              <w:spacing w:line="276" w:lineRule="auto"/>
              <w:contextualSpacing w:val="true"/>
              <w:jc w:val="both"/>
              <w:rPr>
                <w:rFonts w:eastAsia="Times New Roman"/>
                <w:color w:val="000000"/>
                <w:spacing w:val="-6"/>
                <w:sz w:val="24"/>
                <w:szCs w:val="24"/>
              </w:rPr>
            </w:pPr>
            <w:r>
              <w:rPr>
                <w:rFonts w:eastAsia="Times New Roman"/>
                <w:spacing w:val="-6"/>
                <w:sz w:val="24"/>
                <w:szCs w:val="24"/>
              </w:rPr>
              <w:t xml:space="preserve">Ф№30 табл.1102 стр. 1</w:t>
            </w:r>
          </w:p>
        </w:tc>
        <w:tc>
          <w:tcPr>
            <w:tcW w:w="2256" w:type="dxa"/>
            <w:tcBorders>
              <w:top w:val="single" w:color="auto" w:sz="4" w:space="0"/>
              <w:left w:val="single" w:color="auto" w:sz="4" w:space="0"/>
              <w:bottom w:val="single" w:color="auto" w:sz="4" w:space="0"/>
              <w:right w:val="single" w:color="auto" w:sz="4" w:space="0"/>
            </w:tcBorders>
          </w:tcPr>
          <w:p w14:paraId="347770C2" w14:textId="77777777">
            <w:pPr>
              <w:widowControl w:val="false"/>
              <w:spacing w:line="276" w:lineRule="auto"/>
              <w:contextualSpacing w:val="true"/>
              <w:jc w:val="both"/>
              <w:rPr>
                <w:rFonts w:eastAsia="Times New Roman"/>
                <w:b/>
                <w:color w:val="000000"/>
                <w:spacing w:val="-6"/>
                <w:sz w:val="24"/>
                <w:szCs w:val="24"/>
              </w:rPr>
            </w:pPr>
          </w:p>
        </w:tc>
        <w:tc>
          <w:tcPr>
            <w:tcW w:w="2399" w:type="dxa"/>
            <w:tcBorders>
              <w:top w:val="single" w:color="auto" w:sz="4" w:space="0"/>
              <w:left w:val="single" w:color="auto" w:sz="4" w:space="0"/>
              <w:bottom w:val="single" w:color="auto" w:sz="4" w:space="0"/>
              <w:right w:val="single" w:color="auto" w:sz="4" w:space="0"/>
            </w:tcBorders>
          </w:tcPr>
          <w:p w14:paraId="652D9CEA" w14:textId="77777777">
            <w:pPr>
              <w:widowControl w:val="false"/>
              <w:spacing w:line="276" w:lineRule="auto"/>
              <w:contextualSpacing w:val="true"/>
              <w:jc w:val="both"/>
              <w:rPr>
                <w:rFonts w:eastAsia="Times New Roman"/>
                <w:b/>
                <w:color w:val="000000"/>
                <w:spacing w:val="-6"/>
                <w:sz w:val="24"/>
                <w:szCs w:val="24"/>
              </w:rPr>
            </w:pPr>
          </w:p>
        </w:tc>
        <w:tc>
          <w:tcPr>
            <w:tcW w:w="2399" w:type="dxa"/>
            <w:tcBorders>
              <w:top w:val="single" w:color="auto" w:sz="4" w:space="0"/>
              <w:left w:val="single" w:color="auto" w:sz="4" w:space="0"/>
              <w:bottom w:val="single" w:color="auto" w:sz="4" w:space="0"/>
              <w:right w:val="single" w:color="auto" w:sz="4" w:space="0"/>
            </w:tcBorders>
          </w:tcPr>
          <w:p w14:paraId="21E9A011" w14:textId="77777777">
            <w:pPr>
              <w:widowControl w:val="false"/>
              <w:spacing w:line="276" w:lineRule="auto"/>
              <w:contextualSpacing w:val="true"/>
              <w:jc w:val="both"/>
              <w:rPr>
                <w:rFonts w:eastAsia="Times New Roman"/>
                <w:b/>
                <w:color w:val="000000"/>
                <w:spacing w:val="-6"/>
                <w:sz w:val="24"/>
                <w:szCs w:val="24"/>
              </w:rPr>
            </w:pPr>
          </w:p>
        </w:tc>
      </w:tr>
      <w:tr>
        <w:tc>
          <w:tcPr>
            <w:tcW w:w="3369" w:type="dxa"/>
            <w:tcBorders>
              <w:top w:val="single" w:color="auto" w:sz="4" w:space="0"/>
              <w:left w:val="single" w:color="auto" w:sz="4" w:space="0"/>
              <w:bottom w:val="single" w:color="auto" w:sz="4" w:space="0"/>
              <w:right w:val="single" w:color="auto" w:sz="4" w:space="0"/>
            </w:tcBorders>
          </w:tcPr>
          <w:p w14:paraId="2F5612CE" w14:textId="77777777">
            <w:pPr>
              <w:spacing w:line="276" w:lineRule="auto"/>
              <w:contextualSpacing w:val="true"/>
              <w:jc w:val="both"/>
              <w:rPr>
                <w:rFonts w:eastAsia="Times New Roman"/>
                <w:color w:val="000000"/>
                <w:spacing w:val="-6"/>
                <w:sz w:val="24"/>
                <w:szCs w:val="24"/>
              </w:rPr>
            </w:pPr>
            <w:r>
              <w:rPr>
                <w:rFonts w:eastAsia="Times New Roman"/>
                <w:spacing w:val="-6"/>
                <w:sz w:val="24"/>
                <w:szCs w:val="24"/>
              </w:rPr>
              <w:t xml:space="preserve">из них: фельдшеры</w:t>
            </w:r>
          </w:p>
          <w:p w14:paraId="141C3EC8" w14:textId="77777777">
            <w:pPr>
              <w:widowControl w:val="false"/>
              <w:spacing w:line="276" w:lineRule="auto"/>
              <w:contextualSpacing w:val="true"/>
              <w:jc w:val="both"/>
              <w:rPr>
                <w:rFonts w:eastAsia="Times New Roman"/>
                <w:color w:val="000000"/>
                <w:spacing w:val="-6"/>
                <w:sz w:val="24"/>
                <w:szCs w:val="24"/>
              </w:rPr>
            </w:pPr>
            <w:r>
              <w:rPr>
                <w:rFonts w:eastAsia="Times New Roman"/>
                <w:spacing w:val="-6"/>
                <w:sz w:val="24"/>
                <w:szCs w:val="24"/>
              </w:rPr>
              <w:t xml:space="preserve">Ф№30 табл.1102 стр. 2</w:t>
            </w:r>
          </w:p>
        </w:tc>
        <w:tc>
          <w:tcPr>
            <w:tcW w:w="2256" w:type="dxa"/>
            <w:tcBorders>
              <w:top w:val="single" w:color="auto" w:sz="4" w:space="0"/>
              <w:left w:val="single" w:color="auto" w:sz="4" w:space="0"/>
              <w:bottom w:val="single" w:color="auto" w:sz="4" w:space="0"/>
              <w:right w:val="single" w:color="auto" w:sz="4" w:space="0"/>
            </w:tcBorders>
          </w:tcPr>
          <w:p w14:paraId="1AA13F3F" w14:textId="77777777">
            <w:pPr>
              <w:widowControl w:val="false"/>
              <w:spacing w:line="276" w:lineRule="auto"/>
              <w:contextualSpacing w:val="true"/>
              <w:jc w:val="both"/>
              <w:rPr>
                <w:rFonts w:eastAsia="Times New Roman"/>
                <w:b/>
                <w:color w:val="000000"/>
                <w:spacing w:val="-6"/>
                <w:sz w:val="24"/>
                <w:szCs w:val="24"/>
              </w:rPr>
            </w:pPr>
          </w:p>
        </w:tc>
        <w:tc>
          <w:tcPr>
            <w:tcW w:w="2399" w:type="dxa"/>
            <w:tcBorders>
              <w:top w:val="single" w:color="auto" w:sz="4" w:space="0"/>
              <w:left w:val="single" w:color="auto" w:sz="4" w:space="0"/>
              <w:bottom w:val="single" w:color="auto" w:sz="4" w:space="0"/>
              <w:right w:val="single" w:color="auto" w:sz="4" w:space="0"/>
            </w:tcBorders>
          </w:tcPr>
          <w:p w14:paraId="37041D64" w14:textId="77777777">
            <w:pPr>
              <w:widowControl w:val="false"/>
              <w:spacing w:line="276" w:lineRule="auto"/>
              <w:contextualSpacing w:val="true"/>
              <w:jc w:val="both"/>
              <w:rPr>
                <w:rFonts w:eastAsia="Times New Roman"/>
                <w:b/>
                <w:color w:val="000000"/>
                <w:spacing w:val="-6"/>
                <w:sz w:val="24"/>
                <w:szCs w:val="24"/>
              </w:rPr>
            </w:pPr>
          </w:p>
        </w:tc>
        <w:tc>
          <w:tcPr>
            <w:tcW w:w="2399" w:type="dxa"/>
            <w:tcBorders>
              <w:top w:val="single" w:color="auto" w:sz="4" w:space="0"/>
              <w:left w:val="single" w:color="auto" w:sz="4" w:space="0"/>
              <w:bottom w:val="single" w:color="auto" w:sz="4" w:space="0"/>
              <w:right w:val="single" w:color="auto" w:sz="4" w:space="0"/>
            </w:tcBorders>
          </w:tcPr>
          <w:p w14:paraId="33E86670" w14:textId="77777777">
            <w:pPr>
              <w:widowControl w:val="false"/>
              <w:spacing w:line="276" w:lineRule="auto"/>
              <w:contextualSpacing w:val="true"/>
              <w:jc w:val="both"/>
              <w:rPr>
                <w:rFonts w:eastAsia="Times New Roman"/>
                <w:b/>
                <w:color w:val="000000"/>
                <w:spacing w:val="-6"/>
                <w:sz w:val="24"/>
                <w:szCs w:val="24"/>
              </w:rPr>
            </w:pPr>
          </w:p>
        </w:tc>
      </w:tr>
      <w:tr>
        <w:tc>
          <w:tcPr>
            <w:tcW w:w="3369" w:type="dxa"/>
            <w:tcBorders>
              <w:top w:val="single" w:color="auto" w:sz="4" w:space="0"/>
              <w:left w:val="single" w:color="auto" w:sz="4" w:space="0"/>
              <w:bottom w:val="single" w:color="auto" w:sz="4" w:space="0"/>
              <w:right w:val="single" w:color="auto" w:sz="4" w:space="0"/>
            </w:tcBorders>
          </w:tcPr>
          <w:p w14:paraId="464D2408" w14:textId="77777777">
            <w:pPr>
              <w:spacing w:line="276" w:lineRule="auto"/>
              <w:contextualSpacing w:val="true"/>
              <w:jc w:val="both"/>
              <w:rPr>
                <w:rFonts w:eastAsia="Times New Roman"/>
                <w:color w:val="000000"/>
                <w:spacing w:val="-6"/>
                <w:sz w:val="24"/>
                <w:szCs w:val="24"/>
              </w:rPr>
            </w:pPr>
            <w:r>
              <w:rPr>
                <w:rFonts w:eastAsia="Times New Roman"/>
                <w:spacing w:val="-6"/>
                <w:sz w:val="24"/>
                <w:szCs w:val="24"/>
              </w:rPr>
              <w:t xml:space="preserve">акушерки</w:t>
            </w:r>
          </w:p>
          <w:p w14:paraId="186C1343" w14:textId="77777777">
            <w:pPr>
              <w:widowControl w:val="false"/>
              <w:spacing w:line="276" w:lineRule="auto"/>
              <w:contextualSpacing w:val="true"/>
              <w:jc w:val="both"/>
              <w:rPr>
                <w:rFonts w:eastAsia="Times New Roman"/>
                <w:color w:val="000000"/>
                <w:spacing w:val="-6"/>
                <w:sz w:val="24"/>
                <w:szCs w:val="24"/>
              </w:rPr>
            </w:pPr>
            <w:r>
              <w:rPr>
                <w:rFonts w:eastAsia="Times New Roman"/>
                <w:spacing w:val="-6"/>
                <w:sz w:val="24"/>
                <w:szCs w:val="24"/>
              </w:rPr>
              <w:t xml:space="preserve">Ф№30 табл.1102 стр. 3</w:t>
            </w:r>
          </w:p>
        </w:tc>
        <w:tc>
          <w:tcPr>
            <w:tcW w:w="2256" w:type="dxa"/>
            <w:tcBorders>
              <w:top w:val="single" w:color="auto" w:sz="4" w:space="0"/>
              <w:left w:val="single" w:color="auto" w:sz="4" w:space="0"/>
              <w:bottom w:val="single" w:color="auto" w:sz="4" w:space="0"/>
              <w:right w:val="single" w:color="auto" w:sz="4" w:space="0"/>
            </w:tcBorders>
          </w:tcPr>
          <w:p w14:paraId="052BA857" w14:textId="77777777">
            <w:pPr>
              <w:widowControl w:val="false"/>
              <w:spacing w:line="276" w:lineRule="auto"/>
              <w:contextualSpacing w:val="true"/>
              <w:jc w:val="both"/>
              <w:rPr>
                <w:rFonts w:eastAsia="Times New Roman"/>
                <w:b/>
                <w:color w:val="000000"/>
                <w:spacing w:val="-6"/>
                <w:sz w:val="24"/>
                <w:szCs w:val="24"/>
              </w:rPr>
            </w:pPr>
          </w:p>
        </w:tc>
        <w:tc>
          <w:tcPr>
            <w:tcW w:w="2399" w:type="dxa"/>
            <w:tcBorders>
              <w:top w:val="single" w:color="auto" w:sz="4" w:space="0"/>
              <w:left w:val="single" w:color="auto" w:sz="4" w:space="0"/>
              <w:bottom w:val="single" w:color="auto" w:sz="4" w:space="0"/>
              <w:right w:val="single" w:color="auto" w:sz="4" w:space="0"/>
            </w:tcBorders>
          </w:tcPr>
          <w:p w14:paraId="76E5D184" w14:textId="77777777">
            <w:pPr>
              <w:widowControl w:val="false"/>
              <w:spacing w:line="276" w:lineRule="auto"/>
              <w:contextualSpacing w:val="true"/>
              <w:jc w:val="both"/>
              <w:rPr>
                <w:rFonts w:eastAsia="Times New Roman"/>
                <w:b/>
                <w:color w:val="000000"/>
                <w:spacing w:val="-6"/>
                <w:sz w:val="24"/>
                <w:szCs w:val="24"/>
              </w:rPr>
            </w:pPr>
          </w:p>
        </w:tc>
        <w:tc>
          <w:tcPr>
            <w:tcW w:w="2399" w:type="dxa"/>
            <w:tcBorders>
              <w:top w:val="single" w:color="auto" w:sz="4" w:space="0"/>
              <w:left w:val="single" w:color="auto" w:sz="4" w:space="0"/>
              <w:bottom w:val="single" w:color="auto" w:sz="4" w:space="0"/>
              <w:right w:val="single" w:color="auto" w:sz="4" w:space="0"/>
            </w:tcBorders>
          </w:tcPr>
          <w:p w14:paraId="69A3B2D5" w14:textId="77777777">
            <w:pPr>
              <w:widowControl w:val="false"/>
              <w:spacing w:line="276" w:lineRule="auto"/>
              <w:contextualSpacing w:val="true"/>
              <w:jc w:val="both"/>
              <w:rPr>
                <w:rFonts w:eastAsia="Times New Roman"/>
                <w:b/>
                <w:color w:val="000000"/>
                <w:spacing w:val="-6"/>
                <w:sz w:val="24"/>
                <w:szCs w:val="24"/>
              </w:rPr>
            </w:pPr>
          </w:p>
        </w:tc>
      </w:tr>
    </w:tbl>
    <w:p w14:paraId="3A6D7EAC" w14:textId="77777777">
      <w:pPr>
        <w:spacing w:line="276" w:lineRule="auto"/>
        <w:contextualSpacing w:val="true"/>
        <w:jc w:val="both"/>
        <w:rPr>
          <w:rFonts w:eastAsia="Times New Roman"/>
          <w:sz w:val="24"/>
          <w:szCs w:val="24"/>
        </w:rPr>
      </w:pPr>
      <w:r>
        <w:rPr>
          <w:rFonts w:eastAsia="Times New Roman"/>
          <w:sz w:val="24"/>
          <w:szCs w:val="24"/>
        </w:rPr>
        <w:t xml:space="preserve">Подпись начальника отдела кадров                                         __________________</w:t>
      </w:r>
    </w:p>
    <w:p w14:paraId="15A14F19" w14:textId="77777777">
      <w:pPr>
        <w:spacing w:line="276" w:lineRule="auto"/>
        <w:contextualSpacing w:val="true"/>
        <w:jc w:val="both"/>
        <w:rPr>
          <w:rFonts w:eastAsia="Times New Roman"/>
          <w:b/>
          <w:sz w:val="24"/>
          <w:szCs w:val="24"/>
        </w:rPr>
      </w:pPr>
    </w:p>
    <w:p w14:paraId="686437EA" w14:textId="77777777">
      <w:pPr>
        <w:spacing w:line="276" w:lineRule="auto"/>
        <w:contextualSpacing w:val="true"/>
        <w:jc w:val="both"/>
        <w:rPr>
          <w:rFonts w:eastAsia="Times New Roman"/>
          <w:b/>
          <w:sz w:val="24"/>
          <w:szCs w:val="24"/>
        </w:rPr>
      </w:pPr>
      <w:r>
        <w:rPr>
          <w:rFonts w:eastAsia="Times New Roman"/>
          <w:b/>
          <w:sz w:val="24"/>
          <w:szCs w:val="24"/>
        </w:rPr>
        <w:t xml:space="preserve">Профилактические осмотры населения, в том числе и диспансеризация (абс. ч.)</w:t>
      </w:r>
    </w:p>
    <w:p w14:paraId="67C1F0EF" w14:textId="77777777">
      <w:pPr>
        <w:spacing w:line="276" w:lineRule="auto"/>
        <w:contextualSpacing w:val="true"/>
        <w:jc w:val="both"/>
        <w:rPr>
          <w:rFonts w:eastAsia="Times New Roman"/>
          <w:sz w:val="24"/>
          <w:szCs w:val="24"/>
        </w:rPr>
      </w:pPr>
    </w:p>
    <w:tbl>
      <w:tblPr>
        <w:jc w:val="cent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Layout w:type="fixed"/>
      </w:tblPr>
      <w:tblGrid>
        <w:gridCol w:w="1580"/>
        <w:gridCol w:w="871"/>
        <w:gridCol w:w="2022"/>
        <w:gridCol w:w="1463"/>
        <w:gridCol w:w="1058"/>
        <w:gridCol w:w="1146"/>
        <w:gridCol w:w="1155"/>
        <w:gridCol w:w="1203"/>
      </w:tblGrid>
      <w:tr>
        <w:trPr>
          <w:cantSplit/>
          <w:jc w:val="center"/>
          <w:trHeight w:val="210"/>
        </w:trPr>
        <w:tc>
          <w:tcPr>
            <w:tcW w:w="752" w:type="pct"/>
            <w:vMerge w:val="restart"/>
            <w:tcBorders>
              <w:top w:val="single" w:color="auto" w:sz="4" w:space="0"/>
              <w:left w:val="single" w:color="auto" w:sz="4" w:space="0"/>
              <w:bottom w:val="single" w:color="auto" w:sz="4" w:space="0"/>
              <w:right w:val="single" w:color="auto" w:sz="4" w:space="0"/>
            </w:tcBorders>
            <w:vAlign w:val="center"/>
          </w:tcPr>
          <w:p w14:paraId="1644F45E" w14:textId="77777777">
            <w:pPr>
              <w:spacing w:line="276" w:lineRule="auto"/>
              <w:contextualSpacing w:val="true"/>
              <w:jc w:val="both"/>
              <w:rPr>
                <w:rFonts w:eastAsia="Times New Roman"/>
                <w:sz w:val="24"/>
                <w:szCs w:val="24"/>
                <w:u w:val="dotted"/>
              </w:rPr>
            </w:pPr>
            <w:r>
              <w:rPr>
                <w:rFonts w:eastAsia="Times New Roman"/>
                <w:sz w:val="24"/>
                <w:szCs w:val="24"/>
              </w:rPr>
              <w:t xml:space="preserve">показатель</w:t>
            </w:r>
          </w:p>
        </w:tc>
        <w:tc>
          <w:tcPr>
            <w:tcW w:w="415" w:type="pct"/>
            <w:vMerge w:val="restart"/>
            <w:tcBorders>
              <w:top w:val="single" w:color="auto" w:sz="4" w:space="0"/>
              <w:left w:val="single" w:color="auto" w:sz="4" w:space="0"/>
              <w:bottom w:val="single" w:color="auto" w:sz="4" w:space="0"/>
              <w:right w:val="single" w:color="auto" w:sz="4" w:space="0"/>
            </w:tcBorders>
            <w:vAlign w:val="center"/>
          </w:tcPr>
          <w:p w14:paraId="6E5F7112" w14:textId="77777777">
            <w:pPr>
              <w:spacing w:line="276" w:lineRule="auto"/>
              <w:contextualSpacing w:val="true"/>
              <w:jc w:val="both"/>
              <w:rPr>
                <w:rFonts w:eastAsia="Times New Roman"/>
                <w:sz w:val="24"/>
                <w:szCs w:val="24"/>
                <w:u w:val="dotted"/>
              </w:rPr>
            </w:pPr>
            <w:r>
              <w:rPr>
                <w:rFonts w:eastAsia="Times New Roman"/>
                <w:sz w:val="24"/>
                <w:szCs w:val="24"/>
              </w:rPr>
              <w:t xml:space="preserve">всего</w:t>
            </w:r>
          </w:p>
        </w:tc>
        <w:tc>
          <w:tcPr>
            <w:tcW w:w="963" w:type="pct"/>
            <w:vMerge w:val="restart"/>
            <w:tcBorders>
              <w:top w:val="single" w:color="auto" w:sz="4" w:space="0"/>
              <w:left w:val="single" w:color="auto" w:sz="4" w:space="0"/>
              <w:bottom w:val="single" w:color="auto" w:sz="4" w:space="0"/>
              <w:right w:val="single" w:color="auto" w:sz="4" w:space="0"/>
            </w:tcBorders>
            <w:vAlign w:val="center"/>
          </w:tcPr>
          <w:p w14:paraId="5E819ED9" w14:textId="77777777">
            <w:pPr>
              <w:spacing w:line="276" w:lineRule="auto"/>
              <w:contextualSpacing w:val="true"/>
              <w:jc w:val="both"/>
              <w:rPr>
                <w:rFonts w:eastAsia="Times New Roman"/>
                <w:sz w:val="24"/>
                <w:szCs w:val="24"/>
              </w:rPr>
            </w:pPr>
            <w:r>
              <w:rPr>
                <w:rFonts w:eastAsia="Times New Roman"/>
                <w:sz w:val="24"/>
                <w:szCs w:val="24"/>
              </w:rPr>
              <w:t xml:space="preserve">при профилактических осмотрах (из них при диспансеризации)</w:t>
            </w:r>
          </w:p>
        </w:tc>
        <w:tc>
          <w:tcPr>
            <w:tcW w:w="2870" w:type="pct"/>
            <w:gridSpan w:val="5"/>
            <w:tcBorders>
              <w:top w:val="single" w:color="auto" w:sz="4" w:space="0"/>
              <w:left w:val="single" w:color="auto" w:sz="4" w:space="0"/>
              <w:bottom w:val="single" w:color="auto" w:sz="4" w:space="0"/>
              <w:right w:val="single" w:color="auto" w:sz="4" w:space="0"/>
            </w:tcBorders>
            <w:vAlign w:val="center"/>
          </w:tcPr>
          <w:p w14:paraId="2DB7C679" w14:textId="77777777">
            <w:pPr>
              <w:spacing w:line="276" w:lineRule="auto"/>
              <w:contextualSpacing w:val="true"/>
              <w:jc w:val="both"/>
              <w:rPr>
                <w:rFonts w:eastAsia="Times New Roman"/>
                <w:sz w:val="24"/>
                <w:szCs w:val="24"/>
              </w:rPr>
            </w:pPr>
            <w:r>
              <w:rPr>
                <w:rFonts w:eastAsia="Times New Roman"/>
                <w:sz w:val="24"/>
                <w:szCs w:val="24"/>
              </w:rPr>
              <w:t xml:space="preserve">В том числе</w:t>
            </w:r>
          </w:p>
        </w:tc>
      </w:tr>
      <w:tr>
        <w:trPr>
          <w:cantSplit/>
          <w:jc w:val="center"/>
          <w:trHeight w:val="480"/>
        </w:trPr>
        <w:tc>
          <w:tcPr>
            <w:tcW w:w="752" w:type="pct"/>
            <w:vMerge w:val="continue"/>
            <w:tcBorders>
              <w:top w:val="single" w:color="auto" w:sz="4" w:space="0"/>
              <w:left w:val="single" w:color="auto" w:sz="4" w:space="0"/>
              <w:bottom w:val="single" w:color="auto" w:sz="4" w:space="0"/>
              <w:right w:val="single" w:color="auto" w:sz="4" w:space="0"/>
            </w:tcBorders>
            <w:vAlign w:val="center"/>
          </w:tcPr>
          <w:p w14:paraId="563EE14C" w14:textId="77777777">
            <w:pPr>
              <w:spacing w:line="276" w:lineRule="auto"/>
              <w:contextualSpacing w:val="true"/>
              <w:jc w:val="both"/>
              <w:rPr>
                <w:rFonts w:eastAsia="Times New Roman"/>
                <w:sz w:val="24"/>
                <w:szCs w:val="24"/>
                <w:u w:val="dotted"/>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4555F7E7" w14:textId="77777777">
            <w:pPr>
              <w:spacing w:line="276" w:lineRule="auto"/>
              <w:contextualSpacing w:val="true"/>
              <w:jc w:val="both"/>
              <w:rPr>
                <w:rFonts w:eastAsia="Times New Roman"/>
                <w:sz w:val="24"/>
                <w:szCs w:val="24"/>
                <w:u w:val="dotted"/>
              </w:rPr>
            </w:pPr>
          </w:p>
        </w:tc>
        <w:tc>
          <w:tcPr>
            <w:tcW w:w="963" w:type="pct"/>
            <w:vMerge w:val="continue"/>
            <w:tcBorders>
              <w:top w:val="single" w:color="auto" w:sz="4" w:space="0"/>
              <w:left w:val="single" w:color="auto" w:sz="4" w:space="0"/>
              <w:bottom w:val="single" w:color="auto" w:sz="4" w:space="0"/>
              <w:right w:val="single" w:color="auto" w:sz="4" w:space="0"/>
            </w:tcBorders>
            <w:vAlign w:val="center"/>
          </w:tcPr>
          <w:p w14:paraId="0E1423DA" w14:textId="77777777">
            <w:pPr>
              <w:spacing w:line="276" w:lineRule="auto"/>
              <w:contextualSpacing w:val="true"/>
              <w:jc w:val="both"/>
              <w:rPr>
                <w:rFonts w:eastAsia="Times New Roman"/>
                <w:sz w:val="24"/>
                <w:szCs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35B007E3" w14:textId="77777777">
            <w:pPr>
              <w:spacing w:line="276" w:lineRule="auto"/>
              <w:contextualSpacing w:val="true"/>
              <w:jc w:val="both"/>
              <w:rPr>
                <w:rFonts w:eastAsia="Times New Roman"/>
                <w:sz w:val="24"/>
                <w:szCs w:val="24"/>
              </w:rPr>
            </w:pPr>
            <w:r>
              <w:rPr>
                <w:rFonts w:eastAsia="Times New Roman"/>
                <w:sz w:val="24"/>
                <w:szCs w:val="24"/>
              </w:rPr>
              <w:t xml:space="preserve">флюорографически</w:t>
            </w:r>
          </w:p>
        </w:tc>
        <w:tc>
          <w:tcPr>
            <w:tcW w:w="504" w:type="pct"/>
            <w:tcBorders>
              <w:top w:val="single" w:color="auto" w:sz="4" w:space="0"/>
              <w:left w:val="single" w:color="auto" w:sz="4" w:space="0"/>
              <w:bottom w:val="single" w:color="auto" w:sz="4" w:space="0"/>
              <w:right w:val="single" w:color="auto" w:sz="4" w:space="0"/>
            </w:tcBorders>
            <w:vAlign w:val="center"/>
          </w:tcPr>
          <w:p w14:paraId="3D2B50F4" w14:textId="77777777">
            <w:pPr>
              <w:spacing w:line="276" w:lineRule="auto"/>
              <w:contextualSpacing w:val="true"/>
              <w:jc w:val="both"/>
              <w:rPr>
                <w:rFonts w:eastAsia="Times New Roman"/>
                <w:sz w:val="24"/>
                <w:szCs w:val="24"/>
              </w:rPr>
            </w:pPr>
            <w:r>
              <w:rPr>
                <w:rFonts w:eastAsia="Times New Roman"/>
                <w:sz w:val="24"/>
                <w:szCs w:val="24"/>
              </w:rPr>
              <w:t xml:space="preserve">маммогра</w:t>
            </w:r>
          </w:p>
          <w:p w14:paraId="41CD710A" w14:textId="77777777">
            <w:pPr>
              <w:spacing w:line="276" w:lineRule="auto"/>
              <w:contextualSpacing w:val="true"/>
              <w:jc w:val="both"/>
              <w:rPr>
                <w:rFonts w:eastAsia="Times New Roman"/>
                <w:sz w:val="24"/>
                <w:szCs w:val="24"/>
              </w:rPr>
            </w:pPr>
            <w:r>
              <w:rPr>
                <w:rFonts w:eastAsia="Times New Roman"/>
                <w:sz w:val="24"/>
                <w:szCs w:val="24"/>
              </w:rPr>
              <w:t xml:space="preserve">фически</w:t>
            </w:r>
          </w:p>
        </w:tc>
        <w:tc>
          <w:tcPr>
            <w:tcW w:w="546" w:type="pct"/>
            <w:tcBorders>
              <w:top w:val="single" w:color="auto" w:sz="4" w:space="0"/>
              <w:left w:val="single" w:color="auto" w:sz="4" w:space="0"/>
              <w:bottom w:val="single" w:color="auto" w:sz="4" w:space="0"/>
              <w:right w:val="single" w:color="auto" w:sz="4" w:space="0"/>
            </w:tcBorders>
            <w:vAlign w:val="center"/>
          </w:tcPr>
          <w:p w14:paraId="017662A8" w14:textId="77777777">
            <w:pPr>
              <w:spacing w:line="276" w:lineRule="auto"/>
              <w:contextualSpacing w:val="true"/>
              <w:jc w:val="both"/>
              <w:rPr>
                <w:rFonts w:eastAsia="Times New Roman"/>
                <w:sz w:val="24"/>
                <w:szCs w:val="24"/>
              </w:rPr>
            </w:pPr>
            <w:r>
              <w:rPr>
                <w:rFonts w:eastAsia="Times New Roman"/>
                <w:sz w:val="24"/>
                <w:szCs w:val="24"/>
              </w:rPr>
              <w:t xml:space="preserve">в смотровых кабинетах</w:t>
            </w:r>
          </w:p>
        </w:tc>
        <w:tc>
          <w:tcPr>
            <w:tcW w:w="550" w:type="pct"/>
            <w:tcBorders>
              <w:top w:val="single" w:color="auto" w:sz="4" w:space="0"/>
              <w:left w:val="single" w:color="auto" w:sz="4" w:space="0"/>
              <w:bottom w:val="single" w:color="auto" w:sz="4" w:space="0"/>
              <w:right w:val="single" w:color="auto" w:sz="4" w:space="0"/>
            </w:tcBorders>
            <w:vAlign w:val="center"/>
          </w:tcPr>
          <w:p w14:paraId="35B3683A" w14:textId="77777777">
            <w:pPr>
              <w:spacing w:line="276" w:lineRule="auto"/>
              <w:contextualSpacing w:val="true"/>
              <w:jc w:val="both"/>
              <w:rPr>
                <w:rFonts w:eastAsia="Times New Roman"/>
                <w:sz w:val="24"/>
                <w:szCs w:val="24"/>
              </w:rPr>
            </w:pPr>
            <w:r>
              <w:rPr>
                <w:rFonts w:eastAsia="Times New Roman"/>
                <w:sz w:val="24"/>
                <w:szCs w:val="24"/>
              </w:rPr>
              <w:t xml:space="preserve">цитологи</w:t>
            </w:r>
          </w:p>
          <w:p w14:paraId="3EB23E75" w14:textId="77777777">
            <w:pPr>
              <w:spacing w:line="276" w:lineRule="auto"/>
              <w:contextualSpacing w:val="true"/>
              <w:jc w:val="both"/>
              <w:rPr>
                <w:rFonts w:eastAsia="Times New Roman"/>
                <w:sz w:val="24"/>
                <w:szCs w:val="24"/>
              </w:rPr>
            </w:pPr>
            <w:r>
              <w:rPr>
                <w:rFonts w:eastAsia="Times New Roman"/>
                <w:sz w:val="24"/>
                <w:szCs w:val="24"/>
              </w:rPr>
              <w:t xml:space="preserve">чески</w:t>
            </w:r>
          </w:p>
        </w:tc>
        <w:tc>
          <w:tcPr>
            <w:tcW w:w="573" w:type="pct"/>
            <w:tcBorders>
              <w:top w:val="single" w:color="auto" w:sz="4" w:space="0"/>
              <w:left w:val="single" w:color="auto" w:sz="4" w:space="0"/>
              <w:bottom w:val="single" w:color="auto" w:sz="4" w:space="0"/>
              <w:right w:val="single" w:color="auto" w:sz="4" w:space="0"/>
            </w:tcBorders>
            <w:vAlign w:val="center"/>
          </w:tcPr>
          <w:p w14:paraId="5712D516" w14:textId="77777777">
            <w:pPr>
              <w:spacing w:line="276" w:lineRule="auto"/>
              <w:contextualSpacing w:val="true"/>
              <w:jc w:val="both"/>
              <w:rPr>
                <w:rFonts w:eastAsia="Times New Roman"/>
                <w:sz w:val="24"/>
                <w:szCs w:val="24"/>
              </w:rPr>
            </w:pPr>
            <w:r>
              <w:rPr>
                <w:rFonts w:eastAsia="Times New Roman"/>
                <w:sz w:val="24"/>
                <w:szCs w:val="24"/>
              </w:rPr>
              <w:t xml:space="preserve">на онкомаркеры</w:t>
            </w:r>
          </w:p>
        </w:tc>
      </w:tr>
      <w:tr>
        <w:trPr>
          <w:cantSplit/>
          <w:jc w:val="center"/>
        </w:trPr>
        <w:tc>
          <w:tcPr>
            <w:tcW w:w="752" w:type="pct"/>
            <w:tcBorders>
              <w:top w:val="single" w:color="auto" w:sz="4" w:space="0"/>
              <w:left w:val="single" w:color="auto" w:sz="4" w:space="0"/>
              <w:bottom w:val="single" w:color="auto" w:sz="4" w:space="0"/>
              <w:right w:val="single" w:color="auto" w:sz="4" w:space="0"/>
            </w:tcBorders>
            <w:vAlign w:val="center"/>
          </w:tcPr>
          <w:p w14:paraId="062DA412" w14:textId="77777777">
            <w:pPr>
              <w:spacing w:line="276" w:lineRule="auto"/>
              <w:contextualSpacing w:val="true"/>
              <w:jc w:val="both"/>
              <w:rPr>
                <w:rFonts w:eastAsia="Times New Roman"/>
                <w:sz w:val="24"/>
                <w:szCs w:val="24"/>
              </w:rPr>
            </w:pPr>
            <w:r>
              <w:rPr>
                <w:rFonts w:eastAsia="Times New Roman"/>
                <w:sz w:val="24"/>
                <w:szCs w:val="24"/>
              </w:rPr>
              <w:t xml:space="preserve">Осмотрено населения (за отчетный период) всего</w:t>
            </w:r>
          </w:p>
        </w:tc>
        <w:tc>
          <w:tcPr>
            <w:tcW w:w="415" w:type="pct"/>
            <w:tcBorders>
              <w:top w:val="single" w:color="auto" w:sz="4" w:space="0"/>
              <w:left w:val="single" w:color="auto" w:sz="4" w:space="0"/>
              <w:bottom w:val="single" w:color="auto" w:sz="4" w:space="0"/>
              <w:right w:val="single" w:color="auto" w:sz="4" w:space="0"/>
            </w:tcBorders>
            <w:vAlign w:val="center"/>
          </w:tcPr>
          <w:p w14:paraId="1FFC0136" w14:textId="77777777">
            <w:pPr>
              <w:spacing w:line="276" w:lineRule="auto"/>
              <w:contextualSpacing w:val="true"/>
              <w:jc w:val="both"/>
              <w:rPr>
                <w:rFonts w:eastAsia="Times New Roman"/>
                <w:sz w:val="24"/>
                <w:szCs w:val="24"/>
                <w:u w:val="dotted"/>
              </w:rPr>
            </w:pPr>
          </w:p>
        </w:tc>
        <w:tc>
          <w:tcPr>
            <w:tcW w:w="963" w:type="pct"/>
            <w:tcBorders>
              <w:top w:val="single" w:color="auto" w:sz="4" w:space="0"/>
              <w:left w:val="single" w:color="auto" w:sz="4" w:space="0"/>
              <w:bottom w:val="single" w:color="auto" w:sz="4" w:space="0"/>
              <w:right w:val="single" w:color="auto" w:sz="4" w:space="0"/>
            </w:tcBorders>
            <w:vAlign w:val="center"/>
          </w:tcPr>
          <w:p w14:paraId="21C730B6" w14:textId="77777777">
            <w:pPr>
              <w:spacing w:line="276" w:lineRule="auto"/>
              <w:contextualSpacing w:val="true"/>
              <w:jc w:val="both"/>
              <w:rPr>
                <w:rFonts w:eastAsia="Times New Roman"/>
                <w:sz w:val="24"/>
                <w:szCs w:val="24"/>
                <w:u w:val="dotted"/>
              </w:rPr>
            </w:pPr>
          </w:p>
        </w:tc>
        <w:tc>
          <w:tcPr>
            <w:tcW w:w="697" w:type="pct"/>
            <w:tcBorders>
              <w:top w:val="single" w:color="auto" w:sz="4" w:space="0"/>
              <w:left w:val="single" w:color="auto" w:sz="4" w:space="0"/>
              <w:bottom w:val="single" w:color="auto" w:sz="4" w:space="0"/>
              <w:right w:val="single" w:color="auto" w:sz="4" w:space="0"/>
            </w:tcBorders>
            <w:vAlign w:val="center"/>
          </w:tcPr>
          <w:p w14:paraId="71A48384" w14:textId="77777777">
            <w:pPr>
              <w:spacing w:line="276" w:lineRule="auto"/>
              <w:contextualSpacing w:val="true"/>
              <w:jc w:val="both"/>
              <w:rPr>
                <w:rFonts w:eastAsia="Times New Roman"/>
                <w:sz w:val="24"/>
                <w:szCs w:val="24"/>
                <w:u w:val="dotted"/>
              </w:rPr>
            </w:pPr>
          </w:p>
        </w:tc>
        <w:tc>
          <w:tcPr>
            <w:tcW w:w="504" w:type="pct"/>
            <w:tcBorders>
              <w:top w:val="single" w:color="auto" w:sz="4" w:space="0"/>
              <w:left w:val="single" w:color="auto" w:sz="4" w:space="0"/>
              <w:bottom w:val="single" w:color="auto" w:sz="4" w:space="0"/>
              <w:right w:val="single" w:color="auto" w:sz="4" w:space="0"/>
            </w:tcBorders>
            <w:vAlign w:val="center"/>
          </w:tcPr>
          <w:p w14:paraId="4F565125" w14:textId="77777777">
            <w:pPr>
              <w:spacing w:line="276" w:lineRule="auto"/>
              <w:contextualSpacing w:val="true"/>
              <w:jc w:val="both"/>
              <w:rPr>
                <w:rFonts w:eastAsia="Times New Roman"/>
                <w:sz w:val="24"/>
                <w:szCs w:val="24"/>
                <w:u w:val="dotted"/>
              </w:rPr>
            </w:pPr>
          </w:p>
        </w:tc>
        <w:tc>
          <w:tcPr>
            <w:tcW w:w="546" w:type="pct"/>
            <w:tcBorders>
              <w:top w:val="single" w:color="auto" w:sz="4" w:space="0"/>
              <w:left w:val="single" w:color="auto" w:sz="4" w:space="0"/>
              <w:bottom w:val="single" w:color="auto" w:sz="4" w:space="0"/>
              <w:right w:val="single" w:color="auto" w:sz="4" w:space="0"/>
            </w:tcBorders>
            <w:vAlign w:val="center"/>
          </w:tcPr>
          <w:p w14:paraId="3D73CB63" w14:textId="77777777">
            <w:pPr>
              <w:spacing w:line="276" w:lineRule="auto"/>
              <w:contextualSpacing w:val="true"/>
              <w:jc w:val="both"/>
              <w:rPr>
                <w:rFonts w:eastAsia="Times New Roman"/>
                <w:sz w:val="24"/>
                <w:szCs w:val="24"/>
                <w:u w:val="dotted"/>
              </w:rPr>
            </w:pPr>
          </w:p>
        </w:tc>
        <w:tc>
          <w:tcPr>
            <w:tcW w:w="550" w:type="pct"/>
            <w:tcBorders>
              <w:top w:val="single" w:color="auto" w:sz="4" w:space="0"/>
              <w:left w:val="single" w:color="auto" w:sz="4" w:space="0"/>
              <w:bottom w:val="single" w:color="auto" w:sz="4" w:space="0"/>
              <w:right w:val="single" w:color="auto" w:sz="4" w:space="0"/>
            </w:tcBorders>
            <w:vAlign w:val="center"/>
          </w:tcPr>
          <w:p w14:paraId="1E4E71BA" w14:textId="77777777">
            <w:pPr>
              <w:spacing w:line="276" w:lineRule="auto"/>
              <w:contextualSpacing w:val="true"/>
              <w:jc w:val="both"/>
              <w:rPr>
                <w:rFonts w:eastAsia="Times New Roman"/>
                <w:sz w:val="24"/>
                <w:szCs w:val="24"/>
                <w:u w:val="dotted"/>
              </w:rPr>
            </w:pPr>
          </w:p>
        </w:tc>
        <w:tc>
          <w:tcPr>
            <w:tcW w:w="573" w:type="pct"/>
            <w:tcBorders>
              <w:top w:val="single" w:color="auto" w:sz="4" w:space="0"/>
              <w:left w:val="single" w:color="auto" w:sz="4" w:space="0"/>
              <w:bottom w:val="single" w:color="auto" w:sz="4" w:space="0"/>
              <w:right w:val="single" w:color="auto" w:sz="4" w:space="0"/>
            </w:tcBorders>
            <w:vAlign w:val="center"/>
          </w:tcPr>
          <w:p w14:paraId="426DC177" w14:textId="77777777">
            <w:pPr>
              <w:spacing w:line="276" w:lineRule="auto"/>
              <w:contextualSpacing w:val="true"/>
              <w:jc w:val="both"/>
              <w:rPr>
                <w:rFonts w:eastAsia="Times New Roman"/>
                <w:sz w:val="24"/>
                <w:szCs w:val="24"/>
                <w:u w:val="dotted"/>
              </w:rPr>
            </w:pPr>
          </w:p>
        </w:tc>
      </w:tr>
      <w:tr>
        <w:trPr>
          <w:cantSplit/>
          <w:jc w:val="center"/>
        </w:trPr>
        <w:tc>
          <w:tcPr>
            <w:tcW w:w="752" w:type="pct"/>
            <w:tcBorders>
              <w:top w:val="single" w:color="auto" w:sz="4" w:space="0"/>
              <w:left w:val="single" w:color="auto" w:sz="4" w:space="0"/>
              <w:bottom w:val="single" w:color="auto" w:sz="4" w:space="0"/>
              <w:right w:val="single" w:color="auto" w:sz="4" w:space="0"/>
            </w:tcBorders>
            <w:vAlign w:val="center"/>
          </w:tcPr>
          <w:p w14:paraId="30B08D88" w14:textId="77777777">
            <w:pPr>
              <w:spacing w:line="276" w:lineRule="auto"/>
              <w:contextualSpacing w:val="true"/>
              <w:jc w:val="both"/>
              <w:rPr>
                <w:rFonts w:eastAsia="Times New Roman"/>
                <w:sz w:val="24"/>
                <w:szCs w:val="24"/>
              </w:rPr>
            </w:pPr>
            <w:r>
              <w:rPr>
                <w:rFonts w:eastAsia="Times New Roman"/>
                <w:sz w:val="24"/>
                <w:szCs w:val="24"/>
              </w:rPr>
              <w:t xml:space="preserve">в т. ч. женщин</w:t>
            </w:r>
          </w:p>
        </w:tc>
        <w:tc>
          <w:tcPr>
            <w:tcW w:w="415" w:type="pct"/>
            <w:tcBorders>
              <w:top w:val="single" w:color="auto" w:sz="4" w:space="0"/>
              <w:left w:val="single" w:color="auto" w:sz="4" w:space="0"/>
              <w:bottom w:val="single" w:color="auto" w:sz="4" w:space="0"/>
              <w:right w:val="single" w:color="auto" w:sz="4" w:space="0"/>
            </w:tcBorders>
            <w:vAlign w:val="center"/>
          </w:tcPr>
          <w:p w14:paraId="00327646" w14:textId="77777777">
            <w:pPr>
              <w:spacing w:line="276" w:lineRule="auto"/>
              <w:contextualSpacing w:val="true"/>
              <w:jc w:val="both"/>
              <w:rPr>
                <w:rFonts w:eastAsia="Times New Roman"/>
                <w:sz w:val="24"/>
                <w:szCs w:val="24"/>
                <w:u w:val="dotted"/>
              </w:rPr>
            </w:pPr>
          </w:p>
        </w:tc>
        <w:tc>
          <w:tcPr>
            <w:tcW w:w="963" w:type="pct"/>
            <w:tcBorders>
              <w:top w:val="single" w:color="auto" w:sz="4" w:space="0"/>
              <w:left w:val="single" w:color="auto" w:sz="4" w:space="0"/>
              <w:bottom w:val="single" w:color="auto" w:sz="4" w:space="0"/>
              <w:right w:val="single" w:color="auto" w:sz="4" w:space="0"/>
            </w:tcBorders>
            <w:vAlign w:val="center"/>
          </w:tcPr>
          <w:p w14:paraId="2AF00312" w14:textId="77777777">
            <w:pPr>
              <w:spacing w:line="276" w:lineRule="auto"/>
              <w:contextualSpacing w:val="true"/>
              <w:jc w:val="both"/>
              <w:rPr>
                <w:rFonts w:eastAsia="Times New Roman"/>
                <w:sz w:val="24"/>
                <w:szCs w:val="24"/>
                <w:u w:val="dotted"/>
              </w:rPr>
            </w:pPr>
          </w:p>
        </w:tc>
        <w:tc>
          <w:tcPr>
            <w:tcW w:w="697" w:type="pct"/>
            <w:tcBorders>
              <w:top w:val="single" w:color="auto" w:sz="4" w:space="0"/>
              <w:left w:val="single" w:color="auto" w:sz="4" w:space="0"/>
              <w:bottom w:val="single" w:color="auto" w:sz="4" w:space="0"/>
              <w:right w:val="single" w:color="auto" w:sz="4" w:space="0"/>
            </w:tcBorders>
            <w:vAlign w:val="center"/>
          </w:tcPr>
          <w:p w14:paraId="54B28063" w14:textId="77777777">
            <w:pPr>
              <w:spacing w:line="276" w:lineRule="auto"/>
              <w:contextualSpacing w:val="true"/>
              <w:jc w:val="both"/>
              <w:rPr>
                <w:rFonts w:eastAsia="Times New Roman"/>
                <w:sz w:val="24"/>
                <w:szCs w:val="24"/>
                <w:u w:val="dotted"/>
              </w:rPr>
            </w:pPr>
          </w:p>
        </w:tc>
        <w:tc>
          <w:tcPr>
            <w:tcW w:w="504" w:type="pct"/>
            <w:tcBorders>
              <w:top w:val="single" w:color="auto" w:sz="4" w:space="0"/>
              <w:left w:val="single" w:color="auto" w:sz="4" w:space="0"/>
              <w:bottom w:val="single" w:color="auto" w:sz="4" w:space="0"/>
              <w:right w:val="single" w:color="auto" w:sz="4" w:space="0"/>
            </w:tcBorders>
            <w:vAlign w:val="center"/>
          </w:tcPr>
          <w:p w14:paraId="5EF43CB1" w14:textId="77777777">
            <w:pPr>
              <w:spacing w:line="276" w:lineRule="auto"/>
              <w:contextualSpacing w:val="true"/>
              <w:jc w:val="both"/>
              <w:rPr>
                <w:rFonts w:eastAsia="Times New Roman"/>
                <w:sz w:val="24"/>
                <w:szCs w:val="24"/>
                <w:u w:val="dotted"/>
              </w:rPr>
            </w:pPr>
          </w:p>
        </w:tc>
        <w:tc>
          <w:tcPr>
            <w:tcW w:w="546" w:type="pct"/>
            <w:tcBorders>
              <w:top w:val="single" w:color="auto" w:sz="4" w:space="0"/>
              <w:left w:val="single" w:color="auto" w:sz="4" w:space="0"/>
              <w:bottom w:val="single" w:color="auto" w:sz="4" w:space="0"/>
              <w:right w:val="single" w:color="auto" w:sz="4" w:space="0"/>
            </w:tcBorders>
            <w:vAlign w:val="center"/>
          </w:tcPr>
          <w:p w14:paraId="5AC92D43" w14:textId="77777777">
            <w:pPr>
              <w:spacing w:line="276" w:lineRule="auto"/>
              <w:contextualSpacing w:val="true"/>
              <w:jc w:val="both"/>
              <w:rPr>
                <w:rFonts w:eastAsia="Times New Roman"/>
                <w:sz w:val="24"/>
                <w:szCs w:val="24"/>
                <w:u w:val="dotted"/>
              </w:rPr>
            </w:pPr>
          </w:p>
        </w:tc>
        <w:tc>
          <w:tcPr>
            <w:tcW w:w="550" w:type="pct"/>
            <w:tcBorders>
              <w:top w:val="single" w:color="auto" w:sz="4" w:space="0"/>
              <w:left w:val="single" w:color="auto" w:sz="4" w:space="0"/>
              <w:bottom w:val="single" w:color="auto" w:sz="4" w:space="0"/>
              <w:right w:val="single" w:color="auto" w:sz="4" w:space="0"/>
            </w:tcBorders>
            <w:vAlign w:val="center"/>
          </w:tcPr>
          <w:p w14:paraId="72DA50CF" w14:textId="77777777">
            <w:pPr>
              <w:spacing w:line="276" w:lineRule="auto"/>
              <w:contextualSpacing w:val="true"/>
              <w:jc w:val="both"/>
              <w:rPr>
                <w:rFonts w:eastAsia="Times New Roman"/>
                <w:sz w:val="24"/>
                <w:szCs w:val="24"/>
                <w:u w:val="dotted"/>
              </w:rPr>
            </w:pPr>
          </w:p>
        </w:tc>
        <w:tc>
          <w:tcPr>
            <w:tcW w:w="573" w:type="pct"/>
            <w:tcBorders>
              <w:top w:val="single" w:color="auto" w:sz="4" w:space="0"/>
              <w:left w:val="single" w:color="auto" w:sz="4" w:space="0"/>
              <w:bottom w:val="single" w:color="auto" w:sz="4" w:space="0"/>
              <w:right w:val="single" w:color="auto" w:sz="4" w:space="0"/>
            </w:tcBorders>
            <w:vAlign w:val="center"/>
          </w:tcPr>
          <w:p w14:paraId="3C5AFD80" w14:textId="77777777">
            <w:pPr>
              <w:spacing w:line="276" w:lineRule="auto"/>
              <w:contextualSpacing w:val="true"/>
              <w:jc w:val="both"/>
              <w:rPr>
                <w:rFonts w:eastAsia="Times New Roman"/>
                <w:sz w:val="24"/>
                <w:szCs w:val="24"/>
                <w:u w:val="dotted"/>
              </w:rPr>
            </w:pPr>
          </w:p>
        </w:tc>
      </w:tr>
      <w:tr>
        <w:trPr>
          <w:cantSplit/>
          <w:jc w:val="center"/>
        </w:trPr>
        <w:tc>
          <w:tcPr>
            <w:tcW w:w="752" w:type="pct"/>
            <w:tcBorders>
              <w:top w:val="single" w:color="auto" w:sz="4" w:space="0"/>
              <w:left w:val="single" w:color="auto" w:sz="4" w:space="0"/>
              <w:bottom w:val="single" w:color="auto" w:sz="4" w:space="0"/>
              <w:right w:val="single" w:color="auto" w:sz="4" w:space="0"/>
            </w:tcBorders>
            <w:vAlign w:val="center"/>
          </w:tcPr>
          <w:p w14:paraId="094072A1" w14:textId="77777777">
            <w:pPr>
              <w:spacing w:line="276" w:lineRule="auto"/>
              <w:contextualSpacing w:val="true"/>
              <w:jc w:val="both"/>
              <w:rPr>
                <w:rFonts w:eastAsia="Times New Roman"/>
                <w:sz w:val="24"/>
                <w:szCs w:val="24"/>
              </w:rPr>
            </w:pPr>
            <w:r>
              <w:rPr>
                <w:rFonts w:eastAsia="Times New Roman"/>
                <w:sz w:val="24"/>
                <w:szCs w:val="24"/>
              </w:rPr>
              <w:t xml:space="preserve">Выявлено патологии</w:t>
            </w:r>
          </w:p>
        </w:tc>
        <w:tc>
          <w:tcPr>
            <w:tcW w:w="415" w:type="pct"/>
            <w:tcBorders>
              <w:top w:val="single" w:color="auto" w:sz="4" w:space="0"/>
              <w:left w:val="single" w:color="auto" w:sz="4" w:space="0"/>
              <w:bottom w:val="single" w:color="auto" w:sz="4" w:space="0"/>
              <w:right w:val="single" w:color="auto" w:sz="4" w:space="0"/>
            </w:tcBorders>
            <w:vAlign w:val="center"/>
          </w:tcPr>
          <w:p w14:paraId="087A2DEF" w14:textId="77777777">
            <w:pPr>
              <w:spacing w:line="276" w:lineRule="auto"/>
              <w:contextualSpacing w:val="true"/>
              <w:jc w:val="both"/>
              <w:rPr>
                <w:rFonts w:eastAsia="Times New Roman"/>
                <w:sz w:val="24"/>
                <w:szCs w:val="24"/>
                <w:u w:val="dotted"/>
              </w:rPr>
            </w:pPr>
          </w:p>
        </w:tc>
        <w:tc>
          <w:tcPr>
            <w:tcW w:w="963" w:type="pct"/>
            <w:tcBorders>
              <w:top w:val="single" w:color="auto" w:sz="4" w:space="0"/>
              <w:left w:val="single" w:color="auto" w:sz="4" w:space="0"/>
              <w:bottom w:val="single" w:color="auto" w:sz="4" w:space="0"/>
              <w:right w:val="single" w:color="auto" w:sz="4" w:space="0"/>
            </w:tcBorders>
            <w:vAlign w:val="center"/>
          </w:tcPr>
          <w:p w14:paraId="5240DA14" w14:textId="77777777">
            <w:pPr>
              <w:spacing w:line="276" w:lineRule="auto"/>
              <w:contextualSpacing w:val="true"/>
              <w:jc w:val="both"/>
              <w:rPr>
                <w:rFonts w:eastAsia="Times New Roman"/>
                <w:sz w:val="24"/>
                <w:szCs w:val="24"/>
                <w:u w:val="dotted"/>
              </w:rPr>
            </w:pPr>
          </w:p>
        </w:tc>
        <w:tc>
          <w:tcPr>
            <w:tcW w:w="697" w:type="pct"/>
            <w:tcBorders>
              <w:top w:val="single" w:color="auto" w:sz="4" w:space="0"/>
              <w:left w:val="single" w:color="auto" w:sz="4" w:space="0"/>
              <w:bottom w:val="single" w:color="auto" w:sz="4" w:space="0"/>
              <w:right w:val="single" w:color="auto" w:sz="4" w:space="0"/>
            </w:tcBorders>
            <w:vAlign w:val="center"/>
          </w:tcPr>
          <w:p w14:paraId="1CFB0A35" w14:textId="77777777">
            <w:pPr>
              <w:spacing w:line="276" w:lineRule="auto"/>
              <w:contextualSpacing w:val="true"/>
              <w:jc w:val="both"/>
              <w:rPr>
                <w:rFonts w:eastAsia="Times New Roman"/>
                <w:sz w:val="24"/>
                <w:szCs w:val="24"/>
                <w:u w:val="dotted"/>
              </w:rPr>
            </w:pPr>
          </w:p>
        </w:tc>
        <w:tc>
          <w:tcPr>
            <w:tcW w:w="504" w:type="pct"/>
            <w:tcBorders>
              <w:top w:val="single" w:color="auto" w:sz="4" w:space="0"/>
              <w:left w:val="single" w:color="auto" w:sz="4" w:space="0"/>
              <w:bottom w:val="single" w:color="auto" w:sz="4" w:space="0"/>
              <w:right w:val="single" w:color="auto" w:sz="4" w:space="0"/>
            </w:tcBorders>
            <w:vAlign w:val="center"/>
          </w:tcPr>
          <w:p w14:paraId="65C35E08" w14:textId="77777777">
            <w:pPr>
              <w:spacing w:line="276" w:lineRule="auto"/>
              <w:contextualSpacing w:val="true"/>
              <w:jc w:val="both"/>
              <w:rPr>
                <w:rFonts w:eastAsia="Times New Roman"/>
                <w:sz w:val="24"/>
                <w:szCs w:val="24"/>
                <w:u w:val="dotted"/>
              </w:rPr>
            </w:pPr>
          </w:p>
        </w:tc>
        <w:tc>
          <w:tcPr>
            <w:tcW w:w="546" w:type="pct"/>
            <w:tcBorders>
              <w:top w:val="single" w:color="auto" w:sz="4" w:space="0"/>
              <w:left w:val="single" w:color="auto" w:sz="4" w:space="0"/>
              <w:bottom w:val="single" w:color="auto" w:sz="4" w:space="0"/>
              <w:right w:val="single" w:color="auto" w:sz="4" w:space="0"/>
            </w:tcBorders>
            <w:vAlign w:val="center"/>
          </w:tcPr>
          <w:p w14:paraId="12FB3D63" w14:textId="77777777">
            <w:pPr>
              <w:spacing w:line="276" w:lineRule="auto"/>
              <w:contextualSpacing w:val="true"/>
              <w:jc w:val="both"/>
              <w:rPr>
                <w:rFonts w:eastAsia="Times New Roman"/>
                <w:sz w:val="24"/>
                <w:szCs w:val="24"/>
                <w:u w:val="dotted"/>
              </w:rPr>
            </w:pPr>
          </w:p>
        </w:tc>
        <w:tc>
          <w:tcPr>
            <w:tcW w:w="550" w:type="pct"/>
            <w:tcBorders>
              <w:top w:val="single" w:color="auto" w:sz="4" w:space="0"/>
              <w:left w:val="single" w:color="auto" w:sz="4" w:space="0"/>
              <w:bottom w:val="single" w:color="auto" w:sz="4" w:space="0"/>
              <w:right w:val="single" w:color="auto" w:sz="4" w:space="0"/>
            </w:tcBorders>
            <w:vAlign w:val="center"/>
          </w:tcPr>
          <w:p w14:paraId="4B6EC8B2" w14:textId="77777777">
            <w:pPr>
              <w:spacing w:line="276" w:lineRule="auto"/>
              <w:contextualSpacing w:val="true"/>
              <w:jc w:val="both"/>
              <w:rPr>
                <w:rFonts w:eastAsia="Times New Roman"/>
                <w:sz w:val="24"/>
                <w:szCs w:val="24"/>
                <w:u w:val="dotted"/>
              </w:rPr>
            </w:pPr>
          </w:p>
        </w:tc>
        <w:tc>
          <w:tcPr>
            <w:tcW w:w="573" w:type="pct"/>
            <w:tcBorders>
              <w:top w:val="single" w:color="auto" w:sz="4" w:space="0"/>
              <w:left w:val="single" w:color="auto" w:sz="4" w:space="0"/>
              <w:bottom w:val="single" w:color="auto" w:sz="4" w:space="0"/>
              <w:right w:val="single" w:color="auto" w:sz="4" w:space="0"/>
            </w:tcBorders>
            <w:vAlign w:val="center"/>
          </w:tcPr>
          <w:p w14:paraId="7416244F" w14:textId="77777777">
            <w:pPr>
              <w:spacing w:line="276" w:lineRule="auto"/>
              <w:contextualSpacing w:val="true"/>
              <w:jc w:val="both"/>
              <w:rPr>
                <w:rFonts w:eastAsia="Times New Roman"/>
                <w:sz w:val="24"/>
                <w:szCs w:val="24"/>
                <w:u w:val="dotted"/>
              </w:rPr>
            </w:pPr>
          </w:p>
        </w:tc>
      </w:tr>
      <w:tr>
        <w:trPr>
          <w:cantSplit/>
          <w:jc w:val="center"/>
        </w:trPr>
        <w:tc>
          <w:tcPr>
            <w:tcW w:w="752" w:type="pct"/>
            <w:tcBorders>
              <w:top w:val="single" w:color="auto" w:sz="4" w:space="0"/>
              <w:left w:val="single" w:color="auto" w:sz="4" w:space="0"/>
              <w:bottom w:val="single" w:color="auto" w:sz="4" w:space="0"/>
              <w:right w:val="single" w:color="auto" w:sz="4" w:space="0"/>
            </w:tcBorders>
            <w:vAlign w:val="center"/>
          </w:tcPr>
          <w:p w14:paraId="7D6B0C2D" w14:textId="77777777">
            <w:pPr>
              <w:spacing w:line="276" w:lineRule="auto"/>
              <w:contextualSpacing w:val="true"/>
              <w:jc w:val="both"/>
              <w:rPr>
                <w:rFonts w:eastAsia="Times New Roman"/>
                <w:sz w:val="24"/>
                <w:szCs w:val="24"/>
                <w:u w:val="dotted"/>
              </w:rPr>
            </w:pPr>
            <w:r>
              <w:rPr>
                <w:rFonts w:eastAsia="Times New Roman"/>
                <w:sz w:val="24"/>
                <w:szCs w:val="24"/>
              </w:rPr>
              <w:t xml:space="preserve">в т.ч. онкологической</w:t>
            </w:r>
          </w:p>
        </w:tc>
        <w:tc>
          <w:tcPr>
            <w:tcW w:w="415" w:type="pct"/>
            <w:tcBorders>
              <w:top w:val="single" w:color="auto" w:sz="4" w:space="0"/>
              <w:left w:val="single" w:color="auto" w:sz="4" w:space="0"/>
              <w:bottom w:val="single" w:color="auto" w:sz="4" w:space="0"/>
              <w:right w:val="single" w:color="auto" w:sz="4" w:space="0"/>
            </w:tcBorders>
            <w:vAlign w:val="center"/>
          </w:tcPr>
          <w:p w14:paraId="0EBF104A" w14:textId="77777777">
            <w:pPr>
              <w:spacing w:line="276" w:lineRule="auto"/>
              <w:contextualSpacing w:val="true"/>
              <w:jc w:val="both"/>
              <w:rPr>
                <w:rFonts w:eastAsia="Times New Roman"/>
                <w:sz w:val="24"/>
                <w:szCs w:val="24"/>
                <w:u w:val="dotted"/>
              </w:rPr>
            </w:pPr>
          </w:p>
        </w:tc>
        <w:tc>
          <w:tcPr>
            <w:tcW w:w="963" w:type="pct"/>
            <w:tcBorders>
              <w:top w:val="single" w:color="auto" w:sz="4" w:space="0"/>
              <w:left w:val="single" w:color="auto" w:sz="4" w:space="0"/>
              <w:bottom w:val="single" w:color="auto" w:sz="4" w:space="0"/>
              <w:right w:val="single" w:color="auto" w:sz="4" w:space="0"/>
            </w:tcBorders>
            <w:vAlign w:val="center"/>
          </w:tcPr>
          <w:p w14:paraId="52E096C3" w14:textId="77777777">
            <w:pPr>
              <w:spacing w:line="276" w:lineRule="auto"/>
              <w:contextualSpacing w:val="true"/>
              <w:jc w:val="both"/>
              <w:rPr>
                <w:rFonts w:eastAsia="Times New Roman"/>
                <w:sz w:val="24"/>
                <w:szCs w:val="24"/>
                <w:u w:val="dotted"/>
              </w:rPr>
            </w:pPr>
          </w:p>
        </w:tc>
        <w:tc>
          <w:tcPr>
            <w:tcW w:w="697" w:type="pct"/>
            <w:tcBorders>
              <w:top w:val="single" w:color="auto" w:sz="4" w:space="0"/>
              <w:left w:val="single" w:color="auto" w:sz="4" w:space="0"/>
              <w:bottom w:val="single" w:color="auto" w:sz="4" w:space="0"/>
              <w:right w:val="single" w:color="auto" w:sz="4" w:space="0"/>
            </w:tcBorders>
            <w:vAlign w:val="center"/>
          </w:tcPr>
          <w:p w14:paraId="0D04934E" w14:textId="77777777">
            <w:pPr>
              <w:spacing w:line="276" w:lineRule="auto"/>
              <w:contextualSpacing w:val="true"/>
              <w:jc w:val="both"/>
              <w:rPr>
                <w:rFonts w:eastAsia="Times New Roman"/>
                <w:sz w:val="24"/>
                <w:szCs w:val="24"/>
                <w:u w:val="dotted"/>
              </w:rPr>
            </w:pPr>
          </w:p>
        </w:tc>
        <w:tc>
          <w:tcPr>
            <w:tcW w:w="504" w:type="pct"/>
            <w:tcBorders>
              <w:top w:val="single" w:color="auto" w:sz="4" w:space="0"/>
              <w:left w:val="single" w:color="auto" w:sz="4" w:space="0"/>
              <w:bottom w:val="single" w:color="auto" w:sz="4" w:space="0"/>
              <w:right w:val="single" w:color="auto" w:sz="4" w:space="0"/>
            </w:tcBorders>
            <w:vAlign w:val="center"/>
          </w:tcPr>
          <w:p w14:paraId="0393D05C" w14:textId="77777777">
            <w:pPr>
              <w:spacing w:line="276" w:lineRule="auto"/>
              <w:contextualSpacing w:val="true"/>
              <w:jc w:val="both"/>
              <w:rPr>
                <w:rFonts w:eastAsia="Times New Roman"/>
                <w:sz w:val="24"/>
                <w:szCs w:val="24"/>
                <w:u w:val="dotted"/>
              </w:rPr>
            </w:pPr>
          </w:p>
        </w:tc>
        <w:tc>
          <w:tcPr>
            <w:tcW w:w="546" w:type="pct"/>
            <w:tcBorders>
              <w:top w:val="single" w:color="auto" w:sz="4" w:space="0"/>
              <w:left w:val="single" w:color="auto" w:sz="4" w:space="0"/>
              <w:bottom w:val="single" w:color="auto" w:sz="4" w:space="0"/>
              <w:right w:val="single" w:color="auto" w:sz="4" w:space="0"/>
            </w:tcBorders>
            <w:vAlign w:val="center"/>
          </w:tcPr>
          <w:p w14:paraId="58AD15AA" w14:textId="77777777">
            <w:pPr>
              <w:spacing w:line="276" w:lineRule="auto"/>
              <w:contextualSpacing w:val="true"/>
              <w:jc w:val="both"/>
              <w:rPr>
                <w:rFonts w:eastAsia="Times New Roman"/>
                <w:sz w:val="24"/>
                <w:szCs w:val="24"/>
                <w:u w:val="dotted"/>
              </w:rPr>
            </w:pPr>
          </w:p>
        </w:tc>
        <w:tc>
          <w:tcPr>
            <w:tcW w:w="550" w:type="pct"/>
            <w:tcBorders>
              <w:top w:val="single" w:color="auto" w:sz="4" w:space="0"/>
              <w:left w:val="single" w:color="auto" w:sz="4" w:space="0"/>
              <w:bottom w:val="single" w:color="auto" w:sz="4" w:space="0"/>
              <w:right w:val="single" w:color="auto" w:sz="4" w:space="0"/>
            </w:tcBorders>
            <w:vAlign w:val="center"/>
          </w:tcPr>
          <w:p w14:paraId="0324F619" w14:textId="77777777">
            <w:pPr>
              <w:spacing w:line="276" w:lineRule="auto"/>
              <w:contextualSpacing w:val="true"/>
              <w:jc w:val="both"/>
              <w:rPr>
                <w:rFonts w:eastAsia="Times New Roman"/>
                <w:sz w:val="24"/>
                <w:szCs w:val="24"/>
                <w:u w:val="dotted"/>
              </w:rPr>
            </w:pPr>
          </w:p>
        </w:tc>
        <w:tc>
          <w:tcPr>
            <w:tcW w:w="573" w:type="pct"/>
            <w:tcBorders>
              <w:top w:val="single" w:color="auto" w:sz="4" w:space="0"/>
              <w:left w:val="single" w:color="auto" w:sz="4" w:space="0"/>
              <w:bottom w:val="single" w:color="auto" w:sz="4" w:space="0"/>
              <w:right w:val="single" w:color="auto" w:sz="4" w:space="0"/>
            </w:tcBorders>
            <w:vAlign w:val="center"/>
          </w:tcPr>
          <w:p w14:paraId="3C01E0AB" w14:textId="77777777">
            <w:pPr>
              <w:spacing w:line="276" w:lineRule="auto"/>
              <w:contextualSpacing w:val="true"/>
              <w:jc w:val="both"/>
              <w:rPr>
                <w:rFonts w:eastAsia="Times New Roman"/>
                <w:sz w:val="24"/>
                <w:szCs w:val="24"/>
                <w:u w:val="dotted"/>
              </w:rPr>
            </w:pPr>
          </w:p>
        </w:tc>
      </w:tr>
    </w:tbl>
    <w:p w14:paraId="4D0EE5A5" w14:textId="77777777">
      <w:pPr>
        <w:spacing w:line="276" w:lineRule="auto"/>
        <w:contextualSpacing w:val="true"/>
        <w:jc w:val="both"/>
        <w:rPr>
          <w:rFonts w:eastAsia="Times New Roman"/>
          <w:sz w:val="24"/>
          <w:szCs w:val="24"/>
          <w:u w:val="dotted"/>
        </w:rPr>
      </w:pPr>
    </w:p>
    <w:p w14:paraId="4F8CDA49" w14:textId="77777777">
      <w:pPr>
        <w:spacing w:line="276" w:lineRule="auto"/>
        <w:contextualSpacing w:val="true"/>
        <w:jc w:val="both"/>
        <w:rPr>
          <w:rFonts w:eastAsia="Times New Roman"/>
          <w:sz w:val="24"/>
          <w:szCs w:val="24"/>
        </w:rPr>
      </w:pPr>
    </w:p>
    <w:p w14:paraId="699EF936" w14:textId="77777777">
      <w:pPr>
        <w:spacing w:line="276" w:lineRule="auto"/>
        <w:contextualSpacing w:val="true"/>
        <w:jc w:val="both"/>
        <w:rPr>
          <w:rFonts w:eastAsia="Times New Roman"/>
          <w:b/>
          <w:sz w:val="24"/>
          <w:szCs w:val="24"/>
        </w:rPr>
      </w:pPr>
      <w:r>
        <w:rPr>
          <w:rFonts w:eastAsia="Times New Roman"/>
          <w:b/>
          <w:sz w:val="24"/>
          <w:szCs w:val="24"/>
        </w:rPr>
        <w:t xml:space="preserve">Численность обслуживаемого прикрепленного населения </w:t>
      </w:r>
    </w:p>
    <w:p w14:paraId="12CB6C87" w14:textId="48412FC2">
      <w:pPr>
        <w:spacing w:line="276" w:lineRule="auto"/>
        <w:contextualSpacing w:val="true"/>
        <w:jc w:val="both"/>
        <w:rPr>
          <w:rFonts w:eastAsia="Times New Roman"/>
          <w:b/>
          <w:sz w:val="24"/>
          <w:szCs w:val="24"/>
        </w:rPr>
      </w:pPr>
      <w:r>
        <w:rPr>
          <w:rFonts w:eastAsia="Times New Roman"/>
          <w:b/>
          <w:sz w:val="24"/>
          <w:szCs w:val="24"/>
        </w:rPr>
        <w:t xml:space="preserve">МО на 01.01.202</w:t>
      </w:r>
      <w:r>
        <w:rPr>
          <w:rFonts w:eastAsia="Times New Roman"/>
          <w:b/>
          <w:sz w:val="24"/>
          <w:szCs w:val="24"/>
        </w:rPr>
        <w:t xml:space="preserve">6</w:t>
      </w:r>
      <w:r>
        <w:rPr>
          <w:rFonts w:eastAsia="Times New Roman"/>
          <w:b/>
          <w:sz w:val="24"/>
          <w:szCs w:val="24"/>
        </w:rPr>
        <w:t xml:space="preserve">г.</w:t>
      </w:r>
    </w:p>
    <w:tbl>
      <w:tblPr>
        <w:jc w:val="cent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Layout w:type="fixed"/>
      </w:tblPr>
      <w:tblGrid>
        <w:gridCol w:w="1383"/>
        <w:gridCol w:w="969"/>
        <w:gridCol w:w="1107"/>
        <w:gridCol w:w="1794"/>
        <w:gridCol w:w="1735"/>
        <w:gridCol w:w="1600"/>
        <w:gridCol w:w="1910"/>
      </w:tblGrid>
      <w:tr>
        <w:trPr>
          <w:jc w:val="center"/>
        </w:trPr>
        <w:tc>
          <w:tcPr>
            <w:tcW w:w="10774" w:type="dxa"/>
            <w:gridSpan w:val="7"/>
            <w:tcBorders>
              <w:top w:val="single" w:color="auto" w:sz="4" w:space="0"/>
              <w:left w:val="single" w:color="auto" w:sz="4" w:space="0"/>
              <w:bottom w:val="single" w:color="auto" w:sz="4" w:space="0"/>
              <w:right w:val="single" w:color="auto" w:sz="4" w:space="0"/>
            </w:tcBorders>
          </w:tcPr>
          <w:p w14:paraId="210F3DB4" w14:textId="77777777">
            <w:pPr>
              <w:spacing w:line="276" w:lineRule="auto"/>
              <w:contextualSpacing w:val="true"/>
              <w:jc w:val="both"/>
              <w:rPr>
                <w:rFonts w:eastAsia="Times New Roman"/>
                <w:sz w:val="24"/>
                <w:szCs w:val="24"/>
              </w:rPr>
            </w:pPr>
          </w:p>
        </w:tc>
      </w:tr>
      <w:tr>
        <w:trPr>
          <w:jc w:val="center"/>
        </w:trPr>
        <w:tc>
          <w:tcPr>
            <w:tcW w:w="1418" w:type="dxa"/>
            <w:tcBorders>
              <w:top w:val="single" w:color="auto" w:sz="4" w:space="0"/>
              <w:left w:val="single" w:color="auto" w:sz="4" w:space="0"/>
              <w:bottom w:val="single" w:color="auto" w:sz="4" w:space="0"/>
              <w:right w:val="single" w:color="auto" w:sz="4" w:space="0"/>
            </w:tcBorders>
            <w:vAlign w:val="center"/>
          </w:tcPr>
          <w:p w14:paraId="15C60450" w14:textId="77777777">
            <w:pPr>
              <w:spacing w:line="276" w:lineRule="auto"/>
              <w:contextualSpacing w:val="true"/>
              <w:jc w:val="both"/>
              <w:rPr>
                <w:rFonts w:eastAsia="Times New Roman"/>
                <w:sz w:val="24"/>
                <w:szCs w:val="24"/>
              </w:rPr>
            </w:pPr>
            <w:r>
              <w:rPr>
                <w:rFonts w:eastAsia="Times New Roman"/>
                <w:sz w:val="24"/>
                <w:szCs w:val="24"/>
              </w:rPr>
              <w:t xml:space="preserve">ВСЕГО:</w:t>
            </w:r>
          </w:p>
          <w:p w14:paraId="68A02C1B" w14:textId="77777777">
            <w:pPr>
              <w:spacing w:line="276" w:lineRule="auto"/>
              <w:contextualSpacing w:val="true"/>
              <w:jc w:val="both"/>
              <w:rPr>
                <w:rFonts w:eastAsia="Times New Roman"/>
                <w:sz w:val="24"/>
                <w:szCs w:val="24"/>
              </w:rPr>
            </w:pPr>
            <w:r>
              <w:rPr>
                <w:rFonts w:eastAsia="Times New Roman"/>
                <w:sz w:val="24"/>
                <w:szCs w:val="24"/>
              </w:rPr>
              <w:t xml:space="preserve">мужчины и</w:t>
            </w:r>
          </w:p>
          <w:p w14:paraId="63C8E6BE" w14:textId="77777777">
            <w:pPr>
              <w:spacing w:line="276" w:lineRule="auto"/>
              <w:contextualSpacing w:val="true"/>
              <w:jc w:val="both"/>
              <w:rPr>
                <w:rFonts w:eastAsia="Times New Roman"/>
                <w:sz w:val="24"/>
                <w:szCs w:val="24"/>
              </w:rPr>
            </w:pPr>
            <w:r>
              <w:rPr>
                <w:rFonts w:eastAsia="Times New Roman"/>
                <w:sz w:val="24"/>
                <w:szCs w:val="24"/>
              </w:rPr>
              <w:t xml:space="preserve">женщины</w:t>
            </w:r>
          </w:p>
        </w:tc>
        <w:tc>
          <w:tcPr>
            <w:tcW w:w="992" w:type="dxa"/>
            <w:tcBorders>
              <w:top w:val="single" w:color="auto" w:sz="4" w:space="0"/>
              <w:left w:val="single" w:color="auto" w:sz="4" w:space="0"/>
              <w:bottom w:val="single" w:color="auto" w:sz="4" w:space="0"/>
              <w:right w:val="single" w:color="auto" w:sz="4" w:space="0"/>
            </w:tcBorders>
            <w:vAlign w:val="center"/>
          </w:tcPr>
          <w:p w14:paraId="2D48E62F" w14:textId="77777777">
            <w:pPr>
              <w:spacing w:line="276" w:lineRule="auto"/>
              <w:contextualSpacing w:val="true"/>
              <w:jc w:val="both"/>
              <w:rPr>
                <w:rFonts w:eastAsia="Times New Roman"/>
                <w:sz w:val="24"/>
                <w:szCs w:val="24"/>
              </w:rPr>
            </w:pPr>
            <w:r>
              <w:rPr>
                <w:rFonts w:eastAsia="Times New Roman"/>
                <w:sz w:val="24"/>
                <w:szCs w:val="24"/>
              </w:rPr>
              <w:t xml:space="preserve">муж</w:t>
            </w:r>
          </w:p>
        </w:tc>
        <w:tc>
          <w:tcPr>
            <w:tcW w:w="1134" w:type="dxa"/>
            <w:tcBorders>
              <w:top w:val="single" w:color="auto" w:sz="4" w:space="0"/>
              <w:left w:val="single" w:color="auto" w:sz="4" w:space="0"/>
              <w:bottom w:val="single" w:color="auto" w:sz="4" w:space="0"/>
              <w:right w:val="single" w:color="auto" w:sz="4" w:space="0"/>
            </w:tcBorders>
            <w:vAlign w:val="center"/>
          </w:tcPr>
          <w:p w14:paraId="60B366C6" w14:textId="77777777">
            <w:pPr>
              <w:spacing w:line="276" w:lineRule="auto"/>
              <w:contextualSpacing w:val="true"/>
              <w:jc w:val="both"/>
              <w:rPr>
                <w:rFonts w:eastAsia="Times New Roman"/>
                <w:sz w:val="24"/>
                <w:szCs w:val="24"/>
              </w:rPr>
            </w:pPr>
            <w:r>
              <w:rPr>
                <w:rFonts w:eastAsia="Times New Roman"/>
                <w:sz w:val="24"/>
                <w:szCs w:val="24"/>
              </w:rPr>
              <w:t xml:space="preserve">жен</w:t>
            </w:r>
          </w:p>
        </w:tc>
        <w:tc>
          <w:tcPr>
            <w:tcW w:w="1843" w:type="dxa"/>
            <w:tcBorders>
              <w:top w:val="single" w:color="auto" w:sz="4" w:space="0"/>
              <w:left w:val="single" w:color="auto" w:sz="4" w:space="0"/>
              <w:bottom w:val="single" w:color="auto" w:sz="4" w:space="0"/>
              <w:right w:val="single" w:color="auto" w:sz="4" w:space="0"/>
            </w:tcBorders>
            <w:vAlign w:val="center"/>
          </w:tcPr>
          <w:p w14:paraId="5D7AA1A1" w14:textId="77777777">
            <w:pPr>
              <w:spacing w:line="276" w:lineRule="auto"/>
              <w:contextualSpacing w:val="true"/>
              <w:jc w:val="both"/>
              <w:rPr>
                <w:rFonts w:eastAsia="Times New Roman"/>
                <w:sz w:val="24"/>
                <w:szCs w:val="24"/>
              </w:rPr>
            </w:pPr>
            <w:r>
              <w:rPr>
                <w:rFonts w:eastAsia="Times New Roman"/>
                <w:sz w:val="24"/>
                <w:szCs w:val="24"/>
              </w:rPr>
              <w:t xml:space="preserve">взрослое население с 18 лет и старше</w:t>
            </w:r>
          </w:p>
        </w:tc>
        <w:tc>
          <w:tcPr>
            <w:tcW w:w="1782" w:type="dxa"/>
            <w:tcBorders>
              <w:top w:val="single" w:color="auto" w:sz="4" w:space="0"/>
              <w:left w:val="single" w:color="auto" w:sz="4" w:space="0"/>
              <w:bottom w:val="single" w:color="auto" w:sz="4" w:space="0"/>
              <w:right w:val="single" w:color="auto" w:sz="4" w:space="0"/>
            </w:tcBorders>
            <w:vAlign w:val="center"/>
          </w:tcPr>
          <w:p w14:paraId="44978650" w14:textId="77777777">
            <w:pPr>
              <w:spacing w:line="276" w:lineRule="auto"/>
              <w:contextualSpacing w:val="true"/>
              <w:jc w:val="both"/>
              <w:rPr>
                <w:rFonts w:eastAsia="Times New Roman"/>
                <w:sz w:val="24"/>
                <w:szCs w:val="24"/>
              </w:rPr>
            </w:pPr>
            <w:r>
              <w:rPr>
                <w:rFonts w:eastAsia="Times New Roman"/>
                <w:sz w:val="24"/>
                <w:szCs w:val="24"/>
              </w:rPr>
              <w:t xml:space="preserve">взрослое население с 40 лет и старше</w:t>
            </w:r>
          </w:p>
        </w:tc>
        <w:tc>
          <w:tcPr>
            <w:tcW w:w="1643" w:type="dxa"/>
            <w:tcBorders>
              <w:top w:val="single" w:color="auto" w:sz="4" w:space="0"/>
              <w:left w:val="single" w:color="auto" w:sz="4" w:space="0"/>
              <w:bottom w:val="single" w:color="auto" w:sz="4" w:space="0"/>
              <w:right w:val="single" w:color="auto" w:sz="4" w:space="0"/>
            </w:tcBorders>
            <w:vAlign w:val="center"/>
          </w:tcPr>
          <w:p w14:paraId="04088954" w14:textId="77777777">
            <w:pPr>
              <w:spacing w:line="276" w:lineRule="auto"/>
              <w:contextualSpacing w:val="true"/>
              <w:jc w:val="both"/>
              <w:rPr>
                <w:rFonts w:eastAsia="Times New Roman"/>
                <w:sz w:val="24"/>
                <w:szCs w:val="24"/>
              </w:rPr>
            </w:pPr>
            <w:r>
              <w:rPr>
                <w:rFonts w:eastAsia="Times New Roman"/>
                <w:sz w:val="24"/>
                <w:szCs w:val="24"/>
              </w:rPr>
              <w:t xml:space="preserve">женщины 18 лет и старше</w:t>
            </w:r>
          </w:p>
        </w:tc>
        <w:tc>
          <w:tcPr>
            <w:tcW w:w="1962" w:type="dxa"/>
            <w:tcBorders>
              <w:top w:val="single" w:color="auto" w:sz="4" w:space="0"/>
              <w:left w:val="single" w:color="auto" w:sz="4" w:space="0"/>
              <w:bottom w:val="single" w:color="auto" w:sz="4" w:space="0"/>
              <w:right w:val="single" w:color="auto" w:sz="4" w:space="0"/>
            </w:tcBorders>
            <w:vAlign w:val="center"/>
          </w:tcPr>
          <w:p w14:paraId="5688FBF5" w14:textId="77777777">
            <w:pPr>
              <w:spacing w:line="276" w:lineRule="auto"/>
              <w:contextualSpacing w:val="true"/>
              <w:jc w:val="both"/>
              <w:rPr>
                <w:rFonts w:eastAsia="Times New Roman"/>
                <w:sz w:val="24"/>
                <w:szCs w:val="24"/>
              </w:rPr>
            </w:pPr>
            <w:r>
              <w:rPr>
                <w:rFonts w:eastAsia="Times New Roman"/>
                <w:sz w:val="24"/>
                <w:szCs w:val="24"/>
              </w:rPr>
              <w:t xml:space="preserve">женщины 40 лет и старше</w:t>
            </w:r>
          </w:p>
        </w:tc>
      </w:tr>
      <w:tr>
        <w:trPr>
          <w:jc w:val="center"/>
        </w:trPr>
        <w:tc>
          <w:tcPr>
            <w:tcW w:w="1418" w:type="dxa"/>
            <w:tcBorders>
              <w:top w:val="single" w:color="auto" w:sz="4" w:space="0"/>
              <w:left w:val="single" w:color="auto" w:sz="4" w:space="0"/>
              <w:bottom w:val="single" w:color="auto" w:sz="4" w:space="0"/>
              <w:right w:val="single" w:color="auto" w:sz="4" w:space="0"/>
            </w:tcBorders>
            <w:vAlign w:val="center"/>
          </w:tcPr>
          <w:p w14:paraId="3327C814" w14:textId="77777777">
            <w:pPr>
              <w:spacing w:line="276" w:lineRule="auto"/>
              <w:contextualSpacing w:val="true"/>
              <w:jc w:val="both"/>
              <w:rPr>
                <w:rFonts w:eastAsia="Times New Roman"/>
                <w:sz w:val="24"/>
                <w:szCs w:val="24"/>
              </w:rPr>
            </w:pPr>
          </w:p>
          <w:p w14:paraId="18336310" w14:textId="77777777">
            <w:pPr>
              <w:spacing w:line="276" w:lineRule="auto"/>
              <w:contextualSpacing w:val="true"/>
              <w:jc w:val="both"/>
              <w:rPr>
                <w:rFonts w:eastAsia="Times New Roman"/>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66C0E58" w14:textId="77777777">
            <w:pPr>
              <w:spacing w:line="276" w:lineRule="auto"/>
              <w:contextualSpacing w:val="true"/>
              <w:jc w:val="both"/>
              <w:rPr>
                <w:rFonts w:eastAsia="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A6EFBEA" w14:textId="77777777">
            <w:pPr>
              <w:spacing w:line="276" w:lineRule="auto"/>
              <w:contextualSpacing w:val="true"/>
              <w:jc w:val="both"/>
              <w:rPr>
                <w:rFonts w:eastAsia="Times New Roman"/>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EC337D2" w14:textId="77777777">
            <w:pPr>
              <w:spacing w:line="276" w:lineRule="auto"/>
              <w:contextualSpacing w:val="true"/>
              <w:jc w:val="both"/>
              <w:rPr>
                <w:rFonts w:eastAsia="Times New Roman"/>
                <w:sz w:val="24"/>
                <w:szCs w:val="24"/>
              </w:rPr>
            </w:pPr>
          </w:p>
        </w:tc>
        <w:tc>
          <w:tcPr>
            <w:tcW w:w="1782" w:type="dxa"/>
            <w:tcBorders>
              <w:top w:val="single" w:color="auto" w:sz="4" w:space="0"/>
              <w:left w:val="single" w:color="auto" w:sz="4" w:space="0"/>
              <w:bottom w:val="single" w:color="auto" w:sz="4" w:space="0"/>
              <w:right w:val="single" w:color="auto" w:sz="4" w:space="0"/>
            </w:tcBorders>
            <w:vAlign w:val="center"/>
          </w:tcPr>
          <w:p w14:paraId="724137D9" w14:textId="77777777">
            <w:pPr>
              <w:spacing w:line="276" w:lineRule="auto"/>
              <w:contextualSpacing w:val="true"/>
              <w:jc w:val="both"/>
              <w:rPr>
                <w:rFonts w:eastAsia="Times New Roman"/>
                <w:sz w:val="24"/>
                <w:szCs w:val="24"/>
              </w:rPr>
            </w:pPr>
          </w:p>
        </w:tc>
        <w:tc>
          <w:tcPr>
            <w:tcW w:w="1643" w:type="dxa"/>
            <w:tcBorders>
              <w:top w:val="single" w:color="auto" w:sz="4" w:space="0"/>
              <w:left w:val="single" w:color="auto" w:sz="4" w:space="0"/>
              <w:bottom w:val="single" w:color="auto" w:sz="4" w:space="0"/>
              <w:right w:val="single" w:color="auto" w:sz="4" w:space="0"/>
            </w:tcBorders>
            <w:vAlign w:val="center"/>
          </w:tcPr>
          <w:p w14:paraId="4B086163" w14:textId="77777777">
            <w:pPr>
              <w:spacing w:line="276" w:lineRule="auto"/>
              <w:contextualSpacing w:val="true"/>
              <w:jc w:val="both"/>
              <w:rPr>
                <w:rFonts w:eastAsia="Times New Roman"/>
                <w:sz w:val="24"/>
                <w:szCs w:val="24"/>
              </w:rPr>
            </w:pPr>
          </w:p>
        </w:tc>
        <w:tc>
          <w:tcPr>
            <w:tcW w:w="1962" w:type="dxa"/>
            <w:tcBorders>
              <w:top w:val="single" w:color="auto" w:sz="4" w:space="0"/>
              <w:left w:val="single" w:color="auto" w:sz="4" w:space="0"/>
              <w:bottom w:val="single" w:color="auto" w:sz="4" w:space="0"/>
              <w:right w:val="single" w:color="auto" w:sz="4" w:space="0"/>
            </w:tcBorders>
            <w:vAlign w:val="center"/>
          </w:tcPr>
          <w:p w14:paraId="1B8CFFFD" w14:textId="77777777">
            <w:pPr>
              <w:spacing w:line="276" w:lineRule="auto"/>
              <w:contextualSpacing w:val="true"/>
              <w:jc w:val="both"/>
              <w:rPr>
                <w:rFonts w:eastAsia="Times New Roman"/>
                <w:sz w:val="24"/>
                <w:szCs w:val="24"/>
              </w:rPr>
            </w:pPr>
          </w:p>
        </w:tc>
      </w:tr>
    </w:tbl>
    <w:p w14:paraId="7C6A749F" w14:textId="77777777">
      <w:pPr>
        <w:spacing w:line="276" w:lineRule="auto"/>
        <w:contextualSpacing w:val="true"/>
        <w:jc w:val="both"/>
        <w:rPr>
          <w:rFonts w:eastAsia="Times New Roman"/>
          <w:sz w:val="24"/>
          <w:szCs w:val="24"/>
        </w:rPr>
      </w:pPr>
    </w:p>
    <w:p w14:paraId="1B08FF89" w14:textId="77777777">
      <w:pPr>
        <w:spacing w:line="276" w:lineRule="auto"/>
        <w:contextualSpacing w:val="true"/>
        <w:jc w:val="both"/>
        <w:rPr>
          <w:rFonts w:eastAsia="Times New Roman"/>
          <w:sz w:val="24"/>
          <w:szCs w:val="24"/>
          <w:lang w:val="en-US"/>
        </w:rPr>
      </w:pPr>
    </w:p>
    <w:p w14:paraId="433FE357" w14:textId="77777777">
      <w:pPr>
        <w:spacing w:line="276" w:lineRule="auto"/>
        <w:contextualSpacing w:val="true"/>
        <w:jc w:val="both"/>
        <w:rPr>
          <w:rFonts w:eastAsia="Times New Roman"/>
          <w:sz w:val="24"/>
          <w:szCs w:val="24"/>
        </w:rPr>
      </w:pPr>
      <w:r>
        <w:rPr>
          <w:rFonts w:eastAsia="Times New Roman"/>
          <w:sz w:val="24"/>
          <w:szCs w:val="24"/>
        </w:rPr>
        <w:t xml:space="preserve">Главный врач                                                                      __________________</w:t>
      </w:r>
    </w:p>
    <w:p w14:paraId="05015FC5" w14:textId="77777777">
      <w:pPr>
        <w:widowControl w:val="false"/>
        <w:spacing w:line="276" w:lineRule="auto"/>
        <w:contextualSpacing w:val="true"/>
        <w:jc w:val="both"/>
        <w:rPr>
          <w:rFonts w:eastAsia="Times New Roman"/>
          <w:b/>
          <w:sz w:val="24"/>
          <w:szCs w:val="24"/>
        </w:rPr>
      </w:pPr>
      <w:r>
        <w:rPr>
          <w:rFonts w:eastAsia="Times New Roman"/>
          <w:b/>
          <w:sz w:val="24"/>
          <w:szCs w:val="24"/>
        </w:rPr>
        <w:br w:type="page" w:clear="all"/>
      </w:r>
      <w:r>
        <w:rPr>
          <w:rFonts w:eastAsia="Times New Roman"/>
          <w:b/>
          <w:sz w:val="24"/>
          <w:szCs w:val="24"/>
        </w:rPr>
        <w:t xml:space="preserve">СХЕМА ОТЧЕТА СМОТРОВОГО КАБИНЕТА О РАБОТЕ ЗА 20____ ГОД.</w:t>
      </w:r>
    </w:p>
    <w:p w14:paraId="20C3AFE8" w14:textId="77777777">
      <w:pPr>
        <w:spacing w:line="276" w:lineRule="auto"/>
        <w:contextualSpacing w:val="true"/>
        <w:jc w:val="both"/>
        <w:rPr>
          <w:rFonts w:eastAsia="Times New Roman"/>
          <w:sz w:val="24"/>
          <w:szCs w:val="24"/>
        </w:rPr>
      </w:pPr>
      <w:r>
        <w:rPr>
          <w:rFonts w:eastAsia="Times New Roman"/>
          <w:sz w:val="24"/>
          <w:szCs w:val="24"/>
        </w:rPr>
        <w:t xml:space="preserve">(ответить на вопросы)</w:t>
      </w:r>
    </w:p>
    <w:p w14:paraId="0E40189F" w14:textId="77777777">
      <w:pPr>
        <w:widowControl w:val="false"/>
        <w:numPr>
          <w:ilvl w:val="0"/>
          <w:numId w:val="3"/>
        </w:numPr>
        <w:spacing w:line="276" w:lineRule="auto"/>
        <w:ind w:firstLine="0" w:left="0"/>
        <w:contextualSpacing w:val="true"/>
        <w:jc w:val="both"/>
        <w:rPr>
          <w:rFonts w:eastAsia="Times New Roman"/>
          <w:sz w:val="24"/>
          <w:szCs w:val="24"/>
        </w:rPr>
      </w:pPr>
      <w:r>
        <w:rPr>
          <w:rFonts w:eastAsia="Times New Roman"/>
          <w:sz w:val="24"/>
          <w:szCs w:val="24"/>
        </w:rPr>
        <w:t xml:space="preserve">Кабинет работает в 2 смены; 1,5 смены; 1,0 смены; 0,5 смены.</w:t>
      </w:r>
    </w:p>
    <w:p w14:paraId="4BFD4E39" w14:textId="77777777">
      <w:pPr>
        <w:widowControl w:val="false"/>
        <w:numPr>
          <w:ilvl w:val="0"/>
          <w:numId w:val="3"/>
        </w:numPr>
        <w:spacing w:line="276" w:lineRule="auto"/>
        <w:ind w:firstLine="0" w:left="0"/>
        <w:contextualSpacing w:val="true"/>
        <w:jc w:val="both"/>
        <w:rPr>
          <w:rFonts w:eastAsia="Times New Roman"/>
          <w:sz w:val="24"/>
          <w:szCs w:val="24"/>
        </w:rPr>
      </w:pPr>
      <w:r>
        <w:rPr>
          <w:rFonts w:eastAsia="Times New Roman"/>
          <w:sz w:val="24"/>
          <w:szCs w:val="24"/>
        </w:rPr>
        <w:t xml:space="preserve">Количество ставок:_________</w:t>
      </w:r>
    </w:p>
    <w:p w14:paraId="4FAEBEF7" w14:textId="77777777">
      <w:pPr>
        <w:widowControl w:val="false"/>
        <w:numPr>
          <w:ilvl w:val="0"/>
          <w:numId w:val="3"/>
        </w:numPr>
        <w:spacing w:line="276" w:lineRule="auto"/>
        <w:ind w:firstLine="0" w:left="0"/>
        <w:contextualSpacing w:val="true"/>
        <w:jc w:val="both"/>
        <w:rPr>
          <w:rFonts w:eastAsia="Times New Roman"/>
          <w:sz w:val="24"/>
          <w:szCs w:val="24"/>
        </w:rPr>
      </w:pPr>
      <w:r>
        <w:rPr>
          <w:rFonts w:eastAsia="Times New Roman"/>
          <w:sz w:val="24"/>
          <w:szCs w:val="24"/>
        </w:rPr>
        <w:t xml:space="preserve">Кто работает в кабинете (Ф.И.О. акушерки):________________________________</w:t>
      </w:r>
    </w:p>
    <w:p w14:paraId="7DE0F6E6" w14:textId="77777777">
      <w:pPr>
        <w:widowControl w:val="false"/>
        <w:numPr>
          <w:ilvl w:val="0"/>
          <w:numId w:val="3"/>
        </w:numPr>
        <w:spacing w:line="276" w:lineRule="auto"/>
        <w:ind w:firstLine="0" w:left="0"/>
        <w:contextualSpacing w:val="true"/>
        <w:jc w:val="both"/>
        <w:rPr>
          <w:rFonts w:eastAsia="Times New Roman"/>
          <w:sz w:val="24"/>
          <w:szCs w:val="24"/>
        </w:rPr>
      </w:pPr>
      <w:r>
        <w:rPr>
          <w:rFonts w:eastAsia="Times New Roman"/>
          <w:sz w:val="24"/>
          <w:szCs w:val="24"/>
        </w:rPr>
        <w:t xml:space="preserve">Общий стаж работы акушерки:_________</w:t>
      </w:r>
    </w:p>
    <w:p w14:paraId="3A6CC858" w14:textId="77777777">
      <w:pPr>
        <w:widowControl w:val="false"/>
        <w:numPr>
          <w:ilvl w:val="0"/>
          <w:numId w:val="3"/>
        </w:numPr>
        <w:spacing w:line="276" w:lineRule="auto"/>
        <w:ind w:firstLine="0" w:left="0"/>
        <w:contextualSpacing w:val="true"/>
        <w:jc w:val="both"/>
        <w:rPr>
          <w:rFonts w:eastAsia="Times New Roman"/>
          <w:sz w:val="24"/>
          <w:szCs w:val="24"/>
        </w:rPr>
      </w:pPr>
      <w:r>
        <w:rPr>
          <w:rFonts w:eastAsia="Times New Roman"/>
          <w:sz w:val="24"/>
          <w:szCs w:val="24"/>
        </w:rPr>
        <w:t xml:space="preserve">Стаж работы в смотровом кабинете:______________</w:t>
      </w:r>
    </w:p>
    <w:p w14:paraId="7A4EBC4B" w14:textId="77777777">
      <w:pPr>
        <w:widowControl w:val="false"/>
        <w:numPr>
          <w:ilvl w:val="0"/>
          <w:numId w:val="3"/>
        </w:numPr>
        <w:spacing w:line="276" w:lineRule="auto"/>
        <w:ind w:firstLine="0" w:left="0"/>
        <w:contextualSpacing w:val="true"/>
        <w:jc w:val="both"/>
        <w:rPr>
          <w:rFonts w:eastAsia="Times New Roman"/>
          <w:sz w:val="24"/>
          <w:szCs w:val="24"/>
        </w:rPr>
      </w:pPr>
      <w:r>
        <w:rPr>
          <w:rFonts w:eastAsia="Times New Roman"/>
          <w:sz w:val="24"/>
          <w:szCs w:val="24"/>
        </w:rPr>
        <w:t xml:space="preserve">Акушерки подготовлены на базе онкодиспансера, ж/консультации, не проходили.</w:t>
      </w:r>
    </w:p>
    <w:p w14:paraId="399A91C4" w14:textId="77777777">
      <w:pPr>
        <w:widowControl w:val="false"/>
        <w:numPr>
          <w:ilvl w:val="0"/>
          <w:numId w:val="3"/>
        </w:numPr>
        <w:spacing w:line="276" w:lineRule="auto"/>
        <w:ind w:firstLine="0" w:left="0"/>
        <w:contextualSpacing w:val="true"/>
        <w:jc w:val="both"/>
        <w:rPr>
          <w:rFonts w:eastAsia="Times New Roman"/>
          <w:sz w:val="24"/>
          <w:szCs w:val="24"/>
        </w:rPr>
      </w:pPr>
      <w:r>
        <w:rPr>
          <w:rFonts w:eastAsia="Times New Roman"/>
          <w:sz w:val="24"/>
          <w:szCs w:val="24"/>
        </w:rPr>
        <w:t xml:space="preserve">Кабинет имеет отдельное помещение или совмещен с другой службой (какой).</w:t>
      </w:r>
    </w:p>
    <w:p w14:paraId="79D6E43E" w14:textId="77777777">
      <w:pPr>
        <w:widowControl w:val="false"/>
        <w:numPr>
          <w:ilvl w:val="0"/>
          <w:numId w:val="3"/>
        </w:numPr>
        <w:spacing w:line="276" w:lineRule="auto"/>
        <w:ind w:firstLine="0" w:left="0"/>
        <w:contextualSpacing w:val="true"/>
        <w:jc w:val="both"/>
        <w:rPr>
          <w:rFonts w:eastAsia="Times New Roman"/>
          <w:sz w:val="24"/>
          <w:szCs w:val="24"/>
        </w:rPr>
      </w:pPr>
      <w:r>
        <w:rPr>
          <w:rFonts w:eastAsia="Times New Roman"/>
          <w:sz w:val="24"/>
          <w:szCs w:val="24"/>
        </w:rPr>
        <w:t xml:space="preserve">Используются зеркала Куско, Симса.</w:t>
      </w:r>
    </w:p>
    <w:p w14:paraId="43FF08C6" w14:textId="77777777">
      <w:pPr>
        <w:widowControl w:val="false"/>
        <w:numPr>
          <w:ilvl w:val="0"/>
          <w:numId w:val="3"/>
        </w:numPr>
        <w:spacing w:line="276" w:lineRule="auto"/>
        <w:ind w:firstLine="0" w:left="0"/>
        <w:contextualSpacing w:val="true"/>
        <w:jc w:val="both"/>
        <w:rPr>
          <w:rFonts w:eastAsia="Times New Roman"/>
          <w:sz w:val="24"/>
          <w:szCs w:val="24"/>
        </w:rPr>
      </w:pPr>
      <w:r>
        <w:rPr>
          <w:rFonts w:eastAsia="Times New Roman"/>
          <w:sz w:val="24"/>
          <w:szCs w:val="24"/>
        </w:rPr>
        <w:t xml:space="preserve">Имеются ли в кабинете шпателя Эйра, цервикс-щеточка?</w:t>
      </w:r>
    </w:p>
    <w:p w14:paraId="2A005D49" w14:textId="77777777">
      <w:pPr>
        <w:widowControl w:val="false"/>
        <w:numPr>
          <w:ilvl w:val="0"/>
          <w:numId w:val="3"/>
        </w:numPr>
        <w:spacing w:line="276" w:lineRule="auto"/>
        <w:ind w:firstLine="0" w:left="0"/>
        <w:contextualSpacing w:val="true"/>
        <w:jc w:val="both"/>
        <w:rPr>
          <w:rFonts w:eastAsia="Times New Roman"/>
          <w:sz w:val="24"/>
          <w:szCs w:val="24"/>
        </w:rPr>
      </w:pPr>
      <w:r>
        <w:rPr>
          <w:rFonts w:eastAsia="Times New Roman"/>
          <w:sz w:val="24"/>
          <w:szCs w:val="24"/>
        </w:rPr>
        <w:t xml:space="preserve">Что осматривается в кабинете: полость рта, н/губа, кожа, щитовидная железа, лимфоузлы, молочные железы, гениталии, прямая кишка.</w:t>
      </w:r>
    </w:p>
    <w:p w14:paraId="6B078CB0" w14:textId="77777777">
      <w:pPr>
        <w:widowControl w:val="false"/>
        <w:numPr>
          <w:ilvl w:val="0"/>
          <w:numId w:val="3"/>
        </w:numPr>
        <w:spacing w:line="276" w:lineRule="auto"/>
        <w:ind w:firstLine="0" w:left="0"/>
        <w:contextualSpacing w:val="true"/>
        <w:jc w:val="both"/>
        <w:rPr>
          <w:rFonts w:eastAsia="Times New Roman"/>
          <w:sz w:val="24"/>
          <w:szCs w:val="24"/>
        </w:rPr>
      </w:pPr>
    </w:p>
    <w:tbl>
      <w:tblPr>
        <w:tblInd w:w="108" w:type="dxa"/>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fixed"/>
      </w:tblPr>
      <w:tblGrid>
        <w:gridCol w:w="2084"/>
        <w:gridCol w:w="1710"/>
        <w:gridCol w:w="1701"/>
        <w:gridCol w:w="1417"/>
        <w:gridCol w:w="1417"/>
        <w:gridCol w:w="1418"/>
      </w:tblGrid>
      <w:tr>
        <w:trPr>
          <w:cantSplit/>
          <w:trHeight w:val="470"/>
        </w:trPr>
        <w:tc>
          <w:tcPr>
            <w:tcW w:w="2084" w:type="dxa"/>
            <w:vMerge w:val="restart"/>
            <w:tcBorders>
              <w:top w:val="single" w:color="auto" w:sz="4" w:space="0"/>
              <w:left w:val="single" w:color="auto" w:sz="4" w:space="0"/>
              <w:bottom w:val="single" w:color="auto" w:sz="4" w:space="0"/>
              <w:right w:val="single" w:color="auto" w:sz="4" w:space="0"/>
            </w:tcBorders>
            <w:vAlign w:val="center"/>
          </w:tcPr>
          <w:p w14:paraId="1BAD2D9B" w14:textId="77777777">
            <w:pPr>
              <w:spacing w:line="276" w:lineRule="auto"/>
              <w:contextualSpacing w:val="true"/>
              <w:jc w:val="both"/>
              <w:rPr>
                <w:rFonts w:eastAsia="Times New Roman"/>
                <w:sz w:val="24"/>
                <w:szCs w:val="24"/>
              </w:rPr>
            </w:pPr>
            <w:r>
              <w:rPr>
                <w:rFonts w:eastAsia="Times New Roman"/>
                <w:sz w:val="24"/>
                <w:szCs w:val="24"/>
              </w:rPr>
              <w:t xml:space="preserve">Численность женского населения старше 18 лет, закрепленного за зоной обслуживания</w:t>
            </w:r>
          </w:p>
        </w:tc>
        <w:tc>
          <w:tcPr>
            <w:tcW w:w="1710" w:type="dxa"/>
            <w:vMerge w:val="restart"/>
            <w:tcBorders>
              <w:top w:val="single" w:color="auto" w:sz="4" w:space="0"/>
              <w:left w:val="single" w:color="auto" w:sz="4" w:space="0"/>
              <w:bottom w:val="single" w:color="auto" w:sz="4" w:space="0"/>
              <w:right w:val="single" w:color="auto" w:sz="4" w:space="0"/>
            </w:tcBorders>
            <w:vAlign w:val="center"/>
          </w:tcPr>
          <w:p w14:paraId="5DBB5BEA" w14:textId="77777777">
            <w:pPr>
              <w:spacing w:line="276" w:lineRule="auto"/>
              <w:contextualSpacing w:val="true"/>
              <w:jc w:val="both"/>
              <w:rPr>
                <w:rFonts w:eastAsia="Times New Roman"/>
                <w:sz w:val="24"/>
                <w:szCs w:val="24"/>
              </w:rPr>
            </w:pPr>
            <w:r>
              <w:rPr>
                <w:rFonts w:eastAsia="Times New Roman"/>
                <w:sz w:val="24"/>
                <w:szCs w:val="24"/>
              </w:rPr>
              <w:t xml:space="preserve">Количество женщин старше 30 лет</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77C1FA38" w14:textId="77777777">
            <w:pPr>
              <w:spacing w:line="276" w:lineRule="auto"/>
              <w:contextualSpacing w:val="true"/>
              <w:jc w:val="both"/>
              <w:rPr>
                <w:rFonts w:eastAsia="Times New Roman"/>
                <w:sz w:val="24"/>
                <w:szCs w:val="24"/>
              </w:rPr>
            </w:pPr>
            <w:r>
              <w:rPr>
                <w:rFonts w:eastAsia="Times New Roman"/>
                <w:sz w:val="24"/>
                <w:szCs w:val="24"/>
              </w:rPr>
              <w:t xml:space="preserve">Количество женщин, впервые обратившихся в поликлинику в текущем году</w:t>
            </w:r>
          </w:p>
        </w:tc>
        <w:tc>
          <w:tcPr>
            <w:tcW w:w="4252" w:type="dxa"/>
            <w:gridSpan w:val="3"/>
            <w:tcBorders>
              <w:top w:val="single" w:color="auto" w:sz="4" w:space="0"/>
              <w:left w:val="single" w:color="auto" w:sz="4" w:space="0"/>
              <w:bottom w:val="single" w:color="auto" w:sz="4" w:space="0"/>
              <w:right w:val="single" w:color="auto" w:sz="4" w:space="0"/>
            </w:tcBorders>
            <w:vAlign w:val="center"/>
          </w:tcPr>
          <w:p w14:paraId="67A92ADB" w14:textId="77777777">
            <w:pPr>
              <w:spacing w:line="276" w:lineRule="auto"/>
              <w:contextualSpacing w:val="true"/>
              <w:jc w:val="both"/>
              <w:rPr>
                <w:rFonts w:eastAsia="Times New Roman"/>
                <w:sz w:val="24"/>
                <w:szCs w:val="24"/>
              </w:rPr>
            </w:pPr>
            <w:r>
              <w:rPr>
                <w:rFonts w:eastAsia="Times New Roman"/>
                <w:sz w:val="24"/>
                <w:szCs w:val="24"/>
              </w:rPr>
              <w:t xml:space="preserve">Из них</w:t>
            </w:r>
          </w:p>
        </w:tc>
      </w:tr>
      <w:tr>
        <w:trPr>
          <w:cantSplit/>
          <w:trHeight w:val="967"/>
        </w:trPr>
        <w:tc>
          <w:tcPr>
            <w:tcW w:w="2084" w:type="dxa"/>
            <w:vMerge w:val="continue"/>
            <w:tcBorders>
              <w:top w:val="single" w:color="auto" w:sz="4" w:space="0"/>
              <w:left w:val="single" w:color="auto" w:sz="4" w:space="0"/>
              <w:bottom w:val="single" w:color="auto" w:sz="4" w:space="0"/>
              <w:right w:val="single" w:color="auto" w:sz="4" w:space="0"/>
            </w:tcBorders>
            <w:vAlign w:val="center"/>
          </w:tcPr>
          <w:p w14:paraId="628415B9" w14:textId="77777777">
            <w:pPr>
              <w:spacing w:line="276" w:lineRule="auto"/>
              <w:contextualSpacing w:val="true"/>
              <w:jc w:val="both"/>
              <w:rPr>
                <w:rFonts w:eastAsia="Times New Roman"/>
                <w:sz w:val="24"/>
                <w:szCs w:val="24"/>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00423699" w14:textId="77777777">
            <w:pPr>
              <w:spacing w:line="276" w:lineRule="auto"/>
              <w:contextualSpacing w:val="true"/>
              <w:jc w:val="both"/>
              <w:rPr>
                <w:rFonts w:eastAsia="Times New Roman"/>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07353DA3" w14:textId="77777777">
            <w:pPr>
              <w:spacing w:line="276" w:lineRule="auto"/>
              <w:contextualSpacing w:val="true"/>
              <w:jc w:val="both"/>
              <w:rPr>
                <w:rFonts w:eastAsia="Times New Roman"/>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208A5695" w14:textId="77777777">
            <w:pPr>
              <w:spacing w:line="276" w:lineRule="auto"/>
              <w:contextualSpacing w:val="true"/>
              <w:jc w:val="both"/>
              <w:rPr>
                <w:rFonts w:eastAsia="Times New Roman"/>
                <w:sz w:val="24"/>
                <w:szCs w:val="24"/>
              </w:rPr>
            </w:pPr>
            <w:r>
              <w:rPr>
                <w:rFonts w:eastAsia="Times New Roman"/>
                <w:sz w:val="24"/>
                <w:szCs w:val="24"/>
              </w:rPr>
              <w:t xml:space="preserve">Осмотрено в смотровом кабинете всего (из них при диспансеризации)</w:t>
            </w:r>
          </w:p>
        </w:tc>
        <w:tc>
          <w:tcPr>
            <w:tcW w:w="1417" w:type="dxa"/>
            <w:tcBorders>
              <w:top w:val="single" w:color="auto" w:sz="4" w:space="0"/>
              <w:left w:val="single" w:color="auto" w:sz="4" w:space="0"/>
              <w:bottom w:val="single" w:color="auto" w:sz="4" w:space="0"/>
              <w:right w:val="single" w:color="auto" w:sz="4" w:space="0"/>
            </w:tcBorders>
            <w:vAlign w:val="center"/>
          </w:tcPr>
          <w:p w14:paraId="7628551A" w14:textId="77777777">
            <w:pPr>
              <w:spacing w:line="276" w:lineRule="auto"/>
              <w:contextualSpacing w:val="true"/>
              <w:jc w:val="both"/>
              <w:rPr>
                <w:rFonts w:eastAsia="Times New Roman"/>
                <w:sz w:val="24"/>
                <w:szCs w:val="24"/>
              </w:rPr>
            </w:pPr>
            <w:r>
              <w:rPr>
                <w:rFonts w:eastAsia="Times New Roman"/>
                <w:sz w:val="24"/>
                <w:szCs w:val="24"/>
              </w:rPr>
              <w:t xml:space="preserve">Из них впервые в году</w:t>
            </w:r>
          </w:p>
        </w:tc>
        <w:tc>
          <w:tcPr>
            <w:tcW w:w="1418" w:type="dxa"/>
            <w:tcBorders>
              <w:top w:val="single" w:color="auto" w:sz="4" w:space="0"/>
              <w:left w:val="single" w:color="auto" w:sz="4" w:space="0"/>
              <w:bottom w:val="single" w:color="auto" w:sz="4" w:space="0"/>
              <w:right w:val="single" w:color="auto" w:sz="4" w:space="0"/>
            </w:tcBorders>
            <w:vAlign w:val="center"/>
          </w:tcPr>
          <w:p w14:paraId="0455C63D" w14:textId="77777777">
            <w:pPr>
              <w:spacing w:line="276" w:lineRule="auto"/>
              <w:contextualSpacing w:val="true"/>
              <w:jc w:val="both"/>
              <w:rPr>
                <w:rFonts w:eastAsia="Times New Roman"/>
                <w:sz w:val="24"/>
                <w:szCs w:val="24"/>
              </w:rPr>
            </w:pPr>
            <w:r>
              <w:rPr>
                <w:rFonts w:eastAsia="Times New Roman"/>
                <w:sz w:val="24"/>
                <w:szCs w:val="24"/>
              </w:rPr>
              <w:t xml:space="preserve">Обследовано цитологич. методом</w:t>
            </w:r>
          </w:p>
          <w:p w14:paraId="69A2D0B9" w14:textId="77777777">
            <w:pPr>
              <w:spacing w:line="276" w:lineRule="auto"/>
              <w:contextualSpacing w:val="true"/>
              <w:jc w:val="both"/>
              <w:rPr>
                <w:rFonts w:eastAsia="Times New Roman"/>
                <w:sz w:val="24"/>
                <w:szCs w:val="24"/>
              </w:rPr>
            </w:pPr>
            <w:r>
              <w:rPr>
                <w:rFonts w:eastAsia="Times New Roman"/>
                <w:sz w:val="24"/>
                <w:szCs w:val="24"/>
              </w:rPr>
              <w:t xml:space="preserve">(абс.число и % от числа посещений)</w:t>
            </w:r>
          </w:p>
        </w:tc>
      </w:tr>
      <w:tr>
        <w:trPr>
          <w:cantSplit/>
        </w:trPr>
        <w:tc>
          <w:tcPr>
            <w:tcW w:w="2084" w:type="dxa"/>
            <w:tcBorders>
              <w:top w:val="single" w:color="auto" w:sz="4" w:space="0"/>
              <w:left w:val="single" w:color="auto" w:sz="4" w:space="0"/>
              <w:bottom w:val="single" w:color="auto" w:sz="4" w:space="0"/>
              <w:right w:val="single" w:color="auto" w:sz="4" w:space="0"/>
            </w:tcBorders>
          </w:tcPr>
          <w:p w14:paraId="56DD48AC" w14:textId="77777777">
            <w:pPr>
              <w:spacing w:line="276" w:lineRule="auto"/>
              <w:contextualSpacing w:val="true"/>
              <w:jc w:val="both"/>
              <w:rPr>
                <w:rFonts w:eastAsia="Times New Roman"/>
                <w:sz w:val="24"/>
                <w:szCs w:val="24"/>
              </w:rPr>
            </w:pPr>
          </w:p>
        </w:tc>
        <w:tc>
          <w:tcPr>
            <w:tcW w:w="1710" w:type="dxa"/>
            <w:tcBorders>
              <w:top w:val="single" w:color="auto" w:sz="4" w:space="0"/>
              <w:left w:val="single" w:color="auto" w:sz="4" w:space="0"/>
              <w:bottom w:val="single" w:color="auto" w:sz="4" w:space="0"/>
              <w:right w:val="single" w:color="auto" w:sz="4" w:space="0"/>
            </w:tcBorders>
          </w:tcPr>
          <w:p w14:paraId="0239CDCC" w14:textId="77777777">
            <w:pPr>
              <w:spacing w:line="276" w:lineRule="auto"/>
              <w:contextualSpacing w:val="true"/>
              <w:jc w:val="both"/>
              <w:rPr>
                <w:rFonts w:eastAsia="Times New Roman"/>
                <w:sz w:val="24"/>
                <w:szCs w:val="24"/>
              </w:rPr>
            </w:pPr>
          </w:p>
        </w:tc>
        <w:tc>
          <w:tcPr>
            <w:tcW w:w="1701" w:type="dxa"/>
            <w:tcBorders>
              <w:top w:val="single" w:color="auto" w:sz="4" w:space="0"/>
              <w:left w:val="single" w:color="auto" w:sz="4" w:space="0"/>
              <w:bottom w:val="single" w:color="auto" w:sz="4" w:space="0"/>
              <w:right w:val="single" w:color="auto" w:sz="4" w:space="0"/>
            </w:tcBorders>
          </w:tcPr>
          <w:p w14:paraId="7E98C061" w14:textId="77777777">
            <w:pPr>
              <w:spacing w:line="276" w:lineRule="auto"/>
              <w:contextualSpacing w:val="true"/>
              <w:jc w:val="both"/>
              <w:rPr>
                <w:rFonts w:eastAsia="Times New Roman"/>
                <w:sz w:val="24"/>
                <w:szCs w:val="24"/>
              </w:rPr>
            </w:pPr>
          </w:p>
        </w:tc>
        <w:tc>
          <w:tcPr>
            <w:tcW w:w="1417" w:type="dxa"/>
            <w:tcBorders>
              <w:top w:val="single" w:color="auto" w:sz="4" w:space="0"/>
              <w:left w:val="single" w:color="auto" w:sz="4" w:space="0"/>
              <w:bottom w:val="single" w:color="auto" w:sz="4" w:space="0"/>
              <w:right w:val="single" w:color="auto" w:sz="4" w:space="0"/>
            </w:tcBorders>
          </w:tcPr>
          <w:p w14:paraId="45194F10" w14:textId="77777777">
            <w:pPr>
              <w:spacing w:line="276" w:lineRule="auto"/>
              <w:contextualSpacing w:val="true"/>
              <w:jc w:val="both"/>
              <w:rPr>
                <w:rFonts w:eastAsia="Times New Roman"/>
                <w:sz w:val="24"/>
                <w:szCs w:val="24"/>
              </w:rPr>
            </w:pPr>
          </w:p>
        </w:tc>
        <w:tc>
          <w:tcPr>
            <w:tcW w:w="1417" w:type="dxa"/>
            <w:tcBorders>
              <w:top w:val="single" w:color="auto" w:sz="4" w:space="0"/>
              <w:left w:val="single" w:color="auto" w:sz="4" w:space="0"/>
              <w:bottom w:val="single" w:color="auto" w:sz="4" w:space="0"/>
              <w:right w:val="single" w:color="auto" w:sz="4" w:space="0"/>
            </w:tcBorders>
          </w:tcPr>
          <w:p w14:paraId="76FAF319" w14:textId="77777777">
            <w:pPr>
              <w:spacing w:line="276" w:lineRule="auto"/>
              <w:contextualSpacing w:val="true"/>
              <w:jc w:val="both"/>
              <w:rPr>
                <w:rFonts w:eastAsia="Times New Roman"/>
                <w:sz w:val="24"/>
                <w:szCs w:val="24"/>
              </w:rPr>
            </w:pPr>
          </w:p>
        </w:tc>
        <w:tc>
          <w:tcPr>
            <w:tcW w:w="1418" w:type="dxa"/>
            <w:tcBorders>
              <w:top w:val="single" w:color="auto" w:sz="4" w:space="0"/>
              <w:left w:val="single" w:color="auto" w:sz="4" w:space="0"/>
              <w:bottom w:val="single" w:color="auto" w:sz="4" w:space="0"/>
              <w:right w:val="single" w:color="auto" w:sz="4" w:space="0"/>
            </w:tcBorders>
          </w:tcPr>
          <w:p w14:paraId="144D0191" w14:textId="77777777">
            <w:pPr>
              <w:spacing w:line="276" w:lineRule="auto"/>
              <w:contextualSpacing w:val="true"/>
              <w:jc w:val="both"/>
              <w:rPr>
                <w:rFonts w:eastAsia="Times New Roman"/>
                <w:sz w:val="24"/>
                <w:szCs w:val="24"/>
              </w:rPr>
            </w:pPr>
          </w:p>
        </w:tc>
      </w:tr>
    </w:tbl>
    <w:p w14:paraId="1E155215" w14:textId="77777777">
      <w:pPr>
        <w:widowControl w:val="false"/>
        <w:numPr>
          <w:ilvl w:val="0"/>
          <w:numId w:val="3"/>
        </w:numPr>
        <w:spacing w:line="276" w:lineRule="auto"/>
        <w:ind w:firstLine="0" w:left="0"/>
        <w:contextualSpacing w:val="true"/>
        <w:jc w:val="both"/>
        <w:rPr>
          <w:rFonts w:eastAsia="Times New Roman"/>
          <w:sz w:val="24"/>
          <w:szCs w:val="24"/>
        </w:rPr>
      </w:pPr>
      <w:r>
        <w:rPr>
          <w:rFonts w:eastAsia="Times New Roman"/>
          <w:sz w:val="24"/>
          <w:szCs w:val="24"/>
        </w:rPr>
        <w:t xml:space="preserve">Сколько нуждалось в дообследовании из числа впервые заподозренных:________</w:t>
      </w:r>
    </w:p>
    <w:p w14:paraId="32FAA641" w14:textId="77777777">
      <w:pPr>
        <w:widowControl w:val="false"/>
        <w:numPr>
          <w:ilvl w:val="0"/>
          <w:numId w:val="3"/>
        </w:numPr>
        <w:spacing w:line="276" w:lineRule="auto"/>
        <w:ind w:firstLine="0" w:left="0"/>
        <w:contextualSpacing w:val="true"/>
        <w:jc w:val="both"/>
        <w:rPr>
          <w:rFonts w:eastAsia="Times New Roman"/>
          <w:sz w:val="24"/>
          <w:szCs w:val="24"/>
        </w:rPr>
      </w:pPr>
      <w:r>
        <w:rPr>
          <w:rFonts w:eastAsia="Times New Roman"/>
          <w:sz w:val="24"/>
          <w:szCs w:val="24"/>
        </w:rPr>
        <w:t xml:space="preserve">Дообследовано (всего и в %) от числа нуждающихся в дообследовании:________</w:t>
      </w:r>
    </w:p>
    <w:p w14:paraId="54C8CF0C" w14:textId="77777777">
      <w:pPr>
        <w:widowControl w:val="false"/>
        <w:numPr>
          <w:ilvl w:val="0"/>
          <w:numId w:val="3"/>
        </w:numPr>
        <w:spacing w:line="276" w:lineRule="auto"/>
        <w:ind w:firstLine="0" w:left="0"/>
        <w:contextualSpacing w:val="true"/>
        <w:jc w:val="both"/>
        <w:rPr>
          <w:rFonts w:eastAsia="Times New Roman"/>
          <w:sz w:val="24"/>
          <w:szCs w:val="24"/>
        </w:rPr>
      </w:pPr>
      <w:r>
        <w:rPr>
          <w:rFonts w:eastAsia="Times New Roman"/>
          <w:sz w:val="24"/>
          <w:szCs w:val="24"/>
        </w:rPr>
        <w:t xml:space="preserve"> Не дообследовано с какими локализациями, почему?_________________________</w:t>
      </w:r>
    </w:p>
    <w:p w14:paraId="36BBEB7B" w14:textId="77777777">
      <w:pPr>
        <w:widowControl w:val="false"/>
        <w:numPr>
          <w:ilvl w:val="0"/>
          <w:numId w:val="3"/>
        </w:numPr>
        <w:spacing w:line="276" w:lineRule="auto"/>
        <w:ind w:firstLine="0" w:left="0"/>
        <w:contextualSpacing w:val="true"/>
        <w:jc w:val="both"/>
        <w:rPr>
          <w:rFonts w:eastAsia="Times New Roman"/>
          <w:sz w:val="24"/>
          <w:szCs w:val="24"/>
        </w:rPr>
      </w:pPr>
      <w:r>
        <w:rPr>
          <w:rFonts w:eastAsia="Times New Roman"/>
          <w:sz w:val="24"/>
          <w:szCs w:val="24"/>
        </w:rPr>
        <w:t xml:space="preserve">   </w:t>
      </w:r>
      <w:r>
        <w:rPr>
          <w:rFonts w:eastAsia="Times New Roman"/>
          <w:b/>
          <w:sz w:val="24"/>
          <w:szCs w:val="24"/>
        </w:rPr>
        <w:t xml:space="preserve">Число выявленных заболеваний </w:t>
      </w:r>
      <w:r>
        <w:rPr>
          <w:rFonts w:eastAsia="Times New Roman"/>
          <w:sz w:val="24"/>
          <w:szCs w:val="24"/>
        </w:rPr>
        <w:t xml:space="preserve">(из них при диспансеризации)</w:t>
      </w:r>
    </w:p>
    <w:tbl>
      <w:tblPr>
        <w:tblInd w:w="108" w:type="dxa"/>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fixed"/>
      </w:tblPr>
      <w:tblGrid>
        <w:gridCol w:w="3936"/>
        <w:gridCol w:w="1984"/>
        <w:gridCol w:w="1984"/>
        <w:gridCol w:w="1985"/>
      </w:tblGrid>
      <w:tr>
        <w:trPr>
          <w:cantSplit/>
        </w:trPr>
        <w:tc>
          <w:tcPr>
            <w:tcW w:w="3936" w:type="dxa"/>
            <w:vMerge w:val="restart"/>
            <w:tcBorders>
              <w:top w:val="single" w:color="auto" w:sz="4" w:space="0"/>
              <w:left w:val="single" w:color="auto" w:sz="4" w:space="0"/>
              <w:bottom w:val="single" w:color="auto" w:sz="4" w:space="0"/>
              <w:right w:val="single" w:color="auto" w:sz="4" w:space="0"/>
            </w:tcBorders>
            <w:vAlign w:val="center"/>
          </w:tcPr>
          <w:p w14:paraId="6245ABA4" w14:textId="77777777">
            <w:pPr>
              <w:spacing w:line="276" w:lineRule="auto"/>
              <w:contextualSpacing w:val="true"/>
              <w:jc w:val="both"/>
              <w:rPr>
                <w:rFonts w:eastAsia="Times New Roman"/>
                <w:b/>
                <w:sz w:val="24"/>
                <w:szCs w:val="24"/>
              </w:rPr>
            </w:pPr>
            <w:r>
              <w:rPr>
                <w:rFonts w:eastAsia="Times New Roman"/>
                <w:b/>
                <w:sz w:val="24"/>
                <w:szCs w:val="24"/>
              </w:rPr>
              <w:t xml:space="preserve">Видимые локализации</w:t>
            </w:r>
          </w:p>
        </w:tc>
        <w:tc>
          <w:tcPr>
            <w:tcW w:w="5953" w:type="dxa"/>
            <w:gridSpan w:val="3"/>
            <w:tcBorders>
              <w:top w:val="single" w:color="auto" w:sz="4" w:space="0"/>
              <w:left w:val="single" w:color="auto" w:sz="4" w:space="0"/>
              <w:bottom w:val="single" w:color="auto" w:sz="4" w:space="0"/>
              <w:right w:val="single" w:color="auto" w:sz="4" w:space="0"/>
            </w:tcBorders>
          </w:tcPr>
          <w:p w14:paraId="25D6AA3E" w14:textId="77777777">
            <w:pPr>
              <w:spacing w:line="276" w:lineRule="auto"/>
              <w:contextualSpacing w:val="true"/>
              <w:jc w:val="both"/>
              <w:rPr>
                <w:rFonts w:eastAsia="Times New Roman"/>
                <w:b/>
                <w:sz w:val="24"/>
                <w:szCs w:val="24"/>
              </w:rPr>
            </w:pPr>
            <w:r>
              <w:rPr>
                <w:rFonts w:eastAsia="Times New Roman"/>
                <w:b/>
                <w:sz w:val="24"/>
                <w:szCs w:val="24"/>
              </w:rPr>
              <w:t xml:space="preserve">Число выявленных больных</w:t>
            </w:r>
          </w:p>
        </w:tc>
      </w:tr>
      <w:tr>
        <w:trPr>
          <w:cantSplit/>
        </w:trPr>
        <w:tc>
          <w:tcPr>
            <w:tcW w:w="3936" w:type="dxa"/>
            <w:vMerge w:val="continue"/>
            <w:tcBorders>
              <w:top w:val="single" w:color="auto" w:sz="4" w:space="0"/>
              <w:left w:val="single" w:color="auto" w:sz="4" w:space="0"/>
              <w:bottom w:val="single" w:color="auto" w:sz="4" w:space="0"/>
              <w:right w:val="single" w:color="auto" w:sz="4" w:space="0"/>
            </w:tcBorders>
            <w:vAlign w:val="center"/>
          </w:tcPr>
          <w:p w14:paraId="3D416C5F" w14:textId="77777777">
            <w:pPr>
              <w:spacing w:line="276" w:lineRule="auto"/>
              <w:contextualSpacing w:val="true"/>
              <w:jc w:val="both"/>
              <w:rPr>
                <w:rFonts w:eastAsia="Times New Roman"/>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11E74265" w14:textId="77777777">
            <w:pPr>
              <w:spacing w:line="276" w:lineRule="auto"/>
              <w:contextualSpacing w:val="true"/>
              <w:jc w:val="both"/>
              <w:rPr>
                <w:rFonts w:eastAsia="Times New Roman"/>
                <w:sz w:val="24"/>
                <w:szCs w:val="24"/>
              </w:rPr>
            </w:pPr>
            <w:r>
              <w:rPr>
                <w:rFonts w:eastAsia="Times New Roman"/>
                <w:sz w:val="24"/>
                <w:szCs w:val="24"/>
              </w:rPr>
              <w:t xml:space="preserve">Хронические</w:t>
            </w:r>
          </w:p>
          <w:p w14:paraId="6FEAD3E9" w14:textId="77777777">
            <w:pPr>
              <w:spacing w:line="276" w:lineRule="auto"/>
              <w:contextualSpacing w:val="true"/>
              <w:jc w:val="both"/>
              <w:rPr>
                <w:rFonts w:eastAsia="Times New Roman"/>
                <w:sz w:val="24"/>
                <w:szCs w:val="24"/>
              </w:rPr>
            </w:pPr>
            <w:r>
              <w:rPr>
                <w:rFonts w:eastAsia="Times New Roman"/>
                <w:sz w:val="24"/>
                <w:szCs w:val="24"/>
              </w:rPr>
              <w:t xml:space="preserve">заболевания</w:t>
            </w:r>
          </w:p>
        </w:tc>
        <w:tc>
          <w:tcPr>
            <w:tcW w:w="1984" w:type="dxa"/>
            <w:tcBorders>
              <w:top w:val="single" w:color="auto" w:sz="4" w:space="0"/>
              <w:left w:val="single" w:color="auto" w:sz="4" w:space="0"/>
              <w:bottom w:val="single" w:color="auto" w:sz="4" w:space="0"/>
              <w:right w:val="single" w:color="auto" w:sz="4" w:space="0"/>
            </w:tcBorders>
            <w:vAlign w:val="center"/>
          </w:tcPr>
          <w:p w14:paraId="1ED08CD4" w14:textId="77777777">
            <w:pPr>
              <w:spacing w:line="276" w:lineRule="auto"/>
              <w:contextualSpacing w:val="true"/>
              <w:jc w:val="both"/>
              <w:rPr>
                <w:rFonts w:eastAsia="Times New Roman"/>
                <w:sz w:val="24"/>
                <w:szCs w:val="24"/>
              </w:rPr>
            </w:pPr>
            <w:r>
              <w:rPr>
                <w:rFonts w:eastAsia="Times New Roman"/>
                <w:sz w:val="24"/>
                <w:szCs w:val="24"/>
              </w:rPr>
              <w:t xml:space="preserve">Предопухолевые</w:t>
            </w:r>
          </w:p>
          <w:p w14:paraId="41B76C2B" w14:textId="77777777">
            <w:pPr>
              <w:spacing w:line="276" w:lineRule="auto"/>
              <w:contextualSpacing w:val="true"/>
              <w:jc w:val="both"/>
              <w:rPr>
                <w:rFonts w:eastAsia="Times New Roman"/>
                <w:sz w:val="24"/>
                <w:szCs w:val="24"/>
              </w:rPr>
            </w:pPr>
            <w:r>
              <w:rPr>
                <w:rFonts w:eastAsia="Times New Roman"/>
                <w:sz w:val="24"/>
                <w:szCs w:val="24"/>
              </w:rPr>
              <w:t xml:space="preserve">заболевания</w:t>
            </w:r>
          </w:p>
        </w:tc>
        <w:tc>
          <w:tcPr>
            <w:tcW w:w="1985" w:type="dxa"/>
            <w:tcBorders>
              <w:top w:val="single" w:color="auto" w:sz="4" w:space="0"/>
              <w:left w:val="single" w:color="auto" w:sz="4" w:space="0"/>
              <w:bottom w:val="single" w:color="auto" w:sz="4" w:space="0"/>
              <w:right w:val="single" w:color="auto" w:sz="4" w:space="0"/>
            </w:tcBorders>
            <w:vAlign w:val="center"/>
          </w:tcPr>
          <w:p w14:paraId="34BD8E94" w14:textId="77777777">
            <w:pPr>
              <w:spacing w:line="276" w:lineRule="auto"/>
              <w:contextualSpacing w:val="true"/>
              <w:jc w:val="both"/>
              <w:rPr>
                <w:rFonts w:eastAsia="Times New Roman"/>
                <w:sz w:val="24"/>
                <w:szCs w:val="24"/>
              </w:rPr>
            </w:pPr>
            <w:r>
              <w:rPr>
                <w:rFonts w:eastAsia="Times New Roman"/>
                <w:sz w:val="24"/>
                <w:szCs w:val="24"/>
              </w:rPr>
              <w:t xml:space="preserve">Злокачественные</w:t>
            </w:r>
          </w:p>
          <w:p w14:paraId="67139F40" w14:textId="77777777">
            <w:pPr>
              <w:spacing w:line="276" w:lineRule="auto"/>
              <w:contextualSpacing w:val="true"/>
              <w:jc w:val="both"/>
              <w:rPr>
                <w:rFonts w:eastAsia="Times New Roman"/>
                <w:sz w:val="24"/>
                <w:szCs w:val="24"/>
              </w:rPr>
            </w:pPr>
            <w:r>
              <w:rPr>
                <w:rFonts w:eastAsia="Times New Roman"/>
                <w:sz w:val="24"/>
                <w:szCs w:val="24"/>
              </w:rPr>
              <w:t xml:space="preserve">новообразования</w:t>
            </w:r>
          </w:p>
        </w:tc>
      </w:tr>
      <w:tr>
        <w:tc>
          <w:tcPr>
            <w:tcW w:w="3936" w:type="dxa"/>
            <w:tcBorders>
              <w:top w:val="single" w:color="auto" w:sz="4" w:space="0"/>
              <w:left w:val="single" w:color="auto" w:sz="4" w:space="0"/>
              <w:bottom w:val="single" w:color="auto" w:sz="4" w:space="0"/>
              <w:right w:val="single" w:color="auto" w:sz="4" w:space="0"/>
            </w:tcBorders>
            <w:vAlign w:val="center"/>
          </w:tcPr>
          <w:p w14:paraId="5748D42B" w14:textId="77777777">
            <w:pPr>
              <w:spacing w:line="276" w:lineRule="auto"/>
              <w:contextualSpacing w:val="true"/>
              <w:jc w:val="both"/>
              <w:rPr>
                <w:rFonts w:eastAsia="Times New Roman"/>
                <w:sz w:val="24"/>
                <w:szCs w:val="24"/>
              </w:rPr>
            </w:pPr>
            <w:r>
              <w:rPr>
                <w:rFonts w:eastAsia="Times New Roman"/>
                <w:sz w:val="24"/>
                <w:szCs w:val="24"/>
              </w:rPr>
              <w:t xml:space="preserve">Кожные покровы</w:t>
            </w:r>
          </w:p>
        </w:tc>
        <w:tc>
          <w:tcPr>
            <w:tcW w:w="1984" w:type="dxa"/>
            <w:tcBorders>
              <w:top w:val="single" w:color="auto" w:sz="4" w:space="0"/>
              <w:left w:val="single" w:color="auto" w:sz="4" w:space="0"/>
              <w:bottom w:val="single" w:color="auto" w:sz="4" w:space="0"/>
              <w:right w:val="single" w:color="auto" w:sz="4" w:space="0"/>
            </w:tcBorders>
          </w:tcPr>
          <w:p w14:paraId="20004C2A" w14:textId="77777777">
            <w:pPr>
              <w:spacing w:line="276" w:lineRule="auto"/>
              <w:contextualSpacing w:val="true"/>
              <w:jc w:val="both"/>
              <w:rPr>
                <w:rFonts w:eastAsia="Times New Roman"/>
                <w:sz w:val="24"/>
                <w:szCs w:val="24"/>
              </w:rPr>
            </w:pPr>
          </w:p>
        </w:tc>
        <w:tc>
          <w:tcPr>
            <w:tcW w:w="1984" w:type="dxa"/>
            <w:tcBorders>
              <w:top w:val="single" w:color="auto" w:sz="4" w:space="0"/>
              <w:left w:val="single" w:color="auto" w:sz="4" w:space="0"/>
              <w:bottom w:val="single" w:color="auto" w:sz="4" w:space="0"/>
              <w:right w:val="single" w:color="auto" w:sz="4" w:space="0"/>
            </w:tcBorders>
          </w:tcPr>
          <w:p w14:paraId="4676B93B" w14:textId="77777777">
            <w:pPr>
              <w:spacing w:line="276" w:lineRule="auto"/>
              <w:contextualSpacing w:val="true"/>
              <w:jc w:val="both"/>
              <w:rPr>
                <w:rFonts w:eastAsia="Times New Roman"/>
                <w:sz w:val="24"/>
                <w:szCs w:val="24"/>
              </w:rPr>
            </w:pPr>
          </w:p>
        </w:tc>
        <w:tc>
          <w:tcPr>
            <w:tcW w:w="1985" w:type="dxa"/>
            <w:tcBorders>
              <w:top w:val="single" w:color="auto" w:sz="4" w:space="0"/>
              <w:left w:val="single" w:color="auto" w:sz="4" w:space="0"/>
              <w:bottom w:val="single" w:color="auto" w:sz="4" w:space="0"/>
              <w:right w:val="single" w:color="auto" w:sz="4" w:space="0"/>
            </w:tcBorders>
          </w:tcPr>
          <w:p w14:paraId="53ACDB55" w14:textId="77777777">
            <w:pPr>
              <w:spacing w:line="276" w:lineRule="auto"/>
              <w:contextualSpacing w:val="true"/>
              <w:jc w:val="both"/>
              <w:rPr>
                <w:rFonts w:eastAsia="Times New Roman"/>
                <w:sz w:val="24"/>
                <w:szCs w:val="24"/>
              </w:rPr>
            </w:pPr>
          </w:p>
        </w:tc>
      </w:tr>
      <w:tr>
        <w:tc>
          <w:tcPr>
            <w:tcW w:w="3936" w:type="dxa"/>
            <w:tcBorders>
              <w:top w:val="single" w:color="auto" w:sz="4" w:space="0"/>
              <w:left w:val="single" w:color="auto" w:sz="4" w:space="0"/>
              <w:bottom w:val="single" w:color="auto" w:sz="4" w:space="0"/>
              <w:right w:val="single" w:color="auto" w:sz="4" w:space="0"/>
            </w:tcBorders>
            <w:vAlign w:val="center"/>
          </w:tcPr>
          <w:p w14:paraId="76A8A3CC" w14:textId="77777777">
            <w:pPr>
              <w:spacing w:line="276" w:lineRule="auto"/>
              <w:contextualSpacing w:val="true"/>
              <w:jc w:val="both"/>
              <w:rPr>
                <w:rFonts w:eastAsia="Times New Roman"/>
                <w:sz w:val="24"/>
                <w:szCs w:val="24"/>
              </w:rPr>
            </w:pPr>
            <w:r>
              <w:rPr>
                <w:rFonts w:eastAsia="Times New Roman"/>
                <w:sz w:val="24"/>
                <w:szCs w:val="24"/>
              </w:rPr>
              <w:t xml:space="preserve">Видимые слизистые оболочки п/рта, губа</w:t>
            </w:r>
          </w:p>
        </w:tc>
        <w:tc>
          <w:tcPr>
            <w:tcW w:w="1984" w:type="dxa"/>
            <w:tcBorders>
              <w:top w:val="single" w:color="auto" w:sz="4" w:space="0"/>
              <w:left w:val="single" w:color="auto" w:sz="4" w:space="0"/>
              <w:bottom w:val="single" w:color="auto" w:sz="4" w:space="0"/>
              <w:right w:val="single" w:color="auto" w:sz="4" w:space="0"/>
            </w:tcBorders>
          </w:tcPr>
          <w:p w14:paraId="3EA0AD5D" w14:textId="77777777">
            <w:pPr>
              <w:spacing w:line="276" w:lineRule="auto"/>
              <w:contextualSpacing w:val="true"/>
              <w:jc w:val="both"/>
              <w:rPr>
                <w:rFonts w:eastAsia="Times New Roman"/>
                <w:sz w:val="24"/>
                <w:szCs w:val="24"/>
              </w:rPr>
            </w:pPr>
          </w:p>
        </w:tc>
        <w:tc>
          <w:tcPr>
            <w:tcW w:w="1984" w:type="dxa"/>
            <w:tcBorders>
              <w:top w:val="single" w:color="auto" w:sz="4" w:space="0"/>
              <w:left w:val="single" w:color="auto" w:sz="4" w:space="0"/>
              <w:bottom w:val="single" w:color="auto" w:sz="4" w:space="0"/>
              <w:right w:val="single" w:color="auto" w:sz="4" w:space="0"/>
            </w:tcBorders>
          </w:tcPr>
          <w:p w14:paraId="3527A420" w14:textId="77777777">
            <w:pPr>
              <w:spacing w:line="276" w:lineRule="auto"/>
              <w:contextualSpacing w:val="true"/>
              <w:jc w:val="both"/>
              <w:rPr>
                <w:rFonts w:eastAsia="Times New Roman"/>
                <w:sz w:val="24"/>
                <w:szCs w:val="24"/>
              </w:rPr>
            </w:pPr>
          </w:p>
        </w:tc>
        <w:tc>
          <w:tcPr>
            <w:tcW w:w="1985" w:type="dxa"/>
            <w:tcBorders>
              <w:top w:val="single" w:color="auto" w:sz="4" w:space="0"/>
              <w:left w:val="single" w:color="auto" w:sz="4" w:space="0"/>
              <w:bottom w:val="single" w:color="auto" w:sz="4" w:space="0"/>
              <w:right w:val="single" w:color="auto" w:sz="4" w:space="0"/>
            </w:tcBorders>
          </w:tcPr>
          <w:p w14:paraId="4CD02336" w14:textId="77777777">
            <w:pPr>
              <w:spacing w:line="276" w:lineRule="auto"/>
              <w:contextualSpacing w:val="true"/>
              <w:jc w:val="both"/>
              <w:rPr>
                <w:rFonts w:eastAsia="Times New Roman"/>
                <w:sz w:val="24"/>
                <w:szCs w:val="24"/>
              </w:rPr>
            </w:pPr>
          </w:p>
        </w:tc>
      </w:tr>
      <w:tr>
        <w:tc>
          <w:tcPr>
            <w:tcW w:w="3936" w:type="dxa"/>
            <w:tcBorders>
              <w:top w:val="single" w:color="auto" w:sz="4" w:space="0"/>
              <w:left w:val="single" w:color="auto" w:sz="4" w:space="0"/>
              <w:bottom w:val="single" w:color="auto" w:sz="4" w:space="0"/>
              <w:right w:val="single" w:color="auto" w:sz="4" w:space="0"/>
            </w:tcBorders>
            <w:vAlign w:val="center"/>
          </w:tcPr>
          <w:p w14:paraId="22D6ACC8" w14:textId="77777777">
            <w:pPr>
              <w:spacing w:line="276" w:lineRule="auto"/>
              <w:contextualSpacing w:val="true"/>
              <w:jc w:val="both"/>
              <w:rPr>
                <w:rFonts w:eastAsia="Times New Roman"/>
                <w:sz w:val="24"/>
                <w:szCs w:val="24"/>
              </w:rPr>
            </w:pPr>
            <w:r>
              <w:rPr>
                <w:rFonts w:eastAsia="Times New Roman"/>
                <w:sz w:val="24"/>
                <w:szCs w:val="24"/>
              </w:rPr>
              <w:t xml:space="preserve">Молочная железа</w:t>
            </w:r>
          </w:p>
        </w:tc>
        <w:tc>
          <w:tcPr>
            <w:tcW w:w="1984" w:type="dxa"/>
            <w:tcBorders>
              <w:top w:val="single" w:color="auto" w:sz="4" w:space="0"/>
              <w:left w:val="single" w:color="auto" w:sz="4" w:space="0"/>
              <w:bottom w:val="single" w:color="auto" w:sz="4" w:space="0"/>
              <w:right w:val="single" w:color="auto" w:sz="4" w:space="0"/>
            </w:tcBorders>
          </w:tcPr>
          <w:p w14:paraId="20AF46B4" w14:textId="77777777">
            <w:pPr>
              <w:spacing w:line="276" w:lineRule="auto"/>
              <w:contextualSpacing w:val="true"/>
              <w:jc w:val="both"/>
              <w:rPr>
                <w:rFonts w:eastAsia="Times New Roman"/>
                <w:sz w:val="24"/>
                <w:szCs w:val="24"/>
              </w:rPr>
            </w:pPr>
          </w:p>
        </w:tc>
        <w:tc>
          <w:tcPr>
            <w:tcW w:w="1984" w:type="dxa"/>
            <w:tcBorders>
              <w:top w:val="single" w:color="auto" w:sz="4" w:space="0"/>
              <w:left w:val="single" w:color="auto" w:sz="4" w:space="0"/>
              <w:bottom w:val="single" w:color="auto" w:sz="4" w:space="0"/>
              <w:right w:val="single" w:color="auto" w:sz="4" w:space="0"/>
            </w:tcBorders>
          </w:tcPr>
          <w:p w14:paraId="7F383D41" w14:textId="77777777">
            <w:pPr>
              <w:spacing w:line="276" w:lineRule="auto"/>
              <w:contextualSpacing w:val="true"/>
              <w:jc w:val="both"/>
              <w:rPr>
                <w:rFonts w:eastAsia="Times New Roman"/>
                <w:sz w:val="24"/>
                <w:szCs w:val="24"/>
              </w:rPr>
            </w:pPr>
          </w:p>
        </w:tc>
        <w:tc>
          <w:tcPr>
            <w:tcW w:w="1985" w:type="dxa"/>
            <w:tcBorders>
              <w:top w:val="single" w:color="auto" w:sz="4" w:space="0"/>
              <w:left w:val="single" w:color="auto" w:sz="4" w:space="0"/>
              <w:bottom w:val="single" w:color="auto" w:sz="4" w:space="0"/>
              <w:right w:val="single" w:color="auto" w:sz="4" w:space="0"/>
            </w:tcBorders>
          </w:tcPr>
          <w:p w14:paraId="2B92ECF6" w14:textId="77777777">
            <w:pPr>
              <w:spacing w:line="276" w:lineRule="auto"/>
              <w:contextualSpacing w:val="true"/>
              <w:jc w:val="both"/>
              <w:rPr>
                <w:rFonts w:eastAsia="Times New Roman"/>
                <w:sz w:val="24"/>
                <w:szCs w:val="24"/>
              </w:rPr>
            </w:pPr>
          </w:p>
        </w:tc>
      </w:tr>
      <w:tr>
        <w:tc>
          <w:tcPr>
            <w:tcW w:w="3936" w:type="dxa"/>
            <w:tcBorders>
              <w:top w:val="single" w:color="auto" w:sz="4" w:space="0"/>
              <w:left w:val="single" w:color="auto" w:sz="4" w:space="0"/>
              <w:bottom w:val="single" w:color="auto" w:sz="4" w:space="0"/>
              <w:right w:val="single" w:color="auto" w:sz="4" w:space="0"/>
            </w:tcBorders>
            <w:vAlign w:val="center"/>
          </w:tcPr>
          <w:p w14:paraId="1E13DEE1" w14:textId="77777777">
            <w:pPr>
              <w:spacing w:line="276" w:lineRule="auto"/>
              <w:contextualSpacing w:val="true"/>
              <w:jc w:val="both"/>
              <w:rPr>
                <w:rFonts w:eastAsia="Times New Roman"/>
                <w:sz w:val="24"/>
                <w:szCs w:val="24"/>
              </w:rPr>
            </w:pPr>
            <w:r>
              <w:rPr>
                <w:rFonts w:eastAsia="Times New Roman"/>
                <w:sz w:val="24"/>
                <w:szCs w:val="24"/>
              </w:rPr>
              <w:t xml:space="preserve">Щитовидная железа</w:t>
            </w:r>
          </w:p>
        </w:tc>
        <w:tc>
          <w:tcPr>
            <w:tcW w:w="1984" w:type="dxa"/>
            <w:tcBorders>
              <w:top w:val="single" w:color="auto" w:sz="4" w:space="0"/>
              <w:left w:val="single" w:color="auto" w:sz="4" w:space="0"/>
              <w:bottom w:val="single" w:color="auto" w:sz="4" w:space="0"/>
              <w:right w:val="single" w:color="auto" w:sz="4" w:space="0"/>
            </w:tcBorders>
          </w:tcPr>
          <w:p w14:paraId="7B5A2032" w14:textId="77777777">
            <w:pPr>
              <w:spacing w:line="276" w:lineRule="auto"/>
              <w:contextualSpacing w:val="true"/>
              <w:jc w:val="both"/>
              <w:rPr>
                <w:rFonts w:eastAsia="Times New Roman"/>
                <w:sz w:val="24"/>
                <w:szCs w:val="24"/>
              </w:rPr>
            </w:pPr>
          </w:p>
        </w:tc>
        <w:tc>
          <w:tcPr>
            <w:tcW w:w="1984" w:type="dxa"/>
            <w:tcBorders>
              <w:top w:val="single" w:color="auto" w:sz="4" w:space="0"/>
              <w:left w:val="single" w:color="auto" w:sz="4" w:space="0"/>
              <w:bottom w:val="single" w:color="auto" w:sz="4" w:space="0"/>
              <w:right w:val="single" w:color="auto" w:sz="4" w:space="0"/>
            </w:tcBorders>
          </w:tcPr>
          <w:p w14:paraId="4B9222C9" w14:textId="77777777">
            <w:pPr>
              <w:spacing w:line="276" w:lineRule="auto"/>
              <w:contextualSpacing w:val="true"/>
              <w:jc w:val="both"/>
              <w:rPr>
                <w:rFonts w:eastAsia="Times New Roman"/>
                <w:sz w:val="24"/>
                <w:szCs w:val="24"/>
              </w:rPr>
            </w:pPr>
          </w:p>
        </w:tc>
        <w:tc>
          <w:tcPr>
            <w:tcW w:w="1985" w:type="dxa"/>
            <w:tcBorders>
              <w:top w:val="single" w:color="auto" w:sz="4" w:space="0"/>
              <w:left w:val="single" w:color="auto" w:sz="4" w:space="0"/>
              <w:bottom w:val="single" w:color="auto" w:sz="4" w:space="0"/>
              <w:right w:val="single" w:color="auto" w:sz="4" w:space="0"/>
            </w:tcBorders>
          </w:tcPr>
          <w:p w14:paraId="404D6657" w14:textId="77777777">
            <w:pPr>
              <w:spacing w:line="276" w:lineRule="auto"/>
              <w:contextualSpacing w:val="true"/>
              <w:jc w:val="both"/>
              <w:rPr>
                <w:rFonts w:eastAsia="Times New Roman"/>
                <w:sz w:val="24"/>
                <w:szCs w:val="24"/>
              </w:rPr>
            </w:pPr>
          </w:p>
        </w:tc>
      </w:tr>
      <w:tr>
        <w:tc>
          <w:tcPr>
            <w:tcW w:w="3936" w:type="dxa"/>
            <w:tcBorders>
              <w:top w:val="single" w:color="auto" w:sz="4" w:space="0"/>
              <w:left w:val="single" w:color="auto" w:sz="4" w:space="0"/>
              <w:bottom w:val="single" w:color="auto" w:sz="4" w:space="0"/>
              <w:right w:val="single" w:color="auto" w:sz="4" w:space="0"/>
            </w:tcBorders>
            <w:vAlign w:val="center"/>
          </w:tcPr>
          <w:p w14:paraId="065E932F" w14:textId="77777777">
            <w:pPr>
              <w:spacing w:line="276" w:lineRule="auto"/>
              <w:contextualSpacing w:val="true"/>
              <w:jc w:val="both"/>
              <w:rPr>
                <w:rFonts w:eastAsia="Times New Roman"/>
                <w:sz w:val="24"/>
                <w:szCs w:val="24"/>
              </w:rPr>
            </w:pPr>
            <w:r>
              <w:rPr>
                <w:rFonts w:eastAsia="Times New Roman"/>
                <w:sz w:val="24"/>
                <w:szCs w:val="24"/>
              </w:rPr>
              <w:t xml:space="preserve">Живот</w:t>
            </w:r>
          </w:p>
        </w:tc>
        <w:tc>
          <w:tcPr>
            <w:tcW w:w="1984" w:type="dxa"/>
            <w:tcBorders>
              <w:top w:val="single" w:color="auto" w:sz="4" w:space="0"/>
              <w:left w:val="single" w:color="auto" w:sz="4" w:space="0"/>
              <w:bottom w:val="single" w:color="auto" w:sz="4" w:space="0"/>
              <w:right w:val="single" w:color="auto" w:sz="4" w:space="0"/>
            </w:tcBorders>
          </w:tcPr>
          <w:p w14:paraId="75412EB0" w14:textId="77777777">
            <w:pPr>
              <w:spacing w:line="276" w:lineRule="auto"/>
              <w:contextualSpacing w:val="true"/>
              <w:jc w:val="both"/>
              <w:rPr>
                <w:rFonts w:eastAsia="Times New Roman"/>
                <w:sz w:val="24"/>
                <w:szCs w:val="24"/>
              </w:rPr>
            </w:pPr>
          </w:p>
        </w:tc>
        <w:tc>
          <w:tcPr>
            <w:tcW w:w="1984" w:type="dxa"/>
            <w:tcBorders>
              <w:top w:val="single" w:color="auto" w:sz="4" w:space="0"/>
              <w:left w:val="single" w:color="auto" w:sz="4" w:space="0"/>
              <w:bottom w:val="single" w:color="auto" w:sz="4" w:space="0"/>
              <w:right w:val="single" w:color="auto" w:sz="4" w:space="0"/>
            </w:tcBorders>
          </w:tcPr>
          <w:p w14:paraId="60A9141D" w14:textId="77777777">
            <w:pPr>
              <w:spacing w:line="276" w:lineRule="auto"/>
              <w:contextualSpacing w:val="true"/>
              <w:jc w:val="both"/>
              <w:rPr>
                <w:rFonts w:eastAsia="Times New Roman"/>
                <w:sz w:val="24"/>
                <w:szCs w:val="24"/>
              </w:rPr>
            </w:pPr>
          </w:p>
        </w:tc>
        <w:tc>
          <w:tcPr>
            <w:tcW w:w="1985" w:type="dxa"/>
            <w:tcBorders>
              <w:top w:val="single" w:color="auto" w:sz="4" w:space="0"/>
              <w:left w:val="single" w:color="auto" w:sz="4" w:space="0"/>
              <w:bottom w:val="single" w:color="auto" w:sz="4" w:space="0"/>
              <w:right w:val="single" w:color="auto" w:sz="4" w:space="0"/>
            </w:tcBorders>
          </w:tcPr>
          <w:p w14:paraId="5175983E" w14:textId="77777777">
            <w:pPr>
              <w:spacing w:line="276" w:lineRule="auto"/>
              <w:contextualSpacing w:val="true"/>
              <w:jc w:val="both"/>
              <w:rPr>
                <w:rFonts w:eastAsia="Times New Roman"/>
                <w:sz w:val="24"/>
                <w:szCs w:val="24"/>
              </w:rPr>
            </w:pPr>
          </w:p>
        </w:tc>
      </w:tr>
      <w:tr>
        <w:tc>
          <w:tcPr>
            <w:tcW w:w="3936" w:type="dxa"/>
            <w:tcBorders>
              <w:top w:val="single" w:color="auto" w:sz="4" w:space="0"/>
              <w:left w:val="single" w:color="auto" w:sz="4" w:space="0"/>
              <w:bottom w:val="single" w:color="auto" w:sz="4" w:space="0"/>
              <w:right w:val="single" w:color="auto" w:sz="4" w:space="0"/>
            </w:tcBorders>
            <w:vAlign w:val="center"/>
          </w:tcPr>
          <w:p w14:paraId="696654D4" w14:textId="77777777">
            <w:pPr>
              <w:spacing w:line="276" w:lineRule="auto"/>
              <w:contextualSpacing w:val="true"/>
              <w:jc w:val="both"/>
              <w:rPr>
                <w:rFonts w:eastAsia="Times New Roman"/>
                <w:sz w:val="24"/>
                <w:szCs w:val="24"/>
              </w:rPr>
            </w:pPr>
            <w:r>
              <w:rPr>
                <w:rFonts w:eastAsia="Times New Roman"/>
                <w:sz w:val="24"/>
                <w:szCs w:val="24"/>
              </w:rPr>
              <w:t xml:space="preserve">Периферические лимфат.узлы</w:t>
            </w:r>
          </w:p>
        </w:tc>
        <w:tc>
          <w:tcPr>
            <w:tcW w:w="1984" w:type="dxa"/>
            <w:tcBorders>
              <w:top w:val="single" w:color="auto" w:sz="4" w:space="0"/>
              <w:left w:val="single" w:color="auto" w:sz="4" w:space="0"/>
              <w:bottom w:val="single" w:color="auto" w:sz="4" w:space="0"/>
              <w:right w:val="single" w:color="auto" w:sz="4" w:space="0"/>
            </w:tcBorders>
          </w:tcPr>
          <w:p w14:paraId="15D12721" w14:textId="77777777">
            <w:pPr>
              <w:spacing w:line="276" w:lineRule="auto"/>
              <w:contextualSpacing w:val="true"/>
              <w:jc w:val="both"/>
              <w:rPr>
                <w:rFonts w:eastAsia="Times New Roman"/>
                <w:sz w:val="24"/>
                <w:szCs w:val="24"/>
              </w:rPr>
            </w:pPr>
          </w:p>
        </w:tc>
        <w:tc>
          <w:tcPr>
            <w:tcW w:w="1984" w:type="dxa"/>
            <w:tcBorders>
              <w:top w:val="single" w:color="auto" w:sz="4" w:space="0"/>
              <w:left w:val="single" w:color="auto" w:sz="4" w:space="0"/>
              <w:bottom w:val="single" w:color="auto" w:sz="4" w:space="0"/>
              <w:right w:val="single" w:color="auto" w:sz="4" w:space="0"/>
            </w:tcBorders>
          </w:tcPr>
          <w:p w14:paraId="13D6D5DD" w14:textId="77777777">
            <w:pPr>
              <w:spacing w:line="276" w:lineRule="auto"/>
              <w:contextualSpacing w:val="true"/>
              <w:jc w:val="both"/>
              <w:rPr>
                <w:rFonts w:eastAsia="Times New Roman"/>
                <w:sz w:val="24"/>
                <w:szCs w:val="24"/>
              </w:rPr>
            </w:pPr>
          </w:p>
        </w:tc>
        <w:tc>
          <w:tcPr>
            <w:tcW w:w="1985" w:type="dxa"/>
            <w:tcBorders>
              <w:top w:val="single" w:color="auto" w:sz="4" w:space="0"/>
              <w:left w:val="single" w:color="auto" w:sz="4" w:space="0"/>
              <w:bottom w:val="single" w:color="auto" w:sz="4" w:space="0"/>
              <w:right w:val="single" w:color="auto" w:sz="4" w:space="0"/>
            </w:tcBorders>
          </w:tcPr>
          <w:p w14:paraId="33D72D98" w14:textId="77777777">
            <w:pPr>
              <w:spacing w:line="276" w:lineRule="auto"/>
              <w:contextualSpacing w:val="true"/>
              <w:jc w:val="both"/>
              <w:rPr>
                <w:rFonts w:eastAsia="Times New Roman"/>
                <w:sz w:val="24"/>
                <w:szCs w:val="24"/>
              </w:rPr>
            </w:pPr>
          </w:p>
        </w:tc>
      </w:tr>
      <w:tr>
        <w:tc>
          <w:tcPr>
            <w:tcW w:w="3936" w:type="dxa"/>
            <w:tcBorders>
              <w:top w:val="single" w:color="auto" w:sz="4" w:space="0"/>
              <w:left w:val="single" w:color="auto" w:sz="4" w:space="0"/>
              <w:bottom w:val="single" w:color="auto" w:sz="4" w:space="0"/>
              <w:right w:val="single" w:color="auto" w:sz="4" w:space="0"/>
            </w:tcBorders>
            <w:vAlign w:val="center"/>
          </w:tcPr>
          <w:p w14:paraId="5FC7D486" w14:textId="77777777">
            <w:pPr>
              <w:spacing w:line="276" w:lineRule="auto"/>
              <w:contextualSpacing w:val="true"/>
              <w:jc w:val="both"/>
              <w:rPr>
                <w:rFonts w:eastAsia="Times New Roman"/>
                <w:sz w:val="24"/>
                <w:szCs w:val="24"/>
              </w:rPr>
            </w:pPr>
            <w:r>
              <w:rPr>
                <w:rFonts w:eastAsia="Times New Roman"/>
                <w:sz w:val="24"/>
                <w:szCs w:val="24"/>
              </w:rPr>
              <w:t xml:space="preserve">Наружные половые органы</w:t>
            </w:r>
          </w:p>
        </w:tc>
        <w:tc>
          <w:tcPr>
            <w:tcW w:w="1984" w:type="dxa"/>
            <w:tcBorders>
              <w:top w:val="single" w:color="auto" w:sz="4" w:space="0"/>
              <w:left w:val="single" w:color="auto" w:sz="4" w:space="0"/>
              <w:bottom w:val="single" w:color="auto" w:sz="4" w:space="0"/>
              <w:right w:val="single" w:color="auto" w:sz="4" w:space="0"/>
            </w:tcBorders>
          </w:tcPr>
          <w:p w14:paraId="1030F36C" w14:textId="77777777">
            <w:pPr>
              <w:spacing w:line="276" w:lineRule="auto"/>
              <w:contextualSpacing w:val="true"/>
              <w:jc w:val="both"/>
              <w:rPr>
                <w:rFonts w:eastAsia="Times New Roman"/>
                <w:sz w:val="24"/>
                <w:szCs w:val="24"/>
              </w:rPr>
            </w:pPr>
          </w:p>
        </w:tc>
        <w:tc>
          <w:tcPr>
            <w:tcW w:w="1984" w:type="dxa"/>
            <w:tcBorders>
              <w:top w:val="single" w:color="auto" w:sz="4" w:space="0"/>
              <w:left w:val="single" w:color="auto" w:sz="4" w:space="0"/>
              <w:bottom w:val="single" w:color="auto" w:sz="4" w:space="0"/>
              <w:right w:val="single" w:color="auto" w:sz="4" w:space="0"/>
            </w:tcBorders>
          </w:tcPr>
          <w:p w14:paraId="40F72870" w14:textId="77777777">
            <w:pPr>
              <w:spacing w:line="276" w:lineRule="auto"/>
              <w:contextualSpacing w:val="true"/>
              <w:jc w:val="both"/>
              <w:rPr>
                <w:rFonts w:eastAsia="Times New Roman"/>
                <w:sz w:val="24"/>
                <w:szCs w:val="24"/>
              </w:rPr>
            </w:pPr>
          </w:p>
        </w:tc>
        <w:tc>
          <w:tcPr>
            <w:tcW w:w="1985" w:type="dxa"/>
            <w:tcBorders>
              <w:top w:val="single" w:color="auto" w:sz="4" w:space="0"/>
              <w:left w:val="single" w:color="auto" w:sz="4" w:space="0"/>
              <w:bottom w:val="single" w:color="auto" w:sz="4" w:space="0"/>
              <w:right w:val="single" w:color="auto" w:sz="4" w:space="0"/>
            </w:tcBorders>
          </w:tcPr>
          <w:p w14:paraId="64D71EFC" w14:textId="77777777">
            <w:pPr>
              <w:spacing w:line="276" w:lineRule="auto"/>
              <w:contextualSpacing w:val="true"/>
              <w:jc w:val="both"/>
              <w:rPr>
                <w:rFonts w:eastAsia="Times New Roman"/>
                <w:sz w:val="24"/>
                <w:szCs w:val="24"/>
              </w:rPr>
            </w:pPr>
          </w:p>
        </w:tc>
      </w:tr>
      <w:tr>
        <w:tc>
          <w:tcPr>
            <w:tcW w:w="3936" w:type="dxa"/>
            <w:tcBorders>
              <w:top w:val="single" w:color="auto" w:sz="4" w:space="0"/>
              <w:left w:val="single" w:color="auto" w:sz="4" w:space="0"/>
              <w:bottom w:val="single" w:color="auto" w:sz="4" w:space="0"/>
              <w:right w:val="single" w:color="auto" w:sz="4" w:space="0"/>
            </w:tcBorders>
            <w:vAlign w:val="center"/>
          </w:tcPr>
          <w:p w14:paraId="6487E8B5" w14:textId="77777777">
            <w:pPr>
              <w:spacing w:line="276" w:lineRule="auto"/>
              <w:contextualSpacing w:val="true"/>
              <w:jc w:val="both"/>
              <w:rPr>
                <w:rFonts w:eastAsia="Times New Roman"/>
                <w:sz w:val="24"/>
                <w:szCs w:val="24"/>
              </w:rPr>
            </w:pPr>
            <w:r>
              <w:rPr>
                <w:rFonts w:eastAsia="Times New Roman"/>
                <w:sz w:val="24"/>
                <w:szCs w:val="24"/>
              </w:rPr>
              <w:t xml:space="preserve">Шейка матки и влагалище</w:t>
            </w:r>
          </w:p>
        </w:tc>
        <w:tc>
          <w:tcPr>
            <w:tcW w:w="1984" w:type="dxa"/>
            <w:tcBorders>
              <w:top w:val="single" w:color="auto" w:sz="4" w:space="0"/>
              <w:left w:val="single" w:color="auto" w:sz="4" w:space="0"/>
              <w:bottom w:val="single" w:color="auto" w:sz="4" w:space="0"/>
              <w:right w:val="single" w:color="auto" w:sz="4" w:space="0"/>
            </w:tcBorders>
          </w:tcPr>
          <w:p w14:paraId="4CF74903" w14:textId="77777777">
            <w:pPr>
              <w:spacing w:line="276" w:lineRule="auto"/>
              <w:contextualSpacing w:val="true"/>
              <w:jc w:val="both"/>
              <w:rPr>
                <w:rFonts w:eastAsia="Times New Roman"/>
                <w:sz w:val="24"/>
                <w:szCs w:val="24"/>
              </w:rPr>
            </w:pPr>
          </w:p>
        </w:tc>
        <w:tc>
          <w:tcPr>
            <w:tcW w:w="1984" w:type="dxa"/>
            <w:tcBorders>
              <w:top w:val="single" w:color="auto" w:sz="4" w:space="0"/>
              <w:left w:val="single" w:color="auto" w:sz="4" w:space="0"/>
              <w:bottom w:val="single" w:color="auto" w:sz="4" w:space="0"/>
              <w:right w:val="single" w:color="auto" w:sz="4" w:space="0"/>
            </w:tcBorders>
          </w:tcPr>
          <w:p w14:paraId="45B8C916" w14:textId="77777777">
            <w:pPr>
              <w:spacing w:line="276" w:lineRule="auto"/>
              <w:contextualSpacing w:val="true"/>
              <w:jc w:val="both"/>
              <w:rPr>
                <w:rFonts w:eastAsia="Times New Roman"/>
                <w:sz w:val="24"/>
                <w:szCs w:val="24"/>
              </w:rPr>
            </w:pPr>
          </w:p>
        </w:tc>
        <w:tc>
          <w:tcPr>
            <w:tcW w:w="1985" w:type="dxa"/>
            <w:tcBorders>
              <w:top w:val="single" w:color="auto" w:sz="4" w:space="0"/>
              <w:left w:val="single" w:color="auto" w:sz="4" w:space="0"/>
              <w:bottom w:val="single" w:color="auto" w:sz="4" w:space="0"/>
              <w:right w:val="single" w:color="auto" w:sz="4" w:space="0"/>
            </w:tcBorders>
          </w:tcPr>
          <w:p w14:paraId="5D073864" w14:textId="77777777">
            <w:pPr>
              <w:spacing w:line="276" w:lineRule="auto"/>
              <w:contextualSpacing w:val="true"/>
              <w:jc w:val="both"/>
              <w:rPr>
                <w:rFonts w:eastAsia="Times New Roman"/>
                <w:sz w:val="24"/>
                <w:szCs w:val="24"/>
              </w:rPr>
            </w:pPr>
          </w:p>
        </w:tc>
      </w:tr>
      <w:tr>
        <w:tc>
          <w:tcPr>
            <w:tcW w:w="3936" w:type="dxa"/>
            <w:tcBorders>
              <w:top w:val="single" w:color="auto" w:sz="4" w:space="0"/>
              <w:left w:val="single" w:color="auto" w:sz="4" w:space="0"/>
              <w:bottom w:val="single" w:color="auto" w:sz="4" w:space="0"/>
              <w:right w:val="single" w:color="auto" w:sz="4" w:space="0"/>
            </w:tcBorders>
            <w:vAlign w:val="center"/>
          </w:tcPr>
          <w:p w14:paraId="40C84D53" w14:textId="77777777">
            <w:pPr>
              <w:spacing w:line="276" w:lineRule="auto"/>
              <w:contextualSpacing w:val="true"/>
              <w:jc w:val="both"/>
              <w:rPr>
                <w:rFonts w:eastAsia="Times New Roman"/>
                <w:sz w:val="24"/>
                <w:szCs w:val="24"/>
              </w:rPr>
            </w:pPr>
            <w:r>
              <w:rPr>
                <w:rFonts w:eastAsia="Times New Roman"/>
                <w:sz w:val="24"/>
                <w:szCs w:val="24"/>
              </w:rPr>
              <w:t xml:space="preserve">Тело матки</w:t>
            </w:r>
          </w:p>
        </w:tc>
        <w:tc>
          <w:tcPr>
            <w:tcW w:w="1984" w:type="dxa"/>
            <w:tcBorders>
              <w:top w:val="single" w:color="auto" w:sz="4" w:space="0"/>
              <w:left w:val="single" w:color="auto" w:sz="4" w:space="0"/>
              <w:bottom w:val="single" w:color="auto" w:sz="4" w:space="0"/>
              <w:right w:val="single" w:color="auto" w:sz="4" w:space="0"/>
            </w:tcBorders>
          </w:tcPr>
          <w:p w14:paraId="5F4B2E9C" w14:textId="77777777">
            <w:pPr>
              <w:spacing w:line="276" w:lineRule="auto"/>
              <w:contextualSpacing w:val="true"/>
              <w:jc w:val="both"/>
              <w:rPr>
                <w:rFonts w:eastAsia="Times New Roman"/>
                <w:sz w:val="24"/>
                <w:szCs w:val="24"/>
              </w:rPr>
            </w:pPr>
          </w:p>
        </w:tc>
        <w:tc>
          <w:tcPr>
            <w:tcW w:w="1984" w:type="dxa"/>
            <w:tcBorders>
              <w:top w:val="single" w:color="auto" w:sz="4" w:space="0"/>
              <w:left w:val="single" w:color="auto" w:sz="4" w:space="0"/>
              <w:bottom w:val="single" w:color="auto" w:sz="4" w:space="0"/>
              <w:right w:val="single" w:color="auto" w:sz="4" w:space="0"/>
            </w:tcBorders>
          </w:tcPr>
          <w:p w14:paraId="6247FF1F" w14:textId="77777777">
            <w:pPr>
              <w:spacing w:line="276" w:lineRule="auto"/>
              <w:contextualSpacing w:val="true"/>
              <w:jc w:val="both"/>
              <w:rPr>
                <w:rFonts w:eastAsia="Times New Roman"/>
                <w:sz w:val="24"/>
                <w:szCs w:val="24"/>
              </w:rPr>
            </w:pPr>
          </w:p>
        </w:tc>
        <w:tc>
          <w:tcPr>
            <w:tcW w:w="1985" w:type="dxa"/>
            <w:tcBorders>
              <w:top w:val="single" w:color="auto" w:sz="4" w:space="0"/>
              <w:left w:val="single" w:color="auto" w:sz="4" w:space="0"/>
              <w:bottom w:val="single" w:color="auto" w:sz="4" w:space="0"/>
              <w:right w:val="single" w:color="auto" w:sz="4" w:space="0"/>
            </w:tcBorders>
          </w:tcPr>
          <w:p w14:paraId="7F132A0A" w14:textId="77777777">
            <w:pPr>
              <w:spacing w:line="276" w:lineRule="auto"/>
              <w:contextualSpacing w:val="true"/>
              <w:jc w:val="both"/>
              <w:rPr>
                <w:rFonts w:eastAsia="Times New Roman"/>
                <w:sz w:val="24"/>
                <w:szCs w:val="24"/>
              </w:rPr>
            </w:pPr>
          </w:p>
        </w:tc>
      </w:tr>
      <w:tr>
        <w:tc>
          <w:tcPr>
            <w:tcW w:w="3936" w:type="dxa"/>
            <w:tcBorders>
              <w:top w:val="single" w:color="auto" w:sz="4" w:space="0"/>
              <w:left w:val="single" w:color="auto" w:sz="4" w:space="0"/>
              <w:bottom w:val="single" w:color="auto" w:sz="4" w:space="0"/>
              <w:right w:val="single" w:color="auto" w:sz="4" w:space="0"/>
            </w:tcBorders>
            <w:vAlign w:val="center"/>
          </w:tcPr>
          <w:p w14:paraId="58955DB2" w14:textId="77777777">
            <w:pPr>
              <w:spacing w:line="276" w:lineRule="auto"/>
              <w:contextualSpacing w:val="true"/>
              <w:jc w:val="both"/>
              <w:rPr>
                <w:rFonts w:eastAsia="Times New Roman"/>
                <w:sz w:val="24"/>
                <w:szCs w:val="24"/>
              </w:rPr>
            </w:pPr>
            <w:r>
              <w:rPr>
                <w:rFonts w:eastAsia="Times New Roman"/>
                <w:sz w:val="24"/>
                <w:szCs w:val="24"/>
              </w:rPr>
              <w:t xml:space="preserve">Яичники</w:t>
            </w:r>
          </w:p>
        </w:tc>
        <w:tc>
          <w:tcPr>
            <w:tcW w:w="1984" w:type="dxa"/>
            <w:tcBorders>
              <w:top w:val="single" w:color="auto" w:sz="4" w:space="0"/>
              <w:left w:val="single" w:color="auto" w:sz="4" w:space="0"/>
              <w:bottom w:val="single" w:color="auto" w:sz="4" w:space="0"/>
              <w:right w:val="single" w:color="auto" w:sz="4" w:space="0"/>
            </w:tcBorders>
          </w:tcPr>
          <w:p w14:paraId="75386B99" w14:textId="77777777">
            <w:pPr>
              <w:spacing w:line="276" w:lineRule="auto"/>
              <w:contextualSpacing w:val="true"/>
              <w:jc w:val="both"/>
              <w:rPr>
                <w:rFonts w:eastAsia="Times New Roman"/>
                <w:sz w:val="24"/>
                <w:szCs w:val="24"/>
              </w:rPr>
            </w:pPr>
          </w:p>
        </w:tc>
        <w:tc>
          <w:tcPr>
            <w:tcW w:w="1984" w:type="dxa"/>
            <w:tcBorders>
              <w:top w:val="single" w:color="auto" w:sz="4" w:space="0"/>
              <w:left w:val="single" w:color="auto" w:sz="4" w:space="0"/>
              <w:bottom w:val="single" w:color="auto" w:sz="4" w:space="0"/>
              <w:right w:val="single" w:color="auto" w:sz="4" w:space="0"/>
            </w:tcBorders>
          </w:tcPr>
          <w:p w14:paraId="1084C90B" w14:textId="77777777">
            <w:pPr>
              <w:spacing w:line="276" w:lineRule="auto"/>
              <w:contextualSpacing w:val="true"/>
              <w:jc w:val="both"/>
              <w:rPr>
                <w:rFonts w:eastAsia="Times New Roman"/>
                <w:sz w:val="24"/>
                <w:szCs w:val="24"/>
              </w:rPr>
            </w:pPr>
          </w:p>
        </w:tc>
        <w:tc>
          <w:tcPr>
            <w:tcW w:w="1985" w:type="dxa"/>
            <w:tcBorders>
              <w:top w:val="single" w:color="auto" w:sz="4" w:space="0"/>
              <w:left w:val="single" w:color="auto" w:sz="4" w:space="0"/>
              <w:bottom w:val="single" w:color="auto" w:sz="4" w:space="0"/>
              <w:right w:val="single" w:color="auto" w:sz="4" w:space="0"/>
            </w:tcBorders>
          </w:tcPr>
          <w:p w14:paraId="5121533B" w14:textId="77777777">
            <w:pPr>
              <w:spacing w:line="276" w:lineRule="auto"/>
              <w:contextualSpacing w:val="true"/>
              <w:jc w:val="both"/>
              <w:rPr>
                <w:rFonts w:eastAsia="Times New Roman"/>
                <w:sz w:val="24"/>
                <w:szCs w:val="24"/>
              </w:rPr>
            </w:pPr>
          </w:p>
        </w:tc>
      </w:tr>
      <w:tr>
        <w:tc>
          <w:tcPr>
            <w:tcW w:w="3936" w:type="dxa"/>
            <w:tcBorders>
              <w:top w:val="single" w:color="auto" w:sz="4" w:space="0"/>
              <w:left w:val="single" w:color="auto" w:sz="4" w:space="0"/>
              <w:bottom w:val="single" w:color="auto" w:sz="4" w:space="0"/>
              <w:right w:val="single" w:color="auto" w:sz="4" w:space="0"/>
            </w:tcBorders>
            <w:vAlign w:val="center"/>
          </w:tcPr>
          <w:p w14:paraId="67CC0347" w14:textId="77777777">
            <w:pPr>
              <w:spacing w:line="276" w:lineRule="auto"/>
              <w:contextualSpacing w:val="true"/>
              <w:jc w:val="both"/>
              <w:rPr>
                <w:rFonts w:eastAsia="Times New Roman"/>
                <w:sz w:val="24"/>
                <w:szCs w:val="24"/>
              </w:rPr>
            </w:pPr>
            <w:r>
              <w:rPr>
                <w:rFonts w:eastAsia="Times New Roman"/>
                <w:sz w:val="24"/>
                <w:szCs w:val="24"/>
              </w:rPr>
              <w:t xml:space="preserve">Прямая кишка</w:t>
            </w:r>
          </w:p>
        </w:tc>
        <w:tc>
          <w:tcPr>
            <w:tcW w:w="1984" w:type="dxa"/>
            <w:tcBorders>
              <w:top w:val="single" w:color="auto" w:sz="4" w:space="0"/>
              <w:left w:val="single" w:color="auto" w:sz="4" w:space="0"/>
              <w:bottom w:val="single" w:color="auto" w:sz="4" w:space="0"/>
              <w:right w:val="single" w:color="auto" w:sz="4" w:space="0"/>
            </w:tcBorders>
          </w:tcPr>
          <w:p w14:paraId="18A69D8D" w14:textId="77777777">
            <w:pPr>
              <w:spacing w:line="276" w:lineRule="auto"/>
              <w:contextualSpacing w:val="true"/>
              <w:jc w:val="both"/>
              <w:rPr>
                <w:rFonts w:eastAsia="Times New Roman"/>
                <w:sz w:val="24"/>
                <w:szCs w:val="24"/>
              </w:rPr>
            </w:pPr>
          </w:p>
        </w:tc>
        <w:tc>
          <w:tcPr>
            <w:tcW w:w="1984" w:type="dxa"/>
            <w:tcBorders>
              <w:top w:val="single" w:color="auto" w:sz="4" w:space="0"/>
              <w:left w:val="single" w:color="auto" w:sz="4" w:space="0"/>
              <w:bottom w:val="single" w:color="auto" w:sz="4" w:space="0"/>
              <w:right w:val="single" w:color="auto" w:sz="4" w:space="0"/>
            </w:tcBorders>
          </w:tcPr>
          <w:p w14:paraId="4AF6ED22" w14:textId="77777777">
            <w:pPr>
              <w:spacing w:line="276" w:lineRule="auto"/>
              <w:contextualSpacing w:val="true"/>
              <w:jc w:val="both"/>
              <w:rPr>
                <w:rFonts w:eastAsia="Times New Roman"/>
                <w:sz w:val="24"/>
                <w:szCs w:val="24"/>
              </w:rPr>
            </w:pPr>
          </w:p>
        </w:tc>
        <w:tc>
          <w:tcPr>
            <w:tcW w:w="1985" w:type="dxa"/>
            <w:tcBorders>
              <w:top w:val="single" w:color="auto" w:sz="4" w:space="0"/>
              <w:left w:val="single" w:color="auto" w:sz="4" w:space="0"/>
              <w:bottom w:val="single" w:color="auto" w:sz="4" w:space="0"/>
              <w:right w:val="single" w:color="auto" w:sz="4" w:space="0"/>
            </w:tcBorders>
          </w:tcPr>
          <w:p w14:paraId="7DF4130E" w14:textId="77777777">
            <w:pPr>
              <w:spacing w:line="276" w:lineRule="auto"/>
              <w:contextualSpacing w:val="true"/>
              <w:jc w:val="both"/>
              <w:rPr>
                <w:rFonts w:eastAsia="Times New Roman"/>
                <w:sz w:val="24"/>
                <w:szCs w:val="24"/>
              </w:rPr>
            </w:pPr>
          </w:p>
        </w:tc>
      </w:tr>
      <w:tr>
        <w:tc>
          <w:tcPr>
            <w:tcW w:w="3936" w:type="dxa"/>
            <w:tcBorders>
              <w:top w:val="single" w:color="auto" w:sz="4" w:space="0"/>
              <w:left w:val="single" w:color="auto" w:sz="4" w:space="0"/>
              <w:bottom w:val="single" w:color="auto" w:sz="4" w:space="0"/>
              <w:right w:val="single" w:color="auto" w:sz="4" w:space="0"/>
            </w:tcBorders>
            <w:vAlign w:val="center"/>
          </w:tcPr>
          <w:p w14:paraId="7024F1F0" w14:textId="77777777">
            <w:pPr>
              <w:spacing w:line="276" w:lineRule="auto"/>
              <w:contextualSpacing w:val="true"/>
              <w:jc w:val="both"/>
              <w:rPr>
                <w:rFonts w:eastAsia="Times New Roman"/>
                <w:b/>
                <w:sz w:val="24"/>
                <w:szCs w:val="24"/>
              </w:rPr>
            </w:pPr>
            <w:r>
              <w:rPr>
                <w:rFonts w:eastAsia="Times New Roman"/>
                <w:b/>
                <w:sz w:val="24"/>
                <w:szCs w:val="24"/>
              </w:rPr>
              <w:t xml:space="preserve">ВСЕГО:</w:t>
            </w:r>
          </w:p>
        </w:tc>
        <w:tc>
          <w:tcPr>
            <w:tcW w:w="1984" w:type="dxa"/>
            <w:tcBorders>
              <w:top w:val="single" w:color="auto" w:sz="4" w:space="0"/>
              <w:left w:val="single" w:color="auto" w:sz="4" w:space="0"/>
              <w:bottom w:val="single" w:color="auto" w:sz="4" w:space="0"/>
              <w:right w:val="single" w:color="auto" w:sz="4" w:space="0"/>
            </w:tcBorders>
          </w:tcPr>
          <w:p w14:paraId="546280B8" w14:textId="77777777">
            <w:pPr>
              <w:spacing w:line="276" w:lineRule="auto"/>
              <w:contextualSpacing w:val="true"/>
              <w:jc w:val="both"/>
              <w:rPr>
                <w:rFonts w:eastAsia="Times New Roman"/>
                <w:sz w:val="24"/>
                <w:szCs w:val="24"/>
              </w:rPr>
            </w:pPr>
          </w:p>
        </w:tc>
        <w:tc>
          <w:tcPr>
            <w:tcW w:w="1984" w:type="dxa"/>
            <w:tcBorders>
              <w:top w:val="single" w:color="auto" w:sz="4" w:space="0"/>
              <w:left w:val="single" w:color="auto" w:sz="4" w:space="0"/>
              <w:bottom w:val="single" w:color="auto" w:sz="4" w:space="0"/>
              <w:right w:val="single" w:color="auto" w:sz="4" w:space="0"/>
            </w:tcBorders>
          </w:tcPr>
          <w:p w14:paraId="61F0E87C" w14:textId="77777777">
            <w:pPr>
              <w:spacing w:line="276" w:lineRule="auto"/>
              <w:contextualSpacing w:val="true"/>
              <w:jc w:val="both"/>
              <w:rPr>
                <w:rFonts w:eastAsia="Times New Roman"/>
                <w:sz w:val="24"/>
                <w:szCs w:val="24"/>
              </w:rPr>
            </w:pPr>
          </w:p>
        </w:tc>
        <w:tc>
          <w:tcPr>
            <w:tcW w:w="1985" w:type="dxa"/>
            <w:tcBorders>
              <w:top w:val="single" w:color="auto" w:sz="4" w:space="0"/>
              <w:left w:val="single" w:color="auto" w:sz="4" w:space="0"/>
              <w:bottom w:val="single" w:color="auto" w:sz="4" w:space="0"/>
              <w:right w:val="single" w:color="auto" w:sz="4" w:space="0"/>
            </w:tcBorders>
          </w:tcPr>
          <w:p w14:paraId="7213CE7C" w14:textId="77777777">
            <w:pPr>
              <w:spacing w:line="276" w:lineRule="auto"/>
              <w:contextualSpacing w:val="true"/>
              <w:jc w:val="both"/>
              <w:rPr>
                <w:rFonts w:eastAsia="Times New Roman"/>
                <w:sz w:val="24"/>
                <w:szCs w:val="24"/>
              </w:rPr>
            </w:pPr>
          </w:p>
        </w:tc>
      </w:tr>
    </w:tbl>
    <w:p w14:paraId="085607BE" w14:textId="7C83FC2F">
      <w:pPr>
        <w:widowControl w:val="false"/>
        <w:numPr>
          <w:ilvl w:val="0"/>
          <w:numId w:val="3"/>
        </w:numPr>
        <w:spacing w:line="276" w:lineRule="auto"/>
        <w:ind w:firstLine="0" w:left="0"/>
        <w:contextualSpacing w:val="true"/>
        <w:jc w:val="both"/>
        <w:rPr>
          <w:rFonts w:eastAsia="Times New Roman"/>
          <w:sz w:val="24"/>
          <w:szCs w:val="24"/>
        </w:rPr>
      </w:pPr>
      <w:r>
        <w:rPr>
          <w:rFonts w:eastAsia="Times New Roman"/>
          <w:sz w:val="24"/>
          <w:szCs w:val="24"/>
        </w:rPr>
        <w:t xml:space="preserve"> </w:t>
      </w:r>
      <w:r>
        <w:rPr>
          <w:rFonts w:eastAsia="Times New Roman"/>
          <w:b/>
          <w:sz w:val="24"/>
          <w:szCs w:val="24"/>
        </w:rPr>
        <w:t xml:space="preserve">Список больных с </w:t>
      </w:r>
      <w:r>
        <w:rPr>
          <w:rFonts w:eastAsia="Times New Roman"/>
          <w:b/>
          <w:sz w:val="24"/>
          <w:szCs w:val="24"/>
        </w:rPr>
        <w:t xml:space="preserve">выявленными злокачественными</w:t>
      </w:r>
      <w:r>
        <w:rPr>
          <w:rFonts w:eastAsia="Times New Roman"/>
          <w:b/>
          <w:sz w:val="24"/>
          <w:szCs w:val="24"/>
        </w:rPr>
        <w:t xml:space="preserve"> новообразованиями </w:t>
      </w:r>
      <w:r>
        <w:rPr>
          <w:rFonts w:eastAsia="Times New Roman"/>
          <w:sz w:val="24"/>
          <w:szCs w:val="24"/>
        </w:rPr>
        <w:t xml:space="preserve">(из них при </w:t>
      </w:r>
      <w:r>
        <w:rPr>
          <w:rFonts w:eastAsia="Times New Roman"/>
          <w:sz w:val="24"/>
          <w:szCs w:val="24"/>
        </w:rPr>
        <w:t xml:space="preserve">диспансеризации)</w:t>
      </w:r>
    </w:p>
    <w:tbl>
      <w:tblPr>
        <w:tblInd w:w="108" w:type="dxa"/>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fixed"/>
      </w:tblPr>
      <w:tblGrid>
        <w:gridCol w:w="817"/>
        <w:gridCol w:w="3351"/>
        <w:gridCol w:w="1469"/>
        <w:gridCol w:w="2699"/>
        <w:gridCol w:w="1695"/>
      </w:tblGrid>
      <w:tr>
        <w:tc>
          <w:tcPr>
            <w:tcW w:w="817" w:type="dxa"/>
            <w:tcBorders>
              <w:top w:val="single" w:color="auto" w:sz="4" w:space="0"/>
              <w:left w:val="single" w:color="auto" w:sz="4" w:space="0"/>
              <w:bottom w:val="single" w:color="auto" w:sz="4" w:space="0"/>
              <w:right w:val="single" w:color="auto" w:sz="4" w:space="0"/>
            </w:tcBorders>
            <w:vAlign w:val="center"/>
          </w:tcPr>
          <w:p w14:paraId="6773B5D9" w14:textId="77777777">
            <w:pPr>
              <w:spacing w:line="276" w:lineRule="auto"/>
              <w:contextualSpacing w:val="true"/>
              <w:jc w:val="both"/>
              <w:rPr>
                <w:rFonts w:eastAsia="Times New Roman"/>
                <w:sz w:val="24"/>
                <w:szCs w:val="24"/>
              </w:rPr>
            </w:pPr>
            <w:r>
              <w:rPr>
                <w:rFonts w:eastAsia="Times New Roman"/>
                <w:sz w:val="24"/>
                <w:szCs w:val="24"/>
              </w:rPr>
              <w:t xml:space="preserve">№</w:t>
            </w:r>
          </w:p>
          <w:p w14:paraId="5D143E04" w14:textId="77777777">
            <w:pPr>
              <w:spacing w:line="276" w:lineRule="auto"/>
              <w:contextualSpacing w:val="true"/>
              <w:jc w:val="both"/>
              <w:rPr>
                <w:rFonts w:eastAsia="Times New Roman"/>
                <w:sz w:val="24"/>
                <w:szCs w:val="24"/>
              </w:rPr>
            </w:pPr>
            <w:r>
              <w:rPr>
                <w:rFonts w:eastAsia="Times New Roman"/>
                <w:sz w:val="24"/>
                <w:szCs w:val="24"/>
              </w:rPr>
              <w:t xml:space="preserve">п/п</w:t>
            </w:r>
          </w:p>
        </w:tc>
        <w:tc>
          <w:tcPr>
            <w:tcW w:w="3351" w:type="dxa"/>
            <w:tcBorders>
              <w:top w:val="single" w:color="auto" w:sz="4" w:space="0"/>
              <w:left w:val="single" w:color="auto" w:sz="4" w:space="0"/>
              <w:bottom w:val="single" w:color="auto" w:sz="4" w:space="0"/>
              <w:right w:val="single" w:color="auto" w:sz="4" w:space="0"/>
            </w:tcBorders>
            <w:vAlign w:val="center"/>
          </w:tcPr>
          <w:p w14:paraId="6C9C06C7" w14:textId="77777777">
            <w:pPr>
              <w:spacing w:line="276" w:lineRule="auto"/>
              <w:contextualSpacing w:val="true"/>
              <w:jc w:val="both"/>
              <w:rPr>
                <w:rFonts w:eastAsia="Times New Roman"/>
                <w:sz w:val="24"/>
                <w:szCs w:val="24"/>
              </w:rPr>
            </w:pPr>
            <w:r>
              <w:rPr>
                <w:rFonts w:eastAsia="Times New Roman"/>
                <w:sz w:val="24"/>
                <w:szCs w:val="24"/>
              </w:rPr>
              <w:t xml:space="preserve">Ф.И.О.</w:t>
            </w:r>
          </w:p>
        </w:tc>
        <w:tc>
          <w:tcPr>
            <w:tcW w:w="1469" w:type="dxa"/>
            <w:tcBorders>
              <w:top w:val="single" w:color="auto" w:sz="4" w:space="0"/>
              <w:left w:val="single" w:color="auto" w:sz="4" w:space="0"/>
              <w:bottom w:val="single" w:color="auto" w:sz="4" w:space="0"/>
              <w:right w:val="single" w:color="auto" w:sz="4" w:space="0"/>
            </w:tcBorders>
            <w:vAlign w:val="center"/>
          </w:tcPr>
          <w:p w14:paraId="38BCECA4" w14:textId="77777777">
            <w:pPr>
              <w:spacing w:line="276" w:lineRule="auto"/>
              <w:contextualSpacing w:val="true"/>
              <w:jc w:val="both"/>
              <w:rPr>
                <w:rFonts w:eastAsia="Times New Roman"/>
                <w:sz w:val="24"/>
                <w:szCs w:val="24"/>
              </w:rPr>
            </w:pPr>
            <w:r>
              <w:rPr>
                <w:rFonts w:eastAsia="Times New Roman"/>
                <w:sz w:val="24"/>
                <w:szCs w:val="24"/>
              </w:rPr>
              <w:t xml:space="preserve">Дата </w:t>
            </w:r>
          </w:p>
          <w:p w14:paraId="42CF1C3B" w14:textId="77777777">
            <w:pPr>
              <w:spacing w:line="276" w:lineRule="auto"/>
              <w:contextualSpacing w:val="true"/>
              <w:jc w:val="both"/>
              <w:rPr>
                <w:rFonts w:eastAsia="Times New Roman"/>
                <w:sz w:val="24"/>
                <w:szCs w:val="24"/>
              </w:rPr>
            </w:pPr>
            <w:r>
              <w:rPr>
                <w:rFonts w:eastAsia="Times New Roman"/>
                <w:sz w:val="24"/>
                <w:szCs w:val="24"/>
              </w:rPr>
              <w:t xml:space="preserve">рождения</w:t>
            </w:r>
          </w:p>
        </w:tc>
        <w:tc>
          <w:tcPr>
            <w:tcW w:w="2699" w:type="dxa"/>
            <w:tcBorders>
              <w:top w:val="single" w:color="auto" w:sz="4" w:space="0"/>
              <w:left w:val="single" w:color="auto" w:sz="4" w:space="0"/>
              <w:bottom w:val="single" w:color="auto" w:sz="4" w:space="0"/>
              <w:right w:val="single" w:color="auto" w:sz="4" w:space="0"/>
            </w:tcBorders>
            <w:vAlign w:val="center"/>
          </w:tcPr>
          <w:p w14:paraId="1E7AD64F" w14:textId="77777777">
            <w:pPr>
              <w:spacing w:line="276" w:lineRule="auto"/>
              <w:contextualSpacing w:val="true"/>
              <w:jc w:val="both"/>
              <w:rPr>
                <w:rFonts w:eastAsia="Times New Roman"/>
                <w:sz w:val="24"/>
                <w:szCs w:val="24"/>
              </w:rPr>
            </w:pPr>
            <w:r>
              <w:rPr>
                <w:rFonts w:eastAsia="Times New Roman"/>
                <w:sz w:val="24"/>
                <w:szCs w:val="24"/>
              </w:rPr>
              <w:t xml:space="preserve">Место проживания</w:t>
            </w:r>
          </w:p>
        </w:tc>
        <w:tc>
          <w:tcPr>
            <w:tcW w:w="1695" w:type="dxa"/>
            <w:tcBorders>
              <w:top w:val="single" w:color="auto" w:sz="4" w:space="0"/>
              <w:left w:val="single" w:color="auto" w:sz="4" w:space="0"/>
              <w:bottom w:val="single" w:color="auto" w:sz="4" w:space="0"/>
              <w:right w:val="single" w:color="auto" w:sz="4" w:space="0"/>
            </w:tcBorders>
            <w:vAlign w:val="center"/>
          </w:tcPr>
          <w:p w14:paraId="697C4420" w14:textId="77777777">
            <w:pPr>
              <w:spacing w:line="276" w:lineRule="auto"/>
              <w:contextualSpacing w:val="true"/>
              <w:jc w:val="both"/>
              <w:rPr>
                <w:rFonts w:eastAsia="Times New Roman"/>
                <w:sz w:val="24"/>
                <w:szCs w:val="24"/>
              </w:rPr>
            </w:pPr>
            <w:r>
              <w:rPr>
                <w:rFonts w:eastAsia="Times New Roman"/>
                <w:sz w:val="24"/>
                <w:szCs w:val="24"/>
              </w:rPr>
              <w:t xml:space="preserve">Диагноз</w:t>
            </w:r>
          </w:p>
        </w:tc>
      </w:tr>
      <w:tr>
        <w:tc>
          <w:tcPr>
            <w:tcW w:w="817" w:type="dxa"/>
            <w:tcBorders>
              <w:top w:val="single" w:color="auto" w:sz="4" w:space="0"/>
              <w:left w:val="single" w:color="auto" w:sz="4" w:space="0"/>
              <w:bottom w:val="single" w:color="auto" w:sz="4" w:space="0"/>
              <w:right w:val="single" w:color="auto" w:sz="4" w:space="0"/>
            </w:tcBorders>
            <w:vAlign w:val="center"/>
          </w:tcPr>
          <w:p w14:paraId="616B1B1C" w14:textId="77777777">
            <w:pPr>
              <w:spacing w:line="276" w:lineRule="auto"/>
              <w:contextualSpacing w:val="true"/>
              <w:jc w:val="both"/>
              <w:rPr>
                <w:rFonts w:eastAsia="Times New Roman"/>
                <w:sz w:val="24"/>
                <w:szCs w:val="24"/>
              </w:rPr>
            </w:pPr>
          </w:p>
        </w:tc>
        <w:tc>
          <w:tcPr>
            <w:tcW w:w="3351" w:type="dxa"/>
            <w:tcBorders>
              <w:top w:val="single" w:color="auto" w:sz="4" w:space="0"/>
              <w:left w:val="single" w:color="auto" w:sz="4" w:space="0"/>
              <w:bottom w:val="single" w:color="auto" w:sz="4" w:space="0"/>
              <w:right w:val="single" w:color="auto" w:sz="4" w:space="0"/>
            </w:tcBorders>
            <w:vAlign w:val="center"/>
          </w:tcPr>
          <w:p w14:paraId="64FBE187" w14:textId="77777777">
            <w:pPr>
              <w:spacing w:line="276" w:lineRule="auto"/>
              <w:contextualSpacing w:val="true"/>
              <w:jc w:val="both"/>
              <w:rPr>
                <w:rFonts w:eastAsia="Times New Roman"/>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2E07E883" w14:textId="77777777">
            <w:pPr>
              <w:spacing w:line="276" w:lineRule="auto"/>
              <w:contextualSpacing w:val="true"/>
              <w:jc w:val="both"/>
              <w:rPr>
                <w:rFonts w:eastAsia="Times New Roman"/>
                <w:sz w:val="24"/>
                <w:szCs w:val="24"/>
              </w:rPr>
            </w:pPr>
          </w:p>
        </w:tc>
        <w:tc>
          <w:tcPr>
            <w:tcW w:w="2699" w:type="dxa"/>
            <w:tcBorders>
              <w:top w:val="single" w:color="auto" w:sz="4" w:space="0"/>
              <w:left w:val="single" w:color="auto" w:sz="4" w:space="0"/>
              <w:bottom w:val="single" w:color="auto" w:sz="4" w:space="0"/>
              <w:right w:val="single" w:color="auto" w:sz="4" w:space="0"/>
            </w:tcBorders>
            <w:vAlign w:val="center"/>
          </w:tcPr>
          <w:p w14:paraId="006FB5B9" w14:textId="77777777">
            <w:pPr>
              <w:spacing w:line="276" w:lineRule="auto"/>
              <w:contextualSpacing w:val="true"/>
              <w:jc w:val="both"/>
              <w:rPr>
                <w:rFonts w:eastAsia="Times New Roman"/>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14:paraId="589B1C4C" w14:textId="77777777">
            <w:pPr>
              <w:spacing w:line="276" w:lineRule="auto"/>
              <w:contextualSpacing w:val="true"/>
              <w:jc w:val="both"/>
              <w:rPr>
                <w:rFonts w:eastAsia="Times New Roman"/>
                <w:sz w:val="24"/>
                <w:szCs w:val="24"/>
              </w:rPr>
            </w:pPr>
          </w:p>
        </w:tc>
      </w:tr>
      <w:tr>
        <w:tc>
          <w:tcPr>
            <w:tcW w:w="817" w:type="dxa"/>
            <w:tcBorders>
              <w:top w:val="single" w:color="auto" w:sz="4" w:space="0"/>
              <w:left w:val="single" w:color="auto" w:sz="4" w:space="0"/>
              <w:bottom w:val="single" w:color="auto" w:sz="4" w:space="0"/>
              <w:right w:val="single" w:color="auto" w:sz="4" w:space="0"/>
            </w:tcBorders>
            <w:vAlign w:val="center"/>
          </w:tcPr>
          <w:p w14:paraId="0926B31C" w14:textId="77777777">
            <w:pPr>
              <w:spacing w:line="276" w:lineRule="auto"/>
              <w:contextualSpacing w:val="true"/>
              <w:jc w:val="both"/>
              <w:rPr>
                <w:rFonts w:eastAsia="Times New Roman"/>
                <w:sz w:val="24"/>
                <w:szCs w:val="24"/>
              </w:rPr>
            </w:pPr>
          </w:p>
        </w:tc>
        <w:tc>
          <w:tcPr>
            <w:tcW w:w="3351" w:type="dxa"/>
            <w:tcBorders>
              <w:top w:val="single" w:color="auto" w:sz="4" w:space="0"/>
              <w:left w:val="single" w:color="auto" w:sz="4" w:space="0"/>
              <w:bottom w:val="single" w:color="auto" w:sz="4" w:space="0"/>
              <w:right w:val="single" w:color="auto" w:sz="4" w:space="0"/>
            </w:tcBorders>
            <w:vAlign w:val="center"/>
          </w:tcPr>
          <w:p w14:paraId="2CB1F531" w14:textId="77777777">
            <w:pPr>
              <w:spacing w:line="276" w:lineRule="auto"/>
              <w:contextualSpacing w:val="true"/>
              <w:jc w:val="both"/>
              <w:rPr>
                <w:rFonts w:eastAsia="Times New Roman"/>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42181F3C" w14:textId="77777777">
            <w:pPr>
              <w:spacing w:line="276" w:lineRule="auto"/>
              <w:contextualSpacing w:val="true"/>
              <w:jc w:val="both"/>
              <w:rPr>
                <w:rFonts w:eastAsia="Times New Roman"/>
                <w:sz w:val="24"/>
                <w:szCs w:val="24"/>
              </w:rPr>
            </w:pPr>
          </w:p>
        </w:tc>
        <w:tc>
          <w:tcPr>
            <w:tcW w:w="2699" w:type="dxa"/>
            <w:tcBorders>
              <w:top w:val="single" w:color="auto" w:sz="4" w:space="0"/>
              <w:left w:val="single" w:color="auto" w:sz="4" w:space="0"/>
              <w:bottom w:val="single" w:color="auto" w:sz="4" w:space="0"/>
              <w:right w:val="single" w:color="auto" w:sz="4" w:space="0"/>
            </w:tcBorders>
            <w:vAlign w:val="center"/>
          </w:tcPr>
          <w:p w14:paraId="327310BF" w14:textId="77777777">
            <w:pPr>
              <w:spacing w:line="276" w:lineRule="auto"/>
              <w:contextualSpacing w:val="true"/>
              <w:jc w:val="both"/>
              <w:rPr>
                <w:rFonts w:eastAsia="Times New Roman"/>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14:paraId="035641F6" w14:textId="77777777">
            <w:pPr>
              <w:spacing w:line="276" w:lineRule="auto"/>
              <w:contextualSpacing w:val="true"/>
              <w:jc w:val="both"/>
              <w:rPr>
                <w:rFonts w:eastAsia="Times New Roman"/>
                <w:sz w:val="24"/>
                <w:szCs w:val="24"/>
              </w:rPr>
            </w:pPr>
          </w:p>
        </w:tc>
      </w:tr>
      <w:tr>
        <w:tc>
          <w:tcPr>
            <w:tcW w:w="817" w:type="dxa"/>
            <w:tcBorders>
              <w:top w:val="single" w:color="auto" w:sz="4" w:space="0"/>
              <w:left w:val="single" w:color="auto" w:sz="4" w:space="0"/>
              <w:bottom w:val="single" w:color="auto" w:sz="4" w:space="0"/>
              <w:right w:val="single" w:color="auto" w:sz="4" w:space="0"/>
            </w:tcBorders>
            <w:vAlign w:val="center"/>
          </w:tcPr>
          <w:p w14:paraId="243BBE05" w14:textId="77777777">
            <w:pPr>
              <w:spacing w:line="276" w:lineRule="auto"/>
              <w:contextualSpacing w:val="true"/>
              <w:jc w:val="both"/>
              <w:rPr>
                <w:rFonts w:eastAsia="Times New Roman"/>
                <w:sz w:val="24"/>
                <w:szCs w:val="24"/>
              </w:rPr>
            </w:pPr>
          </w:p>
        </w:tc>
        <w:tc>
          <w:tcPr>
            <w:tcW w:w="3351" w:type="dxa"/>
            <w:tcBorders>
              <w:top w:val="single" w:color="auto" w:sz="4" w:space="0"/>
              <w:left w:val="single" w:color="auto" w:sz="4" w:space="0"/>
              <w:bottom w:val="single" w:color="auto" w:sz="4" w:space="0"/>
              <w:right w:val="single" w:color="auto" w:sz="4" w:space="0"/>
            </w:tcBorders>
            <w:vAlign w:val="center"/>
          </w:tcPr>
          <w:p w14:paraId="22F59611" w14:textId="77777777">
            <w:pPr>
              <w:spacing w:line="276" w:lineRule="auto"/>
              <w:contextualSpacing w:val="true"/>
              <w:jc w:val="both"/>
              <w:rPr>
                <w:rFonts w:eastAsia="Times New Roman"/>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428AD242" w14:textId="77777777">
            <w:pPr>
              <w:spacing w:line="276" w:lineRule="auto"/>
              <w:contextualSpacing w:val="true"/>
              <w:jc w:val="both"/>
              <w:rPr>
                <w:rFonts w:eastAsia="Times New Roman"/>
                <w:sz w:val="24"/>
                <w:szCs w:val="24"/>
              </w:rPr>
            </w:pPr>
          </w:p>
        </w:tc>
        <w:tc>
          <w:tcPr>
            <w:tcW w:w="2699" w:type="dxa"/>
            <w:tcBorders>
              <w:top w:val="single" w:color="auto" w:sz="4" w:space="0"/>
              <w:left w:val="single" w:color="auto" w:sz="4" w:space="0"/>
              <w:bottom w:val="single" w:color="auto" w:sz="4" w:space="0"/>
              <w:right w:val="single" w:color="auto" w:sz="4" w:space="0"/>
            </w:tcBorders>
            <w:vAlign w:val="center"/>
          </w:tcPr>
          <w:p w14:paraId="62B0FDC6" w14:textId="77777777">
            <w:pPr>
              <w:spacing w:line="276" w:lineRule="auto"/>
              <w:contextualSpacing w:val="true"/>
              <w:jc w:val="both"/>
              <w:rPr>
                <w:rFonts w:eastAsia="Times New Roman"/>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14:paraId="3B047FEE" w14:textId="77777777">
            <w:pPr>
              <w:spacing w:line="276" w:lineRule="auto"/>
              <w:contextualSpacing w:val="true"/>
              <w:jc w:val="both"/>
              <w:rPr>
                <w:rFonts w:eastAsia="Times New Roman"/>
                <w:sz w:val="24"/>
                <w:szCs w:val="24"/>
              </w:rPr>
            </w:pPr>
          </w:p>
        </w:tc>
      </w:tr>
    </w:tbl>
    <w:p w14:paraId="150EAF84" w14:textId="77777777">
      <w:pPr>
        <w:widowControl w:val="false"/>
        <w:numPr>
          <w:ilvl w:val="0"/>
          <w:numId w:val="3"/>
        </w:numPr>
        <w:spacing w:line="276" w:lineRule="auto"/>
        <w:ind w:firstLine="0" w:left="0"/>
        <w:contextualSpacing w:val="true"/>
        <w:jc w:val="both"/>
        <w:rPr>
          <w:rFonts w:eastAsia="Times New Roman"/>
          <w:sz w:val="24"/>
          <w:szCs w:val="24"/>
        </w:rPr>
      </w:pPr>
      <w:r>
        <w:rPr>
          <w:rFonts w:eastAsia="Times New Roman"/>
          <w:sz w:val="24"/>
          <w:szCs w:val="24"/>
        </w:rPr>
        <w:t xml:space="preserve">Что нужно для улучшения работы кабинета?</w:t>
      </w:r>
    </w:p>
    <w:p w14:paraId="6F700BE1" w14:textId="77777777">
      <w:pPr>
        <w:spacing w:line="276" w:lineRule="auto"/>
        <w:contextualSpacing w:val="true"/>
        <w:jc w:val="both"/>
        <w:rPr>
          <w:rFonts w:eastAsia="Times New Roman"/>
          <w:sz w:val="24"/>
          <w:szCs w:val="24"/>
        </w:rPr>
      </w:pPr>
    </w:p>
    <w:tbl>
      <w:tblPr>
        <w:tblInd w:w="108" w:type="dxa"/>
        <w:tblW w:w="10173" w:type="dxa"/>
        <w:tblLook w:val="01E0" w:firstRow="1" w:lastRow="1" w:firstColumn="1" w:lastColumn="1" w:noHBand="0" w:noVBand="0"/>
        <w:tblLayout w:type="fixed"/>
      </w:tblPr>
      <w:tblGrid>
        <w:gridCol w:w="5210"/>
        <w:gridCol w:w="4963"/>
      </w:tblGrid>
      <w:tr>
        <w:tc>
          <w:tcPr>
            <w:tcW w:w="5210" w:type="dxa"/>
          </w:tcPr>
          <w:p w14:paraId="3884A808" w14:textId="77777777">
            <w:pPr>
              <w:spacing w:line="276" w:lineRule="auto"/>
              <w:contextualSpacing w:val="true"/>
              <w:jc w:val="both"/>
              <w:rPr>
                <w:rFonts w:eastAsia="Times New Roman"/>
                <w:sz w:val="24"/>
                <w:szCs w:val="24"/>
              </w:rPr>
            </w:pPr>
            <w:r>
              <w:rPr>
                <w:rFonts w:eastAsia="Times New Roman"/>
                <w:sz w:val="24"/>
                <w:szCs w:val="24"/>
              </w:rPr>
              <w:t xml:space="preserve">Зав. поликлиническим отделением</w:t>
            </w:r>
          </w:p>
          <w:p w14:paraId="542F06F5" w14:textId="77777777">
            <w:pPr>
              <w:spacing w:line="276" w:lineRule="auto"/>
              <w:contextualSpacing w:val="true"/>
              <w:jc w:val="both"/>
              <w:rPr>
                <w:rFonts w:eastAsia="Times New Roman"/>
                <w:sz w:val="24"/>
                <w:szCs w:val="24"/>
              </w:rPr>
            </w:pPr>
            <w:r>
              <w:rPr>
                <w:rFonts w:eastAsia="Times New Roman"/>
                <w:sz w:val="24"/>
                <w:szCs w:val="24"/>
              </w:rPr>
              <w:t xml:space="preserve">Дата «____»__________________г.</w:t>
            </w:r>
          </w:p>
          <w:p w14:paraId="2B2ACCDB" w14:textId="77777777">
            <w:pPr>
              <w:spacing w:line="276" w:lineRule="auto"/>
              <w:contextualSpacing w:val="true"/>
              <w:jc w:val="both"/>
              <w:rPr>
                <w:rFonts w:eastAsia="Times New Roman"/>
                <w:sz w:val="24"/>
                <w:szCs w:val="24"/>
              </w:rPr>
            </w:pPr>
          </w:p>
          <w:p w14:paraId="2401BDF5" w14:textId="77777777">
            <w:pPr>
              <w:spacing w:line="276" w:lineRule="auto"/>
              <w:contextualSpacing w:val="true"/>
              <w:jc w:val="both"/>
              <w:rPr>
                <w:rFonts w:eastAsia="Times New Roman"/>
                <w:sz w:val="24"/>
                <w:szCs w:val="24"/>
              </w:rPr>
            </w:pPr>
            <w:r>
              <w:rPr>
                <w:rFonts w:eastAsia="Times New Roman"/>
                <w:sz w:val="24"/>
                <w:szCs w:val="24"/>
              </w:rPr>
              <w:t xml:space="preserve">Подпись</w:t>
            </w:r>
          </w:p>
        </w:tc>
        <w:tc>
          <w:tcPr>
            <w:tcW w:w="4963" w:type="dxa"/>
          </w:tcPr>
          <w:p w14:paraId="71E13605" w14:textId="77777777">
            <w:pPr>
              <w:spacing w:line="276" w:lineRule="auto"/>
              <w:contextualSpacing w:val="true"/>
              <w:jc w:val="both"/>
              <w:rPr>
                <w:rFonts w:eastAsia="Times New Roman"/>
                <w:sz w:val="24"/>
                <w:szCs w:val="24"/>
              </w:rPr>
            </w:pPr>
            <w:r>
              <w:rPr>
                <w:rFonts w:eastAsia="Times New Roman"/>
                <w:sz w:val="24"/>
                <w:szCs w:val="24"/>
              </w:rPr>
              <w:t xml:space="preserve">Медработник </w:t>
            </w:r>
          </w:p>
          <w:p w14:paraId="67E24BBC" w14:textId="77777777">
            <w:pPr>
              <w:spacing w:line="276" w:lineRule="auto"/>
              <w:contextualSpacing w:val="true"/>
              <w:jc w:val="both"/>
              <w:rPr>
                <w:rFonts w:eastAsia="Times New Roman"/>
                <w:sz w:val="24"/>
                <w:szCs w:val="24"/>
              </w:rPr>
            </w:pPr>
            <w:r>
              <w:rPr>
                <w:rFonts w:eastAsia="Times New Roman"/>
                <w:sz w:val="24"/>
                <w:szCs w:val="24"/>
              </w:rPr>
              <w:t xml:space="preserve">смотрового кабинета_______________________</w:t>
            </w:r>
          </w:p>
          <w:p w14:paraId="6F80571E" w14:textId="77777777">
            <w:pPr>
              <w:spacing w:line="276" w:lineRule="auto"/>
              <w:contextualSpacing w:val="true"/>
              <w:jc w:val="both"/>
              <w:rPr>
                <w:rFonts w:eastAsia="Times New Roman"/>
                <w:sz w:val="24"/>
                <w:szCs w:val="24"/>
              </w:rPr>
            </w:pPr>
            <w:r>
              <w:rPr>
                <w:rFonts w:eastAsia="Times New Roman"/>
                <w:sz w:val="24"/>
                <w:szCs w:val="24"/>
              </w:rPr>
              <w:t xml:space="preserve">Контактный тел:___________________________</w:t>
            </w:r>
          </w:p>
          <w:p w14:paraId="299B025A" w14:textId="77777777">
            <w:pPr>
              <w:spacing w:line="276" w:lineRule="auto"/>
              <w:contextualSpacing w:val="true"/>
              <w:jc w:val="both"/>
              <w:rPr>
                <w:rFonts w:eastAsia="Times New Roman"/>
                <w:sz w:val="24"/>
                <w:szCs w:val="24"/>
              </w:rPr>
            </w:pPr>
            <w:r>
              <w:rPr>
                <w:rFonts w:eastAsia="Times New Roman"/>
                <w:sz w:val="24"/>
                <w:szCs w:val="24"/>
              </w:rPr>
              <w:t xml:space="preserve">Подпись </w:t>
            </w:r>
          </w:p>
        </w:tc>
      </w:tr>
    </w:tbl>
    <w:p w14:paraId="711BDDB0" w14:textId="77777777">
      <w:pPr>
        <w:spacing w:line="276" w:lineRule="auto"/>
        <w:contextualSpacing w:val="true"/>
        <w:jc w:val="both"/>
        <w:rPr>
          <w:rFonts w:eastAsia="Times New Roman"/>
          <w:b/>
          <w:sz w:val="24"/>
          <w:szCs w:val="24"/>
        </w:rPr>
      </w:pPr>
    </w:p>
    <w:p w14:paraId="5514919D" w14:textId="77777777">
      <w:pPr>
        <w:spacing w:line="276" w:lineRule="auto"/>
        <w:contextualSpacing w:val="true"/>
        <w:jc w:val="both"/>
        <w:rPr>
          <w:rFonts w:eastAsia="Times New Roman"/>
          <w:b/>
          <w:sz w:val="24"/>
          <w:szCs w:val="24"/>
        </w:rPr>
      </w:pPr>
      <w:r>
        <w:rPr>
          <w:rFonts w:eastAsia="Times New Roman"/>
          <w:b/>
          <w:sz w:val="24"/>
          <w:szCs w:val="24"/>
        </w:rPr>
        <w:t xml:space="preserve">Убедительная просьба! Ф.И.О. акушерки писать полностью; контактный телефон указывать рабочий и сотовый.</w:t>
      </w:r>
    </w:p>
    <w:p w14:paraId="11230470" w14:textId="77777777">
      <w:pPr>
        <w:spacing w:line="276" w:lineRule="auto"/>
        <w:contextualSpacing w:val="true"/>
        <w:jc w:val="both"/>
        <w:rPr>
          <w:rFonts w:eastAsia="Times New Roman"/>
          <w:b/>
          <w:sz w:val="24"/>
          <w:szCs w:val="24"/>
        </w:rPr>
      </w:pPr>
    </w:p>
    <w:p w14:paraId="076DEC58" w14:textId="77777777">
      <w:pPr>
        <w:keepNext w:val="true"/>
        <w:spacing w:line="276" w:lineRule="auto"/>
        <w:contextualSpacing w:val="true"/>
        <w:jc w:val="both"/>
        <w:outlineLvl w:val="1"/>
        <w:rPr>
          <w:rFonts w:eastAsia="Times New Roman"/>
          <w:b/>
          <w:sz w:val="24"/>
          <w:szCs w:val="24"/>
        </w:rPr>
      </w:pPr>
      <w:r>
        <w:rPr>
          <w:rFonts w:eastAsia="Times New Roman"/>
          <w:b/>
          <w:sz w:val="24"/>
          <w:szCs w:val="24"/>
        </w:rPr>
        <w:t xml:space="preserve">Отчет о работе мужского смотрового кабинета за 20___год (если имеется в учреждении)</w:t>
      </w:r>
    </w:p>
    <w:tbl>
      <w:tblPr>
        <w:tblInd w:w="108" w:type="dxa"/>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fixed"/>
      </w:tblPr>
      <w:tblGrid>
        <w:gridCol w:w="2376"/>
        <w:gridCol w:w="1792"/>
        <w:gridCol w:w="2084"/>
        <w:gridCol w:w="2084"/>
        <w:gridCol w:w="1695"/>
      </w:tblGrid>
      <w:tr>
        <w:trPr>
          <w:cantSplit/>
          <w:trHeight w:val="207"/>
        </w:trPr>
        <w:tc>
          <w:tcPr>
            <w:tcW w:w="2376" w:type="dxa"/>
            <w:vMerge w:val="restart"/>
            <w:tcBorders>
              <w:top w:val="single" w:color="auto" w:sz="4" w:space="0"/>
              <w:left w:val="single" w:color="auto" w:sz="4" w:space="0"/>
              <w:bottom w:val="single" w:color="auto" w:sz="4" w:space="0"/>
              <w:right w:val="single" w:color="auto" w:sz="4" w:space="0"/>
            </w:tcBorders>
            <w:vAlign w:val="center"/>
          </w:tcPr>
          <w:p w14:paraId="1F10B387" w14:textId="77777777">
            <w:pPr>
              <w:spacing w:line="276" w:lineRule="auto"/>
              <w:contextualSpacing w:val="true"/>
              <w:jc w:val="both"/>
              <w:rPr>
                <w:rFonts w:eastAsia="Times New Roman"/>
                <w:sz w:val="24"/>
                <w:szCs w:val="24"/>
              </w:rPr>
            </w:pPr>
            <w:r>
              <w:rPr>
                <w:rFonts w:eastAsia="Times New Roman"/>
                <w:sz w:val="24"/>
                <w:szCs w:val="24"/>
              </w:rPr>
              <w:t xml:space="preserve">Численность мужского населения старше 18 лет, закрепленного за зоной обслуживания</w:t>
            </w:r>
          </w:p>
        </w:tc>
        <w:tc>
          <w:tcPr>
            <w:tcW w:w="1792" w:type="dxa"/>
            <w:vMerge w:val="restart"/>
            <w:tcBorders>
              <w:top w:val="single" w:color="auto" w:sz="4" w:space="0"/>
              <w:left w:val="single" w:color="auto" w:sz="4" w:space="0"/>
              <w:bottom w:val="single" w:color="auto" w:sz="4" w:space="0"/>
              <w:right w:val="single" w:color="auto" w:sz="4" w:space="0"/>
            </w:tcBorders>
            <w:vAlign w:val="center"/>
          </w:tcPr>
          <w:p w14:paraId="5EC4076D" w14:textId="77777777">
            <w:pPr>
              <w:spacing w:line="276" w:lineRule="auto"/>
              <w:contextualSpacing w:val="true"/>
              <w:jc w:val="both"/>
              <w:rPr>
                <w:rFonts w:eastAsia="Times New Roman"/>
                <w:sz w:val="24"/>
                <w:szCs w:val="24"/>
              </w:rPr>
            </w:pPr>
            <w:r>
              <w:rPr>
                <w:rFonts w:eastAsia="Times New Roman"/>
                <w:sz w:val="24"/>
                <w:szCs w:val="24"/>
              </w:rPr>
              <w:t xml:space="preserve">Число мужчин старше 30 лет</w:t>
            </w:r>
          </w:p>
        </w:tc>
        <w:tc>
          <w:tcPr>
            <w:tcW w:w="2084" w:type="dxa"/>
            <w:vMerge w:val="restart"/>
            <w:tcBorders>
              <w:top w:val="single" w:color="auto" w:sz="4" w:space="0"/>
              <w:left w:val="single" w:color="auto" w:sz="4" w:space="0"/>
              <w:bottom w:val="single" w:color="auto" w:sz="4" w:space="0"/>
              <w:right w:val="single" w:color="auto" w:sz="4" w:space="0"/>
            </w:tcBorders>
            <w:vAlign w:val="center"/>
          </w:tcPr>
          <w:p w14:paraId="215DC215" w14:textId="77777777">
            <w:pPr>
              <w:spacing w:line="276" w:lineRule="auto"/>
              <w:contextualSpacing w:val="true"/>
              <w:jc w:val="both"/>
              <w:rPr>
                <w:rFonts w:eastAsia="Times New Roman"/>
                <w:sz w:val="24"/>
                <w:szCs w:val="24"/>
              </w:rPr>
            </w:pPr>
            <w:r>
              <w:rPr>
                <w:rFonts w:eastAsia="Times New Roman"/>
                <w:sz w:val="24"/>
                <w:szCs w:val="24"/>
              </w:rPr>
              <w:t xml:space="preserve">Количество мужчин, впервые обратившихся в поликлинику в текущем году</w:t>
            </w:r>
          </w:p>
        </w:tc>
        <w:tc>
          <w:tcPr>
            <w:tcW w:w="3779" w:type="dxa"/>
            <w:gridSpan w:val="2"/>
            <w:tcBorders>
              <w:top w:val="single" w:color="auto" w:sz="4" w:space="0"/>
              <w:left w:val="single" w:color="auto" w:sz="4" w:space="0"/>
              <w:bottom w:val="single" w:color="auto" w:sz="4" w:space="0"/>
              <w:right w:val="single" w:color="auto" w:sz="4" w:space="0"/>
            </w:tcBorders>
            <w:vAlign w:val="center"/>
          </w:tcPr>
          <w:p w14:paraId="24EB5F2C" w14:textId="77777777">
            <w:pPr>
              <w:spacing w:line="276" w:lineRule="auto"/>
              <w:contextualSpacing w:val="true"/>
              <w:jc w:val="both"/>
              <w:rPr>
                <w:rFonts w:eastAsia="Times New Roman"/>
                <w:sz w:val="24"/>
                <w:szCs w:val="24"/>
              </w:rPr>
            </w:pPr>
            <w:r>
              <w:rPr>
                <w:rFonts w:eastAsia="Times New Roman"/>
                <w:sz w:val="24"/>
                <w:szCs w:val="24"/>
              </w:rPr>
              <w:t xml:space="preserve">Из них</w:t>
            </w:r>
          </w:p>
        </w:tc>
      </w:tr>
      <w:tr>
        <w:trPr>
          <w:cantSplit/>
          <w:trHeight w:val="967"/>
        </w:trPr>
        <w:tc>
          <w:tcPr>
            <w:tcW w:w="2376" w:type="dxa"/>
            <w:vMerge w:val="continue"/>
            <w:tcBorders>
              <w:top w:val="single" w:color="auto" w:sz="4" w:space="0"/>
              <w:left w:val="single" w:color="auto" w:sz="4" w:space="0"/>
              <w:bottom w:val="single" w:color="auto" w:sz="4" w:space="0"/>
              <w:right w:val="single" w:color="auto" w:sz="4" w:space="0"/>
            </w:tcBorders>
            <w:vAlign w:val="center"/>
          </w:tcPr>
          <w:p w14:paraId="71615478" w14:textId="77777777">
            <w:pPr>
              <w:spacing w:line="276" w:lineRule="auto"/>
              <w:contextualSpacing w:val="true"/>
              <w:jc w:val="both"/>
              <w:rPr>
                <w:rFonts w:eastAsia="Times New Roman"/>
                <w:sz w:val="24"/>
                <w:szCs w:val="24"/>
              </w:rPr>
            </w:pPr>
          </w:p>
        </w:tc>
        <w:tc>
          <w:tcPr>
            <w:tcW w:w="1792" w:type="dxa"/>
            <w:vMerge w:val="continue"/>
            <w:tcBorders>
              <w:top w:val="single" w:color="auto" w:sz="4" w:space="0"/>
              <w:left w:val="single" w:color="auto" w:sz="4" w:space="0"/>
              <w:bottom w:val="single" w:color="auto" w:sz="4" w:space="0"/>
              <w:right w:val="single" w:color="auto" w:sz="4" w:space="0"/>
            </w:tcBorders>
            <w:vAlign w:val="center"/>
          </w:tcPr>
          <w:p w14:paraId="3DF263EC" w14:textId="77777777">
            <w:pPr>
              <w:spacing w:line="276" w:lineRule="auto"/>
              <w:contextualSpacing w:val="true"/>
              <w:jc w:val="both"/>
              <w:rPr>
                <w:rFonts w:eastAsia="Times New Roman"/>
                <w:sz w:val="24"/>
                <w:szCs w:val="24"/>
              </w:rPr>
            </w:pPr>
          </w:p>
        </w:tc>
        <w:tc>
          <w:tcPr>
            <w:tcW w:w="2084" w:type="dxa"/>
            <w:vMerge w:val="continue"/>
            <w:tcBorders>
              <w:top w:val="single" w:color="auto" w:sz="4" w:space="0"/>
              <w:left w:val="single" w:color="auto" w:sz="4" w:space="0"/>
              <w:bottom w:val="single" w:color="auto" w:sz="4" w:space="0"/>
              <w:right w:val="single" w:color="auto" w:sz="4" w:space="0"/>
            </w:tcBorders>
            <w:vAlign w:val="center"/>
          </w:tcPr>
          <w:p w14:paraId="16F036F8" w14:textId="77777777">
            <w:pPr>
              <w:spacing w:line="276" w:lineRule="auto"/>
              <w:contextualSpacing w:val="true"/>
              <w:jc w:val="both"/>
              <w:rPr>
                <w:rFonts w:eastAsia="Times New Roman"/>
                <w:sz w:val="24"/>
                <w:szCs w:val="24"/>
              </w:rPr>
            </w:pPr>
          </w:p>
        </w:tc>
        <w:tc>
          <w:tcPr>
            <w:tcW w:w="2084" w:type="dxa"/>
            <w:tcBorders>
              <w:top w:val="single" w:color="auto" w:sz="4" w:space="0"/>
              <w:left w:val="single" w:color="auto" w:sz="4" w:space="0"/>
              <w:bottom w:val="single" w:color="auto" w:sz="4" w:space="0"/>
              <w:right w:val="single" w:color="auto" w:sz="4" w:space="0"/>
            </w:tcBorders>
            <w:vAlign w:val="center"/>
          </w:tcPr>
          <w:p w14:paraId="18798098" w14:textId="77777777">
            <w:pPr>
              <w:spacing w:line="276" w:lineRule="auto"/>
              <w:contextualSpacing w:val="true"/>
              <w:jc w:val="both"/>
              <w:rPr>
                <w:rFonts w:eastAsia="Times New Roman"/>
                <w:sz w:val="24"/>
                <w:szCs w:val="24"/>
              </w:rPr>
            </w:pPr>
            <w:r>
              <w:rPr>
                <w:rFonts w:eastAsia="Times New Roman"/>
                <w:sz w:val="24"/>
                <w:szCs w:val="24"/>
              </w:rPr>
              <w:t xml:space="preserve">Осмотрено в смотровом кабинете всего</w:t>
            </w:r>
          </w:p>
        </w:tc>
        <w:tc>
          <w:tcPr>
            <w:tcW w:w="1695" w:type="dxa"/>
            <w:tcBorders>
              <w:top w:val="single" w:color="auto" w:sz="4" w:space="0"/>
              <w:left w:val="single" w:color="auto" w:sz="4" w:space="0"/>
              <w:bottom w:val="single" w:color="auto" w:sz="4" w:space="0"/>
              <w:right w:val="single" w:color="auto" w:sz="4" w:space="0"/>
            </w:tcBorders>
            <w:vAlign w:val="center"/>
          </w:tcPr>
          <w:p w14:paraId="0846F90D" w14:textId="77777777">
            <w:pPr>
              <w:spacing w:line="276" w:lineRule="auto"/>
              <w:contextualSpacing w:val="true"/>
              <w:jc w:val="both"/>
              <w:rPr>
                <w:rFonts w:eastAsia="Times New Roman"/>
                <w:sz w:val="24"/>
                <w:szCs w:val="24"/>
              </w:rPr>
            </w:pPr>
            <w:r>
              <w:rPr>
                <w:rFonts w:eastAsia="Times New Roman"/>
                <w:sz w:val="24"/>
                <w:szCs w:val="24"/>
              </w:rPr>
              <w:t xml:space="preserve">Обследовано цитологическим методом</w:t>
            </w:r>
          </w:p>
          <w:p w14:paraId="25CD132F" w14:textId="77777777">
            <w:pPr>
              <w:spacing w:line="276" w:lineRule="auto"/>
              <w:contextualSpacing w:val="true"/>
              <w:jc w:val="both"/>
              <w:rPr>
                <w:rFonts w:eastAsia="Times New Roman"/>
                <w:sz w:val="24"/>
                <w:szCs w:val="24"/>
              </w:rPr>
            </w:pPr>
            <w:r>
              <w:rPr>
                <w:rFonts w:eastAsia="Times New Roman"/>
                <w:sz w:val="24"/>
                <w:szCs w:val="24"/>
              </w:rPr>
              <w:t xml:space="preserve">(абс.число и %)</w:t>
            </w:r>
          </w:p>
        </w:tc>
      </w:tr>
      <w:tr>
        <w:tc>
          <w:tcPr>
            <w:tcW w:w="2376" w:type="dxa"/>
            <w:tcBorders>
              <w:top w:val="single" w:color="auto" w:sz="4" w:space="0"/>
              <w:left w:val="single" w:color="auto" w:sz="4" w:space="0"/>
              <w:bottom w:val="single" w:color="auto" w:sz="4" w:space="0"/>
              <w:right w:val="single" w:color="auto" w:sz="4" w:space="0"/>
            </w:tcBorders>
          </w:tcPr>
          <w:p w14:paraId="23924C9E" w14:textId="77777777">
            <w:pPr>
              <w:spacing w:line="276" w:lineRule="auto"/>
              <w:contextualSpacing w:val="true"/>
              <w:jc w:val="both"/>
              <w:rPr>
                <w:rFonts w:eastAsia="Times New Roman"/>
                <w:sz w:val="24"/>
                <w:szCs w:val="24"/>
              </w:rPr>
            </w:pPr>
          </w:p>
        </w:tc>
        <w:tc>
          <w:tcPr>
            <w:tcW w:w="1792" w:type="dxa"/>
            <w:tcBorders>
              <w:top w:val="single" w:color="auto" w:sz="4" w:space="0"/>
              <w:left w:val="single" w:color="auto" w:sz="4" w:space="0"/>
              <w:bottom w:val="single" w:color="auto" w:sz="4" w:space="0"/>
              <w:right w:val="single" w:color="auto" w:sz="4" w:space="0"/>
            </w:tcBorders>
          </w:tcPr>
          <w:p w14:paraId="3E9215E7" w14:textId="77777777">
            <w:pPr>
              <w:spacing w:line="276" w:lineRule="auto"/>
              <w:contextualSpacing w:val="true"/>
              <w:jc w:val="both"/>
              <w:rPr>
                <w:rFonts w:eastAsia="Times New Roman"/>
                <w:sz w:val="24"/>
                <w:szCs w:val="24"/>
              </w:rPr>
            </w:pPr>
          </w:p>
        </w:tc>
        <w:tc>
          <w:tcPr>
            <w:tcW w:w="2084" w:type="dxa"/>
            <w:tcBorders>
              <w:top w:val="single" w:color="auto" w:sz="4" w:space="0"/>
              <w:left w:val="single" w:color="auto" w:sz="4" w:space="0"/>
              <w:bottom w:val="single" w:color="auto" w:sz="4" w:space="0"/>
              <w:right w:val="single" w:color="auto" w:sz="4" w:space="0"/>
            </w:tcBorders>
          </w:tcPr>
          <w:p w14:paraId="055F03DB" w14:textId="77777777">
            <w:pPr>
              <w:spacing w:line="276" w:lineRule="auto"/>
              <w:contextualSpacing w:val="true"/>
              <w:jc w:val="both"/>
              <w:rPr>
                <w:rFonts w:eastAsia="Times New Roman"/>
                <w:sz w:val="24"/>
                <w:szCs w:val="24"/>
              </w:rPr>
            </w:pPr>
          </w:p>
        </w:tc>
        <w:tc>
          <w:tcPr>
            <w:tcW w:w="2084" w:type="dxa"/>
            <w:tcBorders>
              <w:top w:val="single" w:color="auto" w:sz="4" w:space="0"/>
              <w:left w:val="single" w:color="auto" w:sz="4" w:space="0"/>
              <w:bottom w:val="single" w:color="auto" w:sz="4" w:space="0"/>
              <w:right w:val="single" w:color="auto" w:sz="4" w:space="0"/>
            </w:tcBorders>
          </w:tcPr>
          <w:p w14:paraId="2923A03B" w14:textId="77777777">
            <w:pPr>
              <w:spacing w:line="276" w:lineRule="auto"/>
              <w:contextualSpacing w:val="true"/>
              <w:jc w:val="both"/>
              <w:rPr>
                <w:rFonts w:eastAsia="Times New Roman"/>
                <w:sz w:val="24"/>
                <w:szCs w:val="24"/>
              </w:rPr>
            </w:pPr>
          </w:p>
        </w:tc>
        <w:tc>
          <w:tcPr>
            <w:tcW w:w="1695" w:type="dxa"/>
            <w:tcBorders>
              <w:top w:val="single" w:color="auto" w:sz="4" w:space="0"/>
              <w:left w:val="single" w:color="auto" w:sz="4" w:space="0"/>
              <w:bottom w:val="single" w:color="auto" w:sz="4" w:space="0"/>
              <w:right w:val="single" w:color="auto" w:sz="4" w:space="0"/>
            </w:tcBorders>
          </w:tcPr>
          <w:p w14:paraId="56C6CFB3" w14:textId="77777777">
            <w:pPr>
              <w:spacing w:line="276" w:lineRule="auto"/>
              <w:contextualSpacing w:val="true"/>
              <w:jc w:val="both"/>
              <w:rPr>
                <w:rFonts w:eastAsia="Times New Roman"/>
                <w:sz w:val="24"/>
                <w:szCs w:val="24"/>
              </w:rPr>
            </w:pPr>
          </w:p>
        </w:tc>
      </w:tr>
    </w:tbl>
    <w:p w14:paraId="35E2DB22" w14:textId="77777777">
      <w:pPr>
        <w:spacing w:line="276" w:lineRule="auto"/>
        <w:contextualSpacing w:val="true"/>
        <w:jc w:val="both"/>
        <w:rPr>
          <w:rFonts w:eastAsia="Times New Roman"/>
          <w:b/>
          <w:sz w:val="24"/>
          <w:szCs w:val="24"/>
        </w:rPr>
      </w:pPr>
      <w:r>
        <w:rPr>
          <w:rFonts w:eastAsia="Times New Roman"/>
          <w:b/>
          <w:sz w:val="24"/>
          <w:szCs w:val="24"/>
        </w:rPr>
        <w:t xml:space="preserve">Число выявленных заболеваний </w:t>
      </w:r>
      <w:r>
        <w:rPr>
          <w:rFonts w:eastAsia="Times New Roman"/>
          <w:sz w:val="24"/>
          <w:szCs w:val="24"/>
        </w:rPr>
        <w:t xml:space="preserve">(из них при диспансеризации)</w:t>
      </w:r>
    </w:p>
    <w:tbl>
      <w:tblPr>
        <w:tblInd w:w="108" w:type="dxa"/>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fixed"/>
      </w:tblPr>
      <w:tblGrid>
        <w:gridCol w:w="4219"/>
        <w:gridCol w:w="2067"/>
        <w:gridCol w:w="2067"/>
        <w:gridCol w:w="1678"/>
      </w:tblGrid>
      <w:tr>
        <w:trPr>
          <w:cantSplit/>
        </w:trPr>
        <w:tc>
          <w:tcPr>
            <w:tcW w:w="4219" w:type="dxa"/>
            <w:vMerge w:val="restart"/>
            <w:tcBorders>
              <w:top w:val="single" w:color="auto" w:sz="4" w:space="0"/>
              <w:left w:val="single" w:color="auto" w:sz="4" w:space="0"/>
              <w:bottom w:val="single" w:color="auto" w:sz="4" w:space="0"/>
              <w:right w:val="single" w:color="auto" w:sz="4" w:space="0"/>
            </w:tcBorders>
            <w:vAlign w:val="center"/>
          </w:tcPr>
          <w:p w14:paraId="5AFD6DB5" w14:textId="77777777">
            <w:pPr>
              <w:spacing w:line="276" w:lineRule="auto"/>
              <w:contextualSpacing w:val="true"/>
              <w:jc w:val="both"/>
              <w:rPr>
                <w:rFonts w:eastAsia="Times New Roman"/>
                <w:b/>
                <w:sz w:val="24"/>
                <w:szCs w:val="24"/>
              </w:rPr>
            </w:pPr>
            <w:r>
              <w:rPr>
                <w:rFonts w:eastAsia="Times New Roman"/>
                <w:b/>
                <w:sz w:val="24"/>
                <w:szCs w:val="24"/>
              </w:rPr>
              <w:t xml:space="preserve">Видимые локализации</w:t>
            </w:r>
          </w:p>
        </w:tc>
        <w:tc>
          <w:tcPr>
            <w:tcW w:w="5812" w:type="dxa"/>
            <w:gridSpan w:val="3"/>
            <w:tcBorders>
              <w:top w:val="single" w:color="auto" w:sz="4" w:space="0"/>
              <w:left w:val="single" w:color="auto" w:sz="4" w:space="0"/>
              <w:bottom w:val="single" w:color="auto" w:sz="4" w:space="0"/>
              <w:right w:val="single" w:color="auto" w:sz="4" w:space="0"/>
            </w:tcBorders>
          </w:tcPr>
          <w:p w14:paraId="4766A819" w14:textId="77777777">
            <w:pPr>
              <w:spacing w:line="276" w:lineRule="auto"/>
              <w:contextualSpacing w:val="true"/>
              <w:jc w:val="both"/>
              <w:rPr>
                <w:rFonts w:eastAsia="Times New Roman"/>
                <w:b/>
                <w:sz w:val="24"/>
                <w:szCs w:val="24"/>
              </w:rPr>
            </w:pPr>
            <w:r>
              <w:rPr>
                <w:rFonts w:eastAsia="Times New Roman"/>
                <w:b/>
                <w:sz w:val="24"/>
                <w:szCs w:val="24"/>
              </w:rPr>
              <w:t xml:space="preserve">Число выявленных больных</w:t>
            </w:r>
          </w:p>
        </w:tc>
      </w:tr>
      <w:tr>
        <w:trPr>
          <w:cantSplit/>
        </w:trPr>
        <w:tc>
          <w:tcPr>
            <w:tcW w:w="4219" w:type="dxa"/>
            <w:vMerge w:val="continue"/>
            <w:tcBorders>
              <w:top w:val="single" w:color="auto" w:sz="4" w:space="0"/>
              <w:left w:val="single" w:color="auto" w:sz="4" w:space="0"/>
              <w:bottom w:val="single" w:color="auto" w:sz="4" w:space="0"/>
              <w:right w:val="single" w:color="auto" w:sz="4" w:space="0"/>
            </w:tcBorders>
            <w:vAlign w:val="center"/>
          </w:tcPr>
          <w:p w14:paraId="17F094D7" w14:textId="77777777">
            <w:pPr>
              <w:spacing w:line="276" w:lineRule="auto"/>
              <w:contextualSpacing w:val="true"/>
              <w:jc w:val="both"/>
              <w:rPr>
                <w:rFonts w:eastAsia="Times New Roman"/>
                <w:sz w:val="24"/>
                <w:szCs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038AC2C4" w14:textId="77777777">
            <w:pPr>
              <w:spacing w:line="276" w:lineRule="auto"/>
              <w:contextualSpacing w:val="true"/>
              <w:jc w:val="both"/>
              <w:rPr>
                <w:rFonts w:eastAsia="Times New Roman"/>
                <w:sz w:val="24"/>
                <w:szCs w:val="24"/>
              </w:rPr>
            </w:pPr>
            <w:r>
              <w:rPr>
                <w:rFonts w:eastAsia="Times New Roman"/>
                <w:sz w:val="24"/>
                <w:szCs w:val="24"/>
              </w:rPr>
              <w:t xml:space="preserve">Хронические</w:t>
            </w:r>
          </w:p>
          <w:p w14:paraId="7D5E97B1" w14:textId="77777777">
            <w:pPr>
              <w:spacing w:line="276" w:lineRule="auto"/>
              <w:contextualSpacing w:val="true"/>
              <w:jc w:val="both"/>
              <w:rPr>
                <w:rFonts w:eastAsia="Times New Roman"/>
                <w:sz w:val="24"/>
                <w:szCs w:val="24"/>
              </w:rPr>
            </w:pPr>
            <w:r>
              <w:rPr>
                <w:rFonts w:eastAsia="Times New Roman"/>
                <w:sz w:val="24"/>
                <w:szCs w:val="24"/>
              </w:rPr>
              <w:t xml:space="preserve">заболевания</w:t>
            </w:r>
          </w:p>
        </w:tc>
        <w:tc>
          <w:tcPr>
            <w:tcW w:w="2067" w:type="dxa"/>
            <w:tcBorders>
              <w:top w:val="single" w:color="auto" w:sz="4" w:space="0"/>
              <w:left w:val="single" w:color="auto" w:sz="4" w:space="0"/>
              <w:bottom w:val="single" w:color="auto" w:sz="4" w:space="0"/>
              <w:right w:val="single" w:color="auto" w:sz="4" w:space="0"/>
            </w:tcBorders>
            <w:vAlign w:val="center"/>
          </w:tcPr>
          <w:p w14:paraId="30EE4DE0" w14:textId="77777777">
            <w:pPr>
              <w:spacing w:line="276" w:lineRule="auto"/>
              <w:contextualSpacing w:val="true"/>
              <w:jc w:val="both"/>
              <w:rPr>
                <w:rFonts w:eastAsia="Times New Roman"/>
                <w:sz w:val="24"/>
                <w:szCs w:val="24"/>
              </w:rPr>
            </w:pPr>
            <w:r>
              <w:rPr>
                <w:rFonts w:eastAsia="Times New Roman"/>
                <w:sz w:val="24"/>
                <w:szCs w:val="24"/>
              </w:rPr>
              <w:t xml:space="preserve">Предопухолевые</w:t>
            </w:r>
          </w:p>
          <w:p w14:paraId="412E457E" w14:textId="77777777">
            <w:pPr>
              <w:spacing w:line="276" w:lineRule="auto"/>
              <w:contextualSpacing w:val="true"/>
              <w:jc w:val="both"/>
              <w:rPr>
                <w:rFonts w:eastAsia="Times New Roman"/>
                <w:sz w:val="24"/>
                <w:szCs w:val="24"/>
              </w:rPr>
            </w:pPr>
            <w:r>
              <w:rPr>
                <w:rFonts w:eastAsia="Times New Roman"/>
                <w:sz w:val="24"/>
                <w:szCs w:val="24"/>
              </w:rPr>
              <w:t xml:space="preserve">заболевания</w:t>
            </w:r>
          </w:p>
          <w:p w14:paraId="272CD8AE" w14:textId="77777777">
            <w:pPr>
              <w:spacing w:line="276" w:lineRule="auto"/>
              <w:contextualSpacing w:val="true"/>
              <w:jc w:val="both"/>
              <w:rPr>
                <w:rFonts w:eastAsia="Times New Roman"/>
                <w:sz w:val="24"/>
                <w:szCs w:val="24"/>
              </w:rPr>
            </w:pPr>
            <w:r>
              <w:rPr>
                <w:rFonts w:eastAsia="Times New Roman"/>
                <w:sz w:val="24"/>
                <w:szCs w:val="24"/>
              </w:rPr>
              <w:t xml:space="preserve">(смотри приложение №1)</w:t>
            </w:r>
          </w:p>
        </w:tc>
        <w:tc>
          <w:tcPr>
            <w:tcW w:w="1678" w:type="dxa"/>
            <w:tcBorders>
              <w:top w:val="single" w:color="auto" w:sz="4" w:space="0"/>
              <w:left w:val="single" w:color="auto" w:sz="4" w:space="0"/>
              <w:bottom w:val="single" w:color="auto" w:sz="4" w:space="0"/>
              <w:right w:val="single" w:color="auto" w:sz="4" w:space="0"/>
            </w:tcBorders>
            <w:vAlign w:val="center"/>
          </w:tcPr>
          <w:p w14:paraId="7E813FE2" w14:textId="77777777">
            <w:pPr>
              <w:spacing w:line="276" w:lineRule="auto"/>
              <w:contextualSpacing w:val="true"/>
              <w:jc w:val="both"/>
              <w:rPr>
                <w:rFonts w:eastAsia="Times New Roman"/>
                <w:sz w:val="24"/>
                <w:szCs w:val="24"/>
              </w:rPr>
            </w:pPr>
            <w:r>
              <w:rPr>
                <w:rFonts w:eastAsia="Times New Roman"/>
                <w:sz w:val="24"/>
                <w:szCs w:val="24"/>
              </w:rPr>
              <w:t xml:space="preserve">Злокачественные</w:t>
            </w:r>
          </w:p>
          <w:p w14:paraId="3F7CB58A" w14:textId="77777777">
            <w:pPr>
              <w:spacing w:line="276" w:lineRule="auto"/>
              <w:contextualSpacing w:val="true"/>
              <w:jc w:val="both"/>
              <w:rPr>
                <w:rFonts w:eastAsia="Times New Roman"/>
                <w:sz w:val="24"/>
                <w:szCs w:val="24"/>
              </w:rPr>
            </w:pPr>
            <w:r>
              <w:rPr>
                <w:rFonts w:eastAsia="Times New Roman"/>
                <w:sz w:val="24"/>
                <w:szCs w:val="24"/>
              </w:rPr>
              <w:t xml:space="preserve">новообразования</w:t>
            </w:r>
          </w:p>
        </w:tc>
      </w:tr>
      <w:tr>
        <w:tc>
          <w:tcPr>
            <w:tcW w:w="4219" w:type="dxa"/>
            <w:tcBorders>
              <w:top w:val="single" w:color="auto" w:sz="4" w:space="0"/>
              <w:left w:val="single" w:color="auto" w:sz="4" w:space="0"/>
              <w:bottom w:val="single" w:color="auto" w:sz="4" w:space="0"/>
              <w:right w:val="single" w:color="auto" w:sz="4" w:space="0"/>
            </w:tcBorders>
            <w:vAlign w:val="center"/>
          </w:tcPr>
          <w:p w14:paraId="6787B805" w14:textId="77777777">
            <w:pPr>
              <w:spacing w:line="276" w:lineRule="auto"/>
              <w:contextualSpacing w:val="true"/>
              <w:jc w:val="both"/>
              <w:rPr>
                <w:rFonts w:eastAsia="Times New Roman"/>
                <w:sz w:val="24"/>
                <w:szCs w:val="24"/>
              </w:rPr>
            </w:pPr>
            <w:r>
              <w:rPr>
                <w:rFonts w:eastAsia="Times New Roman"/>
                <w:sz w:val="24"/>
                <w:szCs w:val="24"/>
              </w:rPr>
              <w:t xml:space="preserve">Кожные покровы</w:t>
            </w:r>
          </w:p>
        </w:tc>
        <w:tc>
          <w:tcPr>
            <w:tcW w:w="2067" w:type="dxa"/>
            <w:tcBorders>
              <w:top w:val="single" w:color="auto" w:sz="4" w:space="0"/>
              <w:left w:val="single" w:color="auto" w:sz="4" w:space="0"/>
              <w:bottom w:val="single" w:color="auto" w:sz="4" w:space="0"/>
              <w:right w:val="single" w:color="auto" w:sz="4" w:space="0"/>
            </w:tcBorders>
          </w:tcPr>
          <w:p w14:paraId="5CAB9612" w14:textId="77777777">
            <w:pPr>
              <w:spacing w:line="276" w:lineRule="auto"/>
              <w:contextualSpacing w:val="true"/>
              <w:jc w:val="both"/>
              <w:rPr>
                <w:rFonts w:eastAsia="Times New Roman"/>
                <w:sz w:val="24"/>
                <w:szCs w:val="24"/>
              </w:rPr>
            </w:pPr>
          </w:p>
        </w:tc>
        <w:tc>
          <w:tcPr>
            <w:tcW w:w="2067" w:type="dxa"/>
            <w:tcBorders>
              <w:top w:val="single" w:color="auto" w:sz="4" w:space="0"/>
              <w:left w:val="single" w:color="auto" w:sz="4" w:space="0"/>
              <w:bottom w:val="single" w:color="auto" w:sz="4" w:space="0"/>
              <w:right w:val="single" w:color="auto" w:sz="4" w:space="0"/>
            </w:tcBorders>
          </w:tcPr>
          <w:p w14:paraId="3DA90CDA" w14:textId="77777777">
            <w:pPr>
              <w:spacing w:line="276" w:lineRule="auto"/>
              <w:contextualSpacing w:val="true"/>
              <w:jc w:val="both"/>
              <w:rPr>
                <w:rFonts w:eastAsia="Times New Roman"/>
                <w:sz w:val="24"/>
                <w:szCs w:val="24"/>
              </w:rPr>
            </w:pPr>
          </w:p>
        </w:tc>
        <w:tc>
          <w:tcPr>
            <w:tcW w:w="1678" w:type="dxa"/>
            <w:tcBorders>
              <w:top w:val="single" w:color="auto" w:sz="4" w:space="0"/>
              <w:left w:val="single" w:color="auto" w:sz="4" w:space="0"/>
              <w:bottom w:val="single" w:color="auto" w:sz="4" w:space="0"/>
              <w:right w:val="single" w:color="auto" w:sz="4" w:space="0"/>
            </w:tcBorders>
          </w:tcPr>
          <w:p w14:paraId="195ED8A5" w14:textId="77777777">
            <w:pPr>
              <w:spacing w:line="276" w:lineRule="auto"/>
              <w:contextualSpacing w:val="true"/>
              <w:jc w:val="both"/>
              <w:rPr>
                <w:rFonts w:eastAsia="Times New Roman"/>
                <w:sz w:val="24"/>
                <w:szCs w:val="24"/>
              </w:rPr>
            </w:pPr>
          </w:p>
        </w:tc>
      </w:tr>
      <w:tr>
        <w:tc>
          <w:tcPr>
            <w:tcW w:w="4219" w:type="dxa"/>
            <w:tcBorders>
              <w:top w:val="single" w:color="auto" w:sz="4" w:space="0"/>
              <w:left w:val="single" w:color="auto" w:sz="4" w:space="0"/>
              <w:bottom w:val="single" w:color="auto" w:sz="4" w:space="0"/>
              <w:right w:val="single" w:color="auto" w:sz="4" w:space="0"/>
            </w:tcBorders>
            <w:vAlign w:val="center"/>
          </w:tcPr>
          <w:p w14:paraId="215F8E30" w14:textId="77777777">
            <w:pPr>
              <w:spacing w:line="276" w:lineRule="auto"/>
              <w:contextualSpacing w:val="true"/>
              <w:jc w:val="both"/>
              <w:rPr>
                <w:rFonts w:eastAsia="Times New Roman"/>
                <w:sz w:val="24"/>
                <w:szCs w:val="24"/>
              </w:rPr>
            </w:pPr>
            <w:r>
              <w:rPr>
                <w:rFonts w:eastAsia="Times New Roman"/>
                <w:sz w:val="24"/>
                <w:szCs w:val="24"/>
              </w:rPr>
              <w:t xml:space="preserve">Видимые слизистые оболочки п/рта, губа</w:t>
            </w:r>
          </w:p>
        </w:tc>
        <w:tc>
          <w:tcPr>
            <w:tcW w:w="2067" w:type="dxa"/>
            <w:tcBorders>
              <w:top w:val="single" w:color="auto" w:sz="4" w:space="0"/>
              <w:left w:val="single" w:color="auto" w:sz="4" w:space="0"/>
              <w:bottom w:val="single" w:color="auto" w:sz="4" w:space="0"/>
              <w:right w:val="single" w:color="auto" w:sz="4" w:space="0"/>
            </w:tcBorders>
          </w:tcPr>
          <w:p w14:paraId="69DE9210" w14:textId="77777777">
            <w:pPr>
              <w:spacing w:line="276" w:lineRule="auto"/>
              <w:contextualSpacing w:val="true"/>
              <w:jc w:val="both"/>
              <w:rPr>
                <w:rFonts w:eastAsia="Times New Roman"/>
                <w:sz w:val="24"/>
                <w:szCs w:val="24"/>
              </w:rPr>
            </w:pPr>
          </w:p>
        </w:tc>
        <w:tc>
          <w:tcPr>
            <w:tcW w:w="2067" w:type="dxa"/>
            <w:tcBorders>
              <w:top w:val="single" w:color="auto" w:sz="4" w:space="0"/>
              <w:left w:val="single" w:color="auto" w:sz="4" w:space="0"/>
              <w:bottom w:val="single" w:color="auto" w:sz="4" w:space="0"/>
              <w:right w:val="single" w:color="auto" w:sz="4" w:space="0"/>
            </w:tcBorders>
          </w:tcPr>
          <w:p w14:paraId="1A966CB8" w14:textId="77777777">
            <w:pPr>
              <w:spacing w:line="276" w:lineRule="auto"/>
              <w:contextualSpacing w:val="true"/>
              <w:jc w:val="both"/>
              <w:rPr>
                <w:rFonts w:eastAsia="Times New Roman"/>
                <w:sz w:val="24"/>
                <w:szCs w:val="24"/>
              </w:rPr>
            </w:pPr>
          </w:p>
        </w:tc>
        <w:tc>
          <w:tcPr>
            <w:tcW w:w="1678" w:type="dxa"/>
            <w:tcBorders>
              <w:top w:val="single" w:color="auto" w:sz="4" w:space="0"/>
              <w:left w:val="single" w:color="auto" w:sz="4" w:space="0"/>
              <w:bottom w:val="single" w:color="auto" w:sz="4" w:space="0"/>
              <w:right w:val="single" w:color="auto" w:sz="4" w:space="0"/>
            </w:tcBorders>
          </w:tcPr>
          <w:p w14:paraId="17D5A0D1" w14:textId="77777777">
            <w:pPr>
              <w:spacing w:line="276" w:lineRule="auto"/>
              <w:contextualSpacing w:val="true"/>
              <w:jc w:val="both"/>
              <w:rPr>
                <w:rFonts w:eastAsia="Times New Roman"/>
                <w:sz w:val="24"/>
                <w:szCs w:val="24"/>
              </w:rPr>
            </w:pPr>
          </w:p>
        </w:tc>
      </w:tr>
      <w:tr>
        <w:tc>
          <w:tcPr>
            <w:tcW w:w="4219" w:type="dxa"/>
            <w:tcBorders>
              <w:top w:val="single" w:color="auto" w:sz="4" w:space="0"/>
              <w:left w:val="single" w:color="auto" w:sz="4" w:space="0"/>
              <w:bottom w:val="single" w:color="auto" w:sz="4" w:space="0"/>
              <w:right w:val="single" w:color="auto" w:sz="4" w:space="0"/>
            </w:tcBorders>
            <w:vAlign w:val="center"/>
          </w:tcPr>
          <w:p w14:paraId="54CEC2C1" w14:textId="77777777">
            <w:pPr>
              <w:spacing w:line="276" w:lineRule="auto"/>
              <w:contextualSpacing w:val="true"/>
              <w:jc w:val="both"/>
              <w:rPr>
                <w:rFonts w:eastAsia="Times New Roman"/>
                <w:sz w:val="24"/>
                <w:szCs w:val="24"/>
              </w:rPr>
            </w:pPr>
            <w:r>
              <w:rPr>
                <w:rFonts w:eastAsia="Times New Roman"/>
                <w:sz w:val="24"/>
                <w:szCs w:val="24"/>
              </w:rPr>
              <w:t xml:space="preserve">Грудная железа</w:t>
            </w:r>
          </w:p>
        </w:tc>
        <w:tc>
          <w:tcPr>
            <w:tcW w:w="2067" w:type="dxa"/>
            <w:tcBorders>
              <w:top w:val="single" w:color="auto" w:sz="4" w:space="0"/>
              <w:left w:val="single" w:color="auto" w:sz="4" w:space="0"/>
              <w:bottom w:val="single" w:color="auto" w:sz="4" w:space="0"/>
              <w:right w:val="single" w:color="auto" w:sz="4" w:space="0"/>
            </w:tcBorders>
          </w:tcPr>
          <w:p w14:paraId="1B1259BB" w14:textId="77777777">
            <w:pPr>
              <w:spacing w:line="276" w:lineRule="auto"/>
              <w:contextualSpacing w:val="true"/>
              <w:jc w:val="both"/>
              <w:rPr>
                <w:rFonts w:eastAsia="Times New Roman"/>
                <w:sz w:val="24"/>
                <w:szCs w:val="24"/>
              </w:rPr>
            </w:pPr>
          </w:p>
        </w:tc>
        <w:tc>
          <w:tcPr>
            <w:tcW w:w="2067" w:type="dxa"/>
            <w:tcBorders>
              <w:top w:val="single" w:color="auto" w:sz="4" w:space="0"/>
              <w:left w:val="single" w:color="auto" w:sz="4" w:space="0"/>
              <w:bottom w:val="single" w:color="auto" w:sz="4" w:space="0"/>
              <w:right w:val="single" w:color="auto" w:sz="4" w:space="0"/>
            </w:tcBorders>
          </w:tcPr>
          <w:p w14:paraId="2A0918D3" w14:textId="77777777">
            <w:pPr>
              <w:spacing w:line="276" w:lineRule="auto"/>
              <w:contextualSpacing w:val="true"/>
              <w:jc w:val="both"/>
              <w:rPr>
                <w:rFonts w:eastAsia="Times New Roman"/>
                <w:sz w:val="24"/>
                <w:szCs w:val="24"/>
              </w:rPr>
            </w:pPr>
          </w:p>
        </w:tc>
        <w:tc>
          <w:tcPr>
            <w:tcW w:w="1678" w:type="dxa"/>
            <w:tcBorders>
              <w:top w:val="single" w:color="auto" w:sz="4" w:space="0"/>
              <w:left w:val="single" w:color="auto" w:sz="4" w:space="0"/>
              <w:bottom w:val="single" w:color="auto" w:sz="4" w:space="0"/>
              <w:right w:val="single" w:color="auto" w:sz="4" w:space="0"/>
            </w:tcBorders>
          </w:tcPr>
          <w:p w14:paraId="3A0A31D7" w14:textId="77777777">
            <w:pPr>
              <w:spacing w:line="276" w:lineRule="auto"/>
              <w:contextualSpacing w:val="true"/>
              <w:jc w:val="both"/>
              <w:rPr>
                <w:rFonts w:eastAsia="Times New Roman"/>
                <w:sz w:val="24"/>
                <w:szCs w:val="24"/>
              </w:rPr>
            </w:pPr>
          </w:p>
        </w:tc>
      </w:tr>
      <w:tr>
        <w:tc>
          <w:tcPr>
            <w:tcW w:w="4219" w:type="dxa"/>
            <w:tcBorders>
              <w:top w:val="single" w:color="auto" w:sz="4" w:space="0"/>
              <w:left w:val="single" w:color="auto" w:sz="4" w:space="0"/>
              <w:bottom w:val="single" w:color="auto" w:sz="4" w:space="0"/>
              <w:right w:val="single" w:color="auto" w:sz="4" w:space="0"/>
            </w:tcBorders>
            <w:vAlign w:val="center"/>
          </w:tcPr>
          <w:p w14:paraId="529717D6" w14:textId="77777777">
            <w:pPr>
              <w:spacing w:line="276" w:lineRule="auto"/>
              <w:contextualSpacing w:val="true"/>
              <w:jc w:val="both"/>
              <w:rPr>
                <w:rFonts w:eastAsia="Times New Roman"/>
                <w:sz w:val="24"/>
                <w:szCs w:val="24"/>
              </w:rPr>
            </w:pPr>
            <w:r>
              <w:rPr>
                <w:rFonts w:eastAsia="Times New Roman"/>
                <w:sz w:val="24"/>
                <w:szCs w:val="24"/>
              </w:rPr>
              <w:t xml:space="preserve">Щитовидная железа</w:t>
            </w:r>
          </w:p>
        </w:tc>
        <w:tc>
          <w:tcPr>
            <w:tcW w:w="2067" w:type="dxa"/>
            <w:tcBorders>
              <w:top w:val="single" w:color="auto" w:sz="4" w:space="0"/>
              <w:left w:val="single" w:color="auto" w:sz="4" w:space="0"/>
              <w:bottom w:val="single" w:color="auto" w:sz="4" w:space="0"/>
              <w:right w:val="single" w:color="auto" w:sz="4" w:space="0"/>
            </w:tcBorders>
          </w:tcPr>
          <w:p w14:paraId="097A41B7" w14:textId="77777777">
            <w:pPr>
              <w:spacing w:line="276" w:lineRule="auto"/>
              <w:contextualSpacing w:val="true"/>
              <w:jc w:val="both"/>
              <w:rPr>
                <w:rFonts w:eastAsia="Times New Roman"/>
                <w:sz w:val="24"/>
                <w:szCs w:val="24"/>
              </w:rPr>
            </w:pPr>
          </w:p>
        </w:tc>
        <w:tc>
          <w:tcPr>
            <w:tcW w:w="2067" w:type="dxa"/>
            <w:tcBorders>
              <w:top w:val="single" w:color="auto" w:sz="4" w:space="0"/>
              <w:left w:val="single" w:color="auto" w:sz="4" w:space="0"/>
              <w:bottom w:val="single" w:color="auto" w:sz="4" w:space="0"/>
              <w:right w:val="single" w:color="auto" w:sz="4" w:space="0"/>
            </w:tcBorders>
          </w:tcPr>
          <w:p w14:paraId="3237BC35" w14:textId="77777777">
            <w:pPr>
              <w:spacing w:line="276" w:lineRule="auto"/>
              <w:contextualSpacing w:val="true"/>
              <w:jc w:val="both"/>
              <w:rPr>
                <w:rFonts w:eastAsia="Times New Roman"/>
                <w:sz w:val="24"/>
                <w:szCs w:val="24"/>
              </w:rPr>
            </w:pPr>
          </w:p>
        </w:tc>
        <w:tc>
          <w:tcPr>
            <w:tcW w:w="1678" w:type="dxa"/>
            <w:tcBorders>
              <w:top w:val="single" w:color="auto" w:sz="4" w:space="0"/>
              <w:left w:val="single" w:color="auto" w:sz="4" w:space="0"/>
              <w:bottom w:val="single" w:color="auto" w:sz="4" w:space="0"/>
              <w:right w:val="single" w:color="auto" w:sz="4" w:space="0"/>
            </w:tcBorders>
          </w:tcPr>
          <w:p w14:paraId="1F3C15F9" w14:textId="77777777">
            <w:pPr>
              <w:spacing w:line="276" w:lineRule="auto"/>
              <w:contextualSpacing w:val="true"/>
              <w:jc w:val="both"/>
              <w:rPr>
                <w:rFonts w:eastAsia="Times New Roman"/>
                <w:sz w:val="24"/>
                <w:szCs w:val="24"/>
              </w:rPr>
            </w:pPr>
          </w:p>
        </w:tc>
      </w:tr>
      <w:tr>
        <w:tc>
          <w:tcPr>
            <w:tcW w:w="4219" w:type="dxa"/>
            <w:tcBorders>
              <w:top w:val="single" w:color="auto" w:sz="4" w:space="0"/>
              <w:left w:val="single" w:color="auto" w:sz="4" w:space="0"/>
              <w:bottom w:val="single" w:color="auto" w:sz="4" w:space="0"/>
              <w:right w:val="single" w:color="auto" w:sz="4" w:space="0"/>
            </w:tcBorders>
            <w:vAlign w:val="center"/>
          </w:tcPr>
          <w:p w14:paraId="75D7325B" w14:textId="77777777">
            <w:pPr>
              <w:spacing w:line="276" w:lineRule="auto"/>
              <w:contextualSpacing w:val="true"/>
              <w:jc w:val="both"/>
              <w:rPr>
                <w:rFonts w:eastAsia="Times New Roman"/>
                <w:sz w:val="24"/>
                <w:szCs w:val="24"/>
              </w:rPr>
            </w:pPr>
            <w:r>
              <w:rPr>
                <w:rFonts w:eastAsia="Times New Roman"/>
                <w:sz w:val="24"/>
                <w:szCs w:val="24"/>
              </w:rPr>
              <w:t xml:space="preserve">Живот</w:t>
            </w:r>
          </w:p>
        </w:tc>
        <w:tc>
          <w:tcPr>
            <w:tcW w:w="2067" w:type="dxa"/>
            <w:tcBorders>
              <w:top w:val="single" w:color="auto" w:sz="4" w:space="0"/>
              <w:left w:val="single" w:color="auto" w:sz="4" w:space="0"/>
              <w:bottom w:val="single" w:color="auto" w:sz="4" w:space="0"/>
              <w:right w:val="single" w:color="auto" w:sz="4" w:space="0"/>
            </w:tcBorders>
          </w:tcPr>
          <w:p w14:paraId="5BB3BC07" w14:textId="77777777">
            <w:pPr>
              <w:spacing w:line="276" w:lineRule="auto"/>
              <w:contextualSpacing w:val="true"/>
              <w:jc w:val="both"/>
              <w:rPr>
                <w:rFonts w:eastAsia="Times New Roman"/>
                <w:sz w:val="24"/>
                <w:szCs w:val="24"/>
              </w:rPr>
            </w:pPr>
          </w:p>
        </w:tc>
        <w:tc>
          <w:tcPr>
            <w:tcW w:w="2067" w:type="dxa"/>
            <w:tcBorders>
              <w:top w:val="single" w:color="auto" w:sz="4" w:space="0"/>
              <w:left w:val="single" w:color="auto" w:sz="4" w:space="0"/>
              <w:bottom w:val="single" w:color="auto" w:sz="4" w:space="0"/>
              <w:right w:val="single" w:color="auto" w:sz="4" w:space="0"/>
            </w:tcBorders>
          </w:tcPr>
          <w:p w14:paraId="194132D6" w14:textId="77777777">
            <w:pPr>
              <w:spacing w:line="276" w:lineRule="auto"/>
              <w:contextualSpacing w:val="true"/>
              <w:jc w:val="both"/>
              <w:rPr>
                <w:rFonts w:eastAsia="Times New Roman"/>
                <w:sz w:val="24"/>
                <w:szCs w:val="24"/>
              </w:rPr>
            </w:pPr>
          </w:p>
        </w:tc>
        <w:tc>
          <w:tcPr>
            <w:tcW w:w="1678" w:type="dxa"/>
            <w:tcBorders>
              <w:top w:val="single" w:color="auto" w:sz="4" w:space="0"/>
              <w:left w:val="single" w:color="auto" w:sz="4" w:space="0"/>
              <w:bottom w:val="single" w:color="auto" w:sz="4" w:space="0"/>
              <w:right w:val="single" w:color="auto" w:sz="4" w:space="0"/>
            </w:tcBorders>
          </w:tcPr>
          <w:p w14:paraId="7547EA7F" w14:textId="77777777">
            <w:pPr>
              <w:spacing w:line="276" w:lineRule="auto"/>
              <w:contextualSpacing w:val="true"/>
              <w:jc w:val="both"/>
              <w:rPr>
                <w:rFonts w:eastAsia="Times New Roman"/>
                <w:sz w:val="24"/>
                <w:szCs w:val="24"/>
              </w:rPr>
            </w:pPr>
          </w:p>
        </w:tc>
      </w:tr>
      <w:tr>
        <w:tc>
          <w:tcPr>
            <w:tcW w:w="4219" w:type="dxa"/>
            <w:tcBorders>
              <w:top w:val="single" w:color="auto" w:sz="4" w:space="0"/>
              <w:left w:val="single" w:color="auto" w:sz="4" w:space="0"/>
              <w:bottom w:val="single" w:color="auto" w:sz="4" w:space="0"/>
              <w:right w:val="single" w:color="auto" w:sz="4" w:space="0"/>
            </w:tcBorders>
            <w:vAlign w:val="center"/>
          </w:tcPr>
          <w:p w14:paraId="765FA8CE" w14:textId="77777777">
            <w:pPr>
              <w:spacing w:line="276" w:lineRule="auto"/>
              <w:contextualSpacing w:val="true"/>
              <w:jc w:val="both"/>
              <w:rPr>
                <w:rFonts w:eastAsia="Times New Roman"/>
                <w:sz w:val="24"/>
                <w:szCs w:val="24"/>
              </w:rPr>
            </w:pPr>
            <w:r>
              <w:rPr>
                <w:rFonts w:eastAsia="Times New Roman"/>
                <w:sz w:val="24"/>
                <w:szCs w:val="24"/>
              </w:rPr>
              <w:t xml:space="preserve">Периферические лимфат.узлы</w:t>
            </w:r>
          </w:p>
        </w:tc>
        <w:tc>
          <w:tcPr>
            <w:tcW w:w="2067" w:type="dxa"/>
            <w:tcBorders>
              <w:top w:val="single" w:color="auto" w:sz="4" w:space="0"/>
              <w:left w:val="single" w:color="auto" w:sz="4" w:space="0"/>
              <w:bottom w:val="single" w:color="auto" w:sz="4" w:space="0"/>
              <w:right w:val="single" w:color="auto" w:sz="4" w:space="0"/>
            </w:tcBorders>
          </w:tcPr>
          <w:p w14:paraId="4EDBCACA" w14:textId="77777777">
            <w:pPr>
              <w:spacing w:line="276" w:lineRule="auto"/>
              <w:contextualSpacing w:val="true"/>
              <w:jc w:val="both"/>
              <w:rPr>
                <w:rFonts w:eastAsia="Times New Roman"/>
                <w:sz w:val="24"/>
                <w:szCs w:val="24"/>
              </w:rPr>
            </w:pPr>
          </w:p>
        </w:tc>
        <w:tc>
          <w:tcPr>
            <w:tcW w:w="2067" w:type="dxa"/>
            <w:tcBorders>
              <w:top w:val="single" w:color="auto" w:sz="4" w:space="0"/>
              <w:left w:val="single" w:color="auto" w:sz="4" w:space="0"/>
              <w:bottom w:val="single" w:color="auto" w:sz="4" w:space="0"/>
              <w:right w:val="single" w:color="auto" w:sz="4" w:space="0"/>
            </w:tcBorders>
          </w:tcPr>
          <w:p w14:paraId="60FF8D35" w14:textId="77777777">
            <w:pPr>
              <w:spacing w:line="276" w:lineRule="auto"/>
              <w:contextualSpacing w:val="true"/>
              <w:jc w:val="both"/>
              <w:rPr>
                <w:rFonts w:eastAsia="Times New Roman"/>
                <w:sz w:val="24"/>
                <w:szCs w:val="24"/>
              </w:rPr>
            </w:pPr>
          </w:p>
        </w:tc>
        <w:tc>
          <w:tcPr>
            <w:tcW w:w="1678" w:type="dxa"/>
            <w:tcBorders>
              <w:top w:val="single" w:color="auto" w:sz="4" w:space="0"/>
              <w:left w:val="single" w:color="auto" w:sz="4" w:space="0"/>
              <w:bottom w:val="single" w:color="auto" w:sz="4" w:space="0"/>
              <w:right w:val="single" w:color="auto" w:sz="4" w:space="0"/>
            </w:tcBorders>
          </w:tcPr>
          <w:p w14:paraId="46D924B0" w14:textId="77777777">
            <w:pPr>
              <w:spacing w:line="276" w:lineRule="auto"/>
              <w:contextualSpacing w:val="true"/>
              <w:jc w:val="both"/>
              <w:rPr>
                <w:rFonts w:eastAsia="Times New Roman"/>
                <w:sz w:val="24"/>
                <w:szCs w:val="24"/>
              </w:rPr>
            </w:pPr>
          </w:p>
        </w:tc>
      </w:tr>
      <w:tr>
        <w:tc>
          <w:tcPr>
            <w:tcW w:w="4219" w:type="dxa"/>
            <w:tcBorders>
              <w:top w:val="single" w:color="auto" w:sz="4" w:space="0"/>
              <w:left w:val="single" w:color="auto" w:sz="4" w:space="0"/>
              <w:bottom w:val="single" w:color="auto" w:sz="4" w:space="0"/>
              <w:right w:val="single" w:color="auto" w:sz="4" w:space="0"/>
            </w:tcBorders>
            <w:vAlign w:val="center"/>
          </w:tcPr>
          <w:p w14:paraId="15CC6A29" w14:textId="77777777">
            <w:pPr>
              <w:spacing w:line="276" w:lineRule="auto"/>
              <w:contextualSpacing w:val="true"/>
              <w:jc w:val="both"/>
              <w:rPr>
                <w:rFonts w:eastAsia="Times New Roman"/>
                <w:sz w:val="24"/>
                <w:szCs w:val="24"/>
              </w:rPr>
            </w:pPr>
            <w:r>
              <w:rPr>
                <w:rFonts w:eastAsia="Times New Roman"/>
                <w:sz w:val="24"/>
                <w:szCs w:val="24"/>
              </w:rPr>
              <w:t xml:space="preserve">Наружные половые органы</w:t>
            </w:r>
          </w:p>
        </w:tc>
        <w:tc>
          <w:tcPr>
            <w:tcW w:w="2067" w:type="dxa"/>
            <w:tcBorders>
              <w:top w:val="single" w:color="auto" w:sz="4" w:space="0"/>
              <w:left w:val="single" w:color="auto" w:sz="4" w:space="0"/>
              <w:bottom w:val="single" w:color="auto" w:sz="4" w:space="0"/>
              <w:right w:val="single" w:color="auto" w:sz="4" w:space="0"/>
            </w:tcBorders>
          </w:tcPr>
          <w:p w14:paraId="5E115845" w14:textId="77777777">
            <w:pPr>
              <w:spacing w:line="276" w:lineRule="auto"/>
              <w:contextualSpacing w:val="true"/>
              <w:jc w:val="both"/>
              <w:rPr>
                <w:rFonts w:eastAsia="Times New Roman"/>
                <w:sz w:val="24"/>
                <w:szCs w:val="24"/>
              </w:rPr>
            </w:pPr>
          </w:p>
        </w:tc>
        <w:tc>
          <w:tcPr>
            <w:tcW w:w="2067" w:type="dxa"/>
            <w:tcBorders>
              <w:top w:val="single" w:color="auto" w:sz="4" w:space="0"/>
              <w:left w:val="single" w:color="auto" w:sz="4" w:space="0"/>
              <w:bottom w:val="single" w:color="auto" w:sz="4" w:space="0"/>
              <w:right w:val="single" w:color="auto" w:sz="4" w:space="0"/>
            </w:tcBorders>
          </w:tcPr>
          <w:p w14:paraId="5A7443CE" w14:textId="77777777">
            <w:pPr>
              <w:spacing w:line="276" w:lineRule="auto"/>
              <w:contextualSpacing w:val="true"/>
              <w:jc w:val="both"/>
              <w:rPr>
                <w:rFonts w:eastAsia="Times New Roman"/>
                <w:sz w:val="24"/>
                <w:szCs w:val="24"/>
              </w:rPr>
            </w:pPr>
          </w:p>
        </w:tc>
        <w:tc>
          <w:tcPr>
            <w:tcW w:w="1678" w:type="dxa"/>
            <w:tcBorders>
              <w:top w:val="single" w:color="auto" w:sz="4" w:space="0"/>
              <w:left w:val="single" w:color="auto" w:sz="4" w:space="0"/>
              <w:bottom w:val="single" w:color="auto" w:sz="4" w:space="0"/>
              <w:right w:val="single" w:color="auto" w:sz="4" w:space="0"/>
            </w:tcBorders>
          </w:tcPr>
          <w:p w14:paraId="395A0F87" w14:textId="77777777">
            <w:pPr>
              <w:spacing w:line="276" w:lineRule="auto"/>
              <w:contextualSpacing w:val="true"/>
              <w:jc w:val="both"/>
              <w:rPr>
                <w:rFonts w:eastAsia="Times New Roman"/>
                <w:sz w:val="24"/>
                <w:szCs w:val="24"/>
              </w:rPr>
            </w:pPr>
          </w:p>
        </w:tc>
      </w:tr>
      <w:tr>
        <w:tc>
          <w:tcPr>
            <w:tcW w:w="4219" w:type="dxa"/>
            <w:tcBorders>
              <w:top w:val="single" w:color="auto" w:sz="4" w:space="0"/>
              <w:left w:val="single" w:color="auto" w:sz="4" w:space="0"/>
              <w:bottom w:val="single" w:color="auto" w:sz="4" w:space="0"/>
              <w:right w:val="single" w:color="auto" w:sz="4" w:space="0"/>
            </w:tcBorders>
            <w:vAlign w:val="center"/>
          </w:tcPr>
          <w:p w14:paraId="11A3C0ED" w14:textId="77777777">
            <w:pPr>
              <w:spacing w:line="276" w:lineRule="auto"/>
              <w:contextualSpacing w:val="true"/>
              <w:jc w:val="both"/>
              <w:rPr>
                <w:rFonts w:eastAsia="Times New Roman"/>
                <w:sz w:val="24"/>
                <w:szCs w:val="24"/>
              </w:rPr>
            </w:pPr>
            <w:r>
              <w:rPr>
                <w:rFonts w:eastAsia="Times New Roman"/>
                <w:sz w:val="24"/>
                <w:szCs w:val="24"/>
              </w:rPr>
              <w:t xml:space="preserve">Предстательная железа</w:t>
            </w:r>
          </w:p>
        </w:tc>
        <w:tc>
          <w:tcPr>
            <w:tcW w:w="2067" w:type="dxa"/>
            <w:tcBorders>
              <w:top w:val="single" w:color="auto" w:sz="4" w:space="0"/>
              <w:left w:val="single" w:color="auto" w:sz="4" w:space="0"/>
              <w:bottom w:val="single" w:color="auto" w:sz="4" w:space="0"/>
              <w:right w:val="single" w:color="auto" w:sz="4" w:space="0"/>
            </w:tcBorders>
          </w:tcPr>
          <w:p w14:paraId="522D1193" w14:textId="77777777">
            <w:pPr>
              <w:spacing w:line="276" w:lineRule="auto"/>
              <w:contextualSpacing w:val="true"/>
              <w:jc w:val="both"/>
              <w:rPr>
                <w:rFonts w:eastAsia="Times New Roman"/>
                <w:sz w:val="24"/>
                <w:szCs w:val="24"/>
              </w:rPr>
            </w:pPr>
          </w:p>
        </w:tc>
        <w:tc>
          <w:tcPr>
            <w:tcW w:w="2067" w:type="dxa"/>
            <w:tcBorders>
              <w:top w:val="single" w:color="auto" w:sz="4" w:space="0"/>
              <w:left w:val="single" w:color="auto" w:sz="4" w:space="0"/>
              <w:bottom w:val="single" w:color="auto" w:sz="4" w:space="0"/>
              <w:right w:val="single" w:color="auto" w:sz="4" w:space="0"/>
            </w:tcBorders>
          </w:tcPr>
          <w:p w14:paraId="26080733" w14:textId="77777777">
            <w:pPr>
              <w:spacing w:line="276" w:lineRule="auto"/>
              <w:contextualSpacing w:val="true"/>
              <w:jc w:val="both"/>
              <w:rPr>
                <w:rFonts w:eastAsia="Times New Roman"/>
                <w:sz w:val="24"/>
                <w:szCs w:val="24"/>
              </w:rPr>
            </w:pPr>
          </w:p>
        </w:tc>
        <w:tc>
          <w:tcPr>
            <w:tcW w:w="1678" w:type="dxa"/>
            <w:tcBorders>
              <w:top w:val="single" w:color="auto" w:sz="4" w:space="0"/>
              <w:left w:val="single" w:color="auto" w:sz="4" w:space="0"/>
              <w:bottom w:val="single" w:color="auto" w:sz="4" w:space="0"/>
              <w:right w:val="single" w:color="auto" w:sz="4" w:space="0"/>
            </w:tcBorders>
          </w:tcPr>
          <w:p w14:paraId="1D08FE5B" w14:textId="77777777">
            <w:pPr>
              <w:spacing w:line="276" w:lineRule="auto"/>
              <w:contextualSpacing w:val="true"/>
              <w:jc w:val="both"/>
              <w:rPr>
                <w:rFonts w:eastAsia="Times New Roman"/>
                <w:sz w:val="24"/>
                <w:szCs w:val="24"/>
              </w:rPr>
            </w:pPr>
          </w:p>
        </w:tc>
      </w:tr>
      <w:tr>
        <w:tc>
          <w:tcPr>
            <w:tcW w:w="4219" w:type="dxa"/>
            <w:tcBorders>
              <w:top w:val="single" w:color="auto" w:sz="4" w:space="0"/>
              <w:left w:val="single" w:color="auto" w:sz="4" w:space="0"/>
              <w:bottom w:val="single" w:color="auto" w:sz="4" w:space="0"/>
              <w:right w:val="single" w:color="auto" w:sz="4" w:space="0"/>
            </w:tcBorders>
            <w:vAlign w:val="center"/>
          </w:tcPr>
          <w:p w14:paraId="4E8A7FC0" w14:textId="77777777">
            <w:pPr>
              <w:spacing w:line="276" w:lineRule="auto"/>
              <w:contextualSpacing w:val="true"/>
              <w:jc w:val="both"/>
              <w:rPr>
                <w:rFonts w:eastAsia="Times New Roman"/>
                <w:sz w:val="24"/>
                <w:szCs w:val="24"/>
              </w:rPr>
            </w:pPr>
            <w:r>
              <w:rPr>
                <w:rFonts w:eastAsia="Times New Roman"/>
                <w:sz w:val="24"/>
                <w:szCs w:val="24"/>
              </w:rPr>
              <w:t xml:space="preserve">Прямая кишка</w:t>
            </w:r>
          </w:p>
        </w:tc>
        <w:tc>
          <w:tcPr>
            <w:tcW w:w="2067" w:type="dxa"/>
            <w:tcBorders>
              <w:top w:val="single" w:color="auto" w:sz="4" w:space="0"/>
              <w:left w:val="single" w:color="auto" w:sz="4" w:space="0"/>
              <w:bottom w:val="single" w:color="auto" w:sz="4" w:space="0"/>
              <w:right w:val="single" w:color="auto" w:sz="4" w:space="0"/>
            </w:tcBorders>
          </w:tcPr>
          <w:p w14:paraId="3253CCC8" w14:textId="77777777">
            <w:pPr>
              <w:spacing w:line="276" w:lineRule="auto"/>
              <w:contextualSpacing w:val="true"/>
              <w:jc w:val="both"/>
              <w:rPr>
                <w:rFonts w:eastAsia="Times New Roman"/>
                <w:sz w:val="24"/>
                <w:szCs w:val="24"/>
              </w:rPr>
            </w:pPr>
          </w:p>
        </w:tc>
        <w:tc>
          <w:tcPr>
            <w:tcW w:w="2067" w:type="dxa"/>
            <w:tcBorders>
              <w:top w:val="single" w:color="auto" w:sz="4" w:space="0"/>
              <w:left w:val="single" w:color="auto" w:sz="4" w:space="0"/>
              <w:bottom w:val="single" w:color="auto" w:sz="4" w:space="0"/>
              <w:right w:val="single" w:color="auto" w:sz="4" w:space="0"/>
            </w:tcBorders>
          </w:tcPr>
          <w:p w14:paraId="53E3DAF0" w14:textId="77777777">
            <w:pPr>
              <w:spacing w:line="276" w:lineRule="auto"/>
              <w:contextualSpacing w:val="true"/>
              <w:jc w:val="both"/>
              <w:rPr>
                <w:rFonts w:eastAsia="Times New Roman"/>
                <w:sz w:val="24"/>
                <w:szCs w:val="24"/>
              </w:rPr>
            </w:pPr>
          </w:p>
        </w:tc>
        <w:tc>
          <w:tcPr>
            <w:tcW w:w="1678" w:type="dxa"/>
            <w:tcBorders>
              <w:top w:val="single" w:color="auto" w:sz="4" w:space="0"/>
              <w:left w:val="single" w:color="auto" w:sz="4" w:space="0"/>
              <w:bottom w:val="single" w:color="auto" w:sz="4" w:space="0"/>
              <w:right w:val="single" w:color="auto" w:sz="4" w:space="0"/>
            </w:tcBorders>
          </w:tcPr>
          <w:p w14:paraId="6753118F" w14:textId="77777777">
            <w:pPr>
              <w:spacing w:line="276" w:lineRule="auto"/>
              <w:contextualSpacing w:val="true"/>
              <w:jc w:val="both"/>
              <w:rPr>
                <w:rFonts w:eastAsia="Times New Roman"/>
                <w:sz w:val="24"/>
                <w:szCs w:val="24"/>
              </w:rPr>
            </w:pPr>
          </w:p>
        </w:tc>
      </w:tr>
      <w:tr>
        <w:tc>
          <w:tcPr>
            <w:tcW w:w="4219" w:type="dxa"/>
            <w:tcBorders>
              <w:top w:val="single" w:color="auto" w:sz="4" w:space="0"/>
              <w:left w:val="single" w:color="auto" w:sz="4" w:space="0"/>
              <w:bottom w:val="single" w:color="auto" w:sz="4" w:space="0"/>
              <w:right w:val="single" w:color="auto" w:sz="4" w:space="0"/>
            </w:tcBorders>
            <w:vAlign w:val="center"/>
          </w:tcPr>
          <w:p w14:paraId="35D35729" w14:textId="77777777">
            <w:pPr>
              <w:spacing w:line="276" w:lineRule="auto"/>
              <w:contextualSpacing w:val="true"/>
              <w:jc w:val="both"/>
              <w:rPr>
                <w:rFonts w:eastAsia="Times New Roman"/>
                <w:b/>
                <w:sz w:val="24"/>
                <w:szCs w:val="24"/>
              </w:rPr>
            </w:pPr>
            <w:r>
              <w:rPr>
                <w:rFonts w:eastAsia="Times New Roman"/>
                <w:b/>
                <w:sz w:val="24"/>
                <w:szCs w:val="24"/>
              </w:rPr>
              <w:t xml:space="preserve">ВСЕГО:</w:t>
            </w:r>
          </w:p>
        </w:tc>
        <w:tc>
          <w:tcPr>
            <w:tcW w:w="2067" w:type="dxa"/>
            <w:tcBorders>
              <w:top w:val="single" w:color="auto" w:sz="4" w:space="0"/>
              <w:left w:val="single" w:color="auto" w:sz="4" w:space="0"/>
              <w:bottom w:val="single" w:color="auto" w:sz="4" w:space="0"/>
              <w:right w:val="single" w:color="auto" w:sz="4" w:space="0"/>
            </w:tcBorders>
          </w:tcPr>
          <w:p w14:paraId="07C38A27" w14:textId="77777777">
            <w:pPr>
              <w:spacing w:line="276" w:lineRule="auto"/>
              <w:contextualSpacing w:val="true"/>
              <w:jc w:val="both"/>
              <w:rPr>
                <w:rFonts w:eastAsia="Times New Roman"/>
                <w:sz w:val="24"/>
                <w:szCs w:val="24"/>
              </w:rPr>
            </w:pPr>
          </w:p>
        </w:tc>
        <w:tc>
          <w:tcPr>
            <w:tcW w:w="2067" w:type="dxa"/>
            <w:tcBorders>
              <w:top w:val="single" w:color="auto" w:sz="4" w:space="0"/>
              <w:left w:val="single" w:color="auto" w:sz="4" w:space="0"/>
              <w:bottom w:val="single" w:color="auto" w:sz="4" w:space="0"/>
              <w:right w:val="single" w:color="auto" w:sz="4" w:space="0"/>
            </w:tcBorders>
          </w:tcPr>
          <w:p w14:paraId="7397ADDE" w14:textId="77777777">
            <w:pPr>
              <w:spacing w:line="276" w:lineRule="auto"/>
              <w:contextualSpacing w:val="true"/>
              <w:jc w:val="both"/>
              <w:rPr>
                <w:rFonts w:eastAsia="Times New Roman"/>
                <w:sz w:val="24"/>
                <w:szCs w:val="24"/>
              </w:rPr>
            </w:pPr>
          </w:p>
        </w:tc>
        <w:tc>
          <w:tcPr>
            <w:tcW w:w="1678" w:type="dxa"/>
            <w:tcBorders>
              <w:top w:val="single" w:color="auto" w:sz="4" w:space="0"/>
              <w:left w:val="single" w:color="auto" w:sz="4" w:space="0"/>
              <w:bottom w:val="single" w:color="auto" w:sz="4" w:space="0"/>
              <w:right w:val="single" w:color="auto" w:sz="4" w:space="0"/>
            </w:tcBorders>
          </w:tcPr>
          <w:p w14:paraId="1CF6043A" w14:textId="77777777">
            <w:pPr>
              <w:spacing w:line="276" w:lineRule="auto"/>
              <w:contextualSpacing w:val="true"/>
              <w:jc w:val="both"/>
              <w:rPr>
                <w:rFonts w:eastAsia="Times New Roman"/>
                <w:sz w:val="24"/>
                <w:szCs w:val="24"/>
              </w:rPr>
            </w:pPr>
          </w:p>
        </w:tc>
      </w:tr>
    </w:tbl>
    <w:p w14:paraId="7CB3584C" w14:textId="77777777">
      <w:pPr>
        <w:spacing w:line="276" w:lineRule="auto"/>
        <w:contextualSpacing w:val="true"/>
        <w:jc w:val="both"/>
        <w:rPr>
          <w:rFonts w:eastAsia="Times New Roman"/>
          <w:b/>
          <w:sz w:val="24"/>
          <w:szCs w:val="24"/>
        </w:rPr>
      </w:pPr>
      <w:r>
        <w:rPr>
          <w:rFonts w:eastAsia="Times New Roman"/>
          <w:b/>
          <w:sz w:val="24"/>
          <w:szCs w:val="24"/>
        </w:rPr>
        <w:t xml:space="preserve">Список больных с выявленными </w:t>
      </w:r>
    </w:p>
    <w:p w14:paraId="074F6568" w14:textId="77777777">
      <w:pPr>
        <w:spacing w:line="276" w:lineRule="auto"/>
        <w:contextualSpacing w:val="true"/>
        <w:jc w:val="both"/>
        <w:rPr>
          <w:rFonts w:eastAsia="Times New Roman"/>
          <w:b/>
          <w:sz w:val="24"/>
          <w:szCs w:val="24"/>
        </w:rPr>
      </w:pPr>
      <w:r>
        <w:rPr>
          <w:rFonts w:eastAsia="Times New Roman"/>
          <w:b/>
          <w:sz w:val="24"/>
          <w:szCs w:val="24"/>
        </w:rPr>
        <w:t xml:space="preserve">злокачественными новообразованиями </w:t>
      </w:r>
      <w:r>
        <w:rPr>
          <w:rFonts w:eastAsia="Times New Roman"/>
          <w:sz w:val="24"/>
          <w:szCs w:val="24"/>
        </w:rPr>
        <w:t xml:space="preserve">(из них при диспансеризации)</w:t>
      </w:r>
    </w:p>
    <w:tbl>
      <w:tblPr>
        <w:tblInd w:w="108" w:type="dxa"/>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fixed"/>
      </w:tblPr>
      <w:tblGrid>
        <w:gridCol w:w="817"/>
        <w:gridCol w:w="3351"/>
        <w:gridCol w:w="1469"/>
        <w:gridCol w:w="2699"/>
        <w:gridCol w:w="1695"/>
      </w:tblGrid>
      <w:tr>
        <w:tc>
          <w:tcPr>
            <w:tcW w:w="817" w:type="dxa"/>
            <w:tcBorders>
              <w:top w:val="single" w:color="auto" w:sz="4" w:space="0"/>
              <w:left w:val="single" w:color="auto" w:sz="4" w:space="0"/>
              <w:bottom w:val="single" w:color="auto" w:sz="4" w:space="0"/>
              <w:right w:val="single" w:color="auto" w:sz="4" w:space="0"/>
            </w:tcBorders>
            <w:vAlign w:val="center"/>
          </w:tcPr>
          <w:p w14:paraId="0BF1FBC2" w14:textId="77777777">
            <w:pPr>
              <w:spacing w:line="276" w:lineRule="auto"/>
              <w:contextualSpacing w:val="true"/>
              <w:jc w:val="both"/>
              <w:rPr>
                <w:rFonts w:eastAsia="Times New Roman"/>
                <w:sz w:val="24"/>
                <w:szCs w:val="24"/>
              </w:rPr>
            </w:pPr>
            <w:r>
              <w:rPr>
                <w:rFonts w:eastAsia="Times New Roman"/>
                <w:sz w:val="24"/>
                <w:szCs w:val="24"/>
              </w:rPr>
              <w:t xml:space="preserve">№</w:t>
            </w:r>
          </w:p>
          <w:p w14:paraId="5D54050F" w14:textId="77777777">
            <w:pPr>
              <w:spacing w:line="276" w:lineRule="auto"/>
              <w:contextualSpacing w:val="true"/>
              <w:jc w:val="both"/>
              <w:rPr>
                <w:rFonts w:eastAsia="Times New Roman"/>
                <w:sz w:val="24"/>
                <w:szCs w:val="24"/>
              </w:rPr>
            </w:pPr>
            <w:r>
              <w:rPr>
                <w:rFonts w:eastAsia="Times New Roman"/>
                <w:sz w:val="24"/>
                <w:szCs w:val="24"/>
              </w:rPr>
              <w:t xml:space="preserve">п/п</w:t>
            </w:r>
          </w:p>
        </w:tc>
        <w:tc>
          <w:tcPr>
            <w:tcW w:w="3351" w:type="dxa"/>
            <w:tcBorders>
              <w:top w:val="single" w:color="auto" w:sz="4" w:space="0"/>
              <w:left w:val="single" w:color="auto" w:sz="4" w:space="0"/>
              <w:bottom w:val="single" w:color="auto" w:sz="4" w:space="0"/>
              <w:right w:val="single" w:color="auto" w:sz="4" w:space="0"/>
            </w:tcBorders>
            <w:vAlign w:val="center"/>
          </w:tcPr>
          <w:p w14:paraId="7B530A81" w14:textId="77777777">
            <w:pPr>
              <w:spacing w:line="276" w:lineRule="auto"/>
              <w:contextualSpacing w:val="true"/>
              <w:jc w:val="both"/>
              <w:rPr>
                <w:rFonts w:eastAsia="Times New Roman"/>
                <w:sz w:val="24"/>
                <w:szCs w:val="24"/>
              </w:rPr>
            </w:pPr>
            <w:r>
              <w:rPr>
                <w:rFonts w:eastAsia="Times New Roman"/>
                <w:sz w:val="24"/>
                <w:szCs w:val="24"/>
              </w:rPr>
              <w:t xml:space="preserve">Ф.И.О.</w:t>
            </w:r>
          </w:p>
        </w:tc>
        <w:tc>
          <w:tcPr>
            <w:tcW w:w="1469" w:type="dxa"/>
            <w:tcBorders>
              <w:top w:val="single" w:color="auto" w:sz="4" w:space="0"/>
              <w:left w:val="single" w:color="auto" w:sz="4" w:space="0"/>
              <w:bottom w:val="single" w:color="auto" w:sz="4" w:space="0"/>
              <w:right w:val="single" w:color="auto" w:sz="4" w:space="0"/>
            </w:tcBorders>
            <w:vAlign w:val="center"/>
          </w:tcPr>
          <w:p w14:paraId="3BC6F2F2" w14:textId="77777777">
            <w:pPr>
              <w:spacing w:line="276" w:lineRule="auto"/>
              <w:contextualSpacing w:val="true"/>
              <w:jc w:val="both"/>
              <w:rPr>
                <w:rFonts w:eastAsia="Times New Roman"/>
                <w:sz w:val="24"/>
                <w:szCs w:val="24"/>
              </w:rPr>
            </w:pPr>
            <w:r>
              <w:rPr>
                <w:rFonts w:eastAsia="Times New Roman"/>
                <w:sz w:val="24"/>
                <w:szCs w:val="24"/>
              </w:rPr>
              <w:t xml:space="preserve">Дата </w:t>
            </w:r>
          </w:p>
          <w:p w14:paraId="5A62FFF6" w14:textId="77777777">
            <w:pPr>
              <w:spacing w:line="276" w:lineRule="auto"/>
              <w:contextualSpacing w:val="true"/>
              <w:jc w:val="both"/>
              <w:rPr>
                <w:rFonts w:eastAsia="Times New Roman"/>
                <w:sz w:val="24"/>
                <w:szCs w:val="24"/>
              </w:rPr>
            </w:pPr>
            <w:r>
              <w:rPr>
                <w:rFonts w:eastAsia="Times New Roman"/>
                <w:sz w:val="24"/>
                <w:szCs w:val="24"/>
              </w:rPr>
              <w:t xml:space="preserve">рождения</w:t>
            </w:r>
          </w:p>
        </w:tc>
        <w:tc>
          <w:tcPr>
            <w:tcW w:w="2699" w:type="dxa"/>
            <w:tcBorders>
              <w:top w:val="single" w:color="auto" w:sz="4" w:space="0"/>
              <w:left w:val="single" w:color="auto" w:sz="4" w:space="0"/>
              <w:bottom w:val="single" w:color="auto" w:sz="4" w:space="0"/>
              <w:right w:val="single" w:color="auto" w:sz="4" w:space="0"/>
            </w:tcBorders>
            <w:vAlign w:val="center"/>
          </w:tcPr>
          <w:p w14:paraId="2302563D" w14:textId="77777777">
            <w:pPr>
              <w:spacing w:line="276" w:lineRule="auto"/>
              <w:contextualSpacing w:val="true"/>
              <w:jc w:val="both"/>
              <w:rPr>
                <w:rFonts w:eastAsia="Times New Roman"/>
                <w:sz w:val="24"/>
                <w:szCs w:val="24"/>
              </w:rPr>
            </w:pPr>
            <w:r>
              <w:rPr>
                <w:rFonts w:eastAsia="Times New Roman"/>
                <w:sz w:val="24"/>
                <w:szCs w:val="24"/>
              </w:rPr>
              <w:t xml:space="preserve">Место проживания</w:t>
            </w:r>
          </w:p>
        </w:tc>
        <w:tc>
          <w:tcPr>
            <w:tcW w:w="1695" w:type="dxa"/>
            <w:tcBorders>
              <w:top w:val="single" w:color="auto" w:sz="4" w:space="0"/>
              <w:left w:val="single" w:color="auto" w:sz="4" w:space="0"/>
              <w:bottom w:val="single" w:color="auto" w:sz="4" w:space="0"/>
              <w:right w:val="single" w:color="auto" w:sz="4" w:space="0"/>
            </w:tcBorders>
            <w:vAlign w:val="center"/>
          </w:tcPr>
          <w:p w14:paraId="2BB31BC8" w14:textId="77777777">
            <w:pPr>
              <w:spacing w:line="276" w:lineRule="auto"/>
              <w:contextualSpacing w:val="true"/>
              <w:jc w:val="both"/>
              <w:rPr>
                <w:rFonts w:eastAsia="Times New Roman"/>
                <w:sz w:val="24"/>
                <w:szCs w:val="24"/>
              </w:rPr>
            </w:pPr>
            <w:r>
              <w:rPr>
                <w:rFonts w:eastAsia="Times New Roman"/>
                <w:sz w:val="24"/>
                <w:szCs w:val="24"/>
              </w:rPr>
              <w:t xml:space="preserve">Диагноз</w:t>
            </w:r>
          </w:p>
        </w:tc>
      </w:tr>
      <w:tr>
        <w:tc>
          <w:tcPr>
            <w:tcW w:w="817" w:type="dxa"/>
            <w:tcBorders>
              <w:top w:val="single" w:color="auto" w:sz="4" w:space="0"/>
              <w:left w:val="single" w:color="auto" w:sz="4" w:space="0"/>
              <w:bottom w:val="single" w:color="auto" w:sz="4" w:space="0"/>
              <w:right w:val="single" w:color="auto" w:sz="4" w:space="0"/>
            </w:tcBorders>
            <w:vAlign w:val="center"/>
          </w:tcPr>
          <w:p w14:paraId="0294CBE5" w14:textId="77777777">
            <w:pPr>
              <w:spacing w:line="276" w:lineRule="auto"/>
              <w:contextualSpacing w:val="true"/>
              <w:jc w:val="both"/>
              <w:rPr>
                <w:rFonts w:eastAsia="Times New Roman"/>
                <w:sz w:val="24"/>
                <w:szCs w:val="24"/>
              </w:rPr>
            </w:pPr>
          </w:p>
        </w:tc>
        <w:tc>
          <w:tcPr>
            <w:tcW w:w="3351" w:type="dxa"/>
            <w:tcBorders>
              <w:top w:val="single" w:color="auto" w:sz="4" w:space="0"/>
              <w:left w:val="single" w:color="auto" w:sz="4" w:space="0"/>
              <w:bottom w:val="single" w:color="auto" w:sz="4" w:space="0"/>
              <w:right w:val="single" w:color="auto" w:sz="4" w:space="0"/>
            </w:tcBorders>
            <w:vAlign w:val="center"/>
          </w:tcPr>
          <w:p w14:paraId="215EB06A" w14:textId="77777777">
            <w:pPr>
              <w:spacing w:line="276" w:lineRule="auto"/>
              <w:contextualSpacing w:val="true"/>
              <w:jc w:val="both"/>
              <w:rPr>
                <w:rFonts w:eastAsia="Times New Roman"/>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48A28A08" w14:textId="77777777">
            <w:pPr>
              <w:spacing w:line="276" w:lineRule="auto"/>
              <w:contextualSpacing w:val="true"/>
              <w:jc w:val="both"/>
              <w:rPr>
                <w:rFonts w:eastAsia="Times New Roman"/>
                <w:sz w:val="24"/>
                <w:szCs w:val="24"/>
              </w:rPr>
            </w:pPr>
          </w:p>
        </w:tc>
        <w:tc>
          <w:tcPr>
            <w:tcW w:w="2699" w:type="dxa"/>
            <w:tcBorders>
              <w:top w:val="single" w:color="auto" w:sz="4" w:space="0"/>
              <w:left w:val="single" w:color="auto" w:sz="4" w:space="0"/>
              <w:bottom w:val="single" w:color="auto" w:sz="4" w:space="0"/>
              <w:right w:val="single" w:color="auto" w:sz="4" w:space="0"/>
            </w:tcBorders>
            <w:vAlign w:val="center"/>
          </w:tcPr>
          <w:p w14:paraId="1E96363E" w14:textId="77777777">
            <w:pPr>
              <w:spacing w:line="276" w:lineRule="auto"/>
              <w:contextualSpacing w:val="true"/>
              <w:jc w:val="both"/>
              <w:rPr>
                <w:rFonts w:eastAsia="Times New Roman"/>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14:paraId="03AB9A21" w14:textId="77777777">
            <w:pPr>
              <w:spacing w:line="276" w:lineRule="auto"/>
              <w:contextualSpacing w:val="true"/>
              <w:jc w:val="both"/>
              <w:rPr>
                <w:rFonts w:eastAsia="Times New Roman"/>
                <w:sz w:val="24"/>
                <w:szCs w:val="24"/>
              </w:rPr>
            </w:pPr>
          </w:p>
        </w:tc>
      </w:tr>
      <w:tr>
        <w:tc>
          <w:tcPr>
            <w:tcW w:w="817" w:type="dxa"/>
            <w:tcBorders>
              <w:top w:val="single" w:color="auto" w:sz="4" w:space="0"/>
              <w:left w:val="single" w:color="auto" w:sz="4" w:space="0"/>
              <w:bottom w:val="single" w:color="auto" w:sz="4" w:space="0"/>
              <w:right w:val="single" w:color="auto" w:sz="4" w:space="0"/>
            </w:tcBorders>
            <w:vAlign w:val="center"/>
          </w:tcPr>
          <w:p w14:paraId="08DDB19C" w14:textId="77777777">
            <w:pPr>
              <w:spacing w:line="276" w:lineRule="auto"/>
              <w:contextualSpacing w:val="true"/>
              <w:jc w:val="both"/>
              <w:rPr>
                <w:rFonts w:eastAsia="Times New Roman"/>
                <w:sz w:val="24"/>
                <w:szCs w:val="24"/>
              </w:rPr>
            </w:pPr>
          </w:p>
        </w:tc>
        <w:tc>
          <w:tcPr>
            <w:tcW w:w="3351" w:type="dxa"/>
            <w:tcBorders>
              <w:top w:val="single" w:color="auto" w:sz="4" w:space="0"/>
              <w:left w:val="single" w:color="auto" w:sz="4" w:space="0"/>
              <w:bottom w:val="single" w:color="auto" w:sz="4" w:space="0"/>
              <w:right w:val="single" w:color="auto" w:sz="4" w:space="0"/>
            </w:tcBorders>
            <w:vAlign w:val="center"/>
          </w:tcPr>
          <w:p w14:paraId="3BF37288" w14:textId="77777777">
            <w:pPr>
              <w:spacing w:line="276" w:lineRule="auto"/>
              <w:contextualSpacing w:val="true"/>
              <w:jc w:val="both"/>
              <w:rPr>
                <w:rFonts w:eastAsia="Times New Roman"/>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057DA27A" w14:textId="77777777">
            <w:pPr>
              <w:spacing w:line="276" w:lineRule="auto"/>
              <w:contextualSpacing w:val="true"/>
              <w:jc w:val="both"/>
              <w:rPr>
                <w:rFonts w:eastAsia="Times New Roman"/>
                <w:sz w:val="24"/>
                <w:szCs w:val="24"/>
              </w:rPr>
            </w:pPr>
          </w:p>
        </w:tc>
        <w:tc>
          <w:tcPr>
            <w:tcW w:w="2699" w:type="dxa"/>
            <w:tcBorders>
              <w:top w:val="single" w:color="auto" w:sz="4" w:space="0"/>
              <w:left w:val="single" w:color="auto" w:sz="4" w:space="0"/>
              <w:bottom w:val="single" w:color="auto" w:sz="4" w:space="0"/>
              <w:right w:val="single" w:color="auto" w:sz="4" w:space="0"/>
            </w:tcBorders>
            <w:vAlign w:val="center"/>
          </w:tcPr>
          <w:p w14:paraId="3FCED858" w14:textId="77777777">
            <w:pPr>
              <w:spacing w:line="276" w:lineRule="auto"/>
              <w:contextualSpacing w:val="true"/>
              <w:jc w:val="both"/>
              <w:rPr>
                <w:rFonts w:eastAsia="Times New Roman"/>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14:paraId="7D4E8061" w14:textId="77777777">
            <w:pPr>
              <w:spacing w:line="276" w:lineRule="auto"/>
              <w:contextualSpacing w:val="true"/>
              <w:jc w:val="both"/>
              <w:rPr>
                <w:rFonts w:eastAsia="Times New Roman"/>
                <w:sz w:val="24"/>
                <w:szCs w:val="24"/>
              </w:rPr>
            </w:pPr>
          </w:p>
        </w:tc>
      </w:tr>
      <w:tr>
        <w:tc>
          <w:tcPr>
            <w:tcW w:w="817" w:type="dxa"/>
            <w:tcBorders>
              <w:top w:val="single" w:color="auto" w:sz="4" w:space="0"/>
              <w:left w:val="single" w:color="auto" w:sz="4" w:space="0"/>
              <w:bottom w:val="single" w:color="auto" w:sz="4" w:space="0"/>
              <w:right w:val="single" w:color="auto" w:sz="4" w:space="0"/>
            </w:tcBorders>
            <w:vAlign w:val="center"/>
          </w:tcPr>
          <w:p w14:paraId="63856F8D" w14:textId="77777777">
            <w:pPr>
              <w:spacing w:line="276" w:lineRule="auto"/>
              <w:contextualSpacing w:val="true"/>
              <w:jc w:val="both"/>
              <w:rPr>
                <w:rFonts w:eastAsia="Times New Roman"/>
                <w:sz w:val="24"/>
                <w:szCs w:val="24"/>
              </w:rPr>
            </w:pPr>
          </w:p>
        </w:tc>
        <w:tc>
          <w:tcPr>
            <w:tcW w:w="3351" w:type="dxa"/>
            <w:tcBorders>
              <w:top w:val="single" w:color="auto" w:sz="4" w:space="0"/>
              <w:left w:val="single" w:color="auto" w:sz="4" w:space="0"/>
              <w:bottom w:val="single" w:color="auto" w:sz="4" w:space="0"/>
              <w:right w:val="single" w:color="auto" w:sz="4" w:space="0"/>
            </w:tcBorders>
            <w:vAlign w:val="center"/>
          </w:tcPr>
          <w:p w14:paraId="111568AA" w14:textId="77777777">
            <w:pPr>
              <w:spacing w:line="276" w:lineRule="auto"/>
              <w:contextualSpacing w:val="true"/>
              <w:jc w:val="both"/>
              <w:rPr>
                <w:rFonts w:eastAsia="Times New Roman"/>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7D5CFF92" w14:textId="77777777">
            <w:pPr>
              <w:spacing w:line="276" w:lineRule="auto"/>
              <w:contextualSpacing w:val="true"/>
              <w:jc w:val="both"/>
              <w:rPr>
                <w:rFonts w:eastAsia="Times New Roman"/>
                <w:sz w:val="24"/>
                <w:szCs w:val="24"/>
              </w:rPr>
            </w:pPr>
          </w:p>
        </w:tc>
        <w:tc>
          <w:tcPr>
            <w:tcW w:w="2699" w:type="dxa"/>
            <w:tcBorders>
              <w:top w:val="single" w:color="auto" w:sz="4" w:space="0"/>
              <w:left w:val="single" w:color="auto" w:sz="4" w:space="0"/>
              <w:bottom w:val="single" w:color="auto" w:sz="4" w:space="0"/>
              <w:right w:val="single" w:color="auto" w:sz="4" w:space="0"/>
            </w:tcBorders>
            <w:vAlign w:val="center"/>
          </w:tcPr>
          <w:p w14:paraId="73C57E9E" w14:textId="77777777">
            <w:pPr>
              <w:spacing w:line="276" w:lineRule="auto"/>
              <w:contextualSpacing w:val="true"/>
              <w:jc w:val="both"/>
              <w:rPr>
                <w:rFonts w:eastAsia="Times New Roman"/>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14:paraId="7A9779E4" w14:textId="77777777">
            <w:pPr>
              <w:spacing w:line="276" w:lineRule="auto"/>
              <w:contextualSpacing w:val="true"/>
              <w:jc w:val="both"/>
              <w:rPr>
                <w:rFonts w:eastAsia="Times New Roman"/>
                <w:sz w:val="24"/>
                <w:szCs w:val="24"/>
              </w:rPr>
            </w:pPr>
          </w:p>
        </w:tc>
      </w:tr>
      <w:tr>
        <w:tc>
          <w:tcPr>
            <w:tcW w:w="817" w:type="dxa"/>
            <w:tcBorders>
              <w:top w:val="single" w:color="auto" w:sz="4" w:space="0"/>
              <w:left w:val="single" w:color="auto" w:sz="4" w:space="0"/>
              <w:bottom w:val="single" w:color="auto" w:sz="4" w:space="0"/>
              <w:right w:val="single" w:color="auto" w:sz="4" w:space="0"/>
            </w:tcBorders>
            <w:vAlign w:val="center"/>
          </w:tcPr>
          <w:p w14:paraId="581AA18C" w14:textId="77777777">
            <w:pPr>
              <w:spacing w:line="276" w:lineRule="auto"/>
              <w:contextualSpacing w:val="true"/>
              <w:jc w:val="both"/>
              <w:rPr>
                <w:rFonts w:eastAsia="Times New Roman"/>
                <w:sz w:val="24"/>
                <w:szCs w:val="24"/>
              </w:rPr>
            </w:pPr>
          </w:p>
        </w:tc>
        <w:tc>
          <w:tcPr>
            <w:tcW w:w="3351" w:type="dxa"/>
            <w:tcBorders>
              <w:top w:val="single" w:color="auto" w:sz="4" w:space="0"/>
              <w:left w:val="single" w:color="auto" w:sz="4" w:space="0"/>
              <w:bottom w:val="single" w:color="auto" w:sz="4" w:space="0"/>
              <w:right w:val="single" w:color="auto" w:sz="4" w:space="0"/>
            </w:tcBorders>
            <w:vAlign w:val="center"/>
          </w:tcPr>
          <w:p w14:paraId="10B46868" w14:textId="77777777">
            <w:pPr>
              <w:spacing w:line="276" w:lineRule="auto"/>
              <w:contextualSpacing w:val="true"/>
              <w:jc w:val="both"/>
              <w:rPr>
                <w:rFonts w:eastAsia="Times New Roman"/>
                <w:sz w:val="24"/>
                <w:szCs w:val="24"/>
              </w:rPr>
            </w:pPr>
          </w:p>
        </w:tc>
        <w:tc>
          <w:tcPr>
            <w:tcW w:w="1469" w:type="dxa"/>
            <w:tcBorders>
              <w:top w:val="single" w:color="auto" w:sz="4" w:space="0"/>
              <w:left w:val="single" w:color="auto" w:sz="4" w:space="0"/>
              <w:bottom w:val="single" w:color="auto" w:sz="4" w:space="0"/>
              <w:right w:val="single" w:color="auto" w:sz="4" w:space="0"/>
            </w:tcBorders>
            <w:vAlign w:val="center"/>
          </w:tcPr>
          <w:p w14:paraId="74160A83" w14:textId="77777777">
            <w:pPr>
              <w:spacing w:line="276" w:lineRule="auto"/>
              <w:contextualSpacing w:val="true"/>
              <w:jc w:val="both"/>
              <w:rPr>
                <w:rFonts w:eastAsia="Times New Roman"/>
                <w:sz w:val="24"/>
                <w:szCs w:val="24"/>
              </w:rPr>
            </w:pPr>
          </w:p>
        </w:tc>
        <w:tc>
          <w:tcPr>
            <w:tcW w:w="2699" w:type="dxa"/>
            <w:tcBorders>
              <w:top w:val="single" w:color="auto" w:sz="4" w:space="0"/>
              <w:left w:val="single" w:color="auto" w:sz="4" w:space="0"/>
              <w:bottom w:val="single" w:color="auto" w:sz="4" w:space="0"/>
              <w:right w:val="single" w:color="auto" w:sz="4" w:space="0"/>
            </w:tcBorders>
            <w:vAlign w:val="center"/>
          </w:tcPr>
          <w:p w14:paraId="0C9E2E4B" w14:textId="77777777">
            <w:pPr>
              <w:spacing w:line="276" w:lineRule="auto"/>
              <w:contextualSpacing w:val="true"/>
              <w:jc w:val="both"/>
              <w:rPr>
                <w:rFonts w:eastAsia="Times New Roman"/>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14:paraId="2B629989" w14:textId="77777777">
            <w:pPr>
              <w:spacing w:line="276" w:lineRule="auto"/>
              <w:contextualSpacing w:val="true"/>
              <w:jc w:val="both"/>
              <w:rPr>
                <w:rFonts w:eastAsia="Times New Roman"/>
                <w:sz w:val="24"/>
                <w:szCs w:val="24"/>
              </w:rPr>
            </w:pPr>
          </w:p>
        </w:tc>
      </w:tr>
    </w:tbl>
    <w:p w14:paraId="6BFE3C5E" w14:textId="77777777">
      <w:pPr>
        <w:spacing w:line="276" w:lineRule="auto"/>
        <w:contextualSpacing w:val="true"/>
        <w:jc w:val="both"/>
        <w:rPr>
          <w:rFonts w:eastAsia="Times New Roman"/>
          <w:sz w:val="24"/>
          <w:szCs w:val="24"/>
        </w:rPr>
      </w:pPr>
    </w:p>
    <w:tbl>
      <w:tblPr>
        <w:tblInd w:w="108" w:type="dxa"/>
        <w:tblW w:w="0" w:type="auto"/>
        <w:tblLook w:val="01E0" w:firstRow="1" w:lastRow="1" w:firstColumn="1" w:lastColumn="1" w:noHBand="0" w:noVBand="0"/>
        <w:tblLayout w:type="fixed"/>
      </w:tblPr>
      <w:tblGrid>
        <w:gridCol w:w="5210"/>
        <w:gridCol w:w="5210"/>
      </w:tblGrid>
      <w:tr>
        <w:tc>
          <w:tcPr>
            <w:tcW w:w="5210" w:type="dxa"/>
          </w:tcPr>
          <w:p w14:paraId="135EE188" w14:textId="77777777">
            <w:pPr>
              <w:spacing w:line="276" w:lineRule="auto"/>
              <w:contextualSpacing w:val="true"/>
              <w:jc w:val="both"/>
              <w:rPr>
                <w:rFonts w:eastAsia="Times New Roman"/>
                <w:sz w:val="24"/>
                <w:szCs w:val="24"/>
              </w:rPr>
            </w:pPr>
            <w:r>
              <w:rPr>
                <w:rFonts w:eastAsia="Times New Roman"/>
                <w:sz w:val="24"/>
                <w:szCs w:val="24"/>
              </w:rPr>
              <w:t xml:space="preserve">Зав. поликлиническим отделением</w:t>
            </w:r>
          </w:p>
          <w:p w14:paraId="39FED554" w14:textId="77777777">
            <w:pPr>
              <w:spacing w:line="276" w:lineRule="auto"/>
              <w:contextualSpacing w:val="true"/>
              <w:jc w:val="both"/>
              <w:rPr>
                <w:rFonts w:eastAsia="Times New Roman"/>
                <w:sz w:val="24"/>
                <w:szCs w:val="24"/>
              </w:rPr>
            </w:pPr>
            <w:r>
              <w:rPr>
                <w:rFonts w:eastAsia="Times New Roman"/>
                <w:sz w:val="24"/>
                <w:szCs w:val="24"/>
              </w:rPr>
              <w:t xml:space="preserve">Дата «____»__________________г.</w:t>
            </w:r>
          </w:p>
          <w:p w14:paraId="004AD6D4" w14:textId="77777777">
            <w:pPr>
              <w:spacing w:line="276" w:lineRule="auto"/>
              <w:contextualSpacing w:val="true"/>
              <w:jc w:val="both"/>
              <w:rPr>
                <w:rFonts w:eastAsia="Times New Roman"/>
                <w:sz w:val="24"/>
                <w:szCs w:val="24"/>
              </w:rPr>
            </w:pPr>
          </w:p>
          <w:p w14:paraId="5220384A" w14:textId="77777777">
            <w:pPr>
              <w:spacing w:line="276" w:lineRule="auto"/>
              <w:contextualSpacing w:val="true"/>
              <w:jc w:val="both"/>
              <w:rPr>
                <w:rFonts w:eastAsia="Times New Roman"/>
                <w:sz w:val="24"/>
                <w:szCs w:val="24"/>
              </w:rPr>
            </w:pPr>
            <w:r>
              <w:rPr>
                <w:rFonts w:eastAsia="Times New Roman"/>
                <w:sz w:val="24"/>
                <w:szCs w:val="24"/>
              </w:rPr>
              <w:t xml:space="preserve">Подпись</w:t>
            </w:r>
          </w:p>
        </w:tc>
        <w:tc>
          <w:tcPr>
            <w:tcW w:w="5210" w:type="dxa"/>
          </w:tcPr>
          <w:p w14:paraId="391C4E58" w14:textId="77777777">
            <w:pPr>
              <w:spacing w:line="276" w:lineRule="auto"/>
              <w:contextualSpacing w:val="true"/>
              <w:jc w:val="both"/>
              <w:rPr>
                <w:rFonts w:eastAsia="Times New Roman"/>
                <w:sz w:val="24"/>
                <w:szCs w:val="24"/>
              </w:rPr>
            </w:pPr>
            <w:r>
              <w:rPr>
                <w:rFonts w:eastAsia="Times New Roman"/>
                <w:sz w:val="24"/>
                <w:szCs w:val="24"/>
              </w:rPr>
              <w:t xml:space="preserve">Медработник </w:t>
            </w:r>
          </w:p>
          <w:p w14:paraId="0DF65792" w14:textId="77777777">
            <w:pPr>
              <w:spacing w:line="276" w:lineRule="auto"/>
              <w:contextualSpacing w:val="true"/>
              <w:jc w:val="both"/>
              <w:rPr>
                <w:rFonts w:eastAsia="Times New Roman"/>
                <w:sz w:val="24"/>
                <w:szCs w:val="24"/>
              </w:rPr>
            </w:pPr>
            <w:r>
              <w:rPr>
                <w:rFonts w:eastAsia="Times New Roman"/>
                <w:sz w:val="24"/>
                <w:szCs w:val="24"/>
              </w:rPr>
              <w:t xml:space="preserve">смотрового кабинета_______________________</w:t>
            </w:r>
          </w:p>
          <w:p w14:paraId="3E8A2819" w14:textId="77777777">
            <w:pPr>
              <w:spacing w:line="276" w:lineRule="auto"/>
              <w:contextualSpacing w:val="true"/>
              <w:jc w:val="both"/>
              <w:rPr>
                <w:rFonts w:eastAsia="Times New Roman"/>
                <w:sz w:val="24"/>
                <w:szCs w:val="24"/>
              </w:rPr>
            </w:pPr>
            <w:r>
              <w:rPr>
                <w:rFonts w:eastAsia="Times New Roman"/>
                <w:sz w:val="24"/>
                <w:szCs w:val="24"/>
              </w:rPr>
              <w:t xml:space="preserve">Контактный тел:___________________________</w:t>
            </w:r>
          </w:p>
          <w:p w14:paraId="5531196D" w14:textId="77777777">
            <w:pPr>
              <w:spacing w:line="276" w:lineRule="auto"/>
              <w:contextualSpacing w:val="true"/>
              <w:jc w:val="both"/>
              <w:rPr>
                <w:rFonts w:eastAsia="Times New Roman"/>
                <w:sz w:val="24"/>
                <w:szCs w:val="24"/>
              </w:rPr>
            </w:pPr>
            <w:r>
              <w:rPr>
                <w:rFonts w:eastAsia="Times New Roman"/>
                <w:sz w:val="24"/>
                <w:szCs w:val="24"/>
              </w:rPr>
              <w:t xml:space="preserve">Подпись </w:t>
            </w:r>
          </w:p>
        </w:tc>
      </w:tr>
    </w:tbl>
    <w:p w14:paraId="1748451B" w14:textId="77777777">
      <w:pPr>
        <w:spacing w:line="276" w:lineRule="auto"/>
        <w:contextualSpacing w:val="true"/>
        <w:jc w:val="both"/>
        <w:rPr>
          <w:rFonts w:eastAsia="Times New Roman"/>
          <w:b/>
          <w:sz w:val="24"/>
          <w:szCs w:val="24"/>
        </w:rPr>
      </w:pPr>
    </w:p>
    <w:p w14:paraId="4A8FEBEF" w14:textId="77777777">
      <w:pPr>
        <w:spacing w:line="276" w:lineRule="auto"/>
        <w:contextualSpacing w:val="true"/>
        <w:jc w:val="both"/>
        <w:rPr>
          <w:rFonts w:eastAsia="Times New Roman"/>
          <w:b/>
          <w:sz w:val="24"/>
          <w:szCs w:val="24"/>
        </w:rPr>
      </w:pPr>
    </w:p>
    <w:p w14:paraId="0E5B0279" w14:textId="77777777">
      <w:pPr>
        <w:spacing w:line="276" w:lineRule="auto"/>
        <w:contextualSpacing w:val="true"/>
        <w:jc w:val="both"/>
        <w:rPr>
          <w:rFonts w:eastAsia="Times New Roman"/>
          <w:b/>
          <w:sz w:val="24"/>
          <w:szCs w:val="24"/>
        </w:rPr>
      </w:pPr>
    </w:p>
    <w:p w14:paraId="547A9CD8" w14:textId="77777777">
      <w:pPr>
        <w:spacing w:line="276" w:lineRule="auto"/>
        <w:contextualSpacing w:val="true"/>
        <w:jc w:val="both"/>
        <w:rPr>
          <w:rFonts w:eastAsia="Times New Roman"/>
          <w:b/>
          <w:sz w:val="24"/>
          <w:szCs w:val="24"/>
        </w:rPr>
      </w:pPr>
    </w:p>
    <w:p w14:paraId="7EDFEFD8" w14:textId="77777777">
      <w:pPr>
        <w:spacing w:line="276" w:lineRule="auto"/>
        <w:contextualSpacing w:val="true"/>
        <w:jc w:val="both"/>
        <w:rPr>
          <w:rFonts w:eastAsia="Times New Roman"/>
          <w:b/>
          <w:sz w:val="24"/>
          <w:szCs w:val="24"/>
        </w:rPr>
      </w:pPr>
    </w:p>
    <w:p w14:paraId="70012874" w14:textId="77777777">
      <w:pPr>
        <w:spacing w:line="276" w:lineRule="auto"/>
        <w:contextualSpacing w:val="true"/>
        <w:jc w:val="both"/>
        <w:rPr>
          <w:rFonts w:eastAsia="Times New Roman"/>
          <w:b/>
          <w:sz w:val="24"/>
          <w:szCs w:val="24"/>
        </w:rPr>
      </w:pPr>
      <w:r>
        <w:rPr>
          <w:rFonts w:eastAsia="Times New Roman"/>
          <w:b/>
          <w:sz w:val="24"/>
          <w:szCs w:val="24"/>
        </w:rPr>
        <w:t xml:space="preserve">Список умерших больных со злокачественными новообразованиями,</w:t>
      </w:r>
    </w:p>
    <w:p w14:paraId="7779D50F" w14:textId="77777777">
      <w:pPr>
        <w:spacing w:line="276" w:lineRule="auto"/>
        <w:contextualSpacing w:val="true"/>
        <w:jc w:val="both"/>
        <w:rPr>
          <w:rFonts w:eastAsia="Times New Roman"/>
          <w:b/>
          <w:sz w:val="24"/>
          <w:szCs w:val="24"/>
        </w:rPr>
      </w:pPr>
      <w:r>
        <w:rPr>
          <w:rFonts w:eastAsia="Times New Roman"/>
          <w:b/>
          <w:sz w:val="24"/>
          <w:szCs w:val="24"/>
        </w:rPr>
        <w:t xml:space="preserve">причиной смерти, которых послужило другое заболевание</w:t>
      </w:r>
    </w:p>
    <w:tbl>
      <w:tblPr>
        <w:tblInd w:w="108" w:type="dxa"/>
        <w:tblW w:w="501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Layout w:type="fixed"/>
      </w:tblPr>
      <w:tblGrid>
        <w:gridCol w:w="554"/>
        <w:gridCol w:w="2057"/>
        <w:gridCol w:w="1532"/>
        <w:gridCol w:w="1500"/>
        <w:gridCol w:w="1319"/>
        <w:gridCol w:w="1212"/>
        <w:gridCol w:w="2362"/>
      </w:tblGrid>
      <w:tr>
        <w:tc>
          <w:tcPr>
            <w:tcW w:w="263" w:type="pct"/>
            <w:tcBorders>
              <w:top w:val="single" w:color="auto" w:sz="4" w:space="0"/>
              <w:left w:val="single" w:color="auto" w:sz="4" w:space="0"/>
              <w:bottom w:val="single" w:color="auto" w:sz="4" w:space="0"/>
              <w:right w:val="single" w:color="auto" w:sz="4" w:space="0"/>
            </w:tcBorders>
            <w:vAlign w:val="center"/>
          </w:tcPr>
          <w:p w14:paraId="17EFA872" w14:textId="77777777">
            <w:pPr>
              <w:spacing w:line="276" w:lineRule="auto"/>
              <w:contextualSpacing w:val="true"/>
              <w:jc w:val="both"/>
              <w:rPr>
                <w:rFonts w:eastAsia="Times New Roman"/>
                <w:sz w:val="24"/>
                <w:szCs w:val="24"/>
              </w:rPr>
            </w:pPr>
            <w:r>
              <w:rPr>
                <w:rFonts w:eastAsia="Times New Roman"/>
                <w:sz w:val="24"/>
                <w:szCs w:val="24"/>
              </w:rPr>
              <w:t xml:space="preserve">№ п/п</w:t>
            </w:r>
          </w:p>
        </w:tc>
        <w:tc>
          <w:tcPr>
            <w:tcW w:w="976" w:type="pct"/>
            <w:tcBorders>
              <w:top w:val="single" w:color="auto" w:sz="4" w:space="0"/>
              <w:left w:val="single" w:color="auto" w:sz="4" w:space="0"/>
              <w:bottom w:val="single" w:color="auto" w:sz="4" w:space="0"/>
              <w:right w:val="single" w:color="auto" w:sz="4" w:space="0"/>
            </w:tcBorders>
            <w:vAlign w:val="center"/>
          </w:tcPr>
          <w:p w14:paraId="601DEAF7" w14:textId="77777777">
            <w:pPr>
              <w:spacing w:line="276" w:lineRule="auto"/>
              <w:contextualSpacing w:val="true"/>
              <w:jc w:val="both"/>
              <w:rPr>
                <w:rFonts w:eastAsia="Times New Roman"/>
                <w:sz w:val="24"/>
                <w:szCs w:val="24"/>
              </w:rPr>
            </w:pPr>
            <w:r>
              <w:rPr>
                <w:rFonts w:eastAsia="Times New Roman"/>
                <w:sz w:val="24"/>
                <w:szCs w:val="24"/>
              </w:rPr>
              <w:t xml:space="preserve">Ф.И.О</w:t>
            </w:r>
          </w:p>
        </w:tc>
        <w:tc>
          <w:tcPr>
            <w:tcW w:w="727" w:type="pct"/>
            <w:tcBorders>
              <w:top w:val="single" w:color="auto" w:sz="4" w:space="0"/>
              <w:left w:val="single" w:color="auto" w:sz="4" w:space="0"/>
              <w:bottom w:val="single" w:color="auto" w:sz="4" w:space="0"/>
              <w:right w:val="single" w:color="auto" w:sz="4" w:space="0"/>
            </w:tcBorders>
            <w:vAlign w:val="center"/>
          </w:tcPr>
          <w:p w14:paraId="76CBDF7E" w14:textId="77777777">
            <w:pPr>
              <w:spacing w:line="276" w:lineRule="auto"/>
              <w:contextualSpacing w:val="true"/>
              <w:jc w:val="both"/>
              <w:rPr>
                <w:rFonts w:eastAsia="Times New Roman"/>
                <w:sz w:val="24"/>
                <w:szCs w:val="24"/>
              </w:rPr>
            </w:pPr>
            <w:r>
              <w:rPr>
                <w:rFonts w:eastAsia="Times New Roman"/>
                <w:sz w:val="24"/>
                <w:szCs w:val="24"/>
              </w:rPr>
              <w:t xml:space="preserve">Дата</w:t>
            </w:r>
          </w:p>
          <w:p w14:paraId="0649D5D8" w14:textId="77777777">
            <w:pPr>
              <w:spacing w:line="276" w:lineRule="auto"/>
              <w:contextualSpacing w:val="true"/>
              <w:jc w:val="both"/>
              <w:rPr>
                <w:rFonts w:eastAsia="Times New Roman"/>
                <w:sz w:val="24"/>
                <w:szCs w:val="24"/>
              </w:rPr>
            </w:pPr>
            <w:r>
              <w:rPr>
                <w:rFonts w:eastAsia="Times New Roman"/>
                <w:sz w:val="24"/>
                <w:szCs w:val="24"/>
              </w:rPr>
              <w:t xml:space="preserve">рождения</w:t>
            </w:r>
          </w:p>
        </w:tc>
        <w:tc>
          <w:tcPr>
            <w:tcW w:w="712" w:type="pct"/>
            <w:tcBorders>
              <w:top w:val="single" w:color="auto" w:sz="4" w:space="0"/>
              <w:left w:val="single" w:color="auto" w:sz="4" w:space="0"/>
              <w:bottom w:val="single" w:color="auto" w:sz="4" w:space="0"/>
              <w:right w:val="single" w:color="auto" w:sz="4" w:space="0"/>
            </w:tcBorders>
            <w:vAlign w:val="center"/>
          </w:tcPr>
          <w:p w14:paraId="599D76B1" w14:textId="77777777">
            <w:pPr>
              <w:spacing w:line="276" w:lineRule="auto"/>
              <w:contextualSpacing w:val="true"/>
              <w:jc w:val="both"/>
              <w:rPr>
                <w:rFonts w:eastAsia="Times New Roman"/>
                <w:sz w:val="24"/>
                <w:szCs w:val="24"/>
              </w:rPr>
            </w:pPr>
            <w:r>
              <w:rPr>
                <w:rFonts w:eastAsia="Times New Roman"/>
                <w:sz w:val="24"/>
                <w:szCs w:val="24"/>
              </w:rPr>
              <w:t xml:space="preserve">Адрес</w:t>
            </w:r>
          </w:p>
        </w:tc>
        <w:tc>
          <w:tcPr>
            <w:tcW w:w="626" w:type="pct"/>
            <w:tcBorders>
              <w:top w:val="single" w:color="auto" w:sz="4" w:space="0"/>
              <w:left w:val="single" w:color="auto" w:sz="4" w:space="0"/>
              <w:bottom w:val="single" w:color="auto" w:sz="4" w:space="0"/>
              <w:right w:val="single" w:color="auto" w:sz="4" w:space="0"/>
            </w:tcBorders>
            <w:vAlign w:val="center"/>
          </w:tcPr>
          <w:p w14:paraId="08DF3920" w14:textId="77777777">
            <w:pPr>
              <w:spacing w:line="276" w:lineRule="auto"/>
              <w:contextualSpacing w:val="true"/>
              <w:jc w:val="both"/>
              <w:rPr>
                <w:rFonts w:eastAsia="Times New Roman"/>
                <w:sz w:val="24"/>
                <w:szCs w:val="24"/>
              </w:rPr>
            </w:pPr>
            <w:r>
              <w:rPr>
                <w:rFonts w:eastAsia="Times New Roman"/>
                <w:sz w:val="24"/>
                <w:szCs w:val="24"/>
              </w:rPr>
              <w:t xml:space="preserve">Диагноз,</w:t>
            </w:r>
          </w:p>
          <w:p w14:paraId="769F2569" w14:textId="77777777">
            <w:pPr>
              <w:spacing w:line="276" w:lineRule="auto"/>
              <w:contextualSpacing w:val="true"/>
              <w:jc w:val="both"/>
              <w:rPr>
                <w:rFonts w:eastAsia="Times New Roman"/>
                <w:sz w:val="24"/>
                <w:szCs w:val="24"/>
              </w:rPr>
            </w:pPr>
            <w:r>
              <w:rPr>
                <w:rFonts w:eastAsia="Times New Roman"/>
                <w:sz w:val="24"/>
                <w:szCs w:val="24"/>
              </w:rPr>
              <w:t xml:space="preserve">год взятия на учет</w:t>
            </w:r>
          </w:p>
        </w:tc>
        <w:tc>
          <w:tcPr>
            <w:tcW w:w="575" w:type="pct"/>
            <w:tcBorders>
              <w:top w:val="single" w:color="auto" w:sz="4" w:space="0"/>
              <w:left w:val="single" w:color="auto" w:sz="4" w:space="0"/>
              <w:bottom w:val="single" w:color="auto" w:sz="4" w:space="0"/>
              <w:right w:val="single" w:color="auto" w:sz="4" w:space="0"/>
            </w:tcBorders>
            <w:vAlign w:val="center"/>
          </w:tcPr>
          <w:p w14:paraId="526B3477" w14:textId="77777777">
            <w:pPr>
              <w:spacing w:line="276" w:lineRule="auto"/>
              <w:contextualSpacing w:val="true"/>
              <w:jc w:val="both"/>
              <w:rPr>
                <w:rFonts w:eastAsia="Times New Roman"/>
                <w:sz w:val="24"/>
                <w:szCs w:val="24"/>
              </w:rPr>
            </w:pPr>
            <w:r>
              <w:rPr>
                <w:rFonts w:eastAsia="Times New Roman"/>
                <w:sz w:val="24"/>
                <w:szCs w:val="24"/>
              </w:rPr>
              <w:t xml:space="preserve">Дата</w:t>
            </w:r>
          </w:p>
          <w:p w14:paraId="75C894DD" w14:textId="77777777">
            <w:pPr>
              <w:spacing w:line="276" w:lineRule="auto"/>
              <w:contextualSpacing w:val="true"/>
              <w:jc w:val="both"/>
              <w:rPr>
                <w:rFonts w:eastAsia="Times New Roman"/>
                <w:sz w:val="24"/>
                <w:szCs w:val="24"/>
              </w:rPr>
            </w:pPr>
            <w:r>
              <w:rPr>
                <w:rFonts w:eastAsia="Times New Roman"/>
                <w:sz w:val="24"/>
                <w:szCs w:val="24"/>
              </w:rPr>
              <w:t xml:space="preserve">смерти</w:t>
            </w:r>
          </w:p>
        </w:tc>
        <w:tc>
          <w:tcPr>
            <w:tcW w:w="1121" w:type="pct"/>
            <w:tcBorders>
              <w:top w:val="single" w:color="auto" w:sz="4" w:space="0"/>
              <w:left w:val="single" w:color="auto" w:sz="4" w:space="0"/>
              <w:bottom w:val="single" w:color="auto" w:sz="4" w:space="0"/>
              <w:right w:val="single" w:color="auto" w:sz="4" w:space="0"/>
            </w:tcBorders>
            <w:vAlign w:val="center"/>
          </w:tcPr>
          <w:p w14:paraId="2B03E81C" w14:textId="77777777">
            <w:pPr>
              <w:spacing w:line="276" w:lineRule="auto"/>
              <w:contextualSpacing w:val="true"/>
              <w:jc w:val="both"/>
              <w:rPr>
                <w:rFonts w:eastAsia="Times New Roman"/>
                <w:sz w:val="24"/>
                <w:szCs w:val="24"/>
              </w:rPr>
            </w:pPr>
            <w:r>
              <w:rPr>
                <w:rFonts w:eastAsia="Times New Roman"/>
                <w:sz w:val="24"/>
                <w:szCs w:val="24"/>
              </w:rPr>
              <w:t xml:space="preserve">Причина</w:t>
            </w:r>
          </w:p>
          <w:p w14:paraId="4FEC3D88" w14:textId="77777777">
            <w:pPr>
              <w:spacing w:line="276" w:lineRule="auto"/>
              <w:contextualSpacing w:val="true"/>
              <w:jc w:val="both"/>
              <w:rPr>
                <w:rFonts w:eastAsia="Times New Roman"/>
                <w:sz w:val="24"/>
                <w:szCs w:val="24"/>
              </w:rPr>
            </w:pPr>
            <w:r>
              <w:rPr>
                <w:rFonts w:eastAsia="Times New Roman"/>
                <w:sz w:val="24"/>
                <w:szCs w:val="24"/>
              </w:rPr>
              <w:t xml:space="preserve">смерти (ставить код диагноза)</w:t>
            </w:r>
          </w:p>
        </w:tc>
      </w:tr>
      <w:tr>
        <w:tc>
          <w:tcPr>
            <w:tcW w:w="263" w:type="pct"/>
            <w:tcBorders>
              <w:top w:val="single" w:color="auto" w:sz="4" w:space="0"/>
              <w:left w:val="single" w:color="auto" w:sz="4" w:space="0"/>
              <w:bottom w:val="single" w:color="auto" w:sz="4" w:space="0"/>
              <w:right w:val="single" w:color="auto" w:sz="4" w:space="0"/>
            </w:tcBorders>
            <w:vAlign w:val="center"/>
          </w:tcPr>
          <w:p w14:paraId="1321A309" w14:textId="77777777">
            <w:pPr>
              <w:spacing w:line="276" w:lineRule="auto"/>
              <w:contextualSpacing w:val="true"/>
              <w:jc w:val="both"/>
              <w:rPr>
                <w:rFonts w:eastAsia="Times New Roman"/>
                <w:sz w:val="24"/>
                <w:szCs w:val="24"/>
              </w:rPr>
            </w:pPr>
          </w:p>
        </w:tc>
        <w:tc>
          <w:tcPr>
            <w:tcW w:w="976" w:type="pct"/>
            <w:tcBorders>
              <w:top w:val="single" w:color="auto" w:sz="4" w:space="0"/>
              <w:left w:val="single" w:color="auto" w:sz="4" w:space="0"/>
              <w:bottom w:val="single" w:color="auto" w:sz="4" w:space="0"/>
              <w:right w:val="single" w:color="auto" w:sz="4" w:space="0"/>
            </w:tcBorders>
            <w:vAlign w:val="center"/>
          </w:tcPr>
          <w:p w14:paraId="0C783AD5" w14:textId="77777777">
            <w:pPr>
              <w:spacing w:line="276" w:lineRule="auto"/>
              <w:contextualSpacing w:val="true"/>
              <w:jc w:val="both"/>
              <w:rPr>
                <w:rFonts w:eastAsia="Times New Roman"/>
                <w:sz w:val="24"/>
                <w:szCs w:val="24"/>
              </w:rPr>
            </w:pPr>
          </w:p>
        </w:tc>
        <w:tc>
          <w:tcPr>
            <w:tcW w:w="727" w:type="pct"/>
            <w:tcBorders>
              <w:top w:val="single" w:color="auto" w:sz="4" w:space="0"/>
              <w:left w:val="single" w:color="auto" w:sz="4" w:space="0"/>
              <w:bottom w:val="single" w:color="auto" w:sz="4" w:space="0"/>
              <w:right w:val="single" w:color="auto" w:sz="4" w:space="0"/>
            </w:tcBorders>
            <w:vAlign w:val="center"/>
          </w:tcPr>
          <w:p w14:paraId="7B75B772" w14:textId="77777777">
            <w:pPr>
              <w:spacing w:line="276" w:lineRule="auto"/>
              <w:contextualSpacing w:val="true"/>
              <w:jc w:val="both"/>
              <w:rPr>
                <w:rFonts w:eastAsia="Times New Roman"/>
                <w:sz w:val="24"/>
                <w:szCs w:val="24"/>
              </w:rPr>
            </w:pPr>
          </w:p>
        </w:tc>
        <w:tc>
          <w:tcPr>
            <w:tcW w:w="712" w:type="pct"/>
            <w:tcBorders>
              <w:top w:val="single" w:color="auto" w:sz="4" w:space="0"/>
              <w:left w:val="single" w:color="auto" w:sz="4" w:space="0"/>
              <w:bottom w:val="single" w:color="auto" w:sz="4" w:space="0"/>
              <w:right w:val="single" w:color="auto" w:sz="4" w:space="0"/>
            </w:tcBorders>
            <w:vAlign w:val="center"/>
          </w:tcPr>
          <w:p w14:paraId="6E0B87D9" w14:textId="77777777">
            <w:pPr>
              <w:spacing w:line="276" w:lineRule="auto"/>
              <w:contextualSpacing w:val="true"/>
              <w:jc w:val="both"/>
              <w:rPr>
                <w:rFonts w:eastAsia="Times New Roman"/>
                <w:sz w:val="24"/>
                <w:szCs w:val="24"/>
              </w:rPr>
            </w:pPr>
          </w:p>
        </w:tc>
        <w:tc>
          <w:tcPr>
            <w:tcW w:w="626" w:type="pct"/>
            <w:tcBorders>
              <w:top w:val="single" w:color="auto" w:sz="4" w:space="0"/>
              <w:left w:val="single" w:color="auto" w:sz="4" w:space="0"/>
              <w:bottom w:val="single" w:color="auto" w:sz="4" w:space="0"/>
              <w:right w:val="single" w:color="auto" w:sz="4" w:space="0"/>
            </w:tcBorders>
            <w:vAlign w:val="center"/>
          </w:tcPr>
          <w:p w14:paraId="4B677E5A" w14:textId="77777777">
            <w:pPr>
              <w:spacing w:line="276" w:lineRule="auto"/>
              <w:contextualSpacing w:val="true"/>
              <w:jc w:val="both"/>
              <w:rPr>
                <w:rFonts w:eastAsia="Times New Roman"/>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14:paraId="5C671989" w14:textId="77777777">
            <w:pPr>
              <w:spacing w:line="276" w:lineRule="auto"/>
              <w:contextualSpacing w:val="true"/>
              <w:jc w:val="both"/>
              <w:rPr>
                <w:rFonts w:eastAsia="Times New Roman"/>
                <w:sz w:val="24"/>
                <w:szCs w:val="24"/>
              </w:rPr>
            </w:pPr>
          </w:p>
        </w:tc>
        <w:tc>
          <w:tcPr>
            <w:tcW w:w="1121" w:type="pct"/>
            <w:tcBorders>
              <w:top w:val="single" w:color="auto" w:sz="4" w:space="0"/>
              <w:left w:val="single" w:color="auto" w:sz="4" w:space="0"/>
              <w:bottom w:val="single" w:color="auto" w:sz="4" w:space="0"/>
              <w:right w:val="single" w:color="auto" w:sz="4" w:space="0"/>
            </w:tcBorders>
            <w:vAlign w:val="center"/>
          </w:tcPr>
          <w:p w14:paraId="7A4B8A9C" w14:textId="77777777">
            <w:pPr>
              <w:spacing w:line="276" w:lineRule="auto"/>
              <w:contextualSpacing w:val="true"/>
              <w:jc w:val="both"/>
              <w:rPr>
                <w:rFonts w:eastAsia="Times New Roman"/>
                <w:sz w:val="24"/>
                <w:szCs w:val="24"/>
              </w:rPr>
            </w:pPr>
          </w:p>
        </w:tc>
      </w:tr>
      <w:tr>
        <w:tc>
          <w:tcPr>
            <w:tcW w:w="263" w:type="pct"/>
            <w:tcBorders>
              <w:top w:val="single" w:color="auto" w:sz="4" w:space="0"/>
              <w:left w:val="single" w:color="auto" w:sz="4" w:space="0"/>
              <w:bottom w:val="single" w:color="auto" w:sz="4" w:space="0"/>
              <w:right w:val="single" w:color="auto" w:sz="4" w:space="0"/>
            </w:tcBorders>
            <w:vAlign w:val="center"/>
          </w:tcPr>
          <w:p w14:paraId="1F7A4A3E" w14:textId="77777777">
            <w:pPr>
              <w:spacing w:line="276" w:lineRule="auto"/>
              <w:contextualSpacing w:val="true"/>
              <w:jc w:val="both"/>
              <w:rPr>
                <w:rFonts w:eastAsia="Times New Roman"/>
                <w:sz w:val="24"/>
                <w:szCs w:val="24"/>
              </w:rPr>
            </w:pPr>
          </w:p>
        </w:tc>
        <w:tc>
          <w:tcPr>
            <w:tcW w:w="976" w:type="pct"/>
            <w:tcBorders>
              <w:top w:val="single" w:color="auto" w:sz="4" w:space="0"/>
              <w:left w:val="single" w:color="auto" w:sz="4" w:space="0"/>
              <w:bottom w:val="single" w:color="auto" w:sz="4" w:space="0"/>
              <w:right w:val="single" w:color="auto" w:sz="4" w:space="0"/>
            </w:tcBorders>
            <w:vAlign w:val="center"/>
          </w:tcPr>
          <w:p w14:paraId="317EF2A8" w14:textId="77777777">
            <w:pPr>
              <w:spacing w:line="276" w:lineRule="auto"/>
              <w:contextualSpacing w:val="true"/>
              <w:jc w:val="both"/>
              <w:rPr>
                <w:rFonts w:eastAsia="Times New Roman"/>
                <w:sz w:val="24"/>
                <w:szCs w:val="24"/>
              </w:rPr>
            </w:pPr>
          </w:p>
        </w:tc>
        <w:tc>
          <w:tcPr>
            <w:tcW w:w="727" w:type="pct"/>
            <w:tcBorders>
              <w:top w:val="single" w:color="auto" w:sz="4" w:space="0"/>
              <w:left w:val="single" w:color="auto" w:sz="4" w:space="0"/>
              <w:bottom w:val="single" w:color="auto" w:sz="4" w:space="0"/>
              <w:right w:val="single" w:color="auto" w:sz="4" w:space="0"/>
            </w:tcBorders>
            <w:vAlign w:val="center"/>
          </w:tcPr>
          <w:p w14:paraId="6E2FF178" w14:textId="77777777">
            <w:pPr>
              <w:spacing w:line="276" w:lineRule="auto"/>
              <w:contextualSpacing w:val="true"/>
              <w:jc w:val="both"/>
              <w:rPr>
                <w:rFonts w:eastAsia="Times New Roman"/>
                <w:sz w:val="24"/>
                <w:szCs w:val="24"/>
              </w:rPr>
            </w:pPr>
          </w:p>
        </w:tc>
        <w:tc>
          <w:tcPr>
            <w:tcW w:w="712" w:type="pct"/>
            <w:tcBorders>
              <w:top w:val="single" w:color="auto" w:sz="4" w:space="0"/>
              <w:left w:val="single" w:color="auto" w:sz="4" w:space="0"/>
              <w:bottom w:val="single" w:color="auto" w:sz="4" w:space="0"/>
              <w:right w:val="single" w:color="auto" w:sz="4" w:space="0"/>
            </w:tcBorders>
            <w:vAlign w:val="center"/>
          </w:tcPr>
          <w:p w14:paraId="404F6BA6" w14:textId="77777777">
            <w:pPr>
              <w:spacing w:line="276" w:lineRule="auto"/>
              <w:contextualSpacing w:val="true"/>
              <w:jc w:val="both"/>
              <w:rPr>
                <w:rFonts w:eastAsia="Times New Roman"/>
                <w:sz w:val="24"/>
                <w:szCs w:val="24"/>
              </w:rPr>
            </w:pPr>
          </w:p>
        </w:tc>
        <w:tc>
          <w:tcPr>
            <w:tcW w:w="626" w:type="pct"/>
            <w:tcBorders>
              <w:top w:val="single" w:color="auto" w:sz="4" w:space="0"/>
              <w:left w:val="single" w:color="auto" w:sz="4" w:space="0"/>
              <w:bottom w:val="single" w:color="auto" w:sz="4" w:space="0"/>
              <w:right w:val="single" w:color="auto" w:sz="4" w:space="0"/>
            </w:tcBorders>
            <w:vAlign w:val="center"/>
          </w:tcPr>
          <w:p w14:paraId="41E19E3D" w14:textId="77777777">
            <w:pPr>
              <w:spacing w:line="276" w:lineRule="auto"/>
              <w:contextualSpacing w:val="true"/>
              <w:jc w:val="both"/>
              <w:rPr>
                <w:rFonts w:eastAsia="Times New Roman"/>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14:paraId="07806953" w14:textId="77777777">
            <w:pPr>
              <w:spacing w:line="276" w:lineRule="auto"/>
              <w:contextualSpacing w:val="true"/>
              <w:jc w:val="both"/>
              <w:rPr>
                <w:rFonts w:eastAsia="Times New Roman"/>
                <w:sz w:val="24"/>
                <w:szCs w:val="24"/>
              </w:rPr>
            </w:pPr>
          </w:p>
        </w:tc>
        <w:tc>
          <w:tcPr>
            <w:tcW w:w="1121" w:type="pct"/>
            <w:tcBorders>
              <w:top w:val="single" w:color="auto" w:sz="4" w:space="0"/>
              <w:left w:val="single" w:color="auto" w:sz="4" w:space="0"/>
              <w:bottom w:val="single" w:color="auto" w:sz="4" w:space="0"/>
              <w:right w:val="single" w:color="auto" w:sz="4" w:space="0"/>
            </w:tcBorders>
            <w:vAlign w:val="center"/>
          </w:tcPr>
          <w:p w14:paraId="64553C7D" w14:textId="77777777">
            <w:pPr>
              <w:spacing w:line="276" w:lineRule="auto"/>
              <w:contextualSpacing w:val="true"/>
              <w:jc w:val="both"/>
              <w:rPr>
                <w:rFonts w:eastAsia="Times New Roman"/>
                <w:sz w:val="24"/>
                <w:szCs w:val="24"/>
              </w:rPr>
            </w:pPr>
          </w:p>
        </w:tc>
      </w:tr>
      <w:tr>
        <w:tc>
          <w:tcPr>
            <w:tcW w:w="263" w:type="pct"/>
            <w:tcBorders>
              <w:top w:val="single" w:color="auto" w:sz="4" w:space="0"/>
              <w:left w:val="single" w:color="auto" w:sz="4" w:space="0"/>
              <w:bottom w:val="single" w:color="auto" w:sz="4" w:space="0"/>
              <w:right w:val="single" w:color="auto" w:sz="4" w:space="0"/>
            </w:tcBorders>
            <w:vAlign w:val="center"/>
          </w:tcPr>
          <w:p w14:paraId="1FF96E00" w14:textId="77777777">
            <w:pPr>
              <w:spacing w:line="276" w:lineRule="auto"/>
              <w:contextualSpacing w:val="true"/>
              <w:jc w:val="both"/>
              <w:rPr>
                <w:rFonts w:eastAsia="Times New Roman"/>
                <w:sz w:val="24"/>
                <w:szCs w:val="24"/>
              </w:rPr>
            </w:pPr>
          </w:p>
        </w:tc>
        <w:tc>
          <w:tcPr>
            <w:tcW w:w="976" w:type="pct"/>
            <w:tcBorders>
              <w:top w:val="single" w:color="auto" w:sz="4" w:space="0"/>
              <w:left w:val="single" w:color="auto" w:sz="4" w:space="0"/>
              <w:bottom w:val="single" w:color="auto" w:sz="4" w:space="0"/>
              <w:right w:val="single" w:color="auto" w:sz="4" w:space="0"/>
            </w:tcBorders>
            <w:vAlign w:val="center"/>
          </w:tcPr>
          <w:p w14:paraId="3EFDADE6" w14:textId="77777777">
            <w:pPr>
              <w:spacing w:line="276" w:lineRule="auto"/>
              <w:contextualSpacing w:val="true"/>
              <w:jc w:val="both"/>
              <w:rPr>
                <w:rFonts w:eastAsia="Times New Roman"/>
                <w:sz w:val="24"/>
                <w:szCs w:val="24"/>
              </w:rPr>
            </w:pPr>
          </w:p>
        </w:tc>
        <w:tc>
          <w:tcPr>
            <w:tcW w:w="727" w:type="pct"/>
            <w:tcBorders>
              <w:top w:val="single" w:color="auto" w:sz="4" w:space="0"/>
              <w:left w:val="single" w:color="auto" w:sz="4" w:space="0"/>
              <w:bottom w:val="single" w:color="auto" w:sz="4" w:space="0"/>
              <w:right w:val="single" w:color="auto" w:sz="4" w:space="0"/>
            </w:tcBorders>
            <w:vAlign w:val="center"/>
          </w:tcPr>
          <w:p w14:paraId="2505175D" w14:textId="77777777">
            <w:pPr>
              <w:spacing w:line="276" w:lineRule="auto"/>
              <w:contextualSpacing w:val="true"/>
              <w:jc w:val="both"/>
              <w:rPr>
                <w:rFonts w:eastAsia="Times New Roman"/>
                <w:sz w:val="24"/>
                <w:szCs w:val="24"/>
              </w:rPr>
            </w:pPr>
          </w:p>
        </w:tc>
        <w:tc>
          <w:tcPr>
            <w:tcW w:w="712" w:type="pct"/>
            <w:tcBorders>
              <w:top w:val="single" w:color="auto" w:sz="4" w:space="0"/>
              <w:left w:val="single" w:color="auto" w:sz="4" w:space="0"/>
              <w:bottom w:val="single" w:color="auto" w:sz="4" w:space="0"/>
              <w:right w:val="single" w:color="auto" w:sz="4" w:space="0"/>
            </w:tcBorders>
            <w:vAlign w:val="center"/>
          </w:tcPr>
          <w:p w14:paraId="4F5E1736" w14:textId="77777777">
            <w:pPr>
              <w:spacing w:line="276" w:lineRule="auto"/>
              <w:contextualSpacing w:val="true"/>
              <w:jc w:val="both"/>
              <w:rPr>
                <w:rFonts w:eastAsia="Times New Roman"/>
                <w:sz w:val="24"/>
                <w:szCs w:val="24"/>
              </w:rPr>
            </w:pPr>
          </w:p>
        </w:tc>
        <w:tc>
          <w:tcPr>
            <w:tcW w:w="626" w:type="pct"/>
            <w:tcBorders>
              <w:top w:val="single" w:color="auto" w:sz="4" w:space="0"/>
              <w:left w:val="single" w:color="auto" w:sz="4" w:space="0"/>
              <w:bottom w:val="single" w:color="auto" w:sz="4" w:space="0"/>
              <w:right w:val="single" w:color="auto" w:sz="4" w:space="0"/>
            </w:tcBorders>
            <w:vAlign w:val="center"/>
          </w:tcPr>
          <w:p w14:paraId="67AD56F2" w14:textId="77777777">
            <w:pPr>
              <w:spacing w:line="276" w:lineRule="auto"/>
              <w:contextualSpacing w:val="true"/>
              <w:jc w:val="both"/>
              <w:rPr>
                <w:rFonts w:eastAsia="Times New Roman"/>
                <w:sz w:val="24"/>
                <w:szCs w:val="24"/>
              </w:rPr>
            </w:pPr>
          </w:p>
        </w:tc>
        <w:tc>
          <w:tcPr>
            <w:tcW w:w="575" w:type="pct"/>
            <w:tcBorders>
              <w:top w:val="single" w:color="auto" w:sz="4" w:space="0"/>
              <w:left w:val="single" w:color="auto" w:sz="4" w:space="0"/>
              <w:bottom w:val="single" w:color="auto" w:sz="4" w:space="0"/>
              <w:right w:val="single" w:color="auto" w:sz="4" w:space="0"/>
            </w:tcBorders>
            <w:vAlign w:val="center"/>
          </w:tcPr>
          <w:p w14:paraId="7FED6411" w14:textId="77777777">
            <w:pPr>
              <w:spacing w:line="276" w:lineRule="auto"/>
              <w:contextualSpacing w:val="true"/>
              <w:jc w:val="both"/>
              <w:rPr>
                <w:rFonts w:eastAsia="Times New Roman"/>
                <w:sz w:val="24"/>
                <w:szCs w:val="24"/>
              </w:rPr>
            </w:pPr>
          </w:p>
        </w:tc>
        <w:tc>
          <w:tcPr>
            <w:tcW w:w="1121" w:type="pct"/>
            <w:tcBorders>
              <w:top w:val="single" w:color="auto" w:sz="4" w:space="0"/>
              <w:left w:val="single" w:color="auto" w:sz="4" w:space="0"/>
              <w:bottom w:val="single" w:color="auto" w:sz="4" w:space="0"/>
              <w:right w:val="single" w:color="auto" w:sz="4" w:space="0"/>
            </w:tcBorders>
            <w:vAlign w:val="center"/>
          </w:tcPr>
          <w:p w14:paraId="5124DE6E" w14:textId="77777777">
            <w:pPr>
              <w:spacing w:line="276" w:lineRule="auto"/>
              <w:contextualSpacing w:val="true"/>
              <w:jc w:val="both"/>
              <w:rPr>
                <w:rFonts w:eastAsia="Times New Roman"/>
                <w:sz w:val="24"/>
                <w:szCs w:val="24"/>
              </w:rPr>
            </w:pPr>
          </w:p>
        </w:tc>
      </w:tr>
    </w:tbl>
    <w:p w14:paraId="5FAB74BF" w14:textId="77777777">
      <w:pPr>
        <w:spacing w:line="276" w:lineRule="auto"/>
        <w:contextualSpacing w:val="true"/>
        <w:jc w:val="both"/>
        <w:rPr>
          <w:rFonts w:eastAsia="Times New Roman"/>
          <w:b/>
          <w:sz w:val="24"/>
          <w:szCs w:val="24"/>
        </w:rPr>
      </w:pPr>
      <w:r>
        <w:rPr>
          <w:rFonts w:eastAsia="Times New Roman"/>
          <w:b/>
          <w:sz w:val="24"/>
          <w:szCs w:val="24"/>
        </w:rPr>
        <w:t xml:space="preserve">Список умерших больных в </w:t>
      </w:r>
      <w:r>
        <w:rPr>
          <w:rFonts w:eastAsia="Times New Roman"/>
          <w:b/>
          <w:color w:val="ff0000"/>
          <w:sz w:val="24"/>
          <w:szCs w:val="24"/>
        </w:rPr>
        <w:t xml:space="preserve">декабре</w:t>
      </w:r>
      <w:r>
        <w:rPr>
          <w:rFonts w:eastAsia="Times New Roman"/>
          <w:b/>
          <w:sz w:val="24"/>
          <w:szCs w:val="24"/>
        </w:rPr>
        <w:t xml:space="preserve"> отчетного года</w:t>
      </w:r>
    </w:p>
    <w:p w14:paraId="4FAAAA1D" w14:textId="77777777">
      <w:pPr>
        <w:spacing w:line="276" w:lineRule="auto"/>
        <w:contextualSpacing w:val="true"/>
        <w:jc w:val="both"/>
        <w:rPr>
          <w:rFonts w:eastAsia="Times New Roman"/>
          <w:b/>
          <w:sz w:val="24"/>
          <w:szCs w:val="24"/>
        </w:rPr>
      </w:pPr>
      <w:r>
        <w:rPr>
          <w:rFonts w:eastAsia="Times New Roman"/>
          <w:b/>
          <w:sz w:val="24"/>
          <w:szCs w:val="24"/>
        </w:rPr>
        <w:t xml:space="preserve"> от злокачественного новообразования</w:t>
      </w:r>
    </w:p>
    <w:tbl>
      <w:tblPr>
        <w:tblInd w:w="108" w:type="dxa"/>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0"/>
        <w:gridCol w:w="2614"/>
        <w:gridCol w:w="1787"/>
        <w:gridCol w:w="1390"/>
        <w:gridCol w:w="1969"/>
        <w:gridCol w:w="2188"/>
      </w:tblGrid>
      <w:tr>
        <w:tc>
          <w:tcPr>
            <w:tcW w:w="262" w:type="pct"/>
            <w:tcBorders>
              <w:top w:val="single" w:color="auto" w:sz="4" w:space="0"/>
              <w:left w:val="single" w:color="auto" w:sz="4" w:space="0"/>
              <w:bottom w:val="single" w:color="auto" w:sz="4" w:space="0"/>
              <w:right w:val="single" w:color="auto" w:sz="4" w:space="0"/>
            </w:tcBorders>
            <w:vAlign w:val="center"/>
          </w:tcPr>
          <w:p w14:paraId="614CF57F" w14:textId="77777777">
            <w:pPr>
              <w:spacing w:line="276" w:lineRule="auto"/>
              <w:contextualSpacing w:val="true"/>
              <w:jc w:val="both"/>
              <w:rPr>
                <w:rFonts w:eastAsia="Times New Roman"/>
                <w:sz w:val="24"/>
                <w:szCs w:val="24"/>
              </w:rPr>
            </w:pPr>
            <w:r>
              <w:rPr>
                <w:rFonts w:eastAsia="Times New Roman"/>
                <w:sz w:val="24"/>
                <w:szCs w:val="24"/>
              </w:rPr>
              <w:t xml:space="preserve">№ п/п</w:t>
            </w:r>
          </w:p>
        </w:tc>
        <w:tc>
          <w:tcPr>
            <w:tcW w:w="1245" w:type="pct"/>
            <w:tcBorders>
              <w:top w:val="single" w:color="auto" w:sz="4" w:space="0"/>
              <w:left w:val="single" w:color="auto" w:sz="4" w:space="0"/>
              <w:bottom w:val="single" w:color="auto" w:sz="4" w:space="0"/>
              <w:right w:val="single" w:color="auto" w:sz="4" w:space="0"/>
            </w:tcBorders>
            <w:vAlign w:val="center"/>
          </w:tcPr>
          <w:p w14:paraId="6072F69B" w14:textId="77777777">
            <w:pPr>
              <w:spacing w:line="276" w:lineRule="auto"/>
              <w:contextualSpacing w:val="true"/>
              <w:jc w:val="both"/>
              <w:rPr>
                <w:rFonts w:eastAsia="Times New Roman"/>
                <w:sz w:val="24"/>
                <w:szCs w:val="24"/>
              </w:rPr>
            </w:pPr>
            <w:r>
              <w:rPr>
                <w:rFonts w:eastAsia="Times New Roman"/>
                <w:sz w:val="24"/>
                <w:szCs w:val="24"/>
              </w:rPr>
              <w:t xml:space="preserve">Ф.И.О</w:t>
            </w:r>
          </w:p>
        </w:tc>
        <w:tc>
          <w:tcPr>
            <w:tcW w:w="851" w:type="pct"/>
            <w:tcBorders>
              <w:top w:val="single" w:color="auto" w:sz="4" w:space="0"/>
              <w:left w:val="single" w:color="auto" w:sz="4" w:space="0"/>
              <w:bottom w:val="single" w:color="auto" w:sz="4" w:space="0"/>
              <w:right w:val="single" w:color="auto" w:sz="4" w:space="0"/>
            </w:tcBorders>
            <w:vAlign w:val="center"/>
          </w:tcPr>
          <w:p w14:paraId="356B809C" w14:textId="77777777">
            <w:pPr>
              <w:spacing w:line="276" w:lineRule="auto"/>
              <w:contextualSpacing w:val="true"/>
              <w:jc w:val="both"/>
              <w:rPr>
                <w:rFonts w:eastAsia="Times New Roman"/>
                <w:sz w:val="24"/>
                <w:szCs w:val="24"/>
              </w:rPr>
            </w:pPr>
            <w:r>
              <w:rPr>
                <w:rFonts w:eastAsia="Times New Roman"/>
                <w:sz w:val="24"/>
                <w:szCs w:val="24"/>
              </w:rPr>
              <w:t xml:space="preserve">Дата</w:t>
            </w:r>
          </w:p>
          <w:p w14:paraId="7831B483" w14:textId="77777777">
            <w:pPr>
              <w:spacing w:line="276" w:lineRule="auto"/>
              <w:contextualSpacing w:val="true"/>
              <w:jc w:val="both"/>
              <w:rPr>
                <w:rFonts w:eastAsia="Times New Roman"/>
                <w:sz w:val="24"/>
                <w:szCs w:val="24"/>
              </w:rPr>
            </w:pPr>
            <w:r>
              <w:rPr>
                <w:rFonts w:eastAsia="Times New Roman"/>
                <w:sz w:val="24"/>
                <w:szCs w:val="24"/>
              </w:rPr>
              <w:t xml:space="preserve">рождения</w:t>
            </w:r>
          </w:p>
        </w:tc>
        <w:tc>
          <w:tcPr>
            <w:tcW w:w="662" w:type="pct"/>
            <w:tcBorders>
              <w:top w:val="single" w:color="auto" w:sz="4" w:space="0"/>
              <w:left w:val="single" w:color="auto" w:sz="4" w:space="0"/>
              <w:bottom w:val="single" w:color="auto" w:sz="4" w:space="0"/>
              <w:right w:val="single" w:color="auto" w:sz="4" w:space="0"/>
            </w:tcBorders>
            <w:vAlign w:val="center"/>
          </w:tcPr>
          <w:p w14:paraId="25E70F9C" w14:textId="77777777">
            <w:pPr>
              <w:spacing w:line="276" w:lineRule="auto"/>
              <w:contextualSpacing w:val="true"/>
              <w:jc w:val="both"/>
              <w:rPr>
                <w:rFonts w:eastAsia="Times New Roman"/>
                <w:sz w:val="24"/>
                <w:szCs w:val="24"/>
              </w:rPr>
            </w:pPr>
            <w:r>
              <w:rPr>
                <w:rFonts w:eastAsia="Times New Roman"/>
                <w:sz w:val="24"/>
                <w:szCs w:val="24"/>
              </w:rPr>
              <w:t xml:space="preserve">Адрес</w:t>
            </w:r>
          </w:p>
        </w:tc>
        <w:tc>
          <w:tcPr>
            <w:tcW w:w="938" w:type="pct"/>
            <w:tcBorders>
              <w:top w:val="single" w:color="auto" w:sz="4" w:space="0"/>
              <w:left w:val="single" w:color="auto" w:sz="4" w:space="0"/>
              <w:bottom w:val="single" w:color="auto" w:sz="4" w:space="0"/>
              <w:right w:val="single" w:color="auto" w:sz="4" w:space="0"/>
            </w:tcBorders>
            <w:vAlign w:val="center"/>
          </w:tcPr>
          <w:p w14:paraId="2C4E9DA1" w14:textId="77777777">
            <w:pPr>
              <w:spacing w:line="276" w:lineRule="auto"/>
              <w:contextualSpacing w:val="true"/>
              <w:jc w:val="both"/>
              <w:rPr>
                <w:rFonts w:eastAsia="Times New Roman"/>
                <w:sz w:val="24"/>
                <w:szCs w:val="24"/>
              </w:rPr>
            </w:pPr>
            <w:r>
              <w:rPr>
                <w:rFonts w:eastAsia="Times New Roman"/>
                <w:sz w:val="24"/>
                <w:szCs w:val="24"/>
              </w:rPr>
              <w:t xml:space="preserve">Дата</w:t>
            </w:r>
          </w:p>
          <w:p w14:paraId="5F01E7AD" w14:textId="77777777">
            <w:pPr>
              <w:spacing w:line="276" w:lineRule="auto"/>
              <w:contextualSpacing w:val="true"/>
              <w:jc w:val="both"/>
              <w:rPr>
                <w:rFonts w:eastAsia="Times New Roman"/>
                <w:sz w:val="24"/>
                <w:szCs w:val="24"/>
              </w:rPr>
            </w:pPr>
            <w:r>
              <w:rPr>
                <w:rFonts w:eastAsia="Times New Roman"/>
                <w:sz w:val="24"/>
                <w:szCs w:val="24"/>
              </w:rPr>
              <w:t xml:space="preserve">смерти</w:t>
            </w:r>
          </w:p>
        </w:tc>
        <w:tc>
          <w:tcPr>
            <w:tcW w:w="1042" w:type="pct"/>
            <w:tcBorders>
              <w:top w:val="single" w:color="auto" w:sz="4" w:space="0"/>
              <w:left w:val="single" w:color="auto" w:sz="4" w:space="0"/>
              <w:bottom w:val="single" w:color="auto" w:sz="4" w:space="0"/>
              <w:right w:val="single" w:color="auto" w:sz="4" w:space="0"/>
            </w:tcBorders>
            <w:vAlign w:val="center"/>
          </w:tcPr>
          <w:p w14:paraId="6721CEE8" w14:textId="77777777">
            <w:pPr>
              <w:spacing w:line="276" w:lineRule="auto"/>
              <w:contextualSpacing w:val="true"/>
              <w:jc w:val="both"/>
              <w:rPr>
                <w:rFonts w:eastAsia="Times New Roman"/>
                <w:sz w:val="24"/>
                <w:szCs w:val="24"/>
              </w:rPr>
            </w:pPr>
            <w:r>
              <w:rPr>
                <w:rFonts w:eastAsia="Times New Roman"/>
                <w:sz w:val="24"/>
                <w:szCs w:val="24"/>
              </w:rPr>
              <w:t xml:space="preserve">Причина</w:t>
            </w:r>
          </w:p>
          <w:p w14:paraId="170B8C2D" w14:textId="77777777">
            <w:pPr>
              <w:spacing w:line="276" w:lineRule="auto"/>
              <w:contextualSpacing w:val="true"/>
              <w:jc w:val="both"/>
              <w:rPr>
                <w:rFonts w:eastAsia="Times New Roman"/>
                <w:sz w:val="24"/>
                <w:szCs w:val="24"/>
              </w:rPr>
            </w:pPr>
            <w:r>
              <w:rPr>
                <w:rFonts w:eastAsia="Times New Roman"/>
                <w:sz w:val="24"/>
                <w:szCs w:val="24"/>
              </w:rPr>
              <w:t xml:space="preserve">смерти (код)</w:t>
            </w:r>
          </w:p>
        </w:tc>
      </w:tr>
      <w:tr>
        <w:tc>
          <w:tcPr>
            <w:tcW w:w="262" w:type="pct"/>
            <w:tcBorders>
              <w:top w:val="single" w:color="auto" w:sz="4" w:space="0"/>
              <w:left w:val="single" w:color="auto" w:sz="4" w:space="0"/>
              <w:bottom w:val="single" w:color="auto" w:sz="4" w:space="0"/>
              <w:right w:val="single" w:color="auto" w:sz="4" w:space="0"/>
            </w:tcBorders>
            <w:vAlign w:val="center"/>
          </w:tcPr>
          <w:p w14:paraId="66F9631D" w14:textId="77777777">
            <w:pPr>
              <w:spacing w:line="276" w:lineRule="auto"/>
              <w:contextualSpacing w:val="true"/>
              <w:jc w:val="both"/>
              <w:rPr>
                <w:rFonts w:eastAsia="Times New Roman"/>
                <w:sz w:val="24"/>
                <w:szCs w:val="24"/>
              </w:rPr>
            </w:pPr>
          </w:p>
        </w:tc>
        <w:tc>
          <w:tcPr>
            <w:tcW w:w="1245" w:type="pct"/>
            <w:tcBorders>
              <w:top w:val="single" w:color="auto" w:sz="4" w:space="0"/>
              <w:left w:val="single" w:color="auto" w:sz="4" w:space="0"/>
              <w:bottom w:val="single" w:color="auto" w:sz="4" w:space="0"/>
              <w:right w:val="single" w:color="auto" w:sz="4" w:space="0"/>
            </w:tcBorders>
            <w:vAlign w:val="center"/>
          </w:tcPr>
          <w:p w14:paraId="085C494C" w14:textId="77777777">
            <w:pPr>
              <w:spacing w:line="276" w:lineRule="auto"/>
              <w:contextualSpacing w:val="true"/>
              <w:jc w:val="both"/>
              <w:rPr>
                <w:rFonts w:eastAsia="Times New Roman"/>
                <w:sz w:val="24"/>
                <w:szCs w:val="24"/>
              </w:rPr>
            </w:pPr>
          </w:p>
        </w:tc>
        <w:tc>
          <w:tcPr>
            <w:tcW w:w="851" w:type="pct"/>
            <w:tcBorders>
              <w:top w:val="single" w:color="auto" w:sz="4" w:space="0"/>
              <w:left w:val="single" w:color="auto" w:sz="4" w:space="0"/>
              <w:bottom w:val="single" w:color="auto" w:sz="4" w:space="0"/>
              <w:right w:val="single" w:color="auto" w:sz="4" w:space="0"/>
            </w:tcBorders>
            <w:vAlign w:val="center"/>
          </w:tcPr>
          <w:p w14:paraId="5774A274" w14:textId="77777777">
            <w:pPr>
              <w:spacing w:line="276" w:lineRule="auto"/>
              <w:contextualSpacing w:val="true"/>
              <w:jc w:val="both"/>
              <w:rPr>
                <w:rFonts w:eastAsia="Times New Roman"/>
                <w:sz w:val="24"/>
                <w:szCs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30891EAC" w14:textId="77777777">
            <w:pPr>
              <w:spacing w:line="276" w:lineRule="auto"/>
              <w:contextualSpacing w:val="true"/>
              <w:jc w:val="both"/>
              <w:rPr>
                <w:rFonts w:eastAsia="Times New Roman"/>
                <w:sz w:val="24"/>
                <w:szCs w:val="24"/>
              </w:rPr>
            </w:pPr>
          </w:p>
        </w:tc>
        <w:tc>
          <w:tcPr>
            <w:tcW w:w="938" w:type="pct"/>
            <w:tcBorders>
              <w:top w:val="single" w:color="auto" w:sz="4" w:space="0"/>
              <w:left w:val="single" w:color="auto" w:sz="4" w:space="0"/>
              <w:bottom w:val="single" w:color="auto" w:sz="4" w:space="0"/>
              <w:right w:val="single" w:color="auto" w:sz="4" w:space="0"/>
            </w:tcBorders>
            <w:vAlign w:val="center"/>
          </w:tcPr>
          <w:p w14:paraId="176A80DB" w14:textId="77777777">
            <w:pPr>
              <w:spacing w:line="276" w:lineRule="auto"/>
              <w:contextualSpacing w:val="true"/>
              <w:jc w:val="both"/>
              <w:rPr>
                <w:rFonts w:eastAsia="Times New Roman"/>
                <w:sz w:val="24"/>
                <w:szCs w:val="24"/>
              </w:rPr>
            </w:pPr>
          </w:p>
        </w:tc>
        <w:tc>
          <w:tcPr>
            <w:tcW w:w="1042" w:type="pct"/>
            <w:tcBorders>
              <w:top w:val="single" w:color="auto" w:sz="4" w:space="0"/>
              <w:left w:val="single" w:color="auto" w:sz="4" w:space="0"/>
              <w:bottom w:val="single" w:color="auto" w:sz="4" w:space="0"/>
              <w:right w:val="single" w:color="auto" w:sz="4" w:space="0"/>
            </w:tcBorders>
            <w:vAlign w:val="center"/>
          </w:tcPr>
          <w:p w14:paraId="6BDE1943" w14:textId="77777777">
            <w:pPr>
              <w:spacing w:line="276" w:lineRule="auto"/>
              <w:contextualSpacing w:val="true"/>
              <w:jc w:val="both"/>
              <w:rPr>
                <w:rFonts w:eastAsia="Times New Roman"/>
                <w:sz w:val="24"/>
                <w:szCs w:val="24"/>
              </w:rPr>
            </w:pPr>
          </w:p>
        </w:tc>
      </w:tr>
      <w:tr>
        <w:tc>
          <w:tcPr>
            <w:tcW w:w="262" w:type="pct"/>
            <w:tcBorders>
              <w:top w:val="single" w:color="auto" w:sz="4" w:space="0"/>
              <w:left w:val="single" w:color="auto" w:sz="4" w:space="0"/>
              <w:bottom w:val="single" w:color="auto" w:sz="4" w:space="0"/>
              <w:right w:val="single" w:color="auto" w:sz="4" w:space="0"/>
            </w:tcBorders>
            <w:vAlign w:val="center"/>
          </w:tcPr>
          <w:p w14:paraId="2DD8D46C" w14:textId="77777777">
            <w:pPr>
              <w:spacing w:line="276" w:lineRule="auto"/>
              <w:contextualSpacing w:val="true"/>
              <w:jc w:val="both"/>
              <w:rPr>
                <w:rFonts w:eastAsia="Times New Roman"/>
                <w:sz w:val="24"/>
                <w:szCs w:val="24"/>
              </w:rPr>
            </w:pPr>
          </w:p>
        </w:tc>
        <w:tc>
          <w:tcPr>
            <w:tcW w:w="1245" w:type="pct"/>
            <w:tcBorders>
              <w:top w:val="single" w:color="auto" w:sz="4" w:space="0"/>
              <w:left w:val="single" w:color="auto" w:sz="4" w:space="0"/>
              <w:bottom w:val="single" w:color="auto" w:sz="4" w:space="0"/>
              <w:right w:val="single" w:color="auto" w:sz="4" w:space="0"/>
            </w:tcBorders>
            <w:vAlign w:val="center"/>
          </w:tcPr>
          <w:p w14:paraId="7259F385" w14:textId="77777777">
            <w:pPr>
              <w:spacing w:line="276" w:lineRule="auto"/>
              <w:contextualSpacing w:val="true"/>
              <w:jc w:val="both"/>
              <w:rPr>
                <w:rFonts w:eastAsia="Times New Roman"/>
                <w:sz w:val="24"/>
                <w:szCs w:val="24"/>
              </w:rPr>
            </w:pPr>
          </w:p>
        </w:tc>
        <w:tc>
          <w:tcPr>
            <w:tcW w:w="851" w:type="pct"/>
            <w:tcBorders>
              <w:top w:val="single" w:color="auto" w:sz="4" w:space="0"/>
              <w:left w:val="single" w:color="auto" w:sz="4" w:space="0"/>
              <w:bottom w:val="single" w:color="auto" w:sz="4" w:space="0"/>
              <w:right w:val="single" w:color="auto" w:sz="4" w:space="0"/>
            </w:tcBorders>
            <w:vAlign w:val="center"/>
          </w:tcPr>
          <w:p w14:paraId="7FE02FAC" w14:textId="77777777">
            <w:pPr>
              <w:spacing w:line="276" w:lineRule="auto"/>
              <w:contextualSpacing w:val="true"/>
              <w:jc w:val="both"/>
              <w:rPr>
                <w:rFonts w:eastAsia="Times New Roman"/>
                <w:sz w:val="24"/>
                <w:szCs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5691CB26" w14:textId="77777777">
            <w:pPr>
              <w:spacing w:line="276" w:lineRule="auto"/>
              <w:contextualSpacing w:val="true"/>
              <w:jc w:val="both"/>
              <w:rPr>
                <w:rFonts w:eastAsia="Times New Roman"/>
                <w:sz w:val="24"/>
                <w:szCs w:val="24"/>
              </w:rPr>
            </w:pPr>
          </w:p>
        </w:tc>
        <w:tc>
          <w:tcPr>
            <w:tcW w:w="938" w:type="pct"/>
            <w:tcBorders>
              <w:top w:val="single" w:color="auto" w:sz="4" w:space="0"/>
              <w:left w:val="single" w:color="auto" w:sz="4" w:space="0"/>
              <w:bottom w:val="single" w:color="auto" w:sz="4" w:space="0"/>
              <w:right w:val="single" w:color="auto" w:sz="4" w:space="0"/>
            </w:tcBorders>
            <w:vAlign w:val="center"/>
          </w:tcPr>
          <w:p w14:paraId="322B5FC6" w14:textId="77777777">
            <w:pPr>
              <w:spacing w:line="276" w:lineRule="auto"/>
              <w:contextualSpacing w:val="true"/>
              <w:jc w:val="both"/>
              <w:rPr>
                <w:rFonts w:eastAsia="Times New Roman"/>
                <w:sz w:val="24"/>
                <w:szCs w:val="24"/>
              </w:rPr>
            </w:pPr>
          </w:p>
        </w:tc>
        <w:tc>
          <w:tcPr>
            <w:tcW w:w="1042" w:type="pct"/>
            <w:tcBorders>
              <w:top w:val="single" w:color="auto" w:sz="4" w:space="0"/>
              <w:left w:val="single" w:color="auto" w:sz="4" w:space="0"/>
              <w:bottom w:val="single" w:color="auto" w:sz="4" w:space="0"/>
              <w:right w:val="single" w:color="auto" w:sz="4" w:space="0"/>
            </w:tcBorders>
            <w:vAlign w:val="center"/>
          </w:tcPr>
          <w:p w14:paraId="45060925" w14:textId="77777777">
            <w:pPr>
              <w:spacing w:line="276" w:lineRule="auto"/>
              <w:contextualSpacing w:val="true"/>
              <w:jc w:val="both"/>
              <w:rPr>
                <w:rFonts w:eastAsia="Times New Roman"/>
                <w:sz w:val="24"/>
                <w:szCs w:val="24"/>
              </w:rPr>
            </w:pPr>
          </w:p>
        </w:tc>
      </w:tr>
      <w:tr>
        <w:tc>
          <w:tcPr>
            <w:tcW w:w="262" w:type="pct"/>
            <w:tcBorders>
              <w:top w:val="single" w:color="auto" w:sz="4" w:space="0"/>
              <w:left w:val="single" w:color="auto" w:sz="4" w:space="0"/>
              <w:bottom w:val="single" w:color="auto" w:sz="4" w:space="0"/>
              <w:right w:val="single" w:color="auto" w:sz="4" w:space="0"/>
            </w:tcBorders>
            <w:vAlign w:val="center"/>
          </w:tcPr>
          <w:p w14:paraId="0765F202" w14:textId="77777777">
            <w:pPr>
              <w:spacing w:line="276" w:lineRule="auto"/>
              <w:contextualSpacing w:val="true"/>
              <w:jc w:val="both"/>
              <w:rPr>
                <w:rFonts w:eastAsia="Times New Roman"/>
                <w:sz w:val="24"/>
                <w:szCs w:val="24"/>
              </w:rPr>
            </w:pPr>
          </w:p>
        </w:tc>
        <w:tc>
          <w:tcPr>
            <w:tcW w:w="1245" w:type="pct"/>
            <w:tcBorders>
              <w:top w:val="single" w:color="auto" w:sz="4" w:space="0"/>
              <w:left w:val="single" w:color="auto" w:sz="4" w:space="0"/>
              <w:bottom w:val="single" w:color="auto" w:sz="4" w:space="0"/>
              <w:right w:val="single" w:color="auto" w:sz="4" w:space="0"/>
            </w:tcBorders>
            <w:vAlign w:val="center"/>
          </w:tcPr>
          <w:p w14:paraId="6D01E076" w14:textId="77777777">
            <w:pPr>
              <w:spacing w:line="276" w:lineRule="auto"/>
              <w:contextualSpacing w:val="true"/>
              <w:jc w:val="both"/>
              <w:rPr>
                <w:rFonts w:eastAsia="Times New Roman"/>
                <w:sz w:val="24"/>
                <w:szCs w:val="24"/>
              </w:rPr>
            </w:pPr>
          </w:p>
        </w:tc>
        <w:tc>
          <w:tcPr>
            <w:tcW w:w="851" w:type="pct"/>
            <w:tcBorders>
              <w:top w:val="single" w:color="auto" w:sz="4" w:space="0"/>
              <w:left w:val="single" w:color="auto" w:sz="4" w:space="0"/>
              <w:bottom w:val="single" w:color="auto" w:sz="4" w:space="0"/>
              <w:right w:val="single" w:color="auto" w:sz="4" w:space="0"/>
            </w:tcBorders>
            <w:vAlign w:val="center"/>
          </w:tcPr>
          <w:p w14:paraId="7C0CEF5F" w14:textId="77777777">
            <w:pPr>
              <w:spacing w:line="276" w:lineRule="auto"/>
              <w:contextualSpacing w:val="true"/>
              <w:jc w:val="both"/>
              <w:rPr>
                <w:rFonts w:eastAsia="Times New Roman"/>
                <w:sz w:val="24"/>
                <w:szCs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17480DEB" w14:textId="77777777">
            <w:pPr>
              <w:spacing w:line="276" w:lineRule="auto"/>
              <w:contextualSpacing w:val="true"/>
              <w:jc w:val="both"/>
              <w:rPr>
                <w:rFonts w:eastAsia="Times New Roman"/>
                <w:sz w:val="24"/>
                <w:szCs w:val="24"/>
              </w:rPr>
            </w:pPr>
          </w:p>
        </w:tc>
        <w:tc>
          <w:tcPr>
            <w:tcW w:w="938" w:type="pct"/>
            <w:tcBorders>
              <w:top w:val="single" w:color="auto" w:sz="4" w:space="0"/>
              <w:left w:val="single" w:color="auto" w:sz="4" w:space="0"/>
              <w:bottom w:val="single" w:color="auto" w:sz="4" w:space="0"/>
              <w:right w:val="single" w:color="auto" w:sz="4" w:space="0"/>
            </w:tcBorders>
            <w:vAlign w:val="center"/>
          </w:tcPr>
          <w:p w14:paraId="424AB455" w14:textId="77777777">
            <w:pPr>
              <w:spacing w:line="276" w:lineRule="auto"/>
              <w:contextualSpacing w:val="true"/>
              <w:jc w:val="both"/>
              <w:rPr>
                <w:rFonts w:eastAsia="Times New Roman"/>
                <w:sz w:val="24"/>
                <w:szCs w:val="24"/>
              </w:rPr>
            </w:pPr>
          </w:p>
        </w:tc>
        <w:tc>
          <w:tcPr>
            <w:tcW w:w="1042" w:type="pct"/>
            <w:tcBorders>
              <w:top w:val="single" w:color="auto" w:sz="4" w:space="0"/>
              <w:left w:val="single" w:color="auto" w:sz="4" w:space="0"/>
              <w:bottom w:val="single" w:color="auto" w:sz="4" w:space="0"/>
              <w:right w:val="single" w:color="auto" w:sz="4" w:space="0"/>
            </w:tcBorders>
            <w:vAlign w:val="center"/>
          </w:tcPr>
          <w:p w14:paraId="46F4F10D" w14:textId="77777777">
            <w:pPr>
              <w:spacing w:line="276" w:lineRule="auto"/>
              <w:contextualSpacing w:val="true"/>
              <w:jc w:val="both"/>
              <w:rPr>
                <w:rFonts w:eastAsia="Times New Roman"/>
                <w:sz w:val="24"/>
                <w:szCs w:val="24"/>
              </w:rPr>
            </w:pPr>
          </w:p>
        </w:tc>
      </w:tr>
    </w:tbl>
    <w:p w14:paraId="7F13E372" w14:textId="77777777">
      <w:pPr>
        <w:spacing w:line="276" w:lineRule="auto"/>
        <w:contextualSpacing w:val="true"/>
        <w:jc w:val="both"/>
        <w:rPr>
          <w:rFonts w:eastAsia="Times New Roman"/>
          <w:b/>
          <w:sz w:val="24"/>
          <w:szCs w:val="24"/>
        </w:rPr>
      </w:pPr>
      <w:r>
        <w:rPr>
          <w:rFonts w:eastAsia="Times New Roman"/>
          <w:b/>
          <w:sz w:val="24"/>
          <w:szCs w:val="24"/>
        </w:rPr>
        <w:t xml:space="preserve">Список онкобольных, выехавших из района обслуживания</w:t>
      </w:r>
    </w:p>
    <w:tbl>
      <w:tblPr>
        <w:tblInd w:w="108" w:type="dxa"/>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0"/>
        <w:gridCol w:w="2418"/>
        <w:gridCol w:w="1218"/>
        <w:gridCol w:w="1923"/>
        <w:gridCol w:w="1827"/>
        <w:gridCol w:w="2572"/>
      </w:tblGrid>
      <w:tr>
        <w:trPr>
          <w:cantSplit/>
          <w:trHeight w:val="697"/>
        </w:trPr>
        <w:tc>
          <w:tcPr>
            <w:tcW w:w="252" w:type="pct"/>
            <w:tcBorders>
              <w:top w:val="single" w:color="auto" w:sz="4" w:space="0"/>
              <w:left w:val="single" w:color="auto" w:sz="4" w:space="0"/>
              <w:bottom w:val="single" w:color="auto" w:sz="4" w:space="0"/>
              <w:right w:val="single" w:color="auto" w:sz="4" w:space="0"/>
            </w:tcBorders>
            <w:vAlign w:val="center"/>
          </w:tcPr>
          <w:p w14:paraId="3909770A" w14:textId="77777777">
            <w:pPr>
              <w:spacing w:line="276" w:lineRule="auto"/>
              <w:contextualSpacing w:val="true"/>
              <w:jc w:val="both"/>
              <w:rPr>
                <w:rFonts w:eastAsia="Times New Roman"/>
                <w:sz w:val="24"/>
                <w:szCs w:val="24"/>
              </w:rPr>
            </w:pPr>
            <w:r>
              <w:rPr>
                <w:rFonts w:eastAsia="Times New Roman"/>
                <w:sz w:val="24"/>
                <w:szCs w:val="24"/>
              </w:rPr>
              <w:t xml:space="preserve">№ п/п</w:t>
            </w:r>
          </w:p>
        </w:tc>
        <w:tc>
          <w:tcPr>
            <w:tcW w:w="1156" w:type="pct"/>
            <w:tcBorders>
              <w:top w:val="single" w:color="auto" w:sz="4" w:space="0"/>
              <w:left w:val="single" w:color="auto" w:sz="4" w:space="0"/>
              <w:bottom w:val="single" w:color="auto" w:sz="4" w:space="0"/>
              <w:right w:val="single" w:color="auto" w:sz="4" w:space="0"/>
            </w:tcBorders>
            <w:vAlign w:val="center"/>
          </w:tcPr>
          <w:p w14:paraId="3B288064" w14:textId="77777777">
            <w:pPr>
              <w:spacing w:line="276" w:lineRule="auto"/>
              <w:contextualSpacing w:val="true"/>
              <w:jc w:val="both"/>
              <w:rPr>
                <w:rFonts w:eastAsia="Times New Roman"/>
                <w:sz w:val="24"/>
                <w:szCs w:val="24"/>
              </w:rPr>
            </w:pPr>
            <w:r>
              <w:rPr>
                <w:rFonts w:eastAsia="Times New Roman"/>
                <w:sz w:val="24"/>
                <w:szCs w:val="24"/>
              </w:rPr>
              <w:t xml:space="preserve">Ф.И.О</w:t>
            </w:r>
          </w:p>
        </w:tc>
        <w:tc>
          <w:tcPr>
            <w:tcW w:w="569" w:type="pct"/>
            <w:tcBorders>
              <w:top w:val="single" w:color="auto" w:sz="4" w:space="0"/>
              <w:left w:val="single" w:color="auto" w:sz="4" w:space="0"/>
              <w:bottom w:val="single" w:color="auto" w:sz="4" w:space="0"/>
              <w:right w:val="single" w:color="auto" w:sz="4" w:space="0"/>
            </w:tcBorders>
            <w:vAlign w:val="center"/>
          </w:tcPr>
          <w:p w14:paraId="1BD25A4A" w14:textId="77777777">
            <w:pPr>
              <w:spacing w:line="276" w:lineRule="auto"/>
              <w:contextualSpacing w:val="true"/>
              <w:jc w:val="both"/>
              <w:rPr>
                <w:rFonts w:eastAsia="Times New Roman"/>
                <w:sz w:val="24"/>
                <w:szCs w:val="24"/>
              </w:rPr>
            </w:pPr>
            <w:r>
              <w:rPr>
                <w:rFonts w:eastAsia="Times New Roman"/>
                <w:sz w:val="24"/>
                <w:szCs w:val="24"/>
              </w:rPr>
              <w:t xml:space="preserve">Дата</w:t>
            </w:r>
          </w:p>
          <w:p w14:paraId="6FDE9A2D" w14:textId="77777777">
            <w:pPr>
              <w:spacing w:line="276" w:lineRule="auto"/>
              <w:contextualSpacing w:val="true"/>
              <w:jc w:val="both"/>
              <w:rPr>
                <w:rFonts w:eastAsia="Times New Roman"/>
                <w:sz w:val="24"/>
                <w:szCs w:val="24"/>
              </w:rPr>
            </w:pPr>
            <w:r>
              <w:rPr>
                <w:rFonts w:eastAsia="Times New Roman"/>
                <w:sz w:val="24"/>
                <w:szCs w:val="24"/>
              </w:rPr>
              <w:t xml:space="preserve">рождения</w:t>
            </w:r>
          </w:p>
        </w:tc>
        <w:tc>
          <w:tcPr>
            <w:tcW w:w="920" w:type="pct"/>
            <w:tcBorders>
              <w:top w:val="single" w:color="auto" w:sz="4" w:space="0"/>
              <w:left w:val="single" w:color="auto" w:sz="4" w:space="0"/>
              <w:bottom w:val="single" w:color="auto" w:sz="4" w:space="0"/>
              <w:right w:val="single" w:color="auto" w:sz="4" w:space="0"/>
            </w:tcBorders>
            <w:vAlign w:val="center"/>
          </w:tcPr>
          <w:p w14:paraId="49CDB39F" w14:textId="77777777">
            <w:pPr>
              <w:spacing w:line="276" w:lineRule="auto"/>
              <w:contextualSpacing w:val="true"/>
              <w:jc w:val="both"/>
              <w:rPr>
                <w:rFonts w:eastAsia="Times New Roman"/>
                <w:sz w:val="24"/>
                <w:szCs w:val="24"/>
              </w:rPr>
            </w:pPr>
            <w:r>
              <w:rPr>
                <w:rFonts w:eastAsia="Times New Roman"/>
                <w:sz w:val="24"/>
                <w:szCs w:val="24"/>
              </w:rPr>
              <w:t xml:space="preserve">Адрес</w:t>
            </w:r>
          </w:p>
        </w:tc>
        <w:tc>
          <w:tcPr>
            <w:tcW w:w="874" w:type="pct"/>
            <w:tcBorders>
              <w:top w:val="single" w:color="auto" w:sz="4" w:space="0"/>
              <w:left w:val="single" w:color="auto" w:sz="4" w:space="0"/>
              <w:bottom w:val="single" w:color="auto" w:sz="4" w:space="0"/>
              <w:right w:val="single" w:color="auto" w:sz="4" w:space="0"/>
            </w:tcBorders>
            <w:vAlign w:val="center"/>
          </w:tcPr>
          <w:p w14:paraId="7370BD97" w14:textId="77777777">
            <w:pPr>
              <w:spacing w:line="276" w:lineRule="auto"/>
              <w:contextualSpacing w:val="true"/>
              <w:jc w:val="both"/>
              <w:rPr>
                <w:rFonts w:eastAsia="Times New Roman"/>
                <w:sz w:val="24"/>
                <w:szCs w:val="24"/>
              </w:rPr>
            </w:pPr>
            <w:r>
              <w:rPr>
                <w:rFonts w:eastAsia="Times New Roman"/>
                <w:sz w:val="24"/>
                <w:szCs w:val="24"/>
              </w:rPr>
              <w:t xml:space="preserve">Диагноз, год взятия на учет</w:t>
            </w:r>
          </w:p>
        </w:tc>
        <w:tc>
          <w:tcPr>
            <w:tcW w:w="1229" w:type="pct"/>
            <w:tcBorders>
              <w:top w:val="single" w:color="auto" w:sz="4" w:space="0"/>
              <w:left w:val="single" w:color="auto" w:sz="4" w:space="0"/>
              <w:bottom w:val="single" w:color="auto" w:sz="4" w:space="0"/>
              <w:right w:val="single" w:color="auto" w:sz="4" w:space="0"/>
            </w:tcBorders>
            <w:vAlign w:val="center"/>
          </w:tcPr>
          <w:p w14:paraId="47263A19" w14:textId="77777777">
            <w:pPr>
              <w:spacing w:line="276" w:lineRule="auto"/>
              <w:contextualSpacing w:val="true"/>
              <w:jc w:val="both"/>
              <w:rPr>
                <w:rFonts w:eastAsia="Times New Roman"/>
                <w:sz w:val="24"/>
                <w:szCs w:val="24"/>
              </w:rPr>
            </w:pPr>
            <w:r>
              <w:rPr>
                <w:rFonts w:eastAsia="Times New Roman"/>
                <w:sz w:val="24"/>
                <w:szCs w:val="24"/>
              </w:rPr>
              <w:t xml:space="preserve">Куда выехал, адрес</w:t>
            </w:r>
          </w:p>
        </w:tc>
      </w:tr>
      <w:tr>
        <w:trPr>
          <w:cantSplit/>
        </w:trPr>
        <w:tc>
          <w:tcPr>
            <w:tcW w:w="252" w:type="pct"/>
            <w:tcBorders>
              <w:top w:val="single" w:color="auto" w:sz="4" w:space="0"/>
              <w:left w:val="single" w:color="auto" w:sz="4" w:space="0"/>
              <w:bottom w:val="single" w:color="auto" w:sz="4" w:space="0"/>
              <w:right w:val="single" w:color="auto" w:sz="4" w:space="0"/>
            </w:tcBorders>
            <w:vAlign w:val="center"/>
          </w:tcPr>
          <w:p w14:paraId="43326AAE" w14:textId="77777777">
            <w:pPr>
              <w:spacing w:line="276" w:lineRule="auto"/>
              <w:contextualSpacing w:val="true"/>
              <w:jc w:val="both"/>
              <w:rPr>
                <w:rFonts w:eastAsia="Times New Roman"/>
                <w:sz w:val="24"/>
                <w:szCs w:val="24"/>
              </w:rPr>
            </w:pPr>
          </w:p>
        </w:tc>
        <w:tc>
          <w:tcPr>
            <w:tcW w:w="1156" w:type="pct"/>
            <w:tcBorders>
              <w:top w:val="single" w:color="auto" w:sz="4" w:space="0"/>
              <w:left w:val="single" w:color="auto" w:sz="4" w:space="0"/>
              <w:bottom w:val="single" w:color="auto" w:sz="4" w:space="0"/>
              <w:right w:val="single" w:color="auto" w:sz="4" w:space="0"/>
            </w:tcBorders>
            <w:vAlign w:val="center"/>
          </w:tcPr>
          <w:p w14:paraId="00337E7D" w14:textId="77777777">
            <w:pPr>
              <w:spacing w:line="276" w:lineRule="auto"/>
              <w:contextualSpacing w:val="true"/>
              <w:jc w:val="both"/>
              <w:rPr>
                <w:rFonts w:eastAsia="Times New Roman"/>
                <w:sz w:val="24"/>
                <w:szCs w:val="24"/>
              </w:rPr>
            </w:pPr>
          </w:p>
        </w:tc>
        <w:tc>
          <w:tcPr>
            <w:tcW w:w="569" w:type="pct"/>
            <w:tcBorders>
              <w:top w:val="single" w:color="auto" w:sz="4" w:space="0"/>
              <w:left w:val="single" w:color="auto" w:sz="4" w:space="0"/>
              <w:bottom w:val="single" w:color="auto" w:sz="4" w:space="0"/>
              <w:right w:val="single" w:color="auto" w:sz="4" w:space="0"/>
            </w:tcBorders>
            <w:vAlign w:val="center"/>
          </w:tcPr>
          <w:p w14:paraId="52883CC1" w14:textId="77777777">
            <w:pPr>
              <w:spacing w:line="276" w:lineRule="auto"/>
              <w:contextualSpacing w:val="true"/>
              <w:jc w:val="both"/>
              <w:rPr>
                <w:rFonts w:eastAsia="Times New Roman"/>
                <w:sz w:val="24"/>
                <w:szCs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4F8F8C8F" w14:textId="77777777">
            <w:pPr>
              <w:spacing w:line="276" w:lineRule="auto"/>
              <w:contextualSpacing w:val="true"/>
              <w:jc w:val="both"/>
              <w:rPr>
                <w:rFonts w:eastAsia="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1102702" w14:textId="77777777">
            <w:pPr>
              <w:spacing w:line="276" w:lineRule="auto"/>
              <w:contextualSpacing w:val="true"/>
              <w:jc w:val="both"/>
              <w:rPr>
                <w:rFonts w:eastAsia="Times New Roman"/>
                <w:sz w:val="24"/>
                <w:szCs w:val="24"/>
              </w:rPr>
            </w:pPr>
          </w:p>
        </w:tc>
        <w:tc>
          <w:tcPr>
            <w:tcW w:w="1229" w:type="pct"/>
            <w:tcBorders>
              <w:top w:val="single" w:color="auto" w:sz="4" w:space="0"/>
              <w:left w:val="single" w:color="auto" w:sz="4" w:space="0"/>
              <w:bottom w:val="single" w:color="auto" w:sz="4" w:space="0"/>
              <w:right w:val="single" w:color="auto" w:sz="4" w:space="0"/>
            </w:tcBorders>
            <w:vAlign w:val="center"/>
          </w:tcPr>
          <w:p w14:paraId="73B5687E" w14:textId="77777777">
            <w:pPr>
              <w:spacing w:line="276" w:lineRule="auto"/>
              <w:contextualSpacing w:val="true"/>
              <w:jc w:val="both"/>
              <w:rPr>
                <w:rFonts w:eastAsia="Times New Roman"/>
                <w:sz w:val="24"/>
                <w:szCs w:val="24"/>
              </w:rPr>
            </w:pPr>
          </w:p>
        </w:tc>
      </w:tr>
      <w:tr>
        <w:trPr>
          <w:cantSplit/>
        </w:trPr>
        <w:tc>
          <w:tcPr>
            <w:tcW w:w="252" w:type="pct"/>
            <w:tcBorders>
              <w:top w:val="single" w:color="auto" w:sz="4" w:space="0"/>
              <w:left w:val="single" w:color="auto" w:sz="4" w:space="0"/>
              <w:bottom w:val="single" w:color="auto" w:sz="4" w:space="0"/>
              <w:right w:val="single" w:color="auto" w:sz="4" w:space="0"/>
            </w:tcBorders>
            <w:vAlign w:val="center"/>
          </w:tcPr>
          <w:p w14:paraId="0CC33745" w14:textId="77777777">
            <w:pPr>
              <w:spacing w:line="276" w:lineRule="auto"/>
              <w:contextualSpacing w:val="true"/>
              <w:jc w:val="both"/>
              <w:rPr>
                <w:rFonts w:eastAsia="Times New Roman"/>
                <w:sz w:val="24"/>
                <w:szCs w:val="24"/>
              </w:rPr>
            </w:pPr>
          </w:p>
        </w:tc>
        <w:tc>
          <w:tcPr>
            <w:tcW w:w="1156" w:type="pct"/>
            <w:tcBorders>
              <w:top w:val="single" w:color="auto" w:sz="4" w:space="0"/>
              <w:left w:val="single" w:color="auto" w:sz="4" w:space="0"/>
              <w:bottom w:val="single" w:color="auto" w:sz="4" w:space="0"/>
              <w:right w:val="single" w:color="auto" w:sz="4" w:space="0"/>
            </w:tcBorders>
            <w:vAlign w:val="center"/>
          </w:tcPr>
          <w:p w14:paraId="382BF97B" w14:textId="77777777">
            <w:pPr>
              <w:spacing w:line="276" w:lineRule="auto"/>
              <w:contextualSpacing w:val="true"/>
              <w:jc w:val="both"/>
              <w:rPr>
                <w:rFonts w:eastAsia="Times New Roman"/>
                <w:sz w:val="24"/>
                <w:szCs w:val="24"/>
              </w:rPr>
            </w:pPr>
          </w:p>
        </w:tc>
        <w:tc>
          <w:tcPr>
            <w:tcW w:w="569" w:type="pct"/>
            <w:tcBorders>
              <w:top w:val="single" w:color="auto" w:sz="4" w:space="0"/>
              <w:left w:val="single" w:color="auto" w:sz="4" w:space="0"/>
              <w:bottom w:val="single" w:color="auto" w:sz="4" w:space="0"/>
              <w:right w:val="single" w:color="auto" w:sz="4" w:space="0"/>
            </w:tcBorders>
            <w:vAlign w:val="center"/>
          </w:tcPr>
          <w:p w14:paraId="0A0EABFE" w14:textId="77777777">
            <w:pPr>
              <w:spacing w:line="276" w:lineRule="auto"/>
              <w:contextualSpacing w:val="true"/>
              <w:jc w:val="both"/>
              <w:rPr>
                <w:rFonts w:eastAsia="Times New Roman"/>
                <w:sz w:val="24"/>
                <w:szCs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6FE8ED9C" w14:textId="77777777">
            <w:pPr>
              <w:spacing w:line="276" w:lineRule="auto"/>
              <w:contextualSpacing w:val="true"/>
              <w:jc w:val="both"/>
              <w:rPr>
                <w:rFonts w:eastAsia="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5F07EAB" w14:textId="77777777">
            <w:pPr>
              <w:spacing w:line="276" w:lineRule="auto"/>
              <w:contextualSpacing w:val="true"/>
              <w:jc w:val="both"/>
              <w:rPr>
                <w:rFonts w:eastAsia="Times New Roman"/>
                <w:sz w:val="24"/>
                <w:szCs w:val="24"/>
              </w:rPr>
            </w:pPr>
          </w:p>
        </w:tc>
        <w:tc>
          <w:tcPr>
            <w:tcW w:w="1229" w:type="pct"/>
            <w:tcBorders>
              <w:top w:val="single" w:color="auto" w:sz="4" w:space="0"/>
              <w:left w:val="single" w:color="auto" w:sz="4" w:space="0"/>
              <w:bottom w:val="single" w:color="auto" w:sz="4" w:space="0"/>
              <w:right w:val="single" w:color="auto" w:sz="4" w:space="0"/>
            </w:tcBorders>
            <w:vAlign w:val="center"/>
          </w:tcPr>
          <w:p w14:paraId="06384FD9" w14:textId="77777777">
            <w:pPr>
              <w:spacing w:line="276" w:lineRule="auto"/>
              <w:contextualSpacing w:val="true"/>
              <w:jc w:val="both"/>
              <w:rPr>
                <w:rFonts w:eastAsia="Times New Roman"/>
                <w:sz w:val="24"/>
                <w:szCs w:val="24"/>
              </w:rPr>
            </w:pPr>
          </w:p>
        </w:tc>
      </w:tr>
      <w:tr>
        <w:trPr>
          <w:cantSplit/>
        </w:trPr>
        <w:tc>
          <w:tcPr>
            <w:tcW w:w="252" w:type="pct"/>
            <w:tcBorders>
              <w:top w:val="single" w:color="auto" w:sz="4" w:space="0"/>
              <w:left w:val="single" w:color="auto" w:sz="4" w:space="0"/>
              <w:bottom w:val="single" w:color="auto" w:sz="4" w:space="0"/>
              <w:right w:val="single" w:color="auto" w:sz="4" w:space="0"/>
            </w:tcBorders>
            <w:vAlign w:val="center"/>
          </w:tcPr>
          <w:p w14:paraId="181113D8" w14:textId="77777777">
            <w:pPr>
              <w:spacing w:line="276" w:lineRule="auto"/>
              <w:contextualSpacing w:val="true"/>
              <w:jc w:val="both"/>
              <w:rPr>
                <w:rFonts w:eastAsia="Times New Roman"/>
                <w:sz w:val="24"/>
                <w:szCs w:val="24"/>
              </w:rPr>
            </w:pPr>
          </w:p>
        </w:tc>
        <w:tc>
          <w:tcPr>
            <w:tcW w:w="1156" w:type="pct"/>
            <w:tcBorders>
              <w:top w:val="single" w:color="auto" w:sz="4" w:space="0"/>
              <w:left w:val="single" w:color="auto" w:sz="4" w:space="0"/>
              <w:bottom w:val="single" w:color="auto" w:sz="4" w:space="0"/>
              <w:right w:val="single" w:color="auto" w:sz="4" w:space="0"/>
            </w:tcBorders>
            <w:vAlign w:val="center"/>
          </w:tcPr>
          <w:p w14:paraId="62331664" w14:textId="77777777">
            <w:pPr>
              <w:spacing w:line="276" w:lineRule="auto"/>
              <w:contextualSpacing w:val="true"/>
              <w:jc w:val="both"/>
              <w:rPr>
                <w:rFonts w:eastAsia="Times New Roman"/>
                <w:sz w:val="24"/>
                <w:szCs w:val="24"/>
              </w:rPr>
            </w:pPr>
          </w:p>
        </w:tc>
        <w:tc>
          <w:tcPr>
            <w:tcW w:w="569" w:type="pct"/>
            <w:tcBorders>
              <w:top w:val="single" w:color="auto" w:sz="4" w:space="0"/>
              <w:left w:val="single" w:color="auto" w:sz="4" w:space="0"/>
              <w:bottom w:val="single" w:color="auto" w:sz="4" w:space="0"/>
              <w:right w:val="single" w:color="auto" w:sz="4" w:space="0"/>
            </w:tcBorders>
            <w:vAlign w:val="center"/>
          </w:tcPr>
          <w:p w14:paraId="5CEEDAC2" w14:textId="77777777">
            <w:pPr>
              <w:spacing w:line="276" w:lineRule="auto"/>
              <w:contextualSpacing w:val="true"/>
              <w:jc w:val="both"/>
              <w:rPr>
                <w:rFonts w:eastAsia="Times New Roman"/>
                <w:sz w:val="24"/>
                <w:szCs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524B3BE9" w14:textId="77777777">
            <w:pPr>
              <w:spacing w:line="276" w:lineRule="auto"/>
              <w:contextualSpacing w:val="true"/>
              <w:jc w:val="both"/>
              <w:rPr>
                <w:rFonts w:eastAsia="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2B464804" w14:textId="77777777">
            <w:pPr>
              <w:spacing w:line="276" w:lineRule="auto"/>
              <w:contextualSpacing w:val="true"/>
              <w:jc w:val="both"/>
              <w:rPr>
                <w:rFonts w:eastAsia="Times New Roman"/>
                <w:sz w:val="24"/>
                <w:szCs w:val="24"/>
              </w:rPr>
            </w:pPr>
          </w:p>
        </w:tc>
        <w:tc>
          <w:tcPr>
            <w:tcW w:w="1229" w:type="pct"/>
            <w:tcBorders>
              <w:top w:val="single" w:color="auto" w:sz="4" w:space="0"/>
              <w:left w:val="single" w:color="auto" w:sz="4" w:space="0"/>
              <w:bottom w:val="single" w:color="auto" w:sz="4" w:space="0"/>
              <w:right w:val="single" w:color="auto" w:sz="4" w:space="0"/>
            </w:tcBorders>
            <w:vAlign w:val="center"/>
          </w:tcPr>
          <w:p w14:paraId="42458A49" w14:textId="77777777">
            <w:pPr>
              <w:spacing w:line="276" w:lineRule="auto"/>
              <w:contextualSpacing w:val="true"/>
              <w:jc w:val="both"/>
              <w:rPr>
                <w:rFonts w:eastAsia="Times New Roman"/>
                <w:sz w:val="24"/>
                <w:szCs w:val="24"/>
              </w:rPr>
            </w:pPr>
          </w:p>
        </w:tc>
      </w:tr>
    </w:tbl>
    <w:p w14:paraId="4DA6F494" w14:textId="77777777">
      <w:pPr>
        <w:spacing w:line="276" w:lineRule="auto"/>
        <w:contextualSpacing w:val="true"/>
        <w:jc w:val="both"/>
        <w:rPr>
          <w:rFonts w:eastAsia="Times New Roman"/>
          <w:b/>
          <w:sz w:val="24"/>
          <w:szCs w:val="24"/>
        </w:rPr>
      </w:pPr>
      <w:r>
        <w:rPr>
          <w:rFonts w:eastAsia="Times New Roman"/>
          <w:b/>
          <w:sz w:val="24"/>
          <w:szCs w:val="24"/>
        </w:rPr>
        <w:t xml:space="preserve"> Список онкобольных, взятых на учет с ранее установленным диагнозом </w:t>
      </w:r>
    </w:p>
    <w:p w14:paraId="1901BE0A" w14:textId="77777777">
      <w:pPr>
        <w:spacing w:line="276" w:lineRule="auto"/>
        <w:contextualSpacing w:val="true"/>
        <w:jc w:val="both"/>
        <w:rPr>
          <w:rFonts w:eastAsia="Times New Roman"/>
          <w:b/>
          <w:sz w:val="24"/>
          <w:szCs w:val="24"/>
        </w:rPr>
      </w:pPr>
      <w:r>
        <w:rPr>
          <w:rFonts w:eastAsia="Times New Roman"/>
          <w:b/>
          <w:sz w:val="24"/>
          <w:szCs w:val="24"/>
        </w:rPr>
        <w:t xml:space="preserve">злокачественного новообразования</w:t>
      </w:r>
    </w:p>
    <w:tbl>
      <w:tblPr>
        <w:tblInd w:w="108" w:type="dxa"/>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0"/>
        <w:gridCol w:w="2616"/>
        <w:gridCol w:w="1390"/>
        <w:gridCol w:w="1946"/>
        <w:gridCol w:w="1808"/>
        <w:gridCol w:w="2188"/>
      </w:tblGrid>
      <w:tr>
        <w:trPr>
          <w:cantSplit/>
        </w:trPr>
        <w:tc>
          <w:tcPr>
            <w:tcW w:w="262" w:type="pct"/>
            <w:tcBorders>
              <w:top w:val="single" w:color="auto" w:sz="4" w:space="0"/>
              <w:left w:val="single" w:color="auto" w:sz="4" w:space="0"/>
              <w:bottom w:val="single" w:color="auto" w:sz="4" w:space="0"/>
              <w:right w:val="single" w:color="auto" w:sz="4" w:space="0"/>
            </w:tcBorders>
            <w:vAlign w:val="center"/>
          </w:tcPr>
          <w:p w14:paraId="72E456A1" w14:textId="77777777">
            <w:pPr>
              <w:spacing w:line="276" w:lineRule="auto"/>
              <w:contextualSpacing w:val="true"/>
              <w:jc w:val="both"/>
              <w:rPr>
                <w:rFonts w:eastAsia="Times New Roman"/>
                <w:sz w:val="24"/>
                <w:szCs w:val="24"/>
              </w:rPr>
            </w:pPr>
            <w:r>
              <w:rPr>
                <w:rFonts w:eastAsia="Times New Roman"/>
                <w:sz w:val="24"/>
                <w:szCs w:val="24"/>
              </w:rPr>
              <w:t xml:space="preserve">№ п/п</w:t>
            </w:r>
          </w:p>
        </w:tc>
        <w:tc>
          <w:tcPr>
            <w:tcW w:w="1246" w:type="pct"/>
            <w:tcBorders>
              <w:top w:val="single" w:color="auto" w:sz="4" w:space="0"/>
              <w:left w:val="single" w:color="auto" w:sz="4" w:space="0"/>
              <w:bottom w:val="single" w:color="auto" w:sz="4" w:space="0"/>
              <w:right w:val="single" w:color="auto" w:sz="4" w:space="0"/>
            </w:tcBorders>
            <w:vAlign w:val="center"/>
          </w:tcPr>
          <w:p w14:paraId="3CDC45E4" w14:textId="77777777">
            <w:pPr>
              <w:spacing w:line="276" w:lineRule="auto"/>
              <w:contextualSpacing w:val="true"/>
              <w:jc w:val="both"/>
              <w:rPr>
                <w:rFonts w:eastAsia="Times New Roman"/>
                <w:sz w:val="24"/>
                <w:szCs w:val="24"/>
              </w:rPr>
            </w:pPr>
            <w:r>
              <w:rPr>
                <w:rFonts w:eastAsia="Times New Roman"/>
                <w:sz w:val="24"/>
                <w:szCs w:val="24"/>
              </w:rPr>
              <w:t xml:space="preserve">Ф.И.О</w:t>
            </w:r>
          </w:p>
        </w:tc>
        <w:tc>
          <w:tcPr>
            <w:tcW w:w="662" w:type="pct"/>
            <w:tcBorders>
              <w:top w:val="single" w:color="auto" w:sz="4" w:space="0"/>
              <w:left w:val="single" w:color="auto" w:sz="4" w:space="0"/>
              <w:bottom w:val="single" w:color="auto" w:sz="4" w:space="0"/>
              <w:right w:val="single" w:color="auto" w:sz="4" w:space="0"/>
            </w:tcBorders>
            <w:vAlign w:val="center"/>
          </w:tcPr>
          <w:p w14:paraId="697208C7" w14:textId="77777777">
            <w:pPr>
              <w:spacing w:line="276" w:lineRule="auto"/>
              <w:contextualSpacing w:val="true"/>
              <w:jc w:val="both"/>
              <w:rPr>
                <w:rFonts w:eastAsia="Times New Roman"/>
                <w:sz w:val="24"/>
                <w:szCs w:val="24"/>
              </w:rPr>
            </w:pPr>
            <w:r>
              <w:rPr>
                <w:rFonts w:eastAsia="Times New Roman"/>
                <w:sz w:val="24"/>
                <w:szCs w:val="24"/>
              </w:rPr>
              <w:t xml:space="preserve">Дата</w:t>
            </w:r>
          </w:p>
          <w:p w14:paraId="56C7A909" w14:textId="77777777">
            <w:pPr>
              <w:spacing w:line="276" w:lineRule="auto"/>
              <w:contextualSpacing w:val="true"/>
              <w:jc w:val="both"/>
              <w:rPr>
                <w:rFonts w:eastAsia="Times New Roman"/>
                <w:sz w:val="24"/>
                <w:szCs w:val="24"/>
              </w:rPr>
            </w:pPr>
            <w:r>
              <w:rPr>
                <w:rFonts w:eastAsia="Times New Roman"/>
                <w:sz w:val="24"/>
                <w:szCs w:val="24"/>
              </w:rPr>
              <w:t xml:space="preserve">рождения</w:t>
            </w:r>
          </w:p>
        </w:tc>
        <w:tc>
          <w:tcPr>
            <w:tcW w:w="927" w:type="pct"/>
            <w:tcBorders>
              <w:top w:val="single" w:color="auto" w:sz="4" w:space="0"/>
              <w:left w:val="single" w:color="auto" w:sz="4" w:space="0"/>
              <w:bottom w:val="single" w:color="auto" w:sz="4" w:space="0"/>
              <w:right w:val="single" w:color="auto" w:sz="4" w:space="0"/>
            </w:tcBorders>
            <w:vAlign w:val="center"/>
          </w:tcPr>
          <w:p w14:paraId="44ACA9F1" w14:textId="77777777">
            <w:pPr>
              <w:spacing w:line="276" w:lineRule="auto"/>
              <w:contextualSpacing w:val="true"/>
              <w:jc w:val="both"/>
              <w:rPr>
                <w:rFonts w:eastAsia="Times New Roman"/>
                <w:sz w:val="24"/>
                <w:szCs w:val="24"/>
              </w:rPr>
            </w:pPr>
            <w:r>
              <w:rPr>
                <w:rFonts w:eastAsia="Times New Roman"/>
                <w:sz w:val="24"/>
                <w:szCs w:val="24"/>
              </w:rPr>
              <w:t xml:space="preserve">Адрес</w:t>
            </w:r>
          </w:p>
        </w:tc>
        <w:tc>
          <w:tcPr>
            <w:tcW w:w="861" w:type="pct"/>
            <w:tcBorders>
              <w:top w:val="single" w:color="auto" w:sz="4" w:space="0"/>
              <w:left w:val="single" w:color="auto" w:sz="4" w:space="0"/>
              <w:bottom w:val="single" w:color="auto" w:sz="4" w:space="0"/>
              <w:right w:val="single" w:color="auto" w:sz="4" w:space="0"/>
            </w:tcBorders>
            <w:vAlign w:val="center"/>
          </w:tcPr>
          <w:p w14:paraId="2F005D11" w14:textId="77777777">
            <w:pPr>
              <w:spacing w:line="276" w:lineRule="auto"/>
              <w:contextualSpacing w:val="true"/>
              <w:jc w:val="both"/>
              <w:rPr>
                <w:rFonts w:eastAsia="Times New Roman"/>
                <w:sz w:val="24"/>
                <w:szCs w:val="24"/>
              </w:rPr>
            </w:pPr>
            <w:r>
              <w:rPr>
                <w:rFonts w:eastAsia="Times New Roman"/>
                <w:sz w:val="24"/>
                <w:szCs w:val="24"/>
              </w:rPr>
              <w:t xml:space="preserve">Диагноз, год взятия на учет</w:t>
            </w:r>
          </w:p>
        </w:tc>
        <w:tc>
          <w:tcPr>
            <w:tcW w:w="1042" w:type="pct"/>
            <w:tcBorders>
              <w:top w:val="single" w:color="auto" w:sz="4" w:space="0"/>
              <w:left w:val="single" w:color="auto" w:sz="4" w:space="0"/>
              <w:bottom w:val="single" w:color="auto" w:sz="4" w:space="0"/>
              <w:right w:val="single" w:color="auto" w:sz="4" w:space="0"/>
            </w:tcBorders>
            <w:vAlign w:val="center"/>
          </w:tcPr>
          <w:p w14:paraId="3BFF18D6" w14:textId="77777777">
            <w:pPr>
              <w:spacing w:line="276" w:lineRule="auto"/>
              <w:contextualSpacing w:val="true"/>
              <w:jc w:val="both"/>
              <w:rPr>
                <w:rFonts w:eastAsia="Times New Roman"/>
                <w:sz w:val="24"/>
                <w:szCs w:val="24"/>
              </w:rPr>
            </w:pPr>
            <w:r>
              <w:rPr>
                <w:rFonts w:eastAsia="Times New Roman"/>
                <w:sz w:val="24"/>
                <w:szCs w:val="24"/>
              </w:rPr>
              <w:t xml:space="preserve">Откуда прибыл</w:t>
            </w:r>
          </w:p>
        </w:tc>
      </w:tr>
      <w:tr>
        <w:trPr>
          <w:cantSplit/>
        </w:trPr>
        <w:tc>
          <w:tcPr>
            <w:tcW w:w="262" w:type="pct"/>
            <w:tcBorders>
              <w:top w:val="single" w:color="auto" w:sz="4" w:space="0"/>
              <w:left w:val="single" w:color="auto" w:sz="4" w:space="0"/>
              <w:bottom w:val="single" w:color="auto" w:sz="4" w:space="0"/>
              <w:right w:val="single" w:color="auto" w:sz="4" w:space="0"/>
            </w:tcBorders>
            <w:vAlign w:val="center"/>
          </w:tcPr>
          <w:p w14:paraId="7D77FB60" w14:textId="77777777">
            <w:pPr>
              <w:spacing w:line="276" w:lineRule="auto"/>
              <w:contextualSpacing w:val="true"/>
              <w:jc w:val="both"/>
              <w:rPr>
                <w:rFonts w:eastAsia="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EF38AA8" w14:textId="77777777">
            <w:pPr>
              <w:spacing w:line="276" w:lineRule="auto"/>
              <w:contextualSpacing w:val="true"/>
              <w:jc w:val="both"/>
              <w:rPr>
                <w:rFonts w:eastAsia="Times New Roman"/>
                <w:sz w:val="24"/>
                <w:szCs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601B47BD" w14:textId="77777777">
            <w:pPr>
              <w:spacing w:line="276" w:lineRule="auto"/>
              <w:contextualSpacing w:val="true"/>
              <w:jc w:val="both"/>
              <w:rPr>
                <w:rFonts w:eastAsia="Times New Roman"/>
                <w:sz w:val="24"/>
                <w:szCs w:val="24"/>
              </w:rPr>
            </w:pPr>
          </w:p>
        </w:tc>
        <w:tc>
          <w:tcPr>
            <w:tcW w:w="927" w:type="pct"/>
            <w:tcBorders>
              <w:top w:val="single" w:color="auto" w:sz="4" w:space="0"/>
              <w:left w:val="single" w:color="auto" w:sz="4" w:space="0"/>
              <w:bottom w:val="single" w:color="auto" w:sz="4" w:space="0"/>
              <w:right w:val="single" w:color="auto" w:sz="4" w:space="0"/>
            </w:tcBorders>
            <w:vAlign w:val="center"/>
          </w:tcPr>
          <w:p w14:paraId="119C0F7B" w14:textId="77777777">
            <w:pPr>
              <w:spacing w:line="276" w:lineRule="auto"/>
              <w:contextualSpacing w:val="true"/>
              <w:jc w:val="both"/>
              <w:rPr>
                <w:rFonts w:eastAsia="Times New Roman"/>
                <w:sz w:val="24"/>
                <w:szCs w:val="24"/>
              </w:rPr>
            </w:pPr>
          </w:p>
        </w:tc>
        <w:tc>
          <w:tcPr>
            <w:tcW w:w="861" w:type="pct"/>
            <w:tcBorders>
              <w:top w:val="single" w:color="auto" w:sz="4" w:space="0"/>
              <w:left w:val="single" w:color="auto" w:sz="4" w:space="0"/>
              <w:bottom w:val="single" w:color="auto" w:sz="4" w:space="0"/>
              <w:right w:val="single" w:color="auto" w:sz="4" w:space="0"/>
            </w:tcBorders>
            <w:vAlign w:val="center"/>
          </w:tcPr>
          <w:p w14:paraId="2B0A91CA" w14:textId="77777777">
            <w:pPr>
              <w:spacing w:line="276" w:lineRule="auto"/>
              <w:contextualSpacing w:val="true"/>
              <w:jc w:val="both"/>
              <w:rPr>
                <w:rFonts w:eastAsia="Times New Roman"/>
                <w:sz w:val="24"/>
                <w:szCs w:val="24"/>
              </w:rPr>
            </w:pPr>
          </w:p>
        </w:tc>
        <w:tc>
          <w:tcPr>
            <w:tcW w:w="1042" w:type="pct"/>
            <w:tcBorders>
              <w:top w:val="single" w:color="auto" w:sz="4" w:space="0"/>
              <w:left w:val="single" w:color="auto" w:sz="4" w:space="0"/>
              <w:bottom w:val="single" w:color="auto" w:sz="4" w:space="0"/>
              <w:right w:val="single" w:color="auto" w:sz="4" w:space="0"/>
            </w:tcBorders>
            <w:vAlign w:val="center"/>
          </w:tcPr>
          <w:p w14:paraId="4F87BD63" w14:textId="77777777">
            <w:pPr>
              <w:spacing w:line="276" w:lineRule="auto"/>
              <w:contextualSpacing w:val="true"/>
              <w:jc w:val="both"/>
              <w:rPr>
                <w:rFonts w:eastAsia="Times New Roman"/>
                <w:sz w:val="24"/>
                <w:szCs w:val="24"/>
              </w:rPr>
            </w:pPr>
          </w:p>
        </w:tc>
      </w:tr>
      <w:tr>
        <w:trPr>
          <w:cantSplit/>
        </w:trPr>
        <w:tc>
          <w:tcPr>
            <w:tcW w:w="262" w:type="pct"/>
            <w:tcBorders>
              <w:top w:val="single" w:color="auto" w:sz="4" w:space="0"/>
              <w:left w:val="single" w:color="auto" w:sz="4" w:space="0"/>
              <w:bottom w:val="single" w:color="auto" w:sz="4" w:space="0"/>
              <w:right w:val="single" w:color="auto" w:sz="4" w:space="0"/>
            </w:tcBorders>
            <w:vAlign w:val="center"/>
          </w:tcPr>
          <w:p w14:paraId="3A4B1447" w14:textId="77777777">
            <w:pPr>
              <w:spacing w:line="276" w:lineRule="auto"/>
              <w:contextualSpacing w:val="true"/>
              <w:jc w:val="both"/>
              <w:rPr>
                <w:rFonts w:eastAsia="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D55B890" w14:textId="77777777">
            <w:pPr>
              <w:spacing w:line="276" w:lineRule="auto"/>
              <w:contextualSpacing w:val="true"/>
              <w:jc w:val="both"/>
              <w:rPr>
                <w:rFonts w:eastAsia="Times New Roman"/>
                <w:sz w:val="24"/>
                <w:szCs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0C96652D" w14:textId="77777777">
            <w:pPr>
              <w:spacing w:line="276" w:lineRule="auto"/>
              <w:contextualSpacing w:val="true"/>
              <w:jc w:val="both"/>
              <w:rPr>
                <w:rFonts w:eastAsia="Times New Roman"/>
                <w:sz w:val="24"/>
                <w:szCs w:val="24"/>
              </w:rPr>
            </w:pPr>
          </w:p>
        </w:tc>
        <w:tc>
          <w:tcPr>
            <w:tcW w:w="927" w:type="pct"/>
            <w:tcBorders>
              <w:top w:val="single" w:color="auto" w:sz="4" w:space="0"/>
              <w:left w:val="single" w:color="auto" w:sz="4" w:space="0"/>
              <w:bottom w:val="single" w:color="auto" w:sz="4" w:space="0"/>
              <w:right w:val="single" w:color="auto" w:sz="4" w:space="0"/>
            </w:tcBorders>
            <w:vAlign w:val="center"/>
          </w:tcPr>
          <w:p w14:paraId="00B42261" w14:textId="77777777">
            <w:pPr>
              <w:spacing w:line="276" w:lineRule="auto"/>
              <w:contextualSpacing w:val="true"/>
              <w:jc w:val="both"/>
              <w:rPr>
                <w:rFonts w:eastAsia="Times New Roman"/>
                <w:sz w:val="24"/>
                <w:szCs w:val="24"/>
              </w:rPr>
            </w:pPr>
          </w:p>
        </w:tc>
        <w:tc>
          <w:tcPr>
            <w:tcW w:w="861" w:type="pct"/>
            <w:tcBorders>
              <w:top w:val="single" w:color="auto" w:sz="4" w:space="0"/>
              <w:left w:val="single" w:color="auto" w:sz="4" w:space="0"/>
              <w:bottom w:val="single" w:color="auto" w:sz="4" w:space="0"/>
              <w:right w:val="single" w:color="auto" w:sz="4" w:space="0"/>
            </w:tcBorders>
            <w:vAlign w:val="center"/>
          </w:tcPr>
          <w:p w14:paraId="19978B1A" w14:textId="77777777">
            <w:pPr>
              <w:spacing w:line="276" w:lineRule="auto"/>
              <w:contextualSpacing w:val="true"/>
              <w:jc w:val="both"/>
              <w:rPr>
                <w:rFonts w:eastAsia="Times New Roman"/>
                <w:sz w:val="24"/>
                <w:szCs w:val="24"/>
              </w:rPr>
            </w:pPr>
          </w:p>
        </w:tc>
        <w:tc>
          <w:tcPr>
            <w:tcW w:w="1042" w:type="pct"/>
            <w:tcBorders>
              <w:top w:val="single" w:color="auto" w:sz="4" w:space="0"/>
              <w:left w:val="single" w:color="auto" w:sz="4" w:space="0"/>
              <w:bottom w:val="single" w:color="auto" w:sz="4" w:space="0"/>
              <w:right w:val="single" w:color="auto" w:sz="4" w:space="0"/>
            </w:tcBorders>
            <w:vAlign w:val="center"/>
          </w:tcPr>
          <w:p w14:paraId="65C03032" w14:textId="77777777">
            <w:pPr>
              <w:spacing w:line="276" w:lineRule="auto"/>
              <w:contextualSpacing w:val="true"/>
              <w:jc w:val="both"/>
              <w:rPr>
                <w:rFonts w:eastAsia="Times New Roman"/>
                <w:sz w:val="24"/>
                <w:szCs w:val="24"/>
              </w:rPr>
            </w:pPr>
          </w:p>
        </w:tc>
      </w:tr>
      <w:tr>
        <w:trPr>
          <w:cantSplit/>
        </w:trPr>
        <w:tc>
          <w:tcPr>
            <w:tcW w:w="262" w:type="pct"/>
            <w:tcBorders>
              <w:top w:val="single" w:color="auto" w:sz="4" w:space="0"/>
              <w:left w:val="single" w:color="auto" w:sz="4" w:space="0"/>
              <w:bottom w:val="single" w:color="auto" w:sz="4" w:space="0"/>
              <w:right w:val="single" w:color="auto" w:sz="4" w:space="0"/>
            </w:tcBorders>
            <w:vAlign w:val="center"/>
          </w:tcPr>
          <w:p w14:paraId="133BD1DC" w14:textId="77777777">
            <w:pPr>
              <w:spacing w:line="276" w:lineRule="auto"/>
              <w:contextualSpacing w:val="true"/>
              <w:jc w:val="both"/>
              <w:rPr>
                <w:rFonts w:eastAsia="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8EEA32F" w14:textId="77777777">
            <w:pPr>
              <w:spacing w:line="276" w:lineRule="auto"/>
              <w:contextualSpacing w:val="true"/>
              <w:jc w:val="both"/>
              <w:rPr>
                <w:rFonts w:eastAsia="Times New Roman"/>
                <w:sz w:val="24"/>
                <w:szCs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75F7401A" w14:textId="77777777">
            <w:pPr>
              <w:spacing w:line="276" w:lineRule="auto"/>
              <w:contextualSpacing w:val="true"/>
              <w:jc w:val="both"/>
              <w:rPr>
                <w:rFonts w:eastAsia="Times New Roman"/>
                <w:sz w:val="24"/>
                <w:szCs w:val="24"/>
              </w:rPr>
            </w:pPr>
          </w:p>
        </w:tc>
        <w:tc>
          <w:tcPr>
            <w:tcW w:w="927" w:type="pct"/>
            <w:tcBorders>
              <w:top w:val="single" w:color="auto" w:sz="4" w:space="0"/>
              <w:left w:val="single" w:color="auto" w:sz="4" w:space="0"/>
              <w:bottom w:val="single" w:color="auto" w:sz="4" w:space="0"/>
              <w:right w:val="single" w:color="auto" w:sz="4" w:space="0"/>
            </w:tcBorders>
            <w:vAlign w:val="center"/>
          </w:tcPr>
          <w:p w14:paraId="2963135E" w14:textId="77777777">
            <w:pPr>
              <w:spacing w:line="276" w:lineRule="auto"/>
              <w:contextualSpacing w:val="true"/>
              <w:jc w:val="both"/>
              <w:rPr>
                <w:rFonts w:eastAsia="Times New Roman"/>
                <w:sz w:val="24"/>
                <w:szCs w:val="24"/>
              </w:rPr>
            </w:pPr>
          </w:p>
        </w:tc>
        <w:tc>
          <w:tcPr>
            <w:tcW w:w="861" w:type="pct"/>
            <w:tcBorders>
              <w:top w:val="single" w:color="auto" w:sz="4" w:space="0"/>
              <w:left w:val="single" w:color="auto" w:sz="4" w:space="0"/>
              <w:bottom w:val="single" w:color="auto" w:sz="4" w:space="0"/>
              <w:right w:val="single" w:color="auto" w:sz="4" w:space="0"/>
            </w:tcBorders>
            <w:vAlign w:val="center"/>
          </w:tcPr>
          <w:p w14:paraId="58EAC29B" w14:textId="77777777">
            <w:pPr>
              <w:spacing w:line="276" w:lineRule="auto"/>
              <w:contextualSpacing w:val="true"/>
              <w:jc w:val="both"/>
              <w:rPr>
                <w:rFonts w:eastAsia="Times New Roman"/>
                <w:sz w:val="24"/>
                <w:szCs w:val="24"/>
              </w:rPr>
            </w:pPr>
          </w:p>
        </w:tc>
        <w:tc>
          <w:tcPr>
            <w:tcW w:w="1042" w:type="pct"/>
            <w:tcBorders>
              <w:top w:val="single" w:color="auto" w:sz="4" w:space="0"/>
              <w:left w:val="single" w:color="auto" w:sz="4" w:space="0"/>
              <w:bottom w:val="single" w:color="auto" w:sz="4" w:space="0"/>
              <w:right w:val="single" w:color="auto" w:sz="4" w:space="0"/>
            </w:tcBorders>
            <w:vAlign w:val="center"/>
          </w:tcPr>
          <w:p w14:paraId="41389CC2" w14:textId="77777777">
            <w:pPr>
              <w:spacing w:line="276" w:lineRule="auto"/>
              <w:contextualSpacing w:val="true"/>
              <w:jc w:val="both"/>
              <w:rPr>
                <w:rFonts w:eastAsia="Times New Roman"/>
                <w:sz w:val="24"/>
                <w:szCs w:val="24"/>
              </w:rPr>
            </w:pPr>
          </w:p>
        </w:tc>
      </w:tr>
    </w:tbl>
    <w:p w14:paraId="182ADF64" w14:textId="77777777">
      <w:pPr>
        <w:spacing w:line="276" w:lineRule="auto"/>
        <w:contextualSpacing w:val="true"/>
        <w:jc w:val="both"/>
        <w:rPr>
          <w:rFonts w:eastAsia="Times New Roman"/>
          <w:b/>
          <w:sz w:val="24"/>
          <w:szCs w:val="24"/>
        </w:rPr>
      </w:pPr>
      <w:r>
        <w:rPr>
          <w:rFonts w:eastAsia="Times New Roman"/>
          <w:b/>
          <w:sz w:val="24"/>
          <w:szCs w:val="24"/>
        </w:rPr>
        <w:t xml:space="preserve"> Список больных, у которых диагноз злокачественного новообразования не подтвержден</w:t>
      </w:r>
    </w:p>
    <w:tbl>
      <w:tblPr>
        <w:tblInd w:w="108" w:type="dxa"/>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0"/>
        <w:gridCol w:w="2418"/>
        <w:gridCol w:w="1218"/>
        <w:gridCol w:w="1923"/>
        <w:gridCol w:w="1827"/>
        <w:gridCol w:w="2572"/>
      </w:tblGrid>
      <w:tr>
        <w:trPr>
          <w:cantSplit/>
        </w:trPr>
        <w:tc>
          <w:tcPr>
            <w:tcW w:w="252" w:type="pct"/>
            <w:tcBorders>
              <w:top w:val="single" w:color="auto" w:sz="4" w:space="0"/>
              <w:left w:val="single" w:color="auto" w:sz="4" w:space="0"/>
              <w:bottom w:val="single" w:color="auto" w:sz="4" w:space="0"/>
              <w:right w:val="single" w:color="auto" w:sz="4" w:space="0"/>
            </w:tcBorders>
            <w:vAlign w:val="center"/>
          </w:tcPr>
          <w:p w14:paraId="3FC8C9E2" w14:textId="77777777">
            <w:pPr>
              <w:spacing w:line="276" w:lineRule="auto"/>
              <w:contextualSpacing w:val="true"/>
              <w:jc w:val="both"/>
              <w:rPr>
                <w:rFonts w:eastAsia="Times New Roman"/>
                <w:sz w:val="24"/>
                <w:szCs w:val="24"/>
              </w:rPr>
            </w:pPr>
            <w:r>
              <w:rPr>
                <w:rFonts w:eastAsia="Times New Roman"/>
                <w:sz w:val="24"/>
                <w:szCs w:val="24"/>
              </w:rPr>
              <w:t xml:space="preserve">№ п/п</w:t>
            </w:r>
          </w:p>
        </w:tc>
        <w:tc>
          <w:tcPr>
            <w:tcW w:w="1156" w:type="pct"/>
            <w:tcBorders>
              <w:top w:val="single" w:color="auto" w:sz="4" w:space="0"/>
              <w:left w:val="single" w:color="auto" w:sz="4" w:space="0"/>
              <w:bottom w:val="single" w:color="auto" w:sz="4" w:space="0"/>
              <w:right w:val="single" w:color="auto" w:sz="4" w:space="0"/>
            </w:tcBorders>
            <w:vAlign w:val="center"/>
          </w:tcPr>
          <w:p w14:paraId="14F5B2AE" w14:textId="77777777">
            <w:pPr>
              <w:spacing w:line="276" w:lineRule="auto"/>
              <w:contextualSpacing w:val="true"/>
              <w:jc w:val="both"/>
              <w:rPr>
                <w:rFonts w:eastAsia="Times New Roman"/>
                <w:sz w:val="24"/>
                <w:szCs w:val="24"/>
              </w:rPr>
            </w:pPr>
            <w:r>
              <w:rPr>
                <w:rFonts w:eastAsia="Times New Roman"/>
                <w:sz w:val="24"/>
                <w:szCs w:val="24"/>
              </w:rPr>
              <w:t xml:space="preserve">Ф.И.О</w:t>
            </w:r>
          </w:p>
        </w:tc>
        <w:tc>
          <w:tcPr>
            <w:tcW w:w="569" w:type="pct"/>
            <w:tcBorders>
              <w:top w:val="single" w:color="auto" w:sz="4" w:space="0"/>
              <w:left w:val="single" w:color="auto" w:sz="4" w:space="0"/>
              <w:bottom w:val="single" w:color="auto" w:sz="4" w:space="0"/>
              <w:right w:val="single" w:color="auto" w:sz="4" w:space="0"/>
            </w:tcBorders>
            <w:vAlign w:val="center"/>
          </w:tcPr>
          <w:p w14:paraId="30D46CF1" w14:textId="77777777">
            <w:pPr>
              <w:spacing w:line="276" w:lineRule="auto"/>
              <w:contextualSpacing w:val="true"/>
              <w:jc w:val="both"/>
              <w:rPr>
                <w:rFonts w:eastAsia="Times New Roman"/>
                <w:sz w:val="24"/>
                <w:szCs w:val="24"/>
              </w:rPr>
            </w:pPr>
            <w:r>
              <w:rPr>
                <w:rFonts w:eastAsia="Times New Roman"/>
                <w:sz w:val="24"/>
                <w:szCs w:val="24"/>
              </w:rPr>
              <w:t xml:space="preserve">Дата</w:t>
            </w:r>
          </w:p>
          <w:p w14:paraId="60642813" w14:textId="77777777">
            <w:pPr>
              <w:spacing w:line="276" w:lineRule="auto"/>
              <w:contextualSpacing w:val="true"/>
              <w:jc w:val="both"/>
              <w:rPr>
                <w:rFonts w:eastAsia="Times New Roman"/>
                <w:sz w:val="24"/>
                <w:szCs w:val="24"/>
              </w:rPr>
            </w:pPr>
            <w:r>
              <w:rPr>
                <w:rFonts w:eastAsia="Times New Roman"/>
                <w:sz w:val="24"/>
                <w:szCs w:val="24"/>
              </w:rPr>
              <w:t xml:space="preserve">рождения</w:t>
            </w:r>
          </w:p>
        </w:tc>
        <w:tc>
          <w:tcPr>
            <w:tcW w:w="920" w:type="pct"/>
            <w:tcBorders>
              <w:top w:val="single" w:color="auto" w:sz="4" w:space="0"/>
              <w:left w:val="single" w:color="auto" w:sz="4" w:space="0"/>
              <w:bottom w:val="single" w:color="auto" w:sz="4" w:space="0"/>
              <w:right w:val="single" w:color="auto" w:sz="4" w:space="0"/>
            </w:tcBorders>
            <w:vAlign w:val="center"/>
          </w:tcPr>
          <w:p w14:paraId="7D624886" w14:textId="77777777">
            <w:pPr>
              <w:spacing w:line="276" w:lineRule="auto"/>
              <w:contextualSpacing w:val="true"/>
              <w:jc w:val="both"/>
              <w:rPr>
                <w:rFonts w:eastAsia="Times New Roman"/>
                <w:sz w:val="24"/>
                <w:szCs w:val="24"/>
              </w:rPr>
            </w:pPr>
            <w:r>
              <w:rPr>
                <w:rFonts w:eastAsia="Times New Roman"/>
                <w:sz w:val="24"/>
                <w:szCs w:val="24"/>
              </w:rPr>
              <w:t xml:space="preserve">Адрес</w:t>
            </w:r>
          </w:p>
        </w:tc>
        <w:tc>
          <w:tcPr>
            <w:tcW w:w="874" w:type="pct"/>
            <w:tcBorders>
              <w:top w:val="single" w:color="auto" w:sz="4" w:space="0"/>
              <w:left w:val="single" w:color="auto" w:sz="4" w:space="0"/>
              <w:bottom w:val="single" w:color="auto" w:sz="4" w:space="0"/>
              <w:right w:val="single" w:color="auto" w:sz="4" w:space="0"/>
            </w:tcBorders>
            <w:vAlign w:val="center"/>
          </w:tcPr>
          <w:p w14:paraId="3E8544E6" w14:textId="77777777">
            <w:pPr>
              <w:spacing w:line="276" w:lineRule="auto"/>
              <w:contextualSpacing w:val="true"/>
              <w:jc w:val="both"/>
              <w:rPr>
                <w:rFonts w:eastAsia="Times New Roman"/>
                <w:sz w:val="24"/>
                <w:szCs w:val="24"/>
              </w:rPr>
            </w:pPr>
            <w:r>
              <w:rPr>
                <w:rFonts w:eastAsia="Times New Roman"/>
                <w:sz w:val="24"/>
                <w:szCs w:val="24"/>
              </w:rPr>
              <w:t xml:space="preserve">Диагноз, год взятия на учет</w:t>
            </w:r>
          </w:p>
        </w:tc>
        <w:tc>
          <w:tcPr>
            <w:tcW w:w="1229" w:type="pct"/>
            <w:tcBorders>
              <w:top w:val="single" w:color="auto" w:sz="4" w:space="0"/>
              <w:left w:val="single" w:color="auto" w:sz="4" w:space="0"/>
              <w:bottom w:val="single" w:color="auto" w:sz="4" w:space="0"/>
              <w:right w:val="single" w:color="auto" w:sz="4" w:space="0"/>
            </w:tcBorders>
            <w:vAlign w:val="center"/>
          </w:tcPr>
          <w:p w14:paraId="19B10E17" w14:textId="77777777">
            <w:pPr>
              <w:spacing w:line="276" w:lineRule="auto"/>
              <w:contextualSpacing w:val="true"/>
              <w:jc w:val="both"/>
              <w:rPr>
                <w:rFonts w:eastAsia="Times New Roman"/>
                <w:sz w:val="24"/>
                <w:szCs w:val="24"/>
              </w:rPr>
            </w:pPr>
            <w:r>
              <w:rPr>
                <w:rFonts w:eastAsia="Times New Roman"/>
                <w:sz w:val="24"/>
                <w:szCs w:val="24"/>
              </w:rPr>
              <w:t xml:space="preserve">Уточненный диагноз</w:t>
            </w:r>
          </w:p>
        </w:tc>
      </w:tr>
      <w:tr>
        <w:trPr>
          <w:cantSplit/>
        </w:trPr>
        <w:tc>
          <w:tcPr>
            <w:tcW w:w="252" w:type="pct"/>
            <w:tcBorders>
              <w:top w:val="single" w:color="auto" w:sz="4" w:space="0"/>
              <w:left w:val="single" w:color="auto" w:sz="4" w:space="0"/>
              <w:bottom w:val="single" w:color="auto" w:sz="4" w:space="0"/>
              <w:right w:val="single" w:color="auto" w:sz="4" w:space="0"/>
            </w:tcBorders>
            <w:vAlign w:val="center"/>
          </w:tcPr>
          <w:p w14:paraId="2A10557E" w14:textId="77777777">
            <w:pPr>
              <w:spacing w:line="276" w:lineRule="auto"/>
              <w:contextualSpacing w:val="true"/>
              <w:jc w:val="both"/>
              <w:rPr>
                <w:rFonts w:eastAsia="Times New Roman"/>
                <w:sz w:val="24"/>
                <w:szCs w:val="24"/>
              </w:rPr>
            </w:pPr>
          </w:p>
        </w:tc>
        <w:tc>
          <w:tcPr>
            <w:tcW w:w="1156" w:type="pct"/>
            <w:tcBorders>
              <w:top w:val="single" w:color="auto" w:sz="4" w:space="0"/>
              <w:left w:val="single" w:color="auto" w:sz="4" w:space="0"/>
              <w:bottom w:val="single" w:color="auto" w:sz="4" w:space="0"/>
              <w:right w:val="single" w:color="auto" w:sz="4" w:space="0"/>
            </w:tcBorders>
            <w:vAlign w:val="center"/>
          </w:tcPr>
          <w:p w14:paraId="4FAC9618" w14:textId="77777777">
            <w:pPr>
              <w:spacing w:line="276" w:lineRule="auto"/>
              <w:contextualSpacing w:val="true"/>
              <w:jc w:val="both"/>
              <w:rPr>
                <w:rFonts w:eastAsia="Times New Roman"/>
                <w:sz w:val="24"/>
                <w:szCs w:val="24"/>
              </w:rPr>
            </w:pPr>
          </w:p>
        </w:tc>
        <w:tc>
          <w:tcPr>
            <w:tcW w:w="569" w:type="pct"/>
            <w:tcBorders>
              <w:top w:val="single" w:color="auto" w:sz="4" w:space="0"/>
              <w:left w:val="single" w:color="auto" w:sz="4" w:space="0"/>
              <w:bottom w:val="single" w:color="auto" w:sz="4" w:space="0"/>
              <w:right w:val="single" w:color="auto" w:sz="4" w:space="0"/>
            </w:tcBorders>
            <w:vAlign w:val="center"/>
          </w:tcPr>
          <w:p w14:paraId="2B06EFF6" w14:textId="77777777">
            <w:pPr>
              <w:spacing w:line="276" w:lineRule="auto"/>
              <w:contextualSpacing w:val="true"/>
              <w:jc w:val="both"/>
              <w:rPr>
                <w:rFonts w:eastAsia="Times New Roman"/>
                <w:sz w:val="24"/>
                <w:szCs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443070A8" w14:textId="77777777">
            <w:pPr>
              <w:spacing w:line="276" w:lineRule="auto"/>
              <w:contextualSpacing w:val="true"/>
              <w:jc w:val="both"/>
              <w:rPr>
                <w:rFonts w:eastAsia="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115EB107" w14:textId="77777777">
            <w:pPr>
              <w:spacing w:line="276" w:lineRule="auto"/>
              <w:contextualSpacing w:val="true"/>
              <w:jc w:val="both"/>
              <w:rPr>
                <w:rFonts w:eastAsia="Times New Roman"/>
                <w:sz w:val="24"/>
                <w:szCs w:val="24"/>
              </w:rPr>
            </w:pPr>
          </w:p>
        </w:tc>
        <w:tc>
          <w:tcPr>
            <w:tcW w:w="1229" w:type="pct"/>
            <w:tcBorders>
              <w:top w:val="single" w:color="auto" w:sz="4" w:space="0"/>
              <w:left w:val="single" w:color="auto" w:sz="4" w:space="0"/>
              <w:bottom w:val="single" w:color="auto" w:sz="4" w:space="0"/>
              <w:right w:val="single" w:color="auto" w:sz="4" w:space="0"/>
            </w:tcBorders>
            <w:vAlign w:val="center"/>
          </w:tcPr>
          <w:p w14:paraId="78BA24C5" w14:textId="77777777">
            <w:pPr>
              <w:spacing w:line="276" w:lineRule="auto"/>
              <w:contextualSpacing w:val="true"/>
              <w:jc w:val="both"/>
              <w:rPr>
                <w:rFonts w:eastAsia="Times New Roman"/>
                <w:sz w:val="24"/>
                <w:szCs w:val="24"/>
              </w:rPr>
            </w:pPr>
          </w:p>
        </w:tc>
      </w:tr>
      <w:tr>
        <w:trPr>
          <w:cantSplit/>
        </w:trPr>
        <w:tc>
          <w:tcPr>
            <w:tcW w:w="252" w:type="pct"/>
            <w:tcBorders>
              <w:top w:val="single" w:color="auto" w:sz="4" w:space="0"/>
              <w:left w:val="single" w:color="auto" w:sz="4" w:space="0"/>
              <w:bottom w:val="single" w:color="auto" w:sz="4" w:space="0"/>
              <w:right w:val="single" w:color="auto" w:sz="4" w:space="0"/>
            </w:tcBorders>
            <w:vAlign w:val="center"/>
          </w:tcPr>
          <w:p w14:paraId="58719637" w14:textId="77777777">
            <w:pPr>
              <w:spacing w:line="276" w:lineRule="auto"/>
              <w:contextualSpacing w:val="true"/>
              <w:jc w:val="both"/>
              <w:rPr>
                <w:rFonts w:eastAsia="Times New Roman"/>
                <w:sz w:val="24"/>
                <w:szCs w:val="24"/>
              </w:rPr>
            </w:pPr>
          </w:p>
        </w:tc>
        <w:tc>
          <w:tcPr>
            <w:tcW w:w="1156" w:type="pct"/>
            <w:tcBorders>
              <w:top w:val="single" w:color="auto" w:sz="4" w:space="0"/>
              <w:left w:val="single" w:color="auto" w:sz="4" w:space="0"/>
              <w:bottom w:val="single" w:color="auto" w:sz="4" w:space="0"/>
              <w:right w:val="single" w:color="auto" w:sz="4" w:space="0"/>
            </w:tcBorders>
            <w:vAlign w:val="center"/>
          </w:tcPr>
          <w:p w14:paraId="189C94D9" w14:textId="77777777">
            <w:pPr>
              <w:spacing w:line="276" w:lineRule="auto"/>
              <w:contextualSpacing w:val="true"/>
              <w:jc w:val="both"/>
              <w:rPr>
                <w:rFonts w:eastAsia="Times New Roman"/>
                <w:sz w:val="24"/>
                <w:szCs w:val="24"/>
              </w:rPr>
            </w:pPr>
          </w:p>
        </w:tc>
        <w:tc>
          <w:tcPr>
            <w:tcW w:w="569" w:type="pct"/>
            <w:tcBorders>
              <w:top w:val="single" w:color="auto" w:sz="4" w:space="0"/>
              <w:left w:val="single" w:color="auto" w:sz="4" w:space="0"/>
              <w:bottom w:val="single" w:color="auto" w:sz="4" w:space="0"/>
              <w:right w:val="single" w:color="auto" w:sz="4" w:space="0"/>
            </w:tcBorders>
            <w:vAlign w:val="center"/>
          </w:tcPr>
          <w:p w14:paraId="4A070CA4" w14:textId="77777777">
            <w:pPr>
              <w:spacing w:line="276" w:lineRule="auto"/>
              <w:contextualSpacing w:val="true"/>
              <w:jc w:val="both"/>
              <w:rPr>
                <w:rFonts w:eastAsia="Times New Roman"/>
                <w:sz w:val="24"/>
                <w:szCs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0B7CD82E" w14:textId="77777777">
            <w:pPr>
              <w:spacing w:line="276" w:lineRule="auto"/>
              <w:contextualSpacing w:val="true"/>
              <w:jc w:val="both"/>
              <w:rPr>
                <w:rFonts w:eastAsia="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4F7E2611" w14:textId="77777777">
            <w:pPr>
              <w:spacing w:line="276" w:lineRule="auto"/>
              <w:contextualSpacing w:val="true"/>
              <w:jc w:val="both"/>
              <w:rPr>
                <w:rFonts w:eastAsia="Times New Roman"/>
                <w:sz w:val="24"/>
                <w:szCs w:val="24"/>
              </w:rPr>
            </w:pPr>
          </w:p>
        </w:tc>
        <w:tc>
          <w:tcPr>
            <w:tcW w:w="1229" w:type="pct"/>
            <w:tcBorders>
              <w:top w:val="single" w:color="auto" w:sz="4" w:space="0"/>
              <w:left w:val="single" w:color="auto" w:sz="4" w:space="0"/>
              <w:bottom w:val="single" w:color="auto" w:sz="4" w:space="0"/>
              <w:right w:val="single" w:color="auto" w:sz="4" w:space="0"/>
            </w:tcBorders>
            <w:vAlign w:val="center"/>
          </w:tcPr>
          <w:p w14:paraId="35872D59" w14:textId="77777777">
            <w:pPr>
              <w:spacing w:line="276" w:lineRule="auto"/>
              <w:contextualSpacing w:val="true"/>
              <w:jc w:val="both"/>
              <w:rPr>
                <w:rFonts w:eastAsia="Times New Roman"/>
                <w:sz w:val="24"/>
                <w:szCs w:val="24"/>
              </w:rPr>
            </w:pPr>
          </w:p>
        </w:tc>
      </w:tr>
      <w:tr>
        <w:trPr>
          <w:cantSplit/>
        </w:trPr>
        <w:tc>
          <w:tcPr>
            <w:tcW w:w="252" w:type="pct"/>
            <w:tcBorders>
              <w:top w:val="single" w:color="auto" w:sz="4" w:space="0"/>
              <w:left w:val="single" w:color="auto" w:sz="4" w:space="0"/>
              <w:bottom w:val="single" w:color="auto" w:sz="4" w:space="0"/>
              <w:right w:val="single" w:color="auto" w:sz="4" w:space="0"/>
            </w:tcBorders>
            <w:vAlign w:val="center"/>
          </w:tcPr>
          <w:p w14:paraId="3AE487BF" w14:textId="77777777">
            <w:pPr>
              <w:spacing w:line="276" w:lineRule="auto"/>
              <w:contextualSpacing w:val="true"/>
              <w:jc w:val="both"/>
              <w:rPr>
                <w:rFonts w:eastAsia="Times New Roman"/>
                <w:sz w:val="24"/>
                <w:szCs w:val="24"/>
              </w:rPr>
            </w:pPr>
          </w:p>
        </w:tc>
        <w:tc>
          <w:tcPr>
            <w:tcW w:w="1156" w:type="pct"/>
            <w:tcBorders>
              <w:top w:val="single" w:color="auto" w:sz="4" w:space="0"/>
              <w:left w:val="single" w:color="auto" w:sz="4" w:space="0"/>
              <w:bottom w:val="single" w:color="auto" w:sz="4" w:space="0"/>
              <w:right w:val="single" w:color="auto" w:sz="4" w:space="0"/>
            </w:tcBorders>
            <w:vAlign w:val="center"/>
          </w:tcPr>
          <w:p w14:paraId="6C387DA1" w14:textId="77777777">
            <w:pPr>
              <w:spacing w:line="276" w:lineRule="auto"/>
              <w:contextualSpacing w:val="true"/>
              <w:jc w:val="both"/>
              <w:rPr>
                <w:rFonts w:eastAsia="Times New Roman"/>
                <w:sz w:val="24"/>
                <w:szCs w:val="24"/>
              </w:rPr>
            </w:pPr>
          </w:p>
        </w:tc>
        <w:tc>
          <w:tcPr>
            <w:tcW w:w="569" w:type="pct"/>
            <w:tcBorders>
              <w:top w:val="single" w:color="auto" w:sz="4" w:space="0"/>
              <w:left w:val="single" w:color="auto" w:sz="4" w:space="0"/>
              <w:bottom w:val="single" w:color="auto" w:sz="4" w:space="0"/>
              <w:right w:val="single" w:color="auto" w:sz="4" w:space="0"/>
            </w:tcBorders>
            <w:vAlign w:val="center"/>
          </w:tcPr>
          <w:p w14:paraId="4E38821F" w14:textId="77777777">
            <w:pPr>
              <w:spacing w:line="276" w:lineRule="auto"/>
              <w:contextualSpacing w:val="true"/>
              <w:jc w:val="both"/>
              <w:rPr>
                <w:rFonts w:eastAsia="Times New Roman"/>
                <w:sz w:val="24"/>
                <w:szCs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68E4CA2F" w14:textId="77777777">
            <w:pPr>
              <w:spacing w:line="276" w:lineRule="auto"/>
              <w:contextualSpacing w:val="true"/>
              <w:jc w:val="both"/>
              <w:rPr>
                <w:rFonts w:eastAsia="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2C2D4EA2" w14:textId="77777777">
            <w:pPr>
              <w:spacing w:line="276" w:lineRule="auto"/>
              <w:contextualSpacing w:val="true"/>
              <w:jc w:val="both"/>
              <w:rPr>
                <w:rFonts w:eastAsia="Times New Roman"/>
                <w:sz w:val="24"/>
                <w:szCs w:val="24"/>
              </w:rPr>
            </w:pPr>
          </w:p>
        </w:tc>
        <w:tc>
          <w:tcPr>
            <w:tcW w:w="1229" w:type="pct"/>
            <w:tcBorders>
              <w:top w:val="single" w:color="auto" w:sz="4" w:space="0"/>
              <w:left w:val="single" w:color="auto" w:sz="4" w:space="0"/>
              <w:bottom w:val="single" w:color="auto" w:sz="4" w:space="0"/>
              <w:right w:val="single" w:color="auto" w:sz="4" w:space="0"/>
            </w:tcBorders>
            <w:vAlign w:val="center"/>
          </w:tcPr>
          <w:p w14:paraId="612E635B" w14:textId="77777777">
            <w:pPr>
              <w:spacing w:line="276" w:lineRule="auto"/>
              <w:contextualSpacing w:val="true"/>
              <w:jc w:val="both"/>
              <w:rPr>
                <w:rFonts w:eastAsia="Times New Roman"/>
                <w:sz w:val="24"/>
                <w:szCs w:val="24"/>
              </w:rPr>
            </w:pPr>
          </w:p>
        </w:tc>
      </w:tr>
    </w:tbl>
    <w:p w14:paraId="5108B30E" w14:textId="77777777">
      <w:pPr>
        <w:spacing w:line="276" w:lineRule="auto"/>
        <w:contextualSpacing w:val="true"/>
        <w:jc w:val="both"/>
        <w:rPr>
          <w:rFonts w:eastAsia="Times New Roman"/>
          <w:b/>
          <w:sz w:val="24"/>
          <w:szCs w:val="24"/>
        </w:rPr>
      </w:pPr>
      <w:r>
        <w:rPr>
          <w:rFonts w:eastAsia="Times New Roman"/>
          <w:b/>
          <w:sz w:val="24"/>
          <w:szCs w:val="24"/>
        </w:rPr>
        <w:t xml:space="preserve">Список больных, снятых с учета по базалиоме </w:t>
      </w:r>
    </w:p>
    <w:p w14:paraId="55CA00BE" w14:textId="77777777">
      <w:pPr>
        <w:spacing w:line="276" w:lineRule="auto"/>
        <w:contextualSpacing w:val="true"/>
        <w:jc w:val="both"/>
        <w:rPr>
          <w:rFonts w:eastAsia="Times New Roman"/>
          <w:b/>
          <w:sz w:val="24"/>
          <w:szCs w:val="24"/>
        </w:rPr>
      </w:pPr>
      <w:r>
        <w:rPr>
          <w:rFonts w:eastAsia="Times New Roman"/>
          <w:b/>
          <w:sz w:val="24"/>
          <w:szCs w:val="24"/>
        </w:rPr>
        <w:t xml:space="preserve">(состоящих на учете свыше 5 лет после проведенного радикального лечения)</w:t>
      </w:r>
    </w:p>
    <w:tbl>
      <w:tblPr>
        <w:tblInd w:w="108" w:type="dxa"/>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41"/>
        <w:gridCol w:w="1319"/>
        <w:gridCol w:w="1841"/>
        <w:gridCol w:w="1237"/>
        <w:gridCol w:w="1589"/>
        <w:gridCol w:w="3271"/>
      </w:tblGrid>
      <w:tr>
        <w:trPr>
          <w:cantSplit/>
        </w:trPr>
        <w:tc>
          <w:tcPr>
            <w:tcW w:w="591" w:type="pct"/>
            <w:tcBorders>
              <w:top w:val="single" w:color="auto" w:sz="4" w:space="0"/>
              <w:left w:val="single" w:color="auto" w:sz="4" w:space="0"/>
              <w:bottom w:val="single" w:color="auto" w:sz="4" w:space="0"/>
              <w:right w:val="single" w:color="auto" w:sz="4" w:space="0"/>
            </w:tcBorders>
            <w:vAlign w:val="center"/>
          </w:tcPr>
          <w:p w14:paraId="418B5F00" w14:textId="77777777">
            <w:pPr>
              <w:spacing w:line="276" w:lineRule="auto"/>
              <w:contextualSpacing w:val="true"/>
              <w:jc w:val="both"/>
              <w:rPr>
                <w:rFonts w:eastAsia="Times New Roman"/>
                <w:sz w:val="24"/>
                <w:szCs w:val="24"/>
              </w:rPr>
            </w:pPr>
            <w:r>
              <w:rPr>
                <w:rFonts w:eastAsia="Times New Roman"/>
                <w:sz w:val="24"/>
                <w:szCs w:val="24"/>
              </w:rPr>
              <w:t xml:space="preserve">№ п/п</w:t>
            </w:r>
          </w:p>
        </w:tc>
        <w:tc>
          <w:tcPr>
            <w:tcW w:w="628" w:type="pct"/>
            <w:tcBorders>
              <w:top w:val="single" w:color="auto" w:sz="4" w:space="0"/>
              <w:left w:val="single" w:color="auto" w:sz="4" w:space="0"/>
              <w:bottom w:val="single" w:color="auto" w:sz="4" w:space="0"/>
              <w:right w:val="single" w:color="auto" w:sz="4" w:space="0"/>
            </w:tcBorders>
            <w:vAlign w:val="center"/>
          </w:tcPr>
          <w:p w14:paraId="1AC86502" w14:textId="77777777">
            <w:pPr>
              <w:spacing w:line="276" w:lineRule="auto"/>
              <w:contextualSpacing w:val="true"/>
              <w:jc w:val="both"/>
              <w:rPr>
                <w:rFonts w:eastAsia="Times New Roman"/>
                <w:sz w:val="24"/>
                <w:szCs w:val="24"/>
              </w:rPr>
            </w:pPr>
            <w:r>
              <w:rPr>
                <w:rFonts w:eastAsia="Times New Roman"/>
                <w:sz w:val="24"/>
                <w:szCs w:val="24"/>
              </w:rPr>
              <w:t xml:space="preserve">Ф.И.О</w:t>
            </w:r>
          </w:p>
        </w:tc>
        <w:tc>
          <w:tcPr>
            <w:tcW w:w="877" w:type="pct"/>
            <w:tcBorders>
              <w:top w:val="single" w:color="auto" w:sz="4" w:space="0"/>
              <w:left w:val="single" w:color="auto" w:sz="4" w:space="0"/>
              <w:bottom w:val="single" w:color="auto" w:sz="4" w:space="0"/>
              <w:right w:val="single" w:color="auto" w:sz="4" w:space="0"/>
            </w:tcBorders>
            <w:vAlign w:val="center"/>
          </w:tcPr>
          <w:p w14:paraId="14D7C7AF" w14:textId="77777777">
            <w:pPr>
              <w:spacing w:line="276" w:lineRule="auto"/>
              <w:contextualSpacing w:val="true"/>
              <w:jc w:val="both"/>
              <w:rPr>
                <w:rFonts w:eastAsia="Times New Roman"/>
                <w:sz w:val="24"/>
                <w:szCs w:val="24"/>
              </w:rPr>
            </w:pPr>
            <w:r>
              <w:rPr>
                <w:rFonts w:eastAsia="Times New Roman"/>
                <w:sz w:val="24"/>
                <w:szCs w:val="24"/>
              </w:rPr>
              <w:t xml:space="preserve">Дата</w:t>
            </w:r>
          </w:p>
          <w:p w14:paraId="351442C4" w14:textId="77777777">
            <w:pPr>
              <w:spacing w:line="276" w:lineRule="auto"/>
              <w:contextualSpacing w:val="true"/>
              <w:jc w:val="both"/>
              <w:rPr>
                <w:rFonts w:eastAsia="Times New Roman"/>
                <w:sz w:val="24"/>
                <w:szCs w:val="24"/>
              </w:rPr>
            </w:pPr>
            <w:r>
              <w:rPr>
                <w:rFonts w:eastAsia="Times New Roman"/>
                <w:sz w:val="24"/>
                <w:szCs w:val="24"/>
              </w:rPr>
              <w:t xml:space="preserve">рождения</w:t>
            </w:r>
          </w:p>
        </w:tc>
        <w:tc>
          <w:tcPr>
            <w:tcW w:w="589" w:type="pct"/>
            <w:tcBorders>
              <w:top w:val="single" w:color="auto" w:sz="4" w:space="0"/>
              <w:left w:val="single" w:color="auto" w:sz="4" w:space="0"/>
              <w:bottom w:val="single" w:color="auto" w:sz="4" w:space="0"/>
              <w:right w:val="single" w:color="auto" w:sz="4" w:space="0"/>
            </w:tcBorders>
            <w:vAlign w:val="center"/>
          </w:tcPr>
          <w:p w14:paraId="655229E6" w14:textId="77777777">
            <w:pPr>
              <w:spacing w:line="276" w:lineRule="auto"/>
              <w:contextualSpacing w:val="true"/>
              <w:jc w:val="both"/>
              <w:rPr>
                <w:rFonts w:eastAsia="Times New Roman"/>
                <w:sz w:val="24"/>
                <w:szCs w:val="24"/>
              </w:rPr>
            </w:pPr>
            <w:r>
              <w:rPr>
                <w:rFonts w:eastAsia="Times New Roman"/>
                <w:sz w:val="24"/>
                <w:szCs w:val="24"/>
              </w:rPr>
              <w:t xml:space="preserve">Адрес</w:t>
            </w:r>
          </w:p>
        </w:tc>
        <w:tc>
          <w:tcPr>
            <w:tcW w:w="757" w:type="pct"/>
            <w:tcBorders>
              <w:top w:val="single" w:color="auto" w:sz="4" w:space="0"/>
              <w:left w:val="single" w:color="auto" w:sz="4" w:space="0"/>
              <w:bottom w:val="single" w:color="auto" w:sz="4" w:space="0"/>
              <w:right w:val="single" w:color="auto" w:sz="4" w:space="0"/>
            </w:tcBorders>
            <w:vAlign w:val="center"/>
          </w:tcPr>
          <w:p w14:paraId="1C1E4E73" w14:textId="77777777">
            <w:pPr>
              <w:spacing w:line="276" w:lineRule="auto"/>
              <w:contextualSpacing w:val="true"/>
              <w:jc w:val="both"/>
              <w:rPr>
                <w:rFonts w:eastAsia="Times New Roman"/>
                <w:sz w:val="24"/>
                <w:szCs w:val="24"/>
              </w:rPr>
            </w:pPr>
            <w:r>
              <w:rPr>
                <w:rFonts w:eastAsia="Times New Roman"/>
                <w:sz w:val="24"/>
                <w:szCs w:val="24"/>
              </w:rPr>
              <w:t xml:space="preserve">Диагноз</w:t>
            </w:r>
          </w:p>
        </w:tc>
        <w:tc>
          <w:tcPr>
            <w:tcW w:w="1558" w:type="pct"/>
            <w:tcBorders>
              <w:top w:val="single" w:color="auto" w:sz="4" w:space="0"/>
              <w:left w:val="single" w:color="auto" w:sz="4" w:space="0"/>
              <w:bottom w:val="single" w:color="auto" w:sz="4" w:space="0"/>
              <w:right w:val="single" w:color="auto" w:sz="4" w:space="0"/>
            </w:tcBorders>
            <w:vAlign w:val="center"/>
          </w:tcPr>
          <w:p w14:paraId="51B448D9" w14:textId="77777777">
            <w:pPr>
              <w:spacing w:line="276" w:lineRule="auto"/>
              <w:contextualSpacing w:val="true"/>
              <w:jc w:val="both"/>
              <w:rPr>
                <w:rFonts w:eastAsia="Times New Roman"/>
                <w:sz w:val="24"/>
                <w:szCs w:val="24"/>
              </w:rPr>
            </w:pPr>
            <w:r>
              <w:rPr>
                <w:rFonts w:eastAsia="Times New Roman"/>
                <w:sz w:val="24"/>
                <w:szCs w:val="24"/>
              </w:rPr>
              <w:t xml:space="preserve">Год взятия на учет</w:t>
            </w:r>
          </w:p>
        </w:tc>
      </w:tr>
      <w:tr>
        <w:trPr>
          <w:cantSplit/>
        </w:trPr>
        <w:tc>
          <w:tcPr>
            <w:tcW w:w="591" w:type="pct"/>
            <w:tcBorders>
              <w:top w:val="single" w:color="auto" w:sz="4" w:space="0"/>
              <w:left w:val="single" w:color="auto" w:sz="4" w:space="0"/>
              <w:bottom w:val="single" w:color="auto" w:sz="4" w:space="0"/>
              <w:right w:val="single" w:color="auto" w:sz="4" w:space="0"/>
            </w:tcBorders>
            <w:vAlign w:val="center"/>
          </w:tcPr>
          <w:p w14:paraId="3132C4A9" w14:textId="77777777">
            <w:pPr>
              <w:spacing w:line="276" w:lineRule="auto"/>
              <w:contextualSpacing w:val="true"/>
              <w:jc w:val="both"/>
              <w:rPr>
                <w:rFonts w:eastAsia="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03AF679B" w14:textId="77777777">
            <w:pPr>
              <w:spacing w:line="276" w:lineRule="auto"/>
              <w:contextualSpacing w:val="true"/>
              <w:jc w:val="both"/>
              <w:rPr>
                <w:rFonts w:eastAsia="Times New Roman"/>
                <w:sz w:val="24"/>
                <w:szCs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7B266179" w14:textId="77777777">
            <w:pPr>
              <w:spacing w:line="276" w:lineRule="auto"/>
              <w:contextualSpacing w:val="true"/>
              <w:jc w:val="both"/>
              <w:rPr>
                <w:rFonts w:eastAsia="Times New Roman"/>
                <w:sz w:val="24"/>
                <w:szCs w:val="24"/>
              </w:rPr>
            </w:pPr>
          </w:p>
        </w:tc>
        <w:tc>
          <w:tcPr>
            <w:tcW w:w="589" w:type="pct"/>
            <w:tcBorders>
              <w:top w:val="single" w:color="auto" w:sz="4" w:space="0"/>
              <w:left w:val="single" w:color="auto" w:sz="4" w:space="0"/>
              <w:bottom w:val="single" w:color="auto" w:sz="4" w:space="0"/>
              <w:right w:val="single" w:color="auto" w:sz="4" w:space="0"/>
            </w:tcBorders>
            <w:vAlign w:val="center"/>
          </w:tcPr>
          <w:p w14:paraId="0A7659B1" w14:textId="77777777">
            <w:pPr>
              <w:spacing w:line="276" w:lineRule="auto"/>
              <w:contextualSpacing w:val="true"/>
              <w:jc w:val="both"/>
              <w:rPr>
                <w:rFonts w:eastAsia="Times New Roman"/>
                <w:sz w:val="24"/>
                <w:szCs w:val="24"/>
              </w:rPr>
            </w:pPr>
          </w:p>
        </w:tc>
        <w:tc>
          <w:tcPr>
            <w:tcW w:w="757" w:type="pct"/>
            <w:tcBorders>
              <w:top w:val="single" w:color="auto" w:sz="4" w:space="0"/>
              <w:left w:val="single" w:color="auto" w:sz="4" w:space="0"/>
              <w:bottom w:val="single" w:color="auto" w:sz="4" w:space="0"/>
              <w:right w:val="single" w:color="auto" w:sz="4" w:space="0"/>
            </w:tcBorders>
            <w:vAlign w:val="center"/>
          </w:tcPr>
          <w:p w14:paraId="795BA327" w14:textId="77777777">
            <w:pPr>
              <w:spacing w:line="276" w:lineRule="auto"/>
              <w:contextualSpacing w:val="true"/>
              <w:jc w:val="both"/>
              <w:rPr>
                <w:rFonts w:eastAsia="Times New Roman"/>
                <w:sz w:val="24"/>
                <w:szCs w:val="24"/>
              </w:rPr>
            </w:pPr>
          </w:p>
        </w:tc>
        <w:tc>
          <w:tcPr>
            <w:tcW w:w="1558" w:type="pct"/>
            <w:tcBorders>
              <w:top w:val="single" w:color="auto" w:sz="4" w:space="0"/>
              <w:left w:val="single" w:color="auto" w:sz="4" w:space="0"/>
              <w:bottom w:val="single" w:color="auto" w:sz="4" w:space="0"/>
              <w:right w:val="single" w:color="auto" w:sz="4" w:space="0"/>
            </w:tcBorders>
            <w:vAlign w:val="center"/>
          </w:tcPr>
          <w:p w14:paraId="4B8F16CA" w14:textId="77777777">
            <w:pPr>
              <w:spacing w:line="276" w:lineRule="auto"/>
              <w:contextualSpacing w:val="true"/>
              <w:jc w:val="both"/>
              <w:rPr>
                <w:rFonts w:eastAsia="Times New Roman"/>
                <w:sz w:val="24"/>
                <w:szCs w:val="24"/>
              </w:rPr>
            </w:pPr>
          </w:p>
        </w:tc>
      </w:tr>
      <w:tr>
        <w:trPr>
          <w:cantSplit/>
        </w:trPr>
        <w:tc>
          <w:tcPr>
            <w:tcW w:w="591" w:type="pct"/>
            <w:tcBorders>
              <w:top w:val="single" w:color="auto" w:sz="4" w:space="0"/>
              <w:left w:val="single" w:color="auto" w:sz="4" w:space="0"/>
              <w:bottom w:val="single" w:color="auto" w:sz="4" w:space="0"/>
              <w:right w:val="single" w:color="auto" w:sz="4" w:space="0"/>
            </w:tcBorders>
            <w:vAlign w:val="center"/>
          </w:tcPr>
          <w:p w14:paraId="3FA27462" w14:textId="77777777">
            <w:pPr>
              <w:spacing w:line="276" w:lineRule="auto"/>
              <w:contextualSpacing w:val="true"/>
              <w:jc w:val="both"/>
              <w:rPr>
                <w:rFonts w:eastAsia="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5657984F" w14:textId="77777777">
            <w:pPr>
              <w:spacing w:line="276" w:lineRule="auto"/>
              <w:contextualSpacing w:val="true"/>
              <w:jc w:val="both"/>
              <w:rPr>
                <w:rFonts w:eastAsia="Times New Roman"/>
                <w:sz w:val="24"/>
                <w:szCs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797AFE30" w14:textId="77777777">
            <w:pPr>
              <w:spacing w:line="276" w:lineRule="auto"/>
              <w:contextualSpacing w:val="true"/>
              <w:jc w:val="both"/>
              <w:rPr>
                <w:rFonts w:eastAsia="Times New Roman"/>
                <w:sz w:val="24"/>
                <w:szCs w:val="24"/>
              </w:rPr>
            </w:pPr>
          </w:p>
        </w:tc>
        <w:tc>
          <w:tcPr>
            <w:tcW w:w="589" w:type="pct"/>
            <w:tcBorders>
              <w:top w:val="single" w:color="auto" w:sz="4" w:space="0"/>
              <w:left w:val="single" w:color="auto" w:sz="4" w:space="0"/>
              <w:bottom w:val="single" w:color="auto" w:sz="4" w:space="0"/>
              <w:right w:val="single" w:color="auto" w:sz="4" w:space="0"/>
            </w:tcBorders>
            <w:vAlign w:val="center"/>
          </w:tcPr>
          <w:p w14:paraId="7E76826D" w14:textId="77777777">
            <w:pPr>
              <w:spacing w:line="276" w:lineRule="auto"/>
              <w:contextualSpacing w:val="true"/>
              <w:jc w:val="both"/>
              <w:rPr>
                <w:rFonts w:eastAsia="Times New Roman"/>
                <w:sz w:val="24"/>
                <w:szCs w:val="24"/>
              </w:rPr>
            </w:pPr>
          </w:p>
        </w:tc>
        <w:tc>
          <w:tcPr>
            <w:tcW w:w="757" w:type="pct"/>
            <w:tcBorders>
              <w:top w:val="single" w:color="auto" w:sz="4" w:space="0"/>
              <w:left w:val="single" w:color="auto" w:sz="4" w:space="0"/>
              <w:bottom w:val="single" w:color="auto" w:sz="4" w:space="0"/>
              <w:right w:val="single" w:color="auto" w:sz="4" w:space="0"/>
            </w:tcBorders>
            <w:vAlign w:val="center"/>
          </w:tcPr>
          <w:p w14:paraId="23768DB4" w14:textId="77777777">
            <w:pPr>
              <w:spacing w:line="276" w:lineRule="auto"/>
              <w:contextualSpacing w:val="true"/>
              <w:jc w:val="both"/>
              <w:rPr>
                <w:rFonts w:eastAsia="Times New Roman"/>
                <w:sz w:val="24"/>
                <w:szCs w:val="24"/>
              </w:rPr>
            </w:pPr>
          </w:p>
        </w:tc>
        <w:tc>
          <w:tcPr>
            <w:tcW w:w="1558" w:type="pct"/>
            <w:tcBorders>
              <w:top w:val="single" w:color="auto" w:sz="4" w:space="0"/>
              <w:left w:val="single" w:color="auto" w:sz="4" w:space="0"/>
              <w:bottom w:val="single" w:color="auto" w:sz="4" w:space="0"/>
              <w:right w:val="single" w:color="auto" w:sz="4" w:space="0"/>
            </w:tcBorders>
            <w:vAlign w:val="center"/>
          </w:tcPr>
          <w:p w14:paraId="162700D8" w14:textId="77777777">
            <w:pPr>
              <w:spacing w:line="276" w:lineRule="auto"/>
              <w:contextualSpacing w:val="true"/>
              <w:jc w:val="both"/>
              <w:rPr>
                <w:rFonts w:eastAsia="Times New Roman"/>
                <w:sz w:val="24"/>
                <w:szCs w:val="24"/>
              </w:rPr>
            </w:pPr>
          </w:p>
        </w:tc>
      </w:tr>
      <w:tr>
        <w:trPr>
          <w:cantSplit/>
        </w:trPr>
        <w:tc>
          <w:tcPr>
            <w:tcW w:w="591" w:type="pct"/>
            <w:tcBorders>
              <w:top w:val="single" w:color="auto" w:sz="4" w:space="0"/>
              <w:left w:val="single" w:color="auto" w:sz="4" w:space="0"/>
              <w:bottom w:val="single" w:color="auto" w:sz="4" w:space="0"/>
              <w:right w:val="single" w:color="auto" w:sz="4" w:space="0"/>
            </w:tcBorders>
            <w:vAlign w:val="center"/>
          </w:tcPr>
          <w:p w14:paraId="5BBAD6D1" w14:textId="77777777">
            <w:pPr>
              <w:spacing w:line="276" w:lineRule="auto"/>
              <w:contextualSpacing w:val="true"/>
              <w:jc w:val="both"/>
              <w:rPr>
                <w:rFonts w:eastAsia="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29CFF202" w14:textId="77777777">
            <w:pPr>
              <w:spacing w:line="276" w:lineRule="auto"/>
              <w:contextualSpacing w:val="true"/>
              <w:jc w:val="both"/>
              <w:rPr>
                <w:rFonts w:eastAsia="Times New Roman"/>
                <w:sz w:val="24"/>
                <w:szCs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298407A7" w14:textId="77777777">
            <w:pPr>
              <w:spacing w:line="276" w:lineRule="auto"/>
              <w:contextualSpacing w:val="true"/>
              <w:jc w:val="both"/>
              <w:rPr>
                <w:rFonts w:eastAsia="Times New Roman"/>
                <w:sz w:val="24"/>
                <w:szCs w:val="24"/>
              </w:rPr>
            </w:pPr>
          </w:p>
        </w:tc>
        <w:tc>
          <w:tcPr>
            <w:tcW w:w="589" w:type="pct"/>
            <w:tcBorders>
              <w:top w:val="single" w:color="auto" w:sz="4" w:space="0"/>
              <w:left w:val="single" w:color="auto" w:sz="4" w:space="0"/>
              <w:bottom w:val="single" w:color="auto" w:sz="4" w:space="0"/>
              <w:right w:val="single" w:color="auto" w:sz="4" w:space="0"/>
            </w:tcBorders>
            <w:vAlign w:val="center"/>
          </w:tcPr>
          <w:p w14:paraId="49264BBD" w14:textId="77777777">
            <w:pPr>
              <w:spacing w:line="276" w:lineRule="auto"/>
              <w:contextualSpacing w:val="true"/>
              <w:jc w:val="both"/>
              <w:rPr>
                <w:rFonts w:eastAsia="Times New Roman"/>
                <w:sz w:val="24"/>
                <w:szCs w:val="24"/>
              </w:rPr>
            </w:pPr>
          </w:p>
        </w:tc>
        <w:tc>
          <w:tcPr>
            <w:tcW w:w="757" w:type="pct"/>
            <w:tcBorders>
              <w:top w:val="single" w:color="auto" w:sz="4" w:space="0"/>
              <w:left w:val="single" w:color="auto" w:sz="4" w:space="0"/>
              <w:bottom w:val="single" w:color="auto" w:sz="4" w:space="0"/>
              <w:right w:val="single" w:color="auto" w:sz="4" w:space="0"/>
            </w:tcBorders>
            <w:vAlign w:val="center"/>
          </w:tcPr>
          <w:p w14:paraId="5D3462BB" w14:textId="77777777">
            <w:pPr>
              <w:spacing w:line="276" w:lineRule="auto"/>
              <w:contextualSpacing w:val="true"/>
              <w:jc w:val="both"/>
              <w:rPr>
                <w:rFonts w:eastAsia="Times New Roman"/>
                <w:sz w:val="24"/>
                <w:szCs w:val="24"/>
              </w:rPr>
            </w:pPr>
          </w:p>
        </w:tc>
        <w:tc>
          <w:tcPr>
            <w:tcW w:w="1558" w:type="pct"/>
            <w:tcBorders>
              <w:top w:val="single" w:color="auto" w:sz="4" w:space="0"/>
              <w:left w:val="single" w:color="auto" w:sz="4" w:space="0"/>
              <w:bottom w:val="single" w:color="auto" w:sz="4" w:space="0"/>
              <w:right w:val="single" w:color="auto" w:sz="4" w:space="0"/>
            </w:tcBorders>
            <w:vAlign w:val="center"/>
          </w:tcPr>
          <w:p w14:paraId="3DBC8E4E" w14:textId="77777777">
            <w:pPr>
              <w:spacing w:line="276" w:lineRule="auto"/>
              <w:contextualSpacing w:val="true"/>
              <w:jc w:val="both"/>
              <w:rPr>
                <w:rFonts w:eastAsia="Times New Roman"/>
                <w:sz w:val="24"/>
                <w:szCs w:val="24"/>
              </w:rPr>
            </w:pPr>
          </w:p>
        </w:tc>
      </w:tr>
      <w:tr>
        <w:trPr>
          <w:cantSplit/>
        </w:trPr>
        <w:tc>
          <w:tcPr>
            <w:tcW w:w="591" w:type="pct"/>
            <w:tcBorders>
              <w:top w:val="single" w:color="auto" w:sz="4" w:space="0"/>
              <w:left w:val="single" w:color="auto" w:sz="4" w:space="0"/>
              <w:bottom w:val="single" w:color="auto" w:sz="4" w:space="0"/>
              <w:right w:val="single" w:color="auto" w:sz="4" w:space="0"/>
            </w:tcBorders>
            <w:vAlign w:val="center"/>
          </w:tcPr>
          <w:p w14:paraId="34CEAD61" w14:textId="77777777">
            <w:pPr>
              <w:spacing w:line="276" w:lineRule="auto"/>
              <w:contextualSpacing w:val="true"/>
              <w:jc w:val="both"/>
              <w:rPr>
                <w:rFonts w:eastAsia="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77DE2406" w14:textId="77777777">
            <w:pPr>
              <w:spacing w:line="276" w:lineRule="auto"/>
              <w:contextualSpacing w:val="true"/>
              <w:jc w:val="both"/>
              <w:rPr>
                <w:rFonts w:eastAsia="Times New Roman"/>
                <w:sz w:val="24"/>
                <w:szCs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2018E674" w14:textId="77777777">
            <w:pPr>
              <w:spacing w:line="276" w:lineRule="auto"/>
              <w:contextualSpacing w:val="true"/>
              <w:jc w:val="both"/>
              <w:rPr>
                <w:rFonts w:eastAsia="Times New Roman"/>
                <w:sz w:val="24"/>
                <w:szCs w:val="24"/>
              </w:rPr>
            </w:pPr>
          </w:p>
        </w:tc>
        <w:tc>
          <w:tcPr>
            <w:tcW w:w="589" w:type="pct"/>
            <w:tcBorders>
              <w:top w:val="single" w:color="auto" w:sz="4" w:space="0"/>
              <w:left w:val="single" w:color="auto" w:sz="4" w:space="0"/>
              <w:bottom w:val="single" w:color="auto" w:sz="4" w:space="0"/>
              <w:right w:val="single" w:color="auto" w:sz="4" w:space="0"/>
            </w:tcBorders>
            <w:vAlign w:val="center"/>
          </w:tcPr>
          <w:p w14:paraId="764DB5BF" w14:textId="77777777">
            <w:pPr>
              <w:spacing w:line="276" w:lineRule="auto"/>
              <w:contextualSpacing w:val="true"/>
              <w:jc w:val="both"/>
              <w:rPr>
                <w:rFonts w:eastAsia="Times New Roman"/>
                <w:sz w:val="24"/>
                <w:szCs w:val="24"/>
              </w:rPr>
            </w:pPr>
          </w:p>
        </w:tc>
        <w:tc>
          <w:tcPr>
            <w:tcW w:w="757" w:type="pct"/>
            <w:tcBorders>
              <w:top w:val="single" w:color="auto" w:sz="4" w:space="0"/>
              <w:left w:val="single" w:color="auto" w:sz="4" w:space="0"/>
              <w:bottom w:val="single" w:color="auto" w:sz="4" w:space="0"/>
              <w:right w:val="single" w:color="auto" w:sz="4" w:space="0"/>
            </w:tcBorders>
            <w:vAlign w:val="center"/>
          </w:tcPr>
          <w:p w14:paraId="1E4256C7" w14:textId="77777777">
            <w:pPr>
              <w:spacing w:line="276" w:lineRule="auto"/>
              <w:contextualSpacing w:val="true"/>
              <w:jc w:val="both"/>
              <w:rPr>
                <w:rFonts w:eastAsia="Times New Roman"/>
                <w:sz w:val="24"/>
                <w:szCs w:val="24"/>
              </w:rPr>
            </w:pPr>
          </w:p>
        </w:tc>
        <w:tc>
          <w:tcPr>
            <w:tcW w:w="1558" w:type="pct"/>
            <w:tcBorders>
              <w:top w:val="single" w:color="auto" w:sz="4" w:space="0"/>
              <w:left w:val="single" w:color="auto" w:sz="4" w:space="0"/>
              <w:bottom w:val="single" w:color="auto" w:sz="4" w:space="0"/>
              <w:right w:val="single" w:color="auto" w:sz="4" w:space="0"/>
            </w:tcBorders>
            <w:vAlign w:val="center"/>
          </w:tcPr>
          <w:p w14:paraId="7207C377" w14:textId="77777777">
            <w:pPr>
              <w:spacing w:line="276" w:lineRule="auto"/>
              <w:contextualSpacing w:val="true"/>
              <w:jc w:val="both"/>
              <w:rPr>
                <w:rFonts w:eastAsia="Times New Roman"/>
                <w:sz w:val="24"/>
                <w:szCs w:val="24"/>
              </w:rPr>
            </w:pPr>
          </w:p>
        </w:tc>
      </w:tr>
    </w:tbl>
    <w:p w14:paraId="49570C23" w14:textId="77777777">
      <w:pPr>
        <w:widowControl w:val="false"/>
        <w:spacing w:line="276" w:lineRule="auto"/>
        <w:contextualSpacing w:val="true"/>
        <w:jc w:val="both"/>
        <w:rPr>
          <w:rFonts w:eastAsia="Times New Roman"/>
          <w:sz w:val="24"/>
          <w:szCs w:val="24"/>
        </w:rPr>
      </w:pPr>
    </w:p>
    <w:p w14:paraId="32840287" w14:textId="77777777">
      <w:pPr>
        <w:widowControl w:val="false"/>
        <w:spacing w:line="276" w:lineRule="auto"/>
        <w:contextualSpacing w:val="true"/>
        <w:jc w:val="center"/>
        <w:rPr>
          <w:rFonts w:eastAsia="Times New Roman"/>
          <w:b/>
          <w:sz w:val="24"/>
          <w:szCs w:val="24"/>
        </w:rPr>
      </w:pPr>
      <w:r>
        <w:rPr>
          <w:rFonts w:eastAsia="Times New Roman"/>
          <w:b/>
          <w:sz w:val="24"/>
          <w:szCs w:val="24"/>
        </w:rPr>
        <w:br w:type="page" w:clear="all"/>
      </w:r>
    </w:p>
    <w:p w14:paraId="2B797561" w14:textId="0D61B962">
      <w:pPr>
        <w:widowControl w:val="false"/>
        <w:spacing w:line="276" w:lineRule="auto"/>
        <w:contextualSpacing w:val="true"/>
        <w:jc w:val="center"/>
        <w:rPr>
          <w:sz w:val="24"/>
          <w:szCs w:val="24"/>
          <w:lang w:eastAsia="en-US"/>
        </w:rPr>
      </w:pPr>
      <w:r>
        <w:rPr>
          <w:sz w:val="24"/>
          <w:szCs w:val="24"/>
          <w:lang w:eastAsia="en-US"/>
        </w:rPr>
        <w:t xml:space="preserve">Отчет патологоанатомической службы за 202</w:t>
      </w:r>
      <w:r>
        <w:rPr>
          <w:sz w:val="24"/>
          <w:szCs w:val="24"/>
          <w:lang w:eastAsia="en-US"/>
        </w:rPr>
        <w:t xml:space="preserve">5</w:t>
      </w:r>
      <w:r>
        <w:rPr>
          <w:sz w:val="24"/>
          <w:szCs w:val="24"/>
          <w:lang w:eastAsia="en-US"/>
        </w:rPr>
        <w:t xml:space="preserve"> год.</w:t>
      </w:r>
    </w:p>
    <w:p w14:paraId="6D98DBD5" w14:textId="2BCC070D">
      <w:pPr>
        <w:spacing w:line="276" w:lineRule="auto"/>
        <w:contextualSpacing w:val="true"/>
        <w:jc w:val="both"/>
        <w:rPr>
          <w:rFonts w:eastAsia="Times New Roman"/>
          <w:sz w:val="24"/>
          <w:szCs w:val="24"/>
        </w:rPr>
      </w:pPr>
      <w:r>
        <w:rPr>
          <w:rFonts w:eastAsia="Times New Roman"/>
          <w:sz w:val="24"/>
          <w:szCs w:val="24"/>
        </w:rPr>
        <w:t xml:space="preserve">(заполняют: БУЗ ВО «Вологодская областная клиническая больница №1», БУЗ ВО «Вологодская областная клиническая больница №2», БУЗ ВО «Вологодская городская больница № 1», БУЗ ВО «Великоустюгская ЦРБ»,  БУЗ ВО «Сокольская ЦРБ», </w:t>
      </w:r>
      <w:r>
        <w:rPr>
          <w:rFonts w:eastAsia="Times New Roman"/>
          <w:b/>
          <w:sz w:val="24"/>
          <w:szCs w:val="24"/>
        </w:rPr>
        <w:t xml:space="preserve">БУЗ ВО «Бюро </w:t>
      </w:r>
      <w:r>
        <w:rPr>
          <w:rFonts w:eastAsia="Times New Roman"/>
          <w:b/>
          <w:sz w:val="24"/>
          <w:szCs w:val="24"/>
        </w:rPr>
        <w:t xml:space="preserve">судебно-медицинской экспертизы»</w:t>
      </w:r>
      <w:r>
        <w:rPr>
          <w:rFonts w:eastAsia="Times New Roman"/>
          <w:b/>
          <w:sz w:val="24"/>
          <w:szCs w:val="24"/>
        </w:rPr>
        <w:t xml:space="preserve">)</w:t>
      </w:r>
    </w:p>
    <w:p w14:paraId="1C36732A" w14:textId="77777777">
      <w:pPr>
        <w:keepNext w:val="true"/>
        <w:spacing w:line="276" w:lineRule="auto"/>
        <w:contextualSpacing w:val="true"/>
        <w:jc w:val="both"/>
        <w:outlineLvl w:val="0"/>
        <w:rPr>
          <w:rFonts w:eastAsia="Times New Roman"/>
          <w:b/>
          <w:sz w:val="24"/>
          <w:szCs w:val="24"/>
        </w:rPr>
      </w:pPr>
      <w:r>
        <w:rPr>
          <w:rFonts w:eastAsia="Times New Roman"/>
          <w:b/>
          <w:sz w:val="24"/>
          <w:szCs w:val="24"/>
        </w:rPr>
        <w:t xml:space="preserve">БУЗ ВО «______________________________________»</w:t>
      </w:r>
    </w:p>
    <w:p w14:paraId="6FECE49A" w14:textId="77777777">
      <w:pPr>
        <w:spacing w:line="276" w:lineRule="auto"/>
        <w:contextualSpacing w:val="true"/>
        <w:jc w:val="both"/>
        <w:rPr>
          <w:rFonts w:eastAsia="Times New Roman"/>
          <w:sz w:val="24"/>
          <w:szCs w:val="24"/>
        </w:rPr>
      </w:pPr>
    </w:p>
    <w:p w14:paraId="6E0AD9AF" w14:textId="77777777">
      <w:pPr>
        <w:widowControl w:val="false"/>
        <w:spacing w:line="276" w:lineRule="auto"/>
        <w:contextualSpacing w:val="true"/>
        <w:jc w:val="both"/>
        <w:rPr>
          <w:rFonts w:eastAsia="Times New Roman"/>
          <w:sz w:val="24"/>
          <w:szCs w:val="24"/>
        </w:rPr>
      </w:pPr>
      <w:r>
        <w:rPr>
          <w:rFonts w:eastAsia="Times New Roman"/>
          <w:sz w:val="24"/>
          <w:szCs w:val="24"/>
        </w:rPr>
        <w:t xml:space="preserve">ФИО заведующего отделением</w:t>
      </w:r>
    </w:p>
    <w:p w14:paraId="314E0496" w14:textId="77777777">
      <w:pPr>
        <w:widowControl w:val="false"/>
        <w:spacing w:line="276" w:lineRule="auto"/>
        <w:contextualSpacing w:val="true"/>
        <w:jc w:val="both"/>
        <w:rPr>
          <w:rFonts w:eastAsia="Times New Roman"/>
          <w:sz w:val="24"/>
          <w:szCs w:val="24"/>
        </w:rPr>
      </w:pPr>
    </w:p>
    <w:p w14:paraId="1912CBA1" w14:textId="77777777">
      <w:pPr>
        <w:widowControl w:val="false"/>
        <w:spacing w:line="276" w:lineRule="auto"/>
        <w:contextualSpacing w:val="true"/>
        <w:jc w:val="both"/>
        <w:rPr>
          <w:sz w:val="24"/>
          <w:szCs w:val="24"/>
          <w:lang w:eastAsia="en-US"/>
        </w:rPr>
      </w:pPr>
      <w:r>
        <w:rPr>
          <w:sz w:val="24"/>
          <w:szCs w:val="24"/>
          <w:lang w:eastAsia="en-US"/>
        </w:rPr>
        <w:t xml:space="preserve">Штаты ПАО</w:t>
      </w:r>
    </w:p>
    <w:tbl>
      <w:tblPr>
        <w:tblInd w:w="201" w:type="dxa"/>
        <w:tblW w:w="8920" w:type="dxa"/>
        <w:tblLook w:val="04A0" w:firstRow="1" w:lastRow="0" w:firstColumn="1" w:lastColumn="0" w:noHBand="0" w:noVBand="1"/>
      </w:tblPr>
      <w:tblGrid>
        <w:gridCol w:w="1871"/>
        <w:gridCol w:w="1179"/>
        <w:gridCol w:w="1196"/>
        <w:gridCol w:w="1107"/>
        <w:gridCol w:w="1349"/>
        <w:gridCol w:w="1233"/>
        <w:gridCol w:w="985"/>
      </w:tblGrid>
      <w:tr>
        <w:trPr>
          <w:trHeight w:val="312"/>
        </w:trPr>
        <w:tc>
          <w:tcPr>
            <w:tcW w:w="19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11AB0DD" w14:textId="77777777">
            <w:pPr>
              <w:spacing w:line="276" w:lineRule="auto"/>
              <w:contextualSpacing w:val="true"/>
              <w:jc w:val="both"/>
              <w:rPr>
                <w:rFonts w:eastAsia="Times New Roman"/>
                <w:sz w:val="24"/>
                <w:szCs w:val="24"/>
              </w:rPr>
            </w:pPr>
            <w:r>
              <w:rPr>
                <w:rFonts w:eastAsia="Times New Roman"/>
                <w:sz w:val="24"/>
                <w:szCs w:val="24"/>
              </w:rPr>
              <w:t xml:space="preserve">Штат ПАО</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FFCBCC" w14:textId="77777777">
            <w:pPr>
              <w:spacing w:line="276" w:lineRule="auto"/>
              <w:contextualSpacing w:val="true"/>
              <w:jc w:val="both"/>
              <w:rPr>
                <w:rFonts w:eastAsia="Times New Roman"/>
                <w:sz w:val="24"/>
                <w:szCs w:val="24"/>
              </w:rPr>
            </w:pPr>
            <w:r>
              <w:rPr>
                <w:rFonts w:eastAsia="Times New Roman"/>
                <w:sz w:val="24"/>
                <w:szCs w:val="24"/>
              </w:rPr>
              <w:t xml:space="preserve">Всего</w:t>
            </w:r>
          </w:p>
        </w:tc>
        <w:tc>
          <w:tcPr>
            <w:tcW w:w="5638" w:type="dxa"/>
            <w:gridSpan w:val="5"/>
            <w:tcBorders>
              <w:top w:val="single" w:color="auto" w:sz="4" w:space="0"/>
              <w:left w:val="nil"/>
              <w:bottom w:val="single" w:color="auto" w:sz="4" w:space="0"/>
              <w:right w:val="single" w:color="auto" w:sz="4" w:space="0"/>
            </w:tcBorders>
            <w:shd w:val="clear" w:color="000000" w:fill="ffffff"/>
            <w:vAlign w:val="center"/>
          </w:tcPr>
          <w:p w14:paraId="2B3A562F" w14:textId="77777777">
            <w:pPr>
              <w:spacing w:line="276" w:lineRule="auto"/>
              <w:contextualSpacing w:val="true"/>
              <w:jc w:val="both"/>
              <w:rPr>
                <w:rFonts w:eastAsia="Times New Roman"/>
                <w:sz w:val="24"/>
                <w:szCs w:val="24"/>
              </w:rPr>
            </w:pPr>
            <w:r>
              <w:rPr>
                <w:rFonts w:eastAsia="Times New Roman"/>
                <w:sz w:val="24"/>
                <w:szCs w:val="24"/>
              </w:rPr>
              <w:t xml:space="preserve">В том числе</w:t>
            </w:r>
          </w:p>
        </w:tc>
      </w:tr>
      <w:tr>
        <w:trPr>
          <w:trHeight w:val="624"/>
        </w:trPr>
        <w:tc>
          <w:tcPr>
            <w:tcW w:w="1917" w:type="dxa"/>
            <w:vMerge w:val="continue"/>
            <w:tcBorders>
              <w:top w:val="single" w:color="auto" w:sz="4" w:space="0"/>
              <w:left w:val="single" w:color="auto" w:sz="4" w:space="0"/>
              <w:bottom w:val="single" w:color="auto" w:sz="4" w:space="0"/>
              <w:right w:val="single" w:color="auto" w:sz="4" w:space="0"/>
            </w:tcBorders>
            <w:vAlign w:val="center"/>
          </w:tcPr>
          <w:p w14:paraId="10F203AB" w14:textId="77777777">
            <w:pPr>
              <w:spacing w:line="276" w:lineRule="auto"/>
              <w:contextualSpacing w:val="true"/>
              <w:jc w:val="both"/>
              <w:rPr>
                <w:rFonts w:eastAsia="Times New Roman"/>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2F836282" w14:textId="77777777">
            <w:pPr>
              <w:spacing w:line="276" w:lineRule="auto"/>
              <w:contextualSpacing w:val="true"/>
              <w:jc w:val="both"/>
              <w:rPr>
                <w:rFonts w:eastAsia="Times New Roman"/>
                <w:sz w:val="24"/>
                <w:szCs w:val="24"/>
              </w:rPr>
            </w:pPr>
          </w:p>
        </w:tc>
        <w:tc>
          <w:tcPr>
            <w:tcW w:w="1368" w:type="dxa"/>
            <w:tcBorders>
              <w:top w:val="nil"/>
              <w:left w:val="nil"/>
              <w:bottom w:val="nil"/>
              <w:right w:val="single" w:color="auto" w:sz="4" w:space="0"/>
            </w:tcBorders>
            <w:shd w:val="clear" w:color="000000" w:fill="ffffff"/>
            <w:vAlign w:val="center"/>
          </w:tcPr>
          <w:p w14:paraId="5E66CF38" w14:textId="77777777">
            <w:pPr>
              <w:spacing w:line="276" w:lineRule="auto"/>
              <w:contextualSpacing w:val="true"/>
              <w:jc w:val="both"/>
              <w:rPr>
                <w:rFonts w:eastAsia="Times New Roman"/>
                <w:sz w:val="24"/>
                <w:szCs w:val="24"/>
              </w:rPr>
            </w:pPr>
            <w:r>
              <w:rPr>
                <w:rFonts w:eastAsia="Times New Roman"/>
                <w:sz w:val="24"/>
                <w:szCs w:val="24"/>
              </w:rPr>
              <w:t xml:space="preserve">Врачи</w:t>
            </w:r>
          </w:p>
        </w:tc>
        <w:tc>
          <w:tcPr>
            <w:tcW w:w="1156" w:type="dxa"/>
            <w:tcBorders>
              <w:top w:val="nil"/>
              <w:left w:val="nil"/>
              <w:bottom w:val="nil"/>
              <w:right w:val="single" w:color="auto" w:sz="4" w:space="0"/>
            </w:tcBorders>
            <w:shd w:val="clear" w:color="000000" w:fill="ffffff"/>
            <w:vAlign w:val="center"/>
          </w:tcPr>
          <w:p w14:paraId="292887D0" w14:textId="77777777">
            <w:pPr>
              <w:spacing w:line="276" w:lineRule="auto"/>
              <w:contextualSpacing w:val="true"/>
              <w:jc w:val="both"/>
              <w:rPr>
                <w:rFonts w:eastAsia="Times New Roman"/>
                <w:sz w:val="24"/>
                <w:szCs w:val="24"/>
              </w:rPr>
            </w:pPr>
            <w:r>
              <w:rPr>
                <w:rFonts w:eastAsia="Times New Roman"/>
                <w:sz w:val="24"/>
                <w:szCs w:val="24"/>
              </w:rPr>
              <w:t xml:space="preserve">в т.ч. детские</w:t>
            </w:r>
          </w:p>
        </w:tc>
        <w:tc>
          <w:tcPr>
            <w:tcW w:w="1163" w:type="dxa"/>
            <w:tcBorders>
              <w:top w:val="nil"/>
              <w:left w:val="nil"/>
              <w:bottom w:val="nil"/>
              <w:right w:val="single" w:color="auto" w:sz="4" w:space="0"/>
            </w:tcBorders>
            <w:shd w:val="clear" w:color="000000" w:fill="ffffff"/>
            <w:vAlign w:val="center"/>
          </w:tcPr>
          <w:p w14:paraId="12EF02B1" w14:textId="77777777">
            <w:pPr>
              <w:spacing w:line="276" w:lineRule="auto"/>
              <w:contextualSpacing w:val="true"/>
              <w:jc w:val="both"/>
              <w:rPr>
                <w:rFonts w:eastAsia="Times New Roman"/>
                <w:sz w:val="24"/>
                <w:szCs w:val="24"/>
              </w:rPr>
            </w:pPr>
            <w:r>
              <w:rPr>
                <w:rFonts w:eastAsia="Times New Roman"/>
                <w:sz w:val="24"/>
                <w:szCs w:val="24"/>
              </w:rPr>
              <w:t xml:space="preserve">Лаборанты</w:t>
            </w:r>
          </w:p>
        </w:tc>
        <w:tc>
          <w:tcPr>
            <w:tcW w:w="1152" w:type="dxa"/>
            <w:tcBorders>
              <w:top w:val="nil"/>
              <w:left w:val="nil"/>
              <w:bottom w:val="nil"/>
              <w:right w:val="single" w:color="auto" w:sz="4" w:space="0"/>
            </w:tcBorders>
            <w:shd w:val="clear" w:color="000000" w:fill="ffffff"/>
            <w:vAlign w:val="center"/>
          </w:tcPr>
          <w:p w14:paraId="764708C1" w14:textId="77777777">
            <w:pPr>
              <w:spacing w:line="276" w:lineRule="auto"/>
              <w:contextualSpacing w:val="true"/>
              <w:jc w:val="both"/>
              <w:rPr>
                <w:rFonts w:eastAsia="Times New Roman"/>
                <w:sz w:val="24"/>
                <w:szCs w:val="24"/>
              </w:rPr>
            </w:pPr>
            <w:r>
              <w:rPr>
                <w:rFonts w:eastAsia="Times New Roman"/>
                <w:sz w:val="24"/>
                <w:szCs w:val="24"/>
              </w:rPr>
              <w:t xml:space="preserve">Санитары</w:t>
            </w:r>
          </w:p>
        </w:tc>
        <w:tc>
          <w:tcPr>
            <w:tcW w:w="799" w:type="dxa"/>
            <w:tcBorders>
              <w:top w:val="nil"/>
              <w:left w:val="nil"/>
              <w:bottom w:val="nil"/>
              <w:right w:val="single" w:color="auto" w:sz="4" w:space="0"/>
            </w:tcBorders>
            <w:shd w:val="clear" w:color="000000" w:fill="ffffff"/>
            <w:vAlign w:val="center"/>
          </w:tcPr>
          <w:p w14:paraId="1E27C6C2" w14:textId="77777777">
            <w:pPr>
              <w:spacing w:line="276" w:lineRule="auto"/>
              <w:contextualSpacing w:val="true"/>
              <w:jc w:val="both"/>
              <w:rPr>
                <w:rFonts w:eastAsia="Times New Roman"/>
                <w:sz w:val="24"/>
                <w:szCs w:val="24"/>
              </w:rPr>
            </w:pPr>
            <w:r>
              <w:rPr>
                <w:rFonts w:eastAsia="Times New Roman"/>
                <w:sz w:val="24"/>
                <w:szCs w:val="24"/>
              </w:rPr>
              <w:t xml:space="preserve">Прочие</w:t>
            </w:r>
          </w:p>
        </w:tc>
      </w:tr>
      <w:tr>
        <w:trPr>
          <w:trHeight w:val="624"/>
        </w:trPr>
        <w:tc>
          <w:tcPr>
            <w:tcW w:w="1917" w:type="dxa"/>
            <w:tcBorders>
              <w:top w:val="nil"/>
              <w:left w:val="single" w:color="auto" w:sz="4" w:space="0"/>
              <w:bottom w:val="single" w:color="auto" w:sz="4" w:space="0"/>
              <w:right w:val="single" w:color="auto" w:sz="4" w:space="0"/>
            </w:tcBorders>
            <w:shd w:val="clear" w:color="000000" w:fill="ffffff"/>
            <w:vAlign w:val="center"/>
          </w:tcPr>
          <w:p w14:paraId="7085EF00" w14:textId="77777777">
            <w:pPr>
              <w:spacing w:line="276" w:lineRule="auto"/>
              <w:contextualSpacing w:val="true"/>
              <w:jc w:val="both"/>
              <w:rPr>
                <w:rFonts w:eastAsia="Times New Roman"/>
                <w:sz w:val="24"/>
                <w:szCs w:val="24"/>
              </w:rPr>
            </w:pPr>
            <w:r>
              <w:rPr>
                <w:rFonts w:eastAsia="Times New Roman"/>
                <w:sz w:val="24"/>
                <w:szCs w:val="24"/>
              </w:rPr>
              <w:t xml:space="preserve">Число должностей</w:t>
            </w:r>
          </w:p>
        </w:tc>
        <w:tc>
          <w:tcPr>
            <w:tcW w:w="1365" w:type="dxa"/>
            <w:tcBorders>
              <w:top w:val="nil"/>
              <w:left w:val="nil"/>
              <w:bottom w:val="single" w:color="auto" w:sz="4" w:space="0"/>
              <w:right w:val="nil"/>
            </w:tcBorders>
            <w:shd w:val="clear" w:color="000000" w:fill="ffffff"/>
            <w:vAlign w:val="center"/>
          </w:tcPr>
          <w:p w14:paraId="5D2EC869"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368" w:type="dxa"/>
            <w:tcBorders>
              <w:top w:val="single" w:color="auto" w:sz="4" w:space="0"/>
              <w:left w:val="single" w:color="auto" w:sz="4" w:space="0"/>
              <w:bottom w:val="single" w:color="auto" w:sz="4" w:space="0"/>
              <w:right w:val="single" w:color="auto" w:sz="4" w:space="0"/>
            </w:tcBorders>
            <w:shd w:val="clear" w:color="000000" w:fill="ffffff"/>
            <w:vAlign w:val="center"/>
          </w:tcPr>
          <w:p w14:paraId="66CB5642"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56" w:type="dxa"/>
            <w:tcBorders>
              <w:top w:val="single" w:color="auto" w:sz="4" w:space="0"/>
              <w:left w:val="nil"/>
              <w:bottom w:val="single" w:color="auto" w:sz="4" w:space="0"/>
              <w:right w:val="single" w:color="auto" w:sz="4" w:space="0"/>
            </w:tcBorders>
            <w:shd w:val="clear" w:color="000000" w:fill="ffffff"/>
            <w:vAlign w:val="center"/>
          </w:tcPr>
          <w:p w14:paraId="21B91452"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63" w:type="dxa"/>
            <w:tcBorders>
              <w:top w:val="single" w:color="auto" w:sz="4" w:space="0"/>
              <w:left w:val="nil"/>
              <w:bottom w:val="single" w:color="auto" w:sz="4" w:space="0"/>
              <w:right w:val="single" w:color="auto" w:sz="4" w:space="0"/>
            </w:tcBorders>
            <w:shd w:val="clear" w:color="000000" w:fill="ffffff"/>
            <w:vAlign w:val="center"/>
          </w:tcPr>
          <w:p w14:paraId="544D484F"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52" w:type="dxa"/>
            <w:tcBorders>
              <w:top w:val="single" w:color="auto" w:sz="4" w:space="0"/>
              <w:left w:val="nil"/>
              <w:bottom w:val="single" w:color="auto" w:sz="4" w:space="0"/>
              <w:right w:val="single" w:color="auto" w:sz="4" w:space="0"/>
            </w:tcBorders>
            <w:shd w:val="clear" w:color="000000" w:fill="ffffff"/>
            <w:vAlign w:val="center"/>
          </w:tcPr>
          <w:p w14:paraId="33DBD338"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799" w:type="dxa"/>
            <w:tcBorders>
              <w:top w:val="single" w:color="auto" w:sz="4" w:space="0"/>
              <w:left w:val="nil"/>
              <w:bottom w:val="single" w:color="auto" w:sz="4" w:space="0"/>
              <w:right w:val="single" w:color="auto" w:sz="4" w:space="0"/>
            </w:tcBorders>
            <w:shd w:val="clear" w:color="000000" w:fill="ffffff"/>
            <w:vAlign w:val="center"/>
          </w:tcPr>
          <w:p w14:paraId="1342E0FD"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r>
      <w:tr>
        <w:trPr>
          <w:trHeight w:val="312"/>
        </w:trPr>
        <w:tc>
          <w:tcPr>
            <w:tcW w:w="1917" w:type="dxa"/>
            <w:tcBorders>
              <w:top w:val="nil"/>
              <w:left w:val="single" w:color="auto" w:sz="4" w:space="0"/>
              <w:bottom w:val="single" w:color="auto" w:sz="4" w:space="0"/>
              <w:right w:val="single" w:color="auto" w:sz="4" w:space="0"/>
            </w:tcBorders>
            <w:shd w:val="clear" w:color="000000" w:fill="ffffff"/>
            <w:vAlign w:val="center"/>
          </w:tcPr>
          <w:p w14:paraId="223807E7" w14:textId="77777777">
            <w:pPr>
              <w:spacing w:line="276" w:lineRule="auto"/>
              <w:contextualSpacing w:val="true"/>
              <w:jc w:val="both"/>
              <w:rPr>
                <w:rFonts w:eastAsia="Times New Roman"/>
                <w:sz w:val="24"/>
                <w:szCs w:val="24"/>
              </w:rPr>
            </w:pPr>
            <w:r>
              <w:rPr>
                <w:rFonts w:eastAsia="Times New Roman"/>
                <w:sz w:val="24"/>
                <w:szCs w:val="24"/>
              </w:rPr>
              <w:t xml:space="preserve">штатных</w:t>
            </w:r>
          </w:p>
        </w:tc>
        <w:tc>
          <w:tcPr>
            <w:tcW w:w="1365" w:type="dxa"/>
            <w:tcBorders>
              <w:top w:val="nil"/>
              <w:left w:val="nil"/>
              <w:bottom w:val="single" w:color="auto" w:sz="4" w:space="0"/>
              <w:right w:val="nil"/>
            </w:tcBorders>
            <w:shd w:val="clear" w:color="000000" w:fill="ffffff"/>
            <w:vAlign w:val="center"/>
          </w:tcPr>
          <w:p w14:paraId="5A93E229"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368" w:type="dxa"/>
            <w:tcBorders>
              <w:top w:val="nil"/>
              <w:left w:val="single" w:color="auto" w:sz="4" w:space="0"/>
              <w:bottom w:val="single" w:color="auto" w:sz="4" w:space="0"/>
              <w:right w:val="single" w:color="auto" w:sz="4" w:space="0"/>
            </w:tcBorders>
            <w:shd w:val="clear" w:color="000000" w:fill="ffffff"/>
            <w:vAlign w:val="center"/>
          </w:tcPr>
          <w:p w14:paraId="76583667"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56" w:type="dxa"/>
            <w:tcBorders>
              <w:top w:val="nil"/>
              <w:left w:val="nil"/>
              <w:bottom w:val="single" w:color="auto" w:sz="4" w:space="0"/>
              <w:right w:val="single" w:color="auto" w:sz="4" w:space="0"/>
            </w:tcBorders>
            <w:shd w:val="clear" w:color="000000" w:fill="ffffff"/>
            <w:vAlign w:val="center"/>
          </w:tcPr>
          <w:p w14:paraId="312C02C2"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63" w:type="dxa"/>
            <w:tcBorders>
              <w:top w:val="nil"/>
              <w:left w:val="nil"/>
              <w:bottom w:val="single" w:color="auto" w:sz="4" w:space="0"/>
              <w:right w:val="single" w:color="auto" w:sz="4" w:space="0"/>
            </w:tcBorders>
            <w:shd w:val="clear" w:color="000000" w:fill="ffffff"/>
            <w:vAlign w:val="center"/>
          </w:tcPr>
          <w:p w14:paraId="00729157"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52" w:type="dxa"/>
            <w:tcBorders>
              <w:top w:val="nil"/>
              <w:left w:val="nil"/>
              <w:bottom w:val="single" w:color="auto" w:sz="4" w:space="0"/>
              <w:right w:val="single" w:color="auto" w:sz="4" w:space="0"/>
            </w:tcBorders>
            <w:shd w:val="clear" w:color="000000" w:fill="ffffff"/>
            <w:vAlign w:val="center"/>
          </w:tcPr>
          <w:p w14:paraId="463E674F"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799" w:type="dxa"/>
            <w:tcBorders>
              <w:top w:val="nil"/>
              <w:left w:val="nil"/>
              <w:bottom w:val="single" w:color="auto" w:sz="4" w:space="0"/>
              <w:right w:val="single" w:color="auto" w:sz="4" w:space="0"/>
            </w:tcBorders>
            <w:shd w:val="clear" w:color="000000" w:fill="ffffff"/>
            <w:vAlign w:val="center"/>
          </w:tcPr>
          <w:p w14:paraId="630E1E16"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r>
      <w:tr>
        <w:trPr>
          <w:trHeight w:val="312"/>
        </w:trPr>
        <w:tc>
          <w:tcPr>
            <w:tcW w:w="1917" w:type="dxa"/>
            <w:tcBorders>
              <w:top w:val="nil"/>
              <w:left w:val="single" w:color="auto" w:sz="4" w:space="0"/>
              <w:bottom w:val="single" w:color="auto" w:sz="4" w:space="0"/>
              <w:right w:val="single" w:color="auto" w:sz="4" w:space="0"/>
            </w:tcBorders>
            <w:shd w:val="clear" w:color="000000" w:fill="ffffff"/>
            <w:vAlign w:val="center"/>
          </w:tcPr>
          <w:p w14:paraId="6B44EAB8" w14:textId="77777777">
            <w:pPr>
              <w:spacing w:line="276" w:lineRule="auto"/>
              <w:contextualSpacing w:val="true"/>
              <w:jc w:val="both"/>
              <w:rPr>
                <w:rFonts w:eastAsia="Times New Roman"/>
                <w:sz w:val="24"/>
                <w:szCs w:val="24"/>
              </w:rPr>
            </w:pPr>
            <w:r>
              <w:rPr>
                <w:rFonts w:eastAsia="Times New Roman"/>
                <w:sz w:val="24"/>
                <w:szCs w:val="24"/>
              </w:rPr>
              <w:t xml:space="preserve">занятых</w:t>
            </w:r>
          </w:p>
        </w:tc>
        <w:tc>
          <w:tcPr>
            <w:tcW w:w="1365" w:type="dxa"/>
            <w:tcBorders>
              <w:top w:val="nil"/>
              <w:left w:val="nil"/>
              <w:bottom w:val="single" w:color="auto" w:sz="4" w:space="0"/>
              <w:right w:val="nil"/>
            </w:tcBorders>
            <w:shd w:val="clear" w:color="000000" w:fill="ffffff"/>
            <w:vAlign w:val="center"/>
          </w:tcPr>
          <w:p w14:paraId="4DED8576"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368" w:type="dxa"/>
            <w:tcBorders>
              <w:top w:val="nil"/>
              <w:left w:val="single" w:color="auto" w:sz="4" w:space="0"/>
              <w:bottom w:val="single" w:color="auto" w:sz="4" w:space="0"/>
              <w:right w:val="single" w:color="auto" w:sz="4" w:space="0"/>
            </w:tcBorders>
            <w:shd w:val="clear" w:color="000000" w:fill="ffffff"/>
            <w:vAlign w:val="center"/>
          </w:tcPr>
          <w:p w14:paraId="2C25DA02"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56" w:type="dxa"/>
            <w:tcBorders>
              <w:top w:val="nil"/>
              <w:left w:val="nil"/>
              <w:bottom w:val="single" w:color="auto" w:sz="4" w:space="0"/>
              <w:right w:val="single" w:color="auto" w:sz="4" w:space="0"/>
            </w:tcBorders>
            <w:shd w:val="clear" w:color="000000" w:fill="ffffff"/>
            <w:vAlign w:val="center"/>
          </w:tcPr>
          <w:p w14:paraId="432945E9"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63" w:type="dxa"/>
            <w:tcBorders>
              <w:top w:val="nil"/>
              <w:left w:val="nil"/>
              <w:bottom w:val="single" w:color="auto" w:sz="4" w:space="0"/>
              <w:right w:val="single" w:color="auto" w:sz="4" w:space="0"/>
            </w:tcBorders>
            <w:shd w:val="clear" w:color="000000" w:fill="ffffff"/>
            <w:vAlign w:val="center"/>
          </w:tcPr>
          <w:p w14:paraId="216BC48D"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52" w:type="dxa"/>
            <w:tcBorders>
              <w:top w:val="nil"/>
              <w:left w:val="nil"/>
              <w:bottom w:val="single" w:color="auto" w:sz="4" w:space="0"/>
              <w:right w:val="single" w:color="auto" w:sz="4" w:space="0"/>
            </w:tcBorders>
            <w:shd w:val="clear" w:color="000000" w:fill="ffffff"/>
            <w:vAlign w:val="center"/>
          </w:tcPr>
          <w:p w14:paraId="3E6024F2"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799" w:type="dxa"/>
            <w:tcBorders>
              <w:top w:val="nil"/>
              <w:left w:val="nil"/>
              <w:bottom w:val="single" w:color="auto" w:sz="4" w:space="0"/>
              <w:right w:val="single" w:color="auto" w:sz="4" w:space="0"/>
            </w:tcBorders>
            <w:shd w:val="clear" w:color="000000" w:fill="ffffff"/>
            <w:vAlign w:val="center"/>
          </w:tcPr>
          <w:p w14:paraId="09763BF2"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r>
      <w:tr>
        <w:trPr>
          <w:trHeight w:val="624"/>
        </w:trPr>
        <w:tc>
          <w:tcPr>
            <w:tcW w:w="1917" w:type="dxa"/>
            <w:tcBorders>
              <w:top w:val="nil"/>
              <w:left w:val="single" w:color="auto" w:sz="4" w:space="0"/>
              <w:bottom w:val="nil"/>
              <w:right w:val="single" w:color="auto" w:sz="4" w:space="0"/>
            </w:tcBorders>
            <w:shd w:val="clear" w:color="000000" w:fill="ffffff"/>
            <w:vAlign w:val="center"/>
          </w:tcPr>
          <w:p w14:paraId="7FC45B89" w14:textId="77777777">
            <w:pPr>
              <w:spacing w:line="276" w:lineRule="auto"/>
              <w:contextualSpacing w:val="true"/>
              <w:jc w:val="both"/>
              <w:rPr>
                <w:rFonts w:eastAsia="Times New Roman"/>
                <w:sz w:val="24"/>
                <w:szCs w:val="24"/>
              </w:rPr>
            </w:pPr>
            <w:r>
              <w:rPr>
                <w:rFonts w:eastAsia="Times New Roman"/>
                <w:sz w:val="24"/>
                <w:szCs w:val="24"/>
              </w:rPr>
              <w:t xml:space="preserve">Число физических лиц</w:t>
            </w:r>
          </w:p>
        </w:tc>
        <w:tc>
          <w:tcPr>
            <w:tcW w:w="1365" w:type="dxa"/>
            <w:tcBorders>
              <w:top w:val="nil"/>
              <w:left w:val="nil"/>
              <w:bottom w:val="single" w:color="auto" w:sz="4" w:space="0"/>
              <w:right w:val="nil"/>
            </w:tcBorders>
            <w:shd w:val="clear" w:color="000000" w:fill="ffffff"/>
            <w:vAlign w:val="center"/>
          </w:tcPr>
          <w:p w14:paraId="2AF897F3"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368" w:type="dxa"/>
            <w:tcBorders>
              <w:top w:val="nil"/>
              <w:left w:val="single" w:color="auto" w:sz="4" w:space="0"/>
              <w:bottom w:val="single" w:color="auto" w:sz="4" w:space="0"/>
              <w:right w:val="single" w:color="auto" w:sz="4" w:space="0"/>
            </w:tcBorders>
            <w:shd w:val="clear" w:color="000000" w:fill="ffffff"/>
            <w:vAlign w:val="center"/>
          </w:tcPr>
          <w:p w14:paraId="1DE9FE73"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56" w:type="dxa"/>
            <w:tcBorders>
              <w:top w:val="nil"/>
              <w:left w:val="nil"/>
              <w:bottom w:val="single" w:color="auto" w:sz="4" w:space="0"/>
              <w:right w:val="single" w:color="auto" w:sz="4" w:space="0"/>
            </w:tcBorders>
            <w:shd w:val="clear" w:color="000000" w:fill="ffffff"/>
            <w:vAlign w:val="center"/>
          </w:tcPr>
          <w:p w14:paraId="34D34BF5"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63" w:type="dxa"/>
            <w:tcBorders>
              <w:top w:val="nil"/>
              <w:left w:val="nil"/>
              <w:bottom w:val="single" w:color="auto" w:sz="4" w:space="0"/>
              <w:right w:val="single" w:color="auto" w:sz="4" w:space="0"/>
            </w:tcBorders>
            <w:shd w:val="clear" w:color="000000" w:fill="ffffff"/>
            <w:vAlign w:val="center"/>
          </w:tcPr>
          <w:p w14:paraId="2915C91A"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52" w:type="dxa"/>
            <w:tcBorders>
              <w:top w:val="nil"/>
              <w:left w:val="nil"/>
              <w:bottom w:val="single" w:color="auto" w:sz="4" w:space="0"/>
              <w:right w:val="single" w:color="auto" w:sz="4" w:space="0"/>
            </w:tcBorders>
            <w:shd w:val="clear" w:color="000000" w:fill="ffffff"/>
            <w:vAlign w:val="center"/>
          </w:tcPr>
          <w:p w14:paraId="43D0AEC8"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799" w:type="dxa"/>
            <w:tcBorders>
              <w:top w:val="nil"/>
              <w:left w:val="nil"/>
              <w:bottom w:val="single" w:color="auto" w:sz="4" w:space="0"/>
              <w:right w:val="single" w:color="auto" w:sz="4" w:space="0"/>
            </w:tcBorders>
            <w:shd w:val="clear" w:color="000000" w:fill="ffffff"/>
            <w:vAlign w:val="center"/>
          </w:tcPr>
          <w:p w14:paraId="37CDFB4F"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r>
      <w:tr>
        <w:trPr>
          <w:trHeight w:val="936"/>
        </w:trPr>
        <w:tc>
          <w:tcPr>
            <w:tcW w:w="1917" w:type="dxa"/>
            <w:tcBorders>
              <w:top w:val="single" w:color="auto" w:sz="4" w:space="0"/>
              <w:left w:val="single" w:color="auto" w:sz="4" w:space="0"/>
              <w:bottom w:val="nil"/>
              <w:right w:val="single" w:color="auto" w:sz="4" w:space="0"/>
            </w:tcBorders>
            <w:shd w:val="clear" w:color="000000" w:fill="ffffff"/>
            <w:vAlign w:val="center"/>
          </w:tcPr>
          <w:p w14:paraId="44372ED5" w14:textId="77777777">
            <w:pPr>
              <w:spacing w:line="276" w:lineRule="auto"/>
              <w:contextualSpacing w:val="true"/>
              <w:jc w:val="both"/>
              <w:rPr>
                <w:rFonts w:eastAsia="Times New Roman"/>
                <w:sz w:val="24"/>
                <w:szCs w:val="24"/>
              </w:rPr>
            </w:pPr>
            <w:r>
              <w:rPr>
                <w:rFonts w:eastAsia="Times New Roman"/>
                <w:sz w:val="24"/>
                <w:szCs w:val="24"/>
              </w:rPr>
              <w:t xml:space="preserve">основных работников,</w:t>
            </w:r>
            <w:r>
              <w:rPr>
                <w:rFonts w:eastAsia="Times New Roman"/>
                <w:sz w:val="24"/>
                <w:szCs w:val="24"/>
              </w:rPr>
              <w:br w:type="textWrapping" w:clear="all"/>
              <w:t xml:space="preserve">из них</w:t>
            </w:r>
          </w:p>
        </w:tc>
        <w:tc>
          <w:tcPr>
            <w:tcW w:w="1365" w:type="dxa"/>
            <w:tcBorders>
              <w:top w:val="nil"/>
              <w:left w:val="nil"/>
              <w:bottom w:val="nil"/>
              <w:right w:val="nil"/>
            </w:tcBorders>
            <w:shd w:val="clear" w:color="000000" w:fill="ffffff"/>
            <w:vAlign w:val="center"/>
          </w:tcPr>
          <w:p w14:paraId="140C7A79"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368" w:type="dxa"/>
            <w:tcBorders>
              <w:top w:val="nil"/>
              <w:left w:val="single" w:color="auto" w:sz="4" w:space="0"/>
              <w:bottom w:val="single" w:color="auto" w:sz="4" w:space="0"/>
              <w:right w:val="single" w:color="auto" w:sz="4" w:space="0"/>
            </w:tcBorders>
            <w:shd w:val="clear" w:color="000000" w:fill="ffffff"/>
            <w:vAlign w:val="center"/>
          </w:tcPr>
          <w:p w14:paraId="3DC3264F"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56" w:type="dxa"/>
            <w:tcBorders>
              <w:top w:val="nil"/>
              <w:left w:val="nil"/>
              <w:bottom w:val="single" w:color="auto" w:sz="4" w:space="0"/>
              <w:right w:val="single" w:color="auto" w:sz="4" w:space="0"/>
            </w:tcBorders>
            <w:shd w:val="clear" w:color="000000" w:fill="ffffff"/>
            <w:vAlign w:val="center"/>
          </w:tcPr>
          <w:p w14:paraId="02A180F1"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63" w:type="dxa"/>
            <w:tcBorders>
              <w:top w:val="nil"/>
              <w:left w:val="nil"/>
              <w:bottom w:val="single" w:color="auto" w:sz="4" w:space="0"/>
              <w:right w:val="single" w:color="auto" w:sz="4" w:space="0"/>
            </w:tcBorders>
            <w:shd w:val="clear" w:color="000000" w:fill="ffffff"/>
            <w:vAlign w:val="center"/>
          </w:tcPr>
          <w:p w14:paraId="08DC41AB"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52" w:type="dxa"/>
            <w:tcBorders>
              <w:top w:val="nil"/>
              <w:left w:val="nil"/>
              <w:bottom w:val="single" w:color="auto" w:sz="4" w:space="0"/>
              <w:right w:val="single" w:color="auto" w:sz="4" w:space="0"/>
            </w:tcBorders>
            <w:shd w:val="clear" w:color="000000" w:fill="ffffff"/>
            <w:vAlign w:val="center"/>
          </w:tcPr>
          <w:p w14:paraId="04D005BC"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799" w:type="dxa"/>
            <w:tcBorders>
              <w:top w:val="nil"/>
              <w:left w:val="nil"/>
              <w:bottom w:val="single" w:color="auto" w:sz="4" w:space="0"/>
              <w:right w:val="single" w:color="auto" w:sz="4" w:space="0"/>
            </w:tcBorders>
            <w:shd w:val="clear" w:color="000000" w:fill="ffffff"/>
            <w:vAlign w:val="center"/>
          </w:tcPr>
          <w:p w14:paraId="3B78A1C7"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r>
      <w:tr>
        <w:trPr>
          <w:trHeight w:val="312"/>
        </w:trPr>
        <w:tc>
          <w:tcPr>
            <w:tcW w:w="1917" w:type="dxa"/>
            <w:tcBorders>
              <w:top w:val="single" w:color="auto" w:sz="4" w:space="0"/>
              <w:left w:val="single" w:color="auto" w:sz="4" w:space="0"/>
              <w:bottom w:val="single" w:color="auto" w:sz="4" w:space="0"/>
              <w:right w:val="single" w:color="auto" w:sz="4" w:space="0"/>
            </w:tcBorders>
            <w:shd w:val="clear" w:color="000000" w:fill="ffffff"/>
            <w:vAlign w:val="center"/>
          </w:tcPr>
          <w:p w14:paraId="2F07FEFA" w14:textId="77777777">
            <w:pPr>
              <w:spacing w:line="276" w:lineRule="auto"/>
              <w:contextualSpacing w:val="true"/>
              <w:jc w:val="both"/>
              <w:rPr>
                <w:rFonts w:eastAsia="Times New Roman"/>
                <w:sz w:val="24"/>
                <w:szCs w:val="24"/>
              </w:rPr>
            </w:pPr>
            <w:r>
              <w:rPr>
                <w:rFonts w:eastAsia="Times New Roman"/>
                <w:sz w:val="24"/>
                <w:szCs w:val="24"/>
              </w:rPr>
              <w:t xml:space="preserve">пенсионеров</w:t>
            </w:r>
          </w:p>
        </w:tc>
        <w:tc>
          <w:tcPr>
            <w:tcW w:w="1365" w:type="dxa"/>
            <w:tcBorders>
              <w:top w:val="single" w:color="auto" w:sz="4" w:space="0"/>
              <w:left w:val="nil"/>
              <w:bottom w:val="single" w:color="auto" w:sz="4" w:space="0"/>
              <w:right w:val="nil"/>
            </w:tcBorders>
            <w:shd w:val="clear" w:color="000000" w:fill="ffffff"/>
            <w:vAlign w:val="center"/>
          </w:tcPr>
          <w:p w14:paraId="60CD88DF"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368" w:type="dxa"/>
            <w:tcBorders>
              <w:top w:val="nil"/>
              <w:left w:val="single" w:color="auto" w:sz="4" w:space="0"/>
              <w:bottom w:val="single" w:color="auto" w:sz="4" w:space="0"/>
              <w:right w:val="single" w:color="auto" w:sz="4" w:space="0"/>
            </w:tcBorders>
            <w:shd w:val="clear" w:color="000000" w:fill="ffffff"/>
            <w:vAlign w:val="center"/>
          </w:tcPr>
          <w:p w14:paraId="4808BADD"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56" w:type="dxa"/>
            <w:tcBorders>
              <w:top w:val="nil"/>
              <w:left w:val="nil"/>
              <w:bottom w:val="single" w:color="auto" w:sz="4" w:space="0"/>
              <w:right w:val="single" w:color="auto" w:sz="4" w:space="0"/>
            </w:tcBorders>
            <w:shd w:val="clear" w:color="000000" w:fill="ffffff"/>
            <w:vAlign w:val="center"/>
          </w:tcPr>
          <w:p w14:paraId="11F580B0"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63" w:type="dxa"/>
            <w:tcBorders>
              <w:top w:val="nil"/>
              <w:left w:val="nil"/>
              <w:bottom w:val="single" w:color="auto" w:sz="4" w:space="0"/>
              <w:right w:val="single" w:color="auto" w:sz="4" w:space="0"/>
            </w:tcBorders>
            <w:shd w:val="clear" w:color="000000" w:fill="ffffff"/>
            <w:vAlign w:val="center"/>
          </w:tcPr>
          <w:p w14:paraId="12568F98"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52" w:type="dxa"/>
            <w:tcBorders>
              <w:top w:val="nil"/>
              <w:left w:val="nil"/>
              <w:bottom w:val="single" w:color="auto" w:sz="4" w:space="0"/>
              <w:right w:val="single" w:color="auto" w:sz="4" w:space="0"/>
            </w:tcBorders>
            <w:shd w:val="clear" w:color="000000" w:fill="ffffff"/>
            <w:vAlign w:val="center"/>
          </w:tcPr>
          <w:p w14:paraId="1DCF81C7"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799" w:type="dxa"/>
            <w:tcBorders>
              <w:top w:val="nil"/>
              <w:left w:val="nil"/>
              <w:bottom w:val="single" w:color="auto" w:sz="4" w:space="0"/>
              <w:right w:val="single" w:color="auto" w:sz="4" w:space="0"/>
            </w:tcBorders>
            <w:shd w:val="clear" w:color="000000" w:fill="ffffff"/>
            <w:vAlign w:val="center"/>
          </w:tcPr>
          <w:p w14:paraId="3CB274AD"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r>
      <w:tr>
        <w:trPr>
          <w:trHeight w:val="936"/>
        </w:trPr>
        <w:tc>
          <w:tcPr>
            <w:tcW w:w="1917" w:type="dxa"/>
            <w:tcBorders>
              <w:top w:val="nil"/>
              <w:left w:val="single" w:color="auto" w:sz="4" w:space="0"/>
              <w:bottom w:val="single" w:color="auto" w:sz="4" w:space="0"/>
              <w:right w:val="single" w:color="auto" w:sz="4" w:space="0"/>
            </w:tcBorders>
            <w:shd w:val="clear" w:color="000000" w:fill="ffffff"/>
            <w:vAlign w:val="center"/>
          </w:tcPr>
          <w:p w14:paraId="2E87666B" w14:textId="77777777">
            <w:pPr>
              <w:spacing w:line="276" w:lineRule="auto"/>
              <w:contextualSpacing w:val="true"/>
              <w:jc w:val="both"/>
              <w:rPr>
                <w:rFonts w:eastAsia="Times New Roman"/>
                <w:sz w:val="24"/>
                <w:szCs w:val="24"/>
              </w:rPr>
            </w:pPr>
            <w:r>
              <w:rPr>
                <w:rFonts w:eastAsia="Times New Roman"/>
                <w:sz w:val="24"/>
                <w:szCs w:val="24"/>
              </w:rPr>
              <w:t xml:space="preserve">Внешних совместителей,</w:t>
            </w:r>
            <w:r>
              <w:rPr>
                <w:rFonts w:eastAsia="Times New Roman"/>
                <w:sz w:val="24"/>
                <w:szCs w:val="24"/>
              </w:rPr>
              <w:br w:type="textWrapping" w:clear="all"/>
              <w:t xml:space="preserve">из них</w:t>
            </w:r>
          </w:p>
        </w:tc>
        <w:tc>
          <w:tcPr>
            <w:tcW w:w="1365" w:type="dxa"/>
            <w:tcBorders>
              <w:top w:val="nil"/>
              <w:left w:val="nil"/>
              <w:bottom w:val="nil"/>
              <w:right w:val="nil"/>
            </w:tcBorders>
            <w:shd w:val="clear" w:color="000000" w:fill="ffffff"/>
            <w:vAlign w:val="center"/>
          </w:tcPr>
          <w:p w14:paraId="1B70F1E9"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368" w:type="dxa"/>
            <w:tcBorders>
              <w:top w:val="nil"/>
              <w:left w:val="single" w:color="auto" w:sz="4" w:space="0"/>
              <w:bottom w:val="single" w:color="auto" w:sz="4" w:space="0"/>
              <w:right w:val="single" w:color="auto" w:sz="4" w:space="0"/>
            </w:tcBorders>
            <w:shd w:val="clear" w:color="000000" w:fill="ffffff"/>
            <w:vAlign w:val="center"/>
          </w:tcPr>
          <w:p w14:paraId="56FD45B8"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56" w:type="dxa"/>
            <w:tcBorders>
              <w:top w:val="nil"/>
              <w:left w:val="nil"/>
              <w:bottom w:val="single" w:color="auto" w:sz="4" w:space="0"/>
              <w:right w:val="single" w:color="auto" w:sz="4" w:space="0"/>
            </w:tcBorders>
            <w:shd w:val="clear" w:color="000000" w:fill="ffffff"/>
            <w:vAlign w:val="center"/>
          </w:tcPr>
          <w:p w14:paraId="4D688806"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63" w:type="dxa"/>
            <w:tcBorders>
              <w:top w:val="nil"/>
              <w:left w:val="nil"/>
              <w:bottom w:val="single" w:color="auto" w:sz="4" w:space="0"/>
              <w:right w:val="single" w:color="auto" w:sz="4" w:space="0"/>
            </w:tcBorders>
            <w:shd w:val="clear" w:color="000000" w:fill="ffffff"/>
            <w:vAlign w:val="center"/>
          </w:tcPr>
          <w:p w14:paraId="3E372266"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52" w:type="dxa"/>
            <w:tcBorders>
              <w:top w:val="nil"/>
              <w:left w:val="nil"/>
              <w:bottom w:val="single" w:color="auto" w:sz="4" w:space="0"/>
              <w:right w:val="single" w:color="auto" w:sz="4" w:space="0"/>
            </w:tcBorders>
            <w:shd w:val="clear" w:color="000000" w:fill="ffffff"/>
            <w:vAlign w:val="center"/>
          </w:tcPr>
          <w:p w14:paraId="642F8330"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799" w:type="dxa"/>
            <w:tcBorders>
              <w:top w:val="nil"/>
              <w:left w:val="nil"/>
              <w:bottom w:val="single" w:color="auto" w:sz="4" w:space="0"/>
              <w:right w:val="single" w:color="auto" w:sz="4" w:space="0"/>
            </w:tcBorders>
            <w:shd w:val="clear" w:color="000000" w:fill="ffffff"/>
            <w:vAlign w:val="center"/>
          </w:tcPr>
          <w:p w14:paraId="0DC8A401"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r>
      <w:tr>
        <w:trPr>
          <w:trHeight w:val="312"/>
        </w:trPr>
        <w:tc>
          <w:tcPr>
            <w:tcW w:w="1917" w:type="dxa"/>
            <w:tcBorders>
              <w:top w:val="nil"/>
              <w:left w:val="single" w:color="auto" w:sz="4" w:space="0"/>
              <w:bottom w:val="single" w:color="auto" w:sz="4" w:space="0"/>
              <w:right w:val="single" w:color="auto" w:sz="4" w:space="0"/>
            </w:tcBorders>
            <w:shd w:val="clear" w:color="000000" w:fill="ffffff"/>
            <w:vAlign w:val="center"/>
          </w:tcPr>
          <w:p w14:paraId="2676E51B" w14:textId="77777777">
            <w:pPr>
              <w:spacing w:line="276" w:lineRule="auto"/>
              <w:contextualSpacing w:val="true"/>
              <w:jc w:val="both"/>
              <w:rPr>
                <w:rFonts w:eastAsia="Times New Roman"/>
                <w:sz w:val="24"/>
                <w:szCs w:val="24"/>
              </w:rPr>
            </w:pPr>
            <w:r>
              <w:rPr>
                <w:rFonts w:eastAsia="Times New Roman"/>
                <w:sz w:val="24"/>
                <w:szCs w:val="24"/>
              </w:rPr>
              <w:t xml:space="preserve">пенсионеров</w:t>
            </w:r>
          </w:p>
        </w:tc>
        <w:tc>
          <w:tcPr>
            <w:tcW w:w="1365" w:type="dxa"/>
            <w:tcBorders>
              <w:top w:val="single" w:color="auto" w:sz="4" w:space="0"/>
              <w:left w:val="nil"/>
              <w:bottom w:val="single" w:color="auto" w:sz="4" w:space="0"/>
              <w:right w:val="nil"/>
            </w:tcBorders>
            <w:shd w:val="clear" w:color="000000" w:fill="ffffff"/>
            <w:vAlign w:val="center"/>
          </w:tcPr>
          <w:p w14:paraId="3A4013A7"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368" w:type="dxa"/>
            <w:tcBorders>
              <w:top w:val="nil"/>
              <w:left w:val="single" w:color="auto" w:sz="4" w:space="0"/>
              <w:bottom w:val="single" w:color="auto" w:sz="4" w:space="0"/>
              <w:right w:val="single" w:color="auto" w:sz="4" w:space="0"/>
            </w:tcBorders>
            <w:shd w:val="clear" w:color="000000" w:fill="ffffff"/>
            <w:vAlign w:val="center"/>
          </w:tcPr>
          <w:p w14:paraId="473EB526"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56" w:type="dxa"/>
            <w:tcBorders>
              <w:top w:val="nil"/>
              <w:left w:val="nil"/>
              <w:bottom w:val="single" w:color="auto" w:sz="4" w:space="0"/>
              <w:right w:val="single" w:color="auto" w:sz="4" w:space="0"/>
            </w:tcBorders>
            <w:shd w:val="clear" w:color="000000" w:fill="ffffff"/>
            <w:vAlign w:val="center"/>
          </w:tcPr>
          <w:p w14:paraId="4BB85795"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63" w:type="dxa"/>
            <w:tcBorders>
              <w:top w:val="nil"/>
              <w:left w:val="nil"/>
              <w:bottom w:val="single" w:color="auto" w:sz="4" w:space="0"/>
              <w:right w:val="single" w:color="auto" w:sz="4" w:space="0"/>
            </w:tcBorders>
            <w:shd w:val="clear" w:color="000000" w:fill="ffffff"/>
            <w:vAlign w:val="center"/>
          </w:tcPr>
          <w:p w14:paraId="7A04D4BA"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52" w:type="dxa"/>
            <w:tcBorders>
              <w:top w:val="nil"/>
              <w:left w:val="nil"/>
              <w:bottom w:val="single" w:color="auto" w:sz="4" w:space="0"/>
              <w:right w:val="single" w:color="auto" w:sz="4" w:space="0"/>
            </w:tcBorders>
            <w:shd w:val="clear" w:color="000000" w:fill="ffffff"/>
            <w:vAlign w:val="center"/>
          </w:tcPr>
          <w:p w14:paraId="2661EF77"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799" w:type="dxa"/>
            <w:tcBorders>
              <w:top w:val="nil"/>
              <w:left w:val="nil"/>
              <w:bottom w:val="single" w:color="auto" w:sz="4" w:space="0"/>
              <w:right w:val="single" w:color="auto" w:sz="4" w:space="0"/>
            </w:tcBorders>
            <w:shd w:val="clear" w:color="000000" w:fill="ffffff"/>
            <w:vAlign w:val="center"/>
          </w:tcPr>
          <w:p w14:paraId="162C6081"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r>
      <w:tr>
        <w:trPr>
          <w:trHeight w:val="312"/>
        </w:trPr>
        <w:tc>
          <w:tcPr>
            <w:tcW w:w="1917" w:type="dxa"/>
            <w:tcBorders>
              <w:top w:val="nil"/>
              <w:left w:val="single" w:color="auto" w:sz="4" w:space="0"/>
              <w:bottom w:val="single" w:color="auto" w:sz="4" w:space="0"/>
              <w:right w:val="single" w:color="auto" w:sz="4" w:space="0"/>
            </w:tcBorders>
            <w:shd w:val="clear" w:color="000000" w:fill="ffffff"/>
            <w:vAlign w:val="center"/>
          </w:tcPr>
          <w:p w14:paraId="0502A7FE" w14:textId="77777777">
            <w:pPr>
              <w:spacing w:line="276" w:lineRule="auto"/>
              <w:contextualSpacing w:val="true"/>
              <w:jc w:val="both"/>
              <w:rPr>
                <w:rFonts w:eastAsia="Times New Roman"/>
                <w:sz w:val="24"/>
                <w:szCs w:val="24"/>
              </w:rPr>
            </w:pPr>
            <w:r>
              <w:rPr>
                <w:rFonts w:eastAsia="Times New Roman"/>
                <w:sz w:val="24"/>
                <w:szCs w:val="24"/>
              </w:rPr>
              <w:t xml:space="preserve">работников вуза</w:t>
            </w:r>
          </w:p>
        </w:tc>
        <w:tc>
          <w:tcPr>
            <w:tcW w:w="1365" w:type="dxa"/>
            <w:tcBorders>
              <w:top w:val="nil"/>
              <w:left w:val="nil"/>
              <w:bottom w:val="single" w:color="auto" w:sz="4" w:space="0"/>
              <w:right w:val="nil"/>
            </w:tcBorders>
            <w:shd w:val="clear" w:color="000000" w:fill="ffffff"/>
            <w:vAlign w:val="center"/>
          </w:tcPr>
          <w:p w14:paraId="51F37B1D"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368" w:type="dxa"/>
            <w:tcBorders>
              <w:top w:val="nil"/>
              <w:left w:val="single" w:color="auto" w:sz="4" w:space="0"/>
              <w:bottom w:val="single" w:color="auto" w:sz="4" w:space="0"/>
              <w:right w:val="single" w:color="auto" w:sz="4" w:space="0"/>
            </w:tcBorders>
            <w:shd w:val="clear" w:color="000000" w:fill="ffffff"/>
            <w:vAlign w:val="center"/>
          </w:tcPr>
          <w:p w14:paraId="04C6D816"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56" w:type="dxa"/>
            <w:tcBorders>
              <w:top w:val="nil"/>
              <w:left w:val="nil"/>
              <w:bottom w:val="single" w:color="auto" w:sz="4" w:space="0"/>
              <w:right w:val="single" w:color="auto" w:sz="4" w:space="0"/>
            </w:tcBorders>
            <w:shd w:val="clear" w:color="000000" w:fill="ffffff"/>
            <w:vAlign w:val="center"/>
          </w:tcPr>
          <w:p w14:paraId="5B5C8195"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63" w:type="dxa"/>
            <w:tcBorders>
              <w:top w:val="nil"/>
              <w:left w:val="nil"/>
              <w:bottom w:val="single" w:color="auto" w:sz="4" w:space="0"/>
              <w:right w:val="single" w:color="auto" w:sz="4" w:space="0"/>
            </w:tcBorders>
            <w:shd w:val="clear" w:color="000000" w:fill="ffffff"/>
            <w:vAlign w:val="center"/>
          </w:tcPr>
          <w:p w14:paraId="06E416CF"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1152" w:type="dxa"/>
            <w:tcBorders>
              <w:top w:val="nil"/>
              <w:left w:val="nil"/>
              <w:bottom w:val="single" w:color="auto" w:sz="4" w:space="0"/>
              <w:right w:val="single" w:color="auto" w:sz="4" w:space="0"/>
            </w:tcBorders>
            <w:shd w:val="clear" w:color="000000" w:fill="ffffff"/>
            <w:vAlign w:val="center"/>
          </w:tcPr>
          <w:p w14:paraId="774BC954"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c>
          <w:tcPr>
            <w:tcW w:w="799" w:type="dxa"/>
            <w:tcBorders>
              <w:top w:val="nil"/>
              <w:left w:val="nil"/>
              <w:bottom w:val="single" w:color="auto" w:sz="4" w:space="0"/>
              <w:right w:val="single" w:color="auto" w:sz="4" w:space="0"/>
            </w:tcBorders>
            <w:shd w:val="clear" w:color="000000" w:fill="ffffff"/>
            <w:vAlign w:val="center"/>
          </w:tcPr>
          <w:p w14:paraId="31779C52" w14:textId="77777777">
            <w:pPr>
              <w:spacing w:line="276" w:lineRule="auto"/>
              <w:contextualSpacing w:val="true"/>
              <w:jc w:val="both"/>
              <w:rPr>
                <w:rFonts w:eastAsia="Times New Roman"/>
                <w:b/>
                <w:bCs/>
                <w:sz w:val="24"/>
                <w:szCs w:val="24"/>
              </w:rPr>
            </w:pPr>
            <w:r>
              <w:rPr>
                <w:rFonts w:eastAsia="Times New Roman"/>
                <w:b/>
                <w:bCs/>
                <w:sz w:val="24"/>
                <w:szCs w:val="24"/>
              </w:rPr>
              <w:t xml:space="preserve"> </w:t>
            </w:r>
          </w:p>
        </w:tc>
      </w:tr>
    </w:tbl>
    <w:p w14:paraId="3332D757" w14:textId="77777777">
      <w:pPr>
        <w:spacing w:line="276" w:lineRule="auto"/>
        <w:contextualSpacing w:val="true"/>
        <w:jc w:val="both"/>
        <w:rPr>
          <w:sz w:val="24"/>
          <w:szCs w:val="24"/>
          <w:lang w:eastAsia="en-US"/>
        </w:rPr>
      </w:pPr>
    </w:p>
    <w:p w14:paraId="407BF1B5" w14:textId="5D7AB441">
      <w:pPr>
        <w:spacing w:line="276" w:lineRule="auto"/>
        <w:contextualSpacing w:val="true"/>
        <w:jc w:val="both"/>
        <w:rPr>
          <w:sz w:val="24"/>
          <w:szCs w:val="24"/>
          <w:lang w:eastAsia="en-US"/>
        </w:rPr>
      </w:pPr>
      <w:r>
        <w:rPr>
          <w:sz w:val="24"/>
          <w:szCs w:val="24"/>
          <w:lang w:eastAsia="en-US"/>
        </w:rPr>
        <w:t xml:space="preserve"> Исследования операционного и биопсийного материала в патологоанатомическом отделении за 202</w:t>
      </w:r>
      <w:r>
        <w:rPr>
          <w:sz w:val="24"/>
          <w:szCs w:val="24"/>
          <w:lang w:eastAsia="en-US"/>
        </w:rPr>
        <w:t xml:space="preserve">5</w:t>
      </w:r>
      <w:r>
        <w:rPr>
          <w:sz w:val="24"/>
          <w:szCs w:val="24"/>
          <w:lang w:eastAsia="en-US"/>
        </w:rPr>
        <w:t xml:space="preserve"> год.</w:t>
      </w:r>
    </w:p>
    <w:tbl>
      <w:tblPr>
        <w:tblInd w:w="201" w:type="dxa"/>
        <w:tblW w:w="9478" w:type="dxa"/>
        <w:tblLook w:val="04A0" w:firstRow="1" w:lastRow="0" w:firstColumn="1" w:lastColumn="0" w:noHBand="0" w:noVBand="1"/>
      </w:tblPr>
      <w:tblGrid>
        <w:gridCol w:w="2459"/>
        <w:gridCol w:w="1923"/>
        <w:gridCol w:w="2269"/>
        <w:gridCol w:w="1983"/>
        <w:gridCol w:w="1300"/>
      </w:tblGrid>
      <w:tr>
        <w:trPr>
          <w:trHeight w:val="312"/>
          <w:tblHeader/>
        </w:trPr>
        <w:tc>
          <w:tcPr>
            <w:tcW w:w="2344" w:type="dxa"/>
            <w:vMerge w:val="restart"/>
            <w:tcBorders>
              <w:top w:val="single" w:color="auto" w:sz="4" w:space="0"/>
              <w:left w:val="single" w:color="auto" w:sz="4" w:space="0"/>
              <w:bottom w:val="single" w:color="000000" w:sz="4" w:space="0"/>
              <w:right w:val="single" w:color="auto" w:sz="4" w:space="0"/>
            </w:tcBorders>
            <w:vAlign w:val="center"/>
          </w:tcPr>
          <w:p w14:paraId="6DF48312" w14:textId="77777777">
            <w:pPr>
              <w:spacing w:line="276" w:lineRule="auto"/>
              <w:contextualSpacing w:val="true"/>
              <w:jc w:val="both"/>
              <w:rPr>
                <w:rFonts w:eastAsia="Times New Roman"/>
                <w:sz w:val="24"/>
                <w:szCs w:val="24"/>
              </w:rPr>
            </w:pPr>
            <w:r>
              <w:rPr>
                <w:rFonts w:eastAsia="Times New Roman"/>
                <w:sz w:val="24"/>
                <w:szCs w:val="24"/>
              </w:rPr>
              <w:t xml:space="preserve">Наименование материала</w:t>
            </w:r>
          </w:p>
        </w:tc>
        <w:tc>
          <w:tcPr>
            <w:tcW w:w="7134" w:type="dxa"/>
            <w:gridSpan w:val="4"/>
            <w:tcBorders>
              <w:top w:val="single" w:color="auto" w:sz="4" w:space="0"/>
              <w:left w:val="nil"/>
              <w:bottom w:val="single" w:color="auto" w:sz="4" w:space="0"/>
              <w:right w:val="single" w:color="auto" w:sz="4" w:space="0"/>
            </w:tcBorders>
            <w:noWrap/>
            <w:vAlign w:val="bottom"/>
          </w:tcPr>
          <w:p w14:paraId="58552CF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Количество обследованных лиц</w:t>
            </w:r>
          </w:p>
        </w:tc>
      </w:tr>
      <w:tr>
        <w:trPr>
          <w:trHeight w:val="1104"/>
          <w:tblHeader/>
        </w:trPr>
        <w:tc>
          <w:tcPr>
            <w:tcW w:w="2344" w:type="dxa"/>
            <w:vMerge w:val="continue"/>
            <w:tcBorders>
              <w:top w:val="single" w:color="auto" w:sz="4" w:space="0"/>
              <w:left w:val="single" w:color="auto" w:sz="4" w:space="0"/>
              <w:bottom w:val="single" w:color="000000" w:sz="4" w:space="0"/>
              <w:right w:val="single" w:color="auto" w:sz="4" w:space="0"/>
            </w:tcBorders>
            <w:vAlign w:val="center"/>
          </w:tcPr>
          <w:p w14:paraId="7962C2E8" w14:textId="77777777">
            <w:pPr>
              <w:spacing w:line="276" w:lineRule="auto"/>
              <w:contextualSpacing w:val="true"/>
              <w:jc w:val="both"/>
              <w:rPr>
                <w:rFonts w:eastAsia="Times New Roman"/>
                <w:sz w:val="24"/>
                <w:szCs w:val="24"/>
              </w:rPr>
            </w:pPr>
          </w:p>
        </w:tc>
        <w:tc>
          <w:tcPr>
            <w:tcW w:w="1835" w:type="dxa"/>
            <w:tcBorders>
              <w:top w:val="nil"/>
              <w:left w:val="nil"/>
              <w:bottom w:val="single" w:color="auto" w:sz="4" w:space="0"/>
              <w:right w:val="single" w:color="auto" w:sz="4" w:space="0"/>
            </w:tcBorders>
            <w:vAlign w:val="center"/>
          </w:tcPr>
          <w:p w14:paraId="5CDC3857" w14:textId="77777777">
            <w:pPr>
              <w:spacing w:line="276" w:lineRule="auto"/>
              <w:contextualSpacing w:val="true"/>
              <w:jc w:val="both"/>
              <w:rPr>
                <w:rFonts w:eastAsia="Times New Roman"/>
                <w:sz w:val="24"/>
                <w:szCs w:val="24"/>
              </w:rPr>
            </w:pPr>
            <w:r>
              <w:rPr>
                <w:rFonts w:eastAsia="Times New Roman"/>
                <w:sz w:val="24"/>
                <w:szCs w:val="24"/>
              </w:rPr>
              <w:t xml:space="preserve">Воспалительные изменения</w:t>
            </w:r>
          </w:p>
        </w:tc>
        <w:tc>
          <w:tcPr>
            <w:tcW w:w="2163" w:type="dxa"/>
            <w:tcBorders>
              <w:top w:val="nil"/>
              <w:left w:val="nil"/>
              <w:bottom w:val="single" w:color="auto" w:sz="4" w:space="0"/>
              <w:right w:val="single" w:color="auto" w:sz="4" w:space="0"/>
            </w:tcBorders>
            <w:vAlign w:val="center"/>
          </w:tcPr>
          <w:p w14:paraId="076A3767" w14:textId="77777777">
            <w:pPr>
              <w:spacing w:line="276" w:lineRule="auto"/>
              <w:contextualSpacing w:val="true"/>
              <w:jc w:val="both"/>
              <w:rPr>
                <w:rFonts w:eastAsia="Times New Roman"/>
                <w:sz w:val="24"/>
                <w:szCs w:val="24"/>
              </w:rPr>
            </w:pPr>
            <w:r>
              <w:rPr>
                <w:rFonts w:eastAsia="Times New Roman"/>
                <w:sz w:val="24"/>
                <w:szCs w:val="24"/>
              </w:rPr>
              <w:t xml:space="preserve">Доброкачественные новообразования</w:t>
            </w:r>
          </w:p>
        </w:tc>
        <w:tc>
          <w:tcPr>
            <w:tcW w:w="1892" w:type="dxa"/>
            <w:tcBorders>
              <w:top w:val="nil"/>
              <w:left w:val="nil"/>
              <w:bottom w:val="single" w:color="auto" w:sz="4" w:space="0"/>
              <w:right w:val="single" w:color="auto" w:sz="4" w:space="0"/>
            </w:tcBorders>
            <w:vAlign w:val="center"/>
          </w:tcPr>
          <w:p w14:paraId="10DC1D13" w14:textId="77777777">
            <w:pPr>
              <w:spacing w:line="276" w:lineRule="auto"/>
              <w:contextualSpacing w:val="true"/>
              <w:jc w:val="both"/>
              <w:rPr>
                <w:rFonts w:eastAsia="Times New Roman"/>
                <w:sz w:val="24"/>
                <w:szCs w:val="24"/>
              </w:rPr>
            </w:pPr>
            <w:r>
              <w:rPr>
                <w:rFonts w:eastAsia="Times New Roman"/>
                <w:sz w:val="24"/>
                <w:szCs w:val="24"/>
              </w:rPr>
              <w:t xml:space="preserve">Злокачественные новообразования</w:t>
            </w:r>
          </w:p>
        </w:tc>
        <w:tc>
          <w:tcPr>
            <w:tcW w:w="1244" w:type="dxa"/>
            <w:tcBorders>
              <w:top w:val="nil"/>
              <w:left w:val="nil"/>
              <w:bottom w:val="single" w:color="auto" w:sz="4" w:space="0"/>
              <w:right w:val="single" w:color="auto" w:sz="4" w:space="0"/>
            </w:tcBorders>
            <w:vAlign w:val="center"/>
          </w:tcPr>
          <w:p w14:paraId="67540D49" w14:textId="77777777">
            <w:pPr>
              <w:spacing w:line="276" w:lineRule="auto"/>
              <w:contextualSpacing w:val="true"/>
              <w:jc w:val="both"/>
              <w:rPr>
                <w:rFonts w:eastAsia="Times New Roman"/>
                <w:sz w:val="24"/>
                <w:szCs w:val="24"/>
              </w:rPr>
            </w:pPr>
            <w:r>
              <w:rPr>
                <w:rFonts w:eastAsia="Times New Roman"/>
                <w:sz w:val="24"/>
                <w:szCs w:val="24"/>
              </w:rPr>
              <w:t xml:space="preserve">Прочие изменения</w:t>
            </w:r>
          </w:p>
        </w:tc>
      </w:tr>
      <w:tr>
        <w:trPr>
          <w:trHeight w:val="831"/>
        </w:trPr>
        <w:tc>
          <w:tcPr>
            <w:tcW w:w="2344" w:type="dxa"/>
            <w:tcBorders>
              <w:top w:val="single" w:color="auto" w:sz="4" w:space="0"/>
              <w:left w:val="single" w:color="auto" w:sz="4" w:space="0"/>
              <w:bottom w:val="single" w:color="000000" w:sz="4" w:space="0"/>
              <w:right w:val="single" w:color="auto" w:sz="4" w:space="0"/>
            </w:tcBorders>
            <w:vAlign w:val="center"/>
          </w:tcPr>
          <w:p w14:paraId="5D4C46D7" w14:textId="77777777">
            <w:pPr>
              <w:spacing w:line="276" w:lineRule="auto"/>
              <w:contextualSpacing w:val="true"/>
              <w:jc w:val="both"/>
              <w:rPr>
                <w:rFonts w:eastAsia="Times New Roman"/>
                <w:sz w:val="24"/>
                <w:szCs w:val="24"/>
              </w:rPr>
            </w:pPr>
            <w:r>
              <w:rPr>
                <w:rFonts w:eastAsia="Times New Roman"/>
                <w:i/>
                <w:iCs/>
                <w:sz w:val="24"/>
                <w:szCs w:val="24"/>
              </w:rPr>
              <w:t xml:space="preserve">Акушерско-гинекологический материал</w:t>
            </w:r>
          </w:p>
        </w:tc>
        <w:tc>
          <w:tcPr>
            <w:tcW w:w="1835" w:type="dxa"/>
            <w:tcBorders>
              <w:top w:val="nil"/>
              <w:left w:val="nil"/>
              <w:bottom w:val="single" w:color="auto" w:sz="4" w:space="0"/>
              <w:right w:val="single" w:color="auto" w:sz="4" w:space="0"/>
            </w:tcBorders>
            <w:vAlign w:val="center"/>
          </w:tcPr>
          <w:p w14:paraId="52469898" w14:textId="77777777">
            <w:pPr>
              <w:spacing w:line="276" w:lineRule="auto"/>
              <w:contextualSpacing w:val="true"/>
              <w:jc w:val="both"/>
              <w:rPr>
                <w:rFonts w:eastAsia="Times New Roman"/>
                <w:sz w:val="24"/>
                <w:szCs w:val="24"/>
              </w:rPr>
            </w:pPr>
          </w:p>
        </w:tc>
        <w:tc>
          <w:tcPr>
            <w:tcW w:w="2163" w:type="dxa"/>
            <w:tcBorders>
              <w:top w:val="nil"/>
              <w:left w:val="nil"/>
              <w:bottom w:val="single" w:color="auto" w:sz="4" w:space="0"/>
              <w:right w:val="single" w:color="auto" w:sz="4" w:space="0"/>
            </w:tcBorders>
            <w:vAlign w:val="center"/>
          </w:tcPr>
          <w:p w14:paraId="7958EE09" w14:textId="77777777">
            <w:pPr>
              <w:spacing w:line="276" w:lineRule="auto"/>
              <w:contextualSpacing w:val="true"/>
              <w:jc w:val="both"/>
              <w:rPr>
                <w:rFonts w:eastAsia="Times New Roman"/>
                <w:sz w:val="24"/>
                <w:szCs w:val="24"/>
              </w:rPr>
            </w:pPr>
          </w:p>
        </w:tc>
        <w:tc>
          <w:tcPr>
            <w:tcW w:w="1892" w:type="dxa"/>
            <w:tcBorders>
              <w:top w:val="nil"/>
              <w:left w:val="nil"/>
              <w:bottom w:val="single" w:color="auto" w:sz="4" w:space="0"/>
              <w:right w:val="single" w:color="auto" w:sz="4" w:space="0"/>
            </w:tcBorders>
            <w:vAlign w:val="center"/>
          </w:tcPr>
          <w:p w14:paraId="63B0C1E8" w14:textId="77777777">
            <w:pPr>
              <w:spacing w:line="276" w:lineRule="auto"/>
              <w:contextualSpacing w:val="true"/>
              <w:jc w:val="both"/>
              <w:rPr>
                <w:rFonts w:eastAsia="Times New Roman"/>
                <w:sz w:val="24"/>
                <w:szCs w:val="24"/>
              </w:rPr>
            </w:pPr>
          </w:p>
        </w:tc>
        <w:tc>
          <w:tcPr>
            <w:tcW w:w="1244" w:type="dxa"/>
            <w:tcBorders>
              <w:top w:val="nil"/>
              <w:left w:val="nil"/>
              <w:bottom w:val="single" w:color="auto" w:sz="4" w:space="0"/>
              <w:right w:val="single" w:color="auto" w:sz="4" w:space="0"/>
            </w:tcBorders>
            <w:vAlign w:val="center"/>
          </w:tcPr>
          <w:p w14:paraId="0F0BDE31" w14:textId="77777777">
            <w:pPr>
              <w:spacing w:line="276" w:lineRule="auto"/>
              <w:contextualSpacing w:val="true"/>
              <w:jc w:val="both"/>
              <w:rPr>
                <w:rFonts w:eastAsia="Times New Roman"/>
                <w:sz w:val="24"/>
                <w:szCs w:val="24"/>
              </w:rPr>
            </w:pPr>
          </w:p>
        </w:tc>
      </w:tr>
      <w:tr>
        <w:trPr>
          <w:trHeight w:val="312"/>
        </w:trPr>
        <w:tc>
          <w:tcPr>
            <w:tcW w:w="2344" w:type="dxa"/>
            <w:tcBorders>
              <w:top w:val="nil"/>
              <w:left w:val="single" w:color="auto" w:sz="4" w:space="0"/>
              <w:bottom w:val="single" w:color="auto" w:sz="4" w:space="0"/>
              <w:right w:val="nil"/>
            </w:tcBorders>
            <w:shd w:val="clear" w:color="000000" w:fill="ffffff"/>
            <w:vAlign w:val="center"/>
          </w:tcPr>
          <w:p w14:paraId="1F0AF00C" w14:textId="77777777">
            <w:pPr>
              <w:spacing w:line="276" w:lineRule="auto"/>
              <w:contextualSpacing w:val="true"/>
              <w:jc w:val="both"/>
              <w:rPr>
                <w:rFonts w:eastAsia="Times New Roman"/>
                <w:sz w:val="24"/>
                <w:szCs w:val="24"/>
              </w:rPr>
            </w:pPr>
            <w:r>
              <w:rPr>
                <w:rFonts w:eastAsia="Times New Roman"/>
                <w:sz w:val="24"/>
                <w:szCs w:val="24"/>
              </w:rPr>
              <w:t xml:space="preserve">● Плацента</w:t>
            </w:r>
          </w:p>
        </w:tc>
        <w:tc>
          <w:tcPr>
            <w:tcW w:w="1835" w:type="dxa"/>
            <w:tcBorders>
              <w:top w:val="single" w:color="auto" w:sz="4" w:space="0"/>
              <w:left w:val="single" w:color="auto" w:sz="4" w:space="0"/>
              <w:bottom w:val="single" w:color="auto" w:sz="4" w:space="0"/>
              <w:right w:val="single" w:color="auto" w:sz="4" w:space="0"/>
            </w:tcBorders>
            <w:shd w:val="clear" w:color="000000" w:fill="ffffff"/>
            <w:vAlign w:val="center"/>
          </w:tcPr>
          <w:p w14:paraId="01A7BA1B"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single" w:color="auto" w:sz="4" w:space="0"/>
              <w:left w:val="nil"/>
              <w:bottom w:val="single" w:color="auto" w:sz="4" w:space="0"/>
              <w:right w:val="single" w:color="auto" w:sz="4" w:space="0"/>
            </w:tcBorders>
            <w:shd w:val="clear" w:color="000000" w:fill="ffffff"/>
            <w:vAlign w:val="center"/>
          </w:tcPr>
          <w:p w14:paraId="1A9B44B3"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single" w:color="auto" w:sz="4" w:space="0"/>
              <w:left w:val="nil"/>
              <w:bottom w:val="single" w:color="auto" w:sz="4" w:space="0"/>
              <w:right w:val="single" w:color="auto" w:sz="4" w:space="0"/>
            </w:tcBorders>
            <w:shd w:val="clear" w:color="000000" w:fill="ffffff"/>
            <w:vAlign w:val="center"/>
          </w:tcPr>
          <w:p w14:paraId="51A744EB"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single" w:color="auto" w:sz="4" w:space="0"/>
              <w:left w:val="nil"/>
              <w:bottom w:val="single" w:color="auto" w:sz="4" w:space="0"/>
              <w:right w:val="single" w:color="auto" w:sz="4" w:space="0"/>
            </w:tcBorders>
            <w:shd w:val="clear" w:color="000000" w:fill="ffffff"/>
            <w:vAlign w:val="center"/>
          </w:tcPr>
          <w:p w14:paraId="190BD210"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12"/>
        </w:trPr>
        <w:tc>
          <w:tcPr>
            <w:tcW w:w="2344" w:type="dxa"/>
            <w:tcBorders>
              <w:top w:val="nil"/>
              <w:left w:val="single" w:color="auto" w:sz="4" w:space="0"/>
              <w:bottom w:val="single" w:color="auto" w:sz="4" w:space="0"/>
              <w:right w:val="nil"/>
            </w:tcBorders>
            <w:shd w:val="clear" w:color="000000" w:fill="ffffff"/>
            <w:vAlign w:val="center"/>
          </w:tcPr>
          <w:p w14:paraId="4222A275" w14:textId="77777777">
            <w:pPr>
              <w:spacing w:line="276" w:lineRule="auto"/>
              <w:contextualSpacing w:val="true"/>
              <w:jc w:val="both"/>
              <w:rPr>
                <w:rFonts w:eastAsia="Times New Roman"/>
                <w:sz w:val="24"/>
                <w:szCs w:val="24"/>
              </w:rPr>
            </w:pPr>
            <w:r>
              <w:rPr>
                <w:rFonts w:eastAsia="Times New Roman"/>
                <w:sz w:val="24"/>
                <w:szCs w:val="24"/>
              </w:rPr>
              <w:t xml:space="preserve">● Шейка матки</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45BF3573"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5372598A"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64E1D806"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472956AA"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12"/>
        </w:trPr>
        <w:tc>
          <w:tcPr>
            <w:tcW w:w="2344" w:type="dxa"/>
            <w:tcBorders>
              <w:top w:val="nil"/>
              <w:left w:val="single" w:color="auto" w:sz="4" w:space="0"/>
              <w:bottom w:val="single" w:color="auto" w:sz="4" w:space="0"/>
              <w:right w:val="nil"/>
            </w:tcBorders>
            <w:shd w:val="clear" w:color="000000" w:fill="ffffff"/>
            <w:vAlign w:val="center"/>
          </w:tcPr>
          <w:p w14:paraId="36C76715" w14:textId="77777777">
            <w:pPr>
              <w:spacing w:line="276" w:lineRule="auto"/>
              <w:contextualSpacing w:val="true"/>
              <w:jc w:val="both"/>
              <w:rPr>
                <w:rFonts w:eastAsia="Times New Roman"/>
                <w:sz w:val="24"/>
                <w:szCs w:val="24"/>
              </w:rPr>
            </w:pPr>
            <w:r>
              <w:rPr>
                <w:rFonts w:eastAsia="Times New Roman"/>
                <w:sz w:val="24"/>
                <w:szCs w:val="24"/>
              </w:rPr>
              <w:t xml:space="preserve">● Тело матки</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1ACA5EA2"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609D23B3"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076F625F"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571D8FE8"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12"/>
        </w:trPr>
        <w:tc>
          <w:tcPr>
            <w:tcW w:w="2344" w:type="dxa"/>
            <w:tcBorders>
              <w:top w:val="nil"/>
              <w:left w:val="single" w:color="auto" w:sz="4" w:space="0"/>
              <w:bottom w:val="single" w:color="auto" w:sz="4" w:space="0"/>
              <w:right w:val="nil"/>
            </w:tcBorders>
            <w:shd w:val="clear" w:color="000000" w:fill="ffffff"/>
            <w:vAlign w:val="center"/>
          </w:tcPr>
          <w:p w14:paraId="77635AE1" w14:textId="77777777">
            <w:pPr>
              <w:spacing w:line="276" w:lineRule="auto"/>
              <w:contextualSpacing w:val="true"/>
              <w:jc w:val="both"/>
              <w:rPr>
                <w:rFonts w:eastAsia="Times New Roman"/>
                <w:sz w:val="24"/>
                <w:szCs w:val="24"/>
              </w:rPr>
            </w:pPr>
            <w:r>
              <w:rPr>
                <w:rFonts w:eastAsia="Times New Roman"/>
                <w:sz w:val="24"/>
                <w:szCs w:val="24"/>
              </w:rPr>
              <w:t xml:space="preserve">● Влагалище</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39A25590"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23B9377A"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139205B6"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63F1C80B"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1116"/>
        </w:trPr>
        <w:tc>
          <w:tcPr>
            <w:tcW w:w="2344" w:type="dxa"/>
            <w:tcBorders>
              <w:top w:val="nil"/>
              <w:left w:val="single" w:color="auto" w:sz="4" w:space="0"/>
              <w:bottom w:val="single" w:color="auto" w:sz="4" w:space="0"/>
              <w:right w:val="nil"/>
            </w:tcBorders>
            <w:shd w:val="clear" w:color="000000" w:fill="ffffff"/>
            <w:vAlign w:val="center"/>
          </w:tcPr>
          <w:p w14:paraId="4B4CC5EF" w14:textId="77777777">
            <w:pPr>
              <w:spacing w:line="276" w:lineRule="auto"/>
              <w:contextualSpacing w:val="true"/>
              <w:jc w:val="both"/>
              <w:rPr>
                <w:rFonts w:eastAsia="Times New Roman"/>
                <w:sz w:val="24"/>
                <w:szCs w:val="24"/>
              </w:rPr>
            </w:pPr>
            <w:r>
              <w:rPr>
                <w:rFonts w:eastAsia="Times New Roman"/>
                <w:sz w:val="24"/>
                <w:szCs w:val="24"/>
              </w:rPr>
              <w:t xml:space="preserve">● Соскобы эндометрия и цервикального канала</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5B5249AC"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7EE1423E"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22B740E8"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6B41CBD6"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12"/>
        </w:trPr>
        <w:tc>
          <w:tcPr>
            <w:tcW w:w="2344" w:type="dxa"/>
            <w:tcBorders>
              <w:top w:val="nil"/>
              <w:left w:val="single" w:color="auto" w:sz="4" w:space="0"/>
              <w:bottom w:val="single" w:color="auto" w:sz="4" w:space="0"/>
              <w:right w:val="nil"/>
            </w:tcBorders>
            <w:shd w:val="clear" w:color="000000" w:fill="ffffff"/>
            <w:vAlign w:val="center"/>
          </w:tcPr>
          <w:p w14:paraId="668CE90A" w14:textId="77777777">
            <w:pPr>
              <w:spacing w:line="276" w:lineRule="auto"/>
              <w:contextualSpacing w:val="true"/>
              <w:jc w:val="both"/>
              <w:rPr>
                <w:rFonts w:eastAsia="Times New Roman"/>
                <w:sz w:val="24"/>
                <w:szCs w:val="24"/>
              </w:rPr>
            </w:pPr>
            <w:r>
              <w:rPr>
                <w:rFonts w:eastAsia="Times New Roman"/>
                <w:sz w:val="24"/>
                <w:szCs w:val="24"/>
              </w:rPr>
              <w:t xml:space="preserve">● Яичники</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46D51879"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7818ACC0"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65A836F0"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01507254"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60"/>
        </w:trPr>
        <w:tc>
          <w:tcPr>
            <w:tcW w:w="2344" w:type="dxa"/>
            <w:tcBorders>
              <w:top w:val="nil"/>
              <w:left w:val="single" w:color="auto" w:sz="4" w:space="0"/>
              <w:bottom w:val="single" w:color="auto" w:sz="4" w:space="0"/>
              <w:right w:val="nil"/>
            </w:tcBorders>
            <w:shd w:val="clear" w:color="000000" w:fill="ffffff"/>
            <w:vAlign w:val="center"/>
          </w:tcPr>
          <w:p w14:paraId="2D471790" w14:textId="77777777">
            <w:pPr>
              <w:spacing w:line="276" w:lineRule="auto"/>
              <w:contextualSpacing w:val="true"/>
              <w:jc w:val="both"/>
              <w:rPr>
                <w:rFonts w:eastAsia="Times New Roman"/>
                <w:sz w:val="24"/>
                <w:szCs w:val="24"/>
              </w:rPr>
            </w:pPr>
            <w:r>
              <w:rPr>
                <w:rFonts w:eastAsia="Times New Roman"/>
                <w:sz w:val="24"/>
                <w:szCs w:val="24"/>
              </w:rPr>
              <w:t xml:space="preserve">● Маточные трубы</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1B5FB328"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4168D6CB"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6E04EFFD"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4E77B4F2"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600"/>
        </w:trPr>
        <w:tc>
          <w:tcPr>
            <w:tcW w:w="2344" w:type="dxa"/>
            <w:tcBorders>
              <w:top w:val="nil"/>
              <w:left w:val="single" w:color="auto" w:sz="4" w:space="0"/>
              <w:bottom w:val="single" w:color="auto" w:sz="4" w:space="0"/>
              <w:right w:val="nil"/>
            </w:tcBorders>
            <w:shd w:val="clear" w:color="000000" w:fill="ffffff"/>
            <w:vAlign w:val="center"/>
          </w:tcPr>
          <w:p w14:paraId="0E241B4E" w14:textId="77777777">
            <w:pPr>
              <w:spacing w:line="276" w:lineRule="auto"/>
              <w:contextualSpacing w:val="true"/>
              <w:jc w:val="both"/>
              <w:rPr>
                <w:rFonts w:eastAsia="Times New Roman"/>
                <w:sz w:val="24"/>
                <w:szCs w:val="24"/>
              </w:rPr>
            </w:pPr>
            <w:r>
              <w:rPr>
                <w:rFonts w:eastAsia="Times New Roman"/>
                <w:sz w:val="24"/>
                <w:szCs w:val="24"/>
              </w:rPr>
              <w:t xml:space="preserve">● Другие органы и ткани</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1A3842D9"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7B694B8E"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118486CB"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2433C522"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600"/>
        </w:trPr>
        <w:tc>
          <w:tcPr>
            <w:tcW w:w="2344" w:type="dxa"/>
            <w:tcBorders>
              <w:top w:val="nil"/>
              <w:left w:val="single" w:color="auto" w:sz="4" w:space="0"/>
              <w:bottom w:val="single" w:color="auto" w:sz="4" w:space="0"/>
              <w:right w:val="nil"/>
            </w:tcBorders>
            <w:shd w:val="clear" w:color="000000" w:fill="ffffff"/>
            <w:vAlign w:val="center"/>
          </w:tcPr>
          <w:p w14:paraId="35D61770" w14:textId="77777777">
            <w:pPr>
              <w:spacing w:line="276" w:lineRule="auto"/>
              <w:contextualSpacing w:val="true"/>
              <w:jc w:val="both"/>
              <w:rPr>
                <w:rFonts w:eastAsia="Times New Roman"/>
                <w:sz w:val="24"/>
                <w:szCs w:val="24"/>
              </w:rPr>
            </w:pPr>
            <w:r>
              <w:rPr>
                <w:rFonts w:eastAsia="Times New Roman"/>
                <w:i/>
                <w:iCs/>
                <w:sz w:val="24"/>
                <w:szCs w:val="24"/>
              </w:rPr>
              <w:t xml:space="preserve">Хирургический материал</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714DEFE3" w14:textId="77777777">
            <w:pPr>
              <w:spacing w:line="276" w:lineRule="auto"/>
              <w:contextualSpacing w:val="true"/>
              <w:jc w:val="both"/>
              <w:rPr>
                <w:rFonts w:eastAsia="Times New Roman"/>
                <w:sz w:val="24"/>
                <w:szCs w:val="24"/>
              </w:rPr>
            </w:pPr>
          </w:p>
        </w:tc>
        <w:tc>
          <w:tcPr>
            <w:tcW w:w="2163" w:type="dxa"/>
            <w:tcBorders>
              <w:top w:val="nil"/>
              <w:left w:val="nil"/>
              <w:bottom w:val="single" w:color="auto" w:sz="4" w:space="0"/>
              <w:right w:val="single" w:color="auto" w:sz="4" w:space="0"/>
            </w:tcBorders>
            <w:shd w:val="clear" w:color="000000" w:fill="ffffff"/>
            <w:vAlign w:val="center"/>
          </w:tcPr>
          <w:p w14:paraId="55F8CD40" w14:textId="77777777">
            <w:pPr>
              <w:spacing w:line="276" w:lineRule="auto"/>
              <w:contextualSpacing w:val="true"/>
              <w:jc w:val="both"/>
              <w:rPr>
                <w:rFonts w:eastAsia="Times New Roman"/>
                <w:sz w:val="24"/>
                <w:szCs w:val="24"/>
              </w:rPr>
            </w:pPr>
          </w:p>
        </w:tc>
        <w:tc>
          <w:tcPr>
            <w:tcW w:w="1892" w:type="dxa"/>
            <w:tcBorders>
              <w:top w:val="nil"/>
              <w:left w:val="nil"/>
              <w:bottom w:val="single" w:color="auto" w:sz="4" w:space="0"/>
              <w:right w:val="single" w:color="auto" w:sz="4" w:space="0"/>
            </w:tcBorders>
            <w:shd w:val="clear" w:color="000000" w:fill="ffffff"/>
            <w:vAlign w:val="center"/>
          </w:tcPr>
          <w:p w14:paraId="44E6FEC5" w14:textId="77777777">
            <w:pPr>
              <w:spacing w:line="276" w:lineRule="auto"/>
              <w:contextualSpacing w:val="true"/>
              <w:jc w:val="both"/>
              <w:rPr>
                <w:rFonts w:eastAsia="Times New Roman"/>
                <w:sz w:val="24"/>
                <w:szCs w:val="24"/>
              </w:rPr>
            </w:pPr>
          </w:p>
        </w:tc>
        <w:tc>
          <w:tcPr>
            <w:tcW w:w="1244" w:type="dxa"/>
            <w:tcBorders>
              <w:top w:val="nil"/>
              <w:left w:val="nil"/>
              <w:bottom w:val="single" w:color="auto" w:sz="4" w:space="0"/>
              <w:right w:val="single" w:color="auto" w:sz="4" w:space="0"/>
            </w:tcBorders>
            <w:shd w:val="clear" w:color="000000" w:fill="ffffff"/>
            <w:vAlign w:val="center"/>
          </w:tcPr>
          <w:p w14:paraId="6CC8A255" w14:textId="77777777">
            <w:pPr>
              <w:spacing w:line="276" w:lineRule="auto"/>
              <w:contextualSpacing w:val="true"/>
              <w:jc w:val="both"/>
              <w:rPr>
                <w:rFonts w:eastAsia="Times New Roman"/>
                <w:sz w:val="24"/>
                <w:szCs w:val="24"/>
              </w:rPr>
            </w:pPr>
          </w:p>
        </w:tc>
      </w:tr>
      <w:tr>
        <w:trPr>
          <w:trHeight w:val="630"/>
        </w:trPr>
        <w:tc>
          <w:tcPr>
            <w:tcW w:w="2344" w:type="dxa"/>
            <w:tcBorders>
              <w:top w:val="nil"/>
              <w:left w:val="single" w:color="auto" w:sz="4" w:space="0"/>
              <w:bottom w:val="single" w:color="auto" w:sz="4" w:space="0"/>
              <w:right w:val="nil"/>
            </w:tcBorders>
            <w:shd w:val="clear" w:color="000000" w:fill="ffffff"/>
            <w:vAlign w:val="center"/>
          </w:tcPr>
          <w:p w14:paraId="28CD3E17" w14:textId="77777777">
            <w:pPr>
              <w:spacing w:line="276" w:lineRule="auto"/>
              <w:contextualSpacing w:val="true"/>
              <w:jc w:val="both"/>
              <w:rPr>
                <w:rFonts w:eastAsia="Times New Roman"/>
                <w:sz w:val="24"/>
                <w:szCs w:val="24"/>
              </w:rPr>
            </w:pPr>
            <w:r>
              <w:rPr>
                <w:rFonts w:eastAsia="Times New Roman"/>
                <w:sz w:val="24"/>
                <w:szCs w:val="24"/>
              </w:rPr>
              <w:t xml:space="preserve">● Кожа и подкожная жировая клетчатка</w:t>
            </w:r>
          </w:p>
        </w:tc>
        <w:tc>
          <w:tcPr>
            <w:tcW w:w="1835" w:type="dxa"/>
            <w:tcBorders>
              <w:top w:val="single" w:color="auto" w:sz="4" w:space="0"/>
              <w:left w:val="single" w:color="auto" w:sz="4" w:space="0"/>
              <w:bottom w:val="single" w:color="auto" w:sz="4" w:space="0"/>
              <w:right w:val="single" w:color="auto" w:sz="4" w:space="0"/>
            </w:tcBorders>
            <w:shd w:val="clear" w:color="000000" w:fill="ffffff"/>
            <w:vAlign w:val="center"/>
          </w:tcPr>
          <w:p w14:paraId="64D3BE30"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single" w:color="auto" w:sz="4" w:space="0"/>
              <w:left w:val="nil"/>
              <w:bottom w:val="single" w:color="auto" w:sz="4" w:space="0"/>
              <w:right w:val="single" w:color="auto" w:sz="4" w:space="0"/>
            </w:tcBorders>
            <w:shd w:val="clear" w:color="000000" w:fill="ffffff"/>
            <w:vAlign w:val="center"/>
          </w:tcPr>
          <w:p w14:paraId="2A341C5E"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single" w:color="auto" w:sz="4" w:space="0"/>
              <w:left w:val="nil"/>
              <w:bottom w:val="single" w:color="auto" w:sz="4" w:space="0"/>
              <w:right w:val="single" w:color="auto" w:sz="4" w:space="0"/>
            </w:tcBorders>
            <w:shd w:val="clear" w:color="000000" w:fill="ffffff"/>
            <w:vAlign w:val="center"/>
          </w:tcPr>
          <w:p w14:paraId="2C310F53"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single" w:color="auto" w:sz="4" w:space="0"/>
              <w:left w:val="nil"/>
              <w:bottom w:val="single" w:color="auto" w:sz="4" w:space="0"/>
              <w:right w:val="single" w:color="auto" w:sz="4" w:space="0"/>
            </w:tcBorders>
            <w:shd w:val="clear" w:color="000000" w:fill="ffffff"/>
            <w:vAlign w:val="center"/>
          </w:tcPr>
          <w:p w14:paraId="7125C06F"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540"/>
        </w:trPr>
        <w:tc>
          <w:tcPr>
            <w:tcW w:w="2344" w:type="dxa"/>
            <w:tcBorders>
              <w:top w:val="nil"/>
              <w:left w:val="single" w:color="auto" w:sz="4" w:space="0"/>
              <w:bottom w:val="single" w:color="auto" w:sz="4" w:space="0"/>
              <w:right w:val="nil"/>
            </w:tcBorders>
            <w:shd w:val="clear" w:color="000000" w:fill="ffffff"/>
            <w:vAlign w:val="center"/>
          </w:tcPr>
          <w:p w14:paraId="51267D46" w14:textId="77777777">
            <w:pPr>
              <w:spacing w:line="276" w:lineRule="auto"/>
              <w:contextualSpacing w:val="true"/>
              <w:jc w:val="both"/>
              <w:rPr>
                <w:rFonts w:eastAsia="Times New Roman"/>
                <w:sz w:val="24"/>
                <w:szCs w:val="24"/>
              </w:rPr>
            </w:pPr>
            <w:r>
              <w:rPr>
                <w:rFonts w:eastAsia="Times New Roman"/>
                <w:sz w:val="24"/>
                <w:szCs w:val="24"/>
              </w:rPr>
              <w:t xml:space="preserve">● Лимфатические узлы</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4CA0C5E3"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4ED47F0A"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491A79D9"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17C16428"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12"/>
        </w:trPr>
        <w:tc>
          <w:tcPr>
            <w:tcW w:w="2344" w:type="dxa"/>
            <w:tcBorders>
              <w:top w:val="nil"/>
              <w:left w:val="single" w:color="auto" w:sz="4" w:space="0"/>
              <w:bottom w:val="single" w:color="auto" w:sz="4" w:space="0"/>
              <w:right w:val="nil"/>
            </w:tcBorders>
            <w:shd w:val="clear" w:color="000000" w:fill="ffffff"/>
            <w:vAlign w:val="center"/>
          </w:tcPr>
          <w:p w14:paraId="453C3ADE" w14:textId="77777777">
            <w:pPr>
              <w:spacing w:line="276" w:lineRule="auto"/>
              <w:contextualSpacing w:val="true"/>
              <w:jc w:val="both"/>
              <w:rPr>
                <w:rFonts w:eastAsia="Times New Roman"/>
                <w:sz w:val="24"/>
                <w:szCs w:val="24"/>
              </w:rPr>
            </w:pPr>
            <w:r>
              <w:rPr>
                <w:rFonts w:eastAsia="Times New Roman"/>
                <w:sz w:val="24"/>
                <w:szCs w:val="24"/>
              </w:rPr>
              <w:t xml:space="preserve">● Селезёнка</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32AB2AA5"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6B8FC72B"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05D8A48D"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632D664D"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660"/>
        </w:trPr>
        <w:tc>
          <w:tcPr>
            <w:tcW w:w="2344" w:type="dxa"/>
            <w:tcBorders>
              <w:top w:val="nil"/>
              <w:left w:val="single" w:color="auto" w:sz="4" w:space="0"/>
              <w:bottom w:val="single" w:color="auto" w:sz="4" w:space="0"/>
              <w:right w:val="nil"/>
            </w:tcBorders>
            <w:shd w:val="clear" w:color="000000" w:fill="ffffff"/>
            <w:vAlign w:val="center"/>
          </w:tcPr>
          <w:p w14:paraId="0E87ABEB" w14:textId="77777777">
            <w:pPr>
              <w:spacing w:line="276" w:lineRule="auto"/>
              <w:contextualSpacing w:val="true"/>
              <w:jc w:val="both"/>
              <w:rPr>
                <w:rFonts w:eastAsia="Times New Roman"/>
                <w:sz w:val="24"/>
                <w:szCs w:val="24"/>
              </w:rPr>
            </w:pPr>
            <w:r>
              <w:rPr>
                <w:rFonts w:eastAsia="Times New Roman"/>
                <w:sz w:val="24"/>
                <w:szCs w:val="24"/>
              </w:rPr>
              <w:t xml:space="preserve">● Вилочковая железа</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05DB189D"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414BE207"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172AF9B7"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66BAACC8"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600"/>
        </w:trPr>
        <w:tc>
          <w:tcPr>
            <w:tcW w:w="2344" w:type="dxa"/>
            <w:tcBorders>
              <w:top w:val="nil"/>
              <w:left w:val="single" w:color="auto" w:sz="4" w:space="0"/>
              <w:bottom w:val="single" w:color="auto" w:sz="4" w:space="0"/>
              <w:right w:val="nil"/>
            </w:tcBorders>
            <w:shd w:val="clear" w:color="000000" w:fill="ffffff"/>
            <w:vAlign w:val="center"/>
          </w:tcPr>
          <w:p w14:paraId="258EEB78" w14:textId="77777777">
            <w:pPr>
              <w:spacing w:line="276" w:lineRule="auto"/>
              <w:contextualSpacing w:val="true"/>
              <w:jc w:val="both"/>
              <w:rPr>
                <w:rFonts w:eastAsia="Times New Roman"/>
                <w:sz w:val="24"/>
                <w:szCs w:val="24"/>
              </w:rPr>
            </w:pPr>
            <w:r>
              <w:rPr>
                <w:rFonts w:eastAsia="Times New Roman"/>
                <w:sz w:val="24"/>
                <w:szCs w:val="24"/>
              </w:rPr>
              <w:t xml:space="preserve">● Щитовидная железа</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76EC2CDD"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5D82050E"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6008E424"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50253529"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45"/>
        </w:trPr>
        <w:tc>
          <w:tcPr>
            <w:tcW w:w="2344" w:type="dxa"/>
            <w:tcBorders>
              <w:top w:val="nil"/>
              <w:left w:val="single" w:color="auto" w:sz="4" w:space="0"/>
              <w:bottom w:val="single" w:color="auto" w:sz="4" w:space="0"/>
              <w:right w:val="nil"/>
            </w:tcBorders>
            <w:shd w:val="clear" w:color="000000" w:fill="ffffff"/>
            <w:vAlign w:val="center"/>
          </w:tcPr>
          <w:p w14:paraId="31EFEE6B" w14:textId="77777777">
            <w:pPr>
              <w:spacing w:line="276" w:lineRule="auto"/>
              <w:contextualSpacing w:val="true"/>
              <w:jc w:val="both"/>
              <w:rPr>
                <w:rFonts w:eastAsia="Times New Roman"/>
                <w:sz w:val="24"/>
                <w:szCs w:val="24"/>
              </w:rPr>
            </w:pPr>
            <w:r>
              <w:rPr>
                <w:rFonts w:eastAsia="Times New Roman"/>
                <w:sz w:val="24"/>
                <w:szCs w:val="24"/>
              </w:rPr>
              <w:t xml:space="preserve">● Молочная железа</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5C9A5EDA"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2935C530"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0EDA7CCF"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6EF2D7C7"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756"/>
        </w:trPr>
        <w:tc>
          <w:tcPr>
            <w:tcW w:w="2344" w:type="dxa"/>
            <w:tcBorders>
              <w:top w:val="nil"/>
              <w:left w:val="single" w:color="auto" w:sz="4" w:space="0"/>
              <w:bottom w:val="single" w:color="auto" w:sz="4" w:space="0"/>
              <w:right w:val="nil"/>
            </w:tcBorders>
            <w:shd w:val="clear" w:color="000000" w:fill="ffffff"/>
            <w:vAlign w:val="center"/>
          </w:tcPr>
          <w:p w14:paraId="23DB2BE7" w14:textId="77777777">
            <w:pPr>
              <w:spacing w:line="276" w:lineRule="auto"/>
              <w:contextualSpacing w:val="true"/>
              <w:jc w:val="both"/>
              <w:rPr>
                <w:rFonts w:eastAsia="Times New Roman"/>
                <w:sz w:val="24"/>
                <w:szCs w:val="24"/>
              </w:rPr>
            </w:pPr>
            <w:r>
              <w:rPr>
                <w:rFonts w:eastAsia="Times New Roman"/>
                <w:sz w:val="24"/>
                <w:szCs w:val="24"/>
              </w:rPr>
              <w:t xml:space="preserve">● Предстательная железа</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2A2FFEA2"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0E484BCB"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06907468"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6ECE5C19"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600"/>
        </w:trPr>
        <w:tc>
          <w:tcPr>
            <w:tcW w:w="2344" w:type="dxa"/>
            <w:tcBorders>
              <w:top w:val="nil"/>
              <w:left w:val="single" w:color="auto" w:sz="4" w:space="0"/>
              <w:bottom w:val="single" w:color="auto" w:sz="4" w:space="0"/>
              <w:right w:val="nil"/>
            </w:tcBorders>
            <w:shd w:val="clear" w:color="000000" w:fill="ffffff"/>
            <w:vAlign w:val="center"/>
          </w:tcPr>
          <w:p w14:paraId="65D356CE" w14:textId="77777777">
            <w:pPr>
              <w:spacing w:line="276" w:lineRule="auto"/>
              <w:contextualSpacing w:val="true"/>
              <w:jc w:val="both"/>
              <w:rPr>
                <w:rFonts w:eastAsia="Times New Roman"/>
                <w:sz w:val="24"/>
                <w:szCs w:val="24"/>
              </w:rPr>
            </w:pPr>
            <w:r>
              <w:rPr>
                <w:rFonts w:eastAsia="Times New Roman"/>
                <w:sz w:val="24"/>
                <w:szCs w:val="24"/>
              </w:rPr>
              <w:t xml:space="preserve">● Желудок и пищевод (оперированные)</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77B60F66"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1E79B1D8"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3DA873A0"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026897E5"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12"/>
        </w:trPr>
        <w:tc>
          <w:tcPr>
            <w:tcW w:w="2344" w:type="dxa"/>
            <w:tcBorders>
              <w:top w:val="nil"/>
              <w:left w:val="single" w:color="auto" w:sz="4" w:space="0"/>
              <w:bottom w:val="single" w:color="auto" w:sz="4" w:space="0"/>
              <w:right w:val="nil"/>
            </w:tcBorders>
            <w:shd w:val="clear" w:color="000000" w:fill="ffffff"/>
            <w:vAlign w:val="center"/>
          </w:tcPr>
          <w:p w14:paraId="3C609E4B" w14:textId="77777777">
            <w:pPr>
              <w:spacing w:line="276" w:lineRule="auto"/>
              <w:contextualSpacing w:val="true"/>
              <w:jc w:val="both"/>
              <w:rPr>
                <w:rFonts w:eastAsia="Times New Roman"/>
                <w:sz w:val="24"/>
                <w:szCs w:val="24"/>
              </w:rPr>
            </w:pPr>
            <w:r>
              <w:rPr>
                <w:rFonts w:eastAsia="Times New Roman"/>
                <w:sz w:val="24"/>
                <w:szCs w:val="24"/>
              </w:rPr>
              <w:t xml:space="preserve">● Кишечник</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61A5791B"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2423F40D"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12565823"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15800026"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696"/>
        </w:trPr>
        <w:tc>
          <w:tcPr>
            <w:tcW w:w="2344" w:type="dxa"/>
            <w:tcBorders>
              <w:top w:val="nil"/>
              <w:left w:val="single" w:color="auto" w:sz="4" w:space="0"/>
              <w:bottom w:val="single" w:color="auto" w:sz="4" w:space="0"/>
              <w:right w:val="nil"/>
            </w:tcBorders>
            <w:shd w:val="clear" w:color="000000" w:fill="ffffff"/>
            <w:vAlign w:val="center"/>
          </w:tcPr>
          <w:p w14:paraId="0D4FCC50" w14:textId="77777777">
            <w:pPr>
              <w:spacing w:line="276" w:lineRule="auto"/>
              <w:contextualSpacing w:val="true"/>
              <w:jc w:val="both"/>
              <w:rPr>
                <w:rFonts w:eastAsia="Times New Roman"/>
                <w:sz w:val="24"/>
                <w:szCs w:val="24"/>
              </w:rPr>
            </w:pPr>
            <w:r>
              <w:rPr>
                <w:rFonts w:eastAsia="Times New Roman"/>
                <w:sz w:val="24"/>
                <w:szCs w:val="24"/>
              </w:rPr>
              <w:t xml:space="preserve">● Червеобразный отросток</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495DE1F8"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31B2B6D2"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301C53F5"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49CDA449"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12"/>
        </w:trPr>
        <w:tc>
          <w:tcPr>
            <w:tcW w:w="2344" w:type="dxa"/>
            <w:tcBorders>
              <w:top w:val="nil"/>
              <w:left w:val="single" w:color="auto" w:sz="4" w:space="0"/>
              <w:bottom w:val="single" w:color="auto" w:sz="4" w:space="0"/>
              <w:right w:val="nil"/>
            </w:tcBorders>
            <w:shd w:val="clear" w:color="000000" w:fill="ffffff"/>
            <w:vAlign w:val="center"/>
          </w:tcPr>
          <w:p w14:paraId="1D726802" w14:textId="77777777">
            <w:pPr>
              <w:spacing w:line="276" w:lineRule="auto"/>
              <w:contextualSpacing w:val="true"/>
              <w:jc w:val="both"/>
              <w:rPr>
                <w:rFonts w:eastAsia="Times New Roman"/>
                <w:sz w:val="24"/>
                <w:szCs w:val="24"/>
              </w:rPr>
            </w:pPr>
            <w:r>
              <w:rPr>
                <w:rFonts w:eastAsia="Times New Roman"/>
                <w:sz w:val="24"/>
                <w:szCs w:val="24"/>
              </w:rPr>
              <w:t xml:space="preserve">● Печень</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490CCDE6"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0B43BABD"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405F9165"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2D599407"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45"/>
        </w:trPr>
        <w:tc>
          <w:tcPr>
            <w:tcW w:w="2344" w:type="dxa"/>
            <w:tcBorders>
              <w:top w:val="nil"/>
              <w:left w:val="single" w:color="auto" w:sz="4" w:space="0"/>
              <w:bottom w:val="single" w:color="auto" w:sz="4" w:space="0"/>
              <w:right w:val="nil"/>
            </w:tcBorders>
            <w:shd w:val="clear" w:color="000000" w:fill="ffffff"/>
            <w:vAlign w:val="center"/>
          </w:tcPr>
          <w:p w14:paraId="26EB5A09" w14:textId="77777777">
            <w:pPr>
              <w:spacing w:line="276" w:lineRule="auto"/>
              <w:contextualSpacing w:val="true"/>
              <w:jc w:val="both"/>
              <w:rPr>
                <w:rFonts w:eastAsia="Times New Roman"/>
                <w:sz w:val="24"/>
                <w:szCs w:val="24"/>
              </w:rPr>
            </w:pPr>
            <w:r>
              <w:rPr>
                <w:rFonts w:eastAsia="Times New Roman"/>
                <w:sz w:val="24"/>
                <w:szCs w:val="24"/>
              </w:rPr>
              <w:t xml:space="preserve">● Желчный пузырь</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2DE9E110"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006BFBD5"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49A8C5C3"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6AB7AA32"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624"/>
        </w:trPr>
        <w:tc>
          <w:tcPr>
            <w:tcW w:w="2344" w:type="dxa"/>
            <w:tcBorders>
              <w:top w:val="nil"/>
              <w:left w:val="single" w:color="auto" w:sz="4" w:space="0"/>
              <w:bottom w:val="single" w:color="auto" w:sz="4" w:space="0"/>
              <w:right w:val="nil"/>
            </w:tcBorders>
            <w:shd w:val="clear" w:color="000000" w:fill="ffffff"/>
            <w:vAlign w:val="center"/>
          </w:tcPr>
          <w:p w14:paraId="34534F31" w14:textId="77777777">
            <w:pPr>
              <w:spacing w:line="276" w:lineRule="auto"/>
              <w:contextualSpacing w:val="true"/>
              <w:jc w:val="both"/>
              <w:rPr>
                <w:rFonts w:eastAsia="Times New Roman"/>
                <w:sz w:val="24"/>
                <w:szCs w:val="24"/>
              </w:rPr>
            </w:pPr>
            <w:r>
              <w:rPr>
                <w:rFonts w:eastAsia="Times New Roman"/>
                <w:sz w:val="24"/>
                <w:szCs w:val="24"/>
              </w:rPr>
              <w:t xml:space="preserve">● Поджелудочная железа</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7B11E8E8"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792111E0"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04B7B97C"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17538E4F"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444"/>
        </w:trPr>
        <w:tc>
          <w:tcPr>
            <w:tcW w:w="2344" w:type="dxa"/>
            <w:tcBorders>
              <w:top w:val="nil"/>
              <w:left w:val="single" w:color="auto" w:sz="4" w:space="0"/>
              <w:bottom w:val="single" w:color="auto" w:sz="4" w:space="0"/>
              <w:right w:val="nil"/>
            </w:tcBorders>
            <w:shd w:val="clear" w:color="000000" w:fill="ffffff"/>
            <w:vAlign w:val="center"/>
          </w:tcPr>
          <w:p w14:paraId="0CA4B099" w14:textId="77777777">
            <w:pPr>
              <w:spacing w:line="276" w:lineRule="auto"/>
              <w:contextualSpacing w:val="true"/>
              <w:jc w:val="both"/>
              <w:rPr>
                <w:rFonts w:eastAsia="Times New Roman"/>
                <w:sz w:val="24"/>
                <w:szCs w:val="24"/>
              </w:rPr>
            </w:pPr>
            <w:r>
              <w:rPr>
                <w:rFonts w:eastAsia="Times New Roman"/>
                <w:sz w:val="24"/>
                <w:szCs w:val="24"/>
              </w:rPr>
              <w:t xml:space="preserve">● Сальник</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25178CB7"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137E05A0"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64AA86FE"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7D099D21"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615"/>
        </w:trPr>
        <w:tc>
          <w:tcPr>
            <w:tcW w:w="2344" w:type="dxa"/>
            <w:tcBorders>
              <w:top w:val="nil"/>
              <w:left w:val="single" w:color="auto" w:sz="4" w:space="0"/>
              <w:bottom w:val="single" w:color="auto" w:sz="4" w:space="0"/>
              <w:right w:val="nil"/>
            </w:tcBorders>
            <w:shd w:val="clear" w:color="000000" w:fill="ffffff"/>
            <w:vAlign w:val="center"/>
          </w:tcPr>
          <w:p w14:paraId="02BB1B66" w14:textId="77777777">
            <w:pPr>
              <w:spacing w:line="276" w:lineRule="auto"/>
              <w:contextualSpacing w:val="true"/>
              <w:jc w:val="both"/>
              <w:rPr>
                <w:rFonts w:eastAsia="Times New Roman"/>
                <w:sz w:val="24"/>
                <w:szCs w:val="24"/>
              </w:rPr>
            </w:pPr>
            <w:r>
              <w:rPr>
                <w:rFonts w:eastAsia="Times New Roman"/>
                <w:sz w:val="24"/>
                <w:szCs w:val="24"/>
              </w:rPr>
              <w:t xml:space="preserve">● Лёгкие и бронхи (оперированные)</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5F16B9B2"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05DED0DD"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4FFF67AE"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14395D4C"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405"/>
        </w:trPr>
        <w:tc>
          <w:tcPr>
            <w:tcW w:w="2344" w:type="dxa"/>
            <w:tcBorders>
              <w:top w:val="nil"/>
              <w:left w:val="single" w:color="auto" w:sz="4" w:space="0"/>
              <w:bottom w:val="single" w:color="auto" w:sz="4" w:space="0"/>
              <w:right w:val="nil"/>
            </w:tcBorders>
            <w:shd w:val="clear" w:color="000000" w:fill="ffffff"/>
            <w:vAlign w:val="center"/>
          </w:tcPr>
          <w:p w14:paraId="26D03C6E" w14:textId="77777777">
            <w:pPr>
              <w:spacing w:line="276" w:lineRule="auto"/>
              <w:contextualSpacing w:val="true"/>
              <w:jc w:val="both"/>
              <w:rPr>
                <w:rFonts w:eastAsia="Times New Roman"/>
                <w:sz w:val="24"/>
                <w:szCs w:val="24"/>
              </w:rPr>
            </w:pPr>
            <w:r>
              <w:rPr>
                <w:rFonts w:eastAsia="Times New Roman"/>
                <w:sz w:val="24"/>
                <w:szCs w:val="24"/>
              </w:rPr>
              <w:t xml:space="preserve">● Надпочечники</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1DAB0A20"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45B03003"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132EBA62"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02B10C89"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12"/>
        </w:trPr>
        <w:tc>
          <w:tcPr>
            <w:tcW w:w="2344" w:type="dxa"/>
            <w:tcBorders>
              <w:top w:val="nil"/>
              <w:left w:val="single" w:color="auto" w:sz="4" w:space="0"/>
              <w:bottom w:val="single" w:color="auto" w:sz="4" w:space="0"/>
              <w:right w:val="nil"/>
            </w:tcBorders>
            <w:shd w:val="clear" w:color="000000" w:fill="ffffff"/>
            <w:vAlign w:val="center"/>
          </w:tcPr>
          <w:p w14:paraId="29B8355C" w14:textId="77777777">
            <w:pPr>
              <w:spacing w:line="276" w:lineRule="auto"/>
              <w:contextualSpacing w:val="true"/>
              <w:jc w:val="both"/>
              <w:rPr>
                <w:rFonts w:eastAsia="Times New Roman"/>
                <w:sz w:val="24"/>
                <w:szCs w:val="24"/>
              </w:rPr>
            </w:pPr>
            <w:r>
              <w:rPr>
                <w:rFonts w:eastAsia="Times New Roman"/>
                <w:sz w:val="24"/>
                <w:szCs w:val="24"/>
              </w:rPr>
              <w:t xml:space="preserve">● Почки</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1AE3CB76"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30013AD2"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3A3A52AC"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6A8255CA"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435"/>
        </w:trPr>
        <w:tc>
          <w:tcPr>
            <w:tcW w:w="2344" w:type="dxa"/>
            <w:tcBorders>
              <w:top w:val="nil"/>
              <w:left w:val="single" w:color="auto" w:sz="4" w:space="0"/>
              <w:bottom w:val="single" w:color="auto" w:sz="4" w:space="0"/>
              <w:right w:val="nil"/>
            </w:tcBorders>
            <w:shd w:val="clear" w:color="000000" w:fill="ffffff"/>
            <w:vAlign w:val="center"/>
          </w:tcPr>
          <w:p w14:paraId="2A48F900" w14:textId="77777777">
            <w:pPr>
              <w:spacing w:line="276" w:lineRule="auto"/>
              <w:contextualSpacing w:val="true"/>
              <w:jc w:val="both"/>
              <w:rPr>
                <w:rFonts w:eastAsia="Times New Roman"/>
                <w:sz w:val="24"/>
                <w:szCs w:val="24"/>
              </w:rPr>
            </w:pPr>
            <w:r>
              <w:rPr>
                <w:rFonts w:eastAsia="Times New Roman"/>
                <w:sz w:val="24"/>
                <w:szCs w:val="24"/>
              </w:rPr>
              <w:t xml:space="preserve">● Мочевой пузырь</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4C854FAA"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314DFE5B"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1823BB7C"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2DDC3008"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12"/>
        </w:trPr>
        <w:tc>
          <w:tcPr>
            <w:tcW w:w="2344" w:type="dxa"/>
            <w:tcBorders>
              <w:top w:val="nil"/>
              <w:left w:val="single" w:color="auto" w:sz="4" w:space="0"/>
              <w:bottom w:val="single" w:color="auto" w:sz="4" w:space="0"/>
              <w:right w:val="nil"/>
            </w:tcBorders>
            <w:shd w:val="clear" w:color="000000" w:fill="ffffff"/>
            <w:vAlign w:val="center"/>
          </w:tcPr>
          <w:p w14:paraId="6432B604" w14:textId="77777777">
            <w:pPr>
              <w:spacing w:line="276" w:lineRule="auto"/>
              <w:contextualSpacing w:val="true"/>
              <w:jc w:val="both"/>
              <w:rPr>
                <w:rFonts w:eastAsia="Times New Roman"/>
                <w:sz w:val="24"/>
                <w:szCs w:val="24"/>
              </w:rPr>
            </w:pPr>
            <w:r>
              <w:rPr>
                <w:rFonts w:eastAsia="Times New Roman"/>
                <w:sz w:val="24"/>
                <w:szCs w:val="24"/>
              </w:rPr>
              <w:t xml:space="preserve">● Мочеточники</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087DAD05"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58634C11"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746A0B4E"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23409517"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576"/>
        </w:trPr>
        <w:tc>
          <w:tcPr>
            <w:tcW w:w="2344" w:type="dxa"/>
            <w:tcBorders>
              <w:top w:val="nil"/>
              <w:left w:val="single" w:color="auto" w:sz="4" w:space="0"/>
              <w:bottom w:val="single" w:color="auto" w:sz="4" w:space="0"/>
              <w:right w:val="nil"/>
            </w:tcBorders>
            <w:shd w:val="clear" w:color="000000" w:fill="ffffff"/>
            <w:vAlign w:val="center"/>
          </w:tcPr>
          <w:p w14:paraId="601AFE90" w14:textId="77777777">
            <w:pPr>
              <w:spacing w:line="276" w:lineRule="auto"/>
              <w:contextualSpacing w:val="true"/>
              <w:jc w:val="both"/>
              <w:rPr>
                <w:rFonts w:eastAsia="Times New Roman"/>
                <w:sz w:val="24"/>
                <w:szCs w:val="24"/>
              </w:rPr>
            </w:pPr>
            <w:r>
              <w:rPr>
                <w:rFonts w:eastAsia="Times New Roman"/>
                <w:sz w:val="24"/>
                <w:szCs w:val="24"/>
              </w:rPr>
              <w:t xml:space="preserve">● Перикард, плевра, брюшина</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06A4B5A7"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77D98B40"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6FC0104E"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363E7C7E"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12"/>
        </w:trPr>
        <w:tc>
          <w:tcPr>
            <w:tcW w:w="2344" w:type="dxa"/>
            <w:tcBorders>
              <w:top w:val="nil"/>
              <w:left w:val="single" w:color="auto" w:sz="4" w:space="0"/>
              <w:bottom w:val="single" w:color="auto" w:sz="4" w:space="0"/>
              <w:right w:val="nil"/>
            </w:tcBorders>
            <w:shd w:val="clear" w:color="000000" w:fill="ffffff"/>
            <w:vAlign w:val="center"/>
          </w:tcPr>
          <w:p w14:paraId="67EBE500" w14:textId="77777777">
            <w:pPr>
              <w:spacing w:line="276" w:lineRule="auto"/>
              <w:contextualSpacing w:val="true"/>
              <w:jc w:val="both"/>
              <w:rPr>
                <w:rFonts w:eastAsia="Times New Roman"/>
                <w:sz w:val="24"/>
                <w:szCs w:val="24"/>
              </w:rPr>
            </w:pPr>
            <w:r>
              <w:rPr>
                <w:rFonts w:eastAsia="Times New Roman"/>
                <w:sz w:val="24"/>
                <w:szCs w:val="24"/>
              </w:rPr>
              <w:t xml:space="preserve">● Сосуды</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5FBD0D3C"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72B1A7A3"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24790730"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5215705D"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00"/>
        </w:trPr>
        <w:tc>
          <w:tcPr>
            <w:tcW w:w="2344" w:type="dxa"/>
            <w:tcBorders>
              <w:top w:val="nil"/>
              <w:left w:val="single" w:color="auto" w:sz="4" w:space="0"/>
              <w:bottom w:val="single" w:color="auto" w:sz="4" w:space="0"/>
              <w:right w:val="nil"/>
            </w:tcBorders>
            <w:shd w:val="clear" w:color="000000" w:fill="ffffff"/>
            <w:vAlign w:val="center"/>
          </w:tcPr>
          <w:p w14:paraId="4385A8F2" w14:textId="77777777">
            <w:pPr>
              <w:spacing w:line="276" w:lineRule="auto"/>
              <w:contextualSpacing w:val="true"/>
              <w:jc w:val="both"/>
              <w:rPr>
                <w:rFonts w:eastAsia="Times New Roman"/>
                <w:sz w:val="24"/>
                <w:szCs w:val="24"/>
              </w:rPr>
            </w:pPr>
            <w:r>
              <w:rPr>
                <w:rFonts w:eastAsia="Times New Roman"/>
                <w:sz w:val="24"/>
                <w:szCs w:val="24"/>
              </w:rPr>
              <w:t xml:space="preserve">● Головной мозг и оболочки</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79AF1C62"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4DE0DEF3"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46D5FA27"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19EA76E6"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708"/>
        </w:trPr>
        <w:tc>
          <w:tcPr>
            <w:tcW w:w="2344" w:type="dxa"/>
            <w:tcBorders>
              <w:top w:val="nil"/>
              <w:left w:val="single" w:color="auto" w:sz="4" w:space="0"/>
              <w:bottom w:val="single" w:color="auto" w:sz="4" w:space="0"/>
              <w:right w:val="nil"/>
            </w:tcBorders>
            <w:shd w:val="clear" w:color="000000" w:fill="ffffff"/>
            <w:vAlign w:val="center"/>
          </w:tcPr>
          <w:p w14:paraId="77C74993" w14:textId="77777777">
            <w:pPr>
              <w:spacing w:line="276" w:lineRule="auto"/>
              <w:contextualSpacing w:val="true"/>
              <w:jc w:val="both"/>
              <w:rPr>
                <w:rFonts w:eastAsia="Times New Roman"/>
                <w:sz w:val="24"/>
                <w:szCs w:val="24"/>
              </w:rPr>
            </w:pPr>
            <w:r>
              <w:rPr>
                <w:rFonts w:eastAsia="Times New Roman"/>
                <w:sz w:val="24"/>
                <w:szCs w:val="24"/>
              </w:rPr>
              <w:t xml:space="preserve">● Спинной мозг и оболочки</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335E8C28"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4D33A8D5"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51E0C619"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371C9B4D"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12"/>
        </w:trPr>
        <w:tc>
          <w:tcPr>
            <w:tcW w:w="2344" w:type="dxa"/>
            <w:tcBorders>
              <w:top w:val="nil"/>
              <w:left w:val="single" w:color="auto" w:sz="4" w:space="0"/>
              <w:bottom w:val="single" w:color="auto" w:sz="4" w:space="0"/>
              <w:right w:val="nil"/>
            </w:tcBorders>
            <w:shd w:val="clear" w:color="000000" w:fill="ffffff"/>
            <w:vAlign w:val="center"/>
          </w:tcPr>
          <w:p w14:paraId="1BBB3A6F" w14:textId="77777777">
            <w:pPr>
              <w:spacing w:line="276" w:lineRule="auto"/>
              <w:contextualSpacing w:val="true"/>
              <w:jc w:val="both"/>
              <w:rPr>
                <w:rFonts w:eastAsia="Times New Roman"/>
                <w:sz w:val="24"/>
                <w:szCs w:val="24"/>
              </w:rPr>
            </w:pPr>
            <w:r>
              <w:rPr>
                <w:rFonts w:eastAsia="Times New Roman"/>
                <w:sz w:val="24"/>
                <w:szCs w:val="24"/>
              </w:rPr>
              <w:t xml:space="preserve">● Нервные узлы</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78BD755C"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174C3DBD"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62E9441D"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29E6FF2D"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00"/>
        </w:trPr>
        <w:tc>
          <w:tcPr>
            <w:tcW w:w="2344" w:type="dxa"/>
            <w:tcBorders>
              <w:top w:val="nil"/>
              <w:left w:val="single" w:color="auto" w:sz="4" w:space="0"/>
              <w:bottom w:val="single" w:color="auto" w:sz="4" w:space="0"/>
              <w:right w:val="nil"/>
            </w:tcBorders>
            <w:shd w:val="clear" w:color="000000" w:fill="ffffff"/>
            <w:vAlign w:val="center"/>
          </w:tcPr>
          <w:p w14:paraId="0ADF3810" w14:textId="77777777">
            <w:pPr>
              <w:spacing w:line="276" w:lineRule="auto"/>
              <w:contextualSpacing w:val="true"/>
              <w:jc w:val="both"/>
              <w:rPr>
                <w:rFonts w:eastAsia="Times New Roman"/>
                <w:sz w:val="24"/>
                <w:szCs w:val="24"/>
              </w:rPr>
            </w:pPr>
            <w:r>
              <w:rPr>
                <w:rFonts w:eastAsia="Times New Roman"/>
                <w:sz w:val="24"/>
                <w:szCs w:val="24"/>
              </w:rPr>
              <w:t xml:space="preserve">● Кости и суставы</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30766E98"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4A7D7A36"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4AC63DE9"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3241FABF"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600"/>
        </w:trPr>
        <w:tc>
          <w:tcPr>
            <w:tcW w:w="2344" w:type="dxa"/>
            <w:tcBorders>
              <w:top w:val="nil"/>
              <w:left w:val="single" w:color="auto" w:sz="4" w:space="0"/>
              <w:bottom w:val="single" w:color="auto" w:sz="4" w:space="0"/>
              <w:right w:val="nil"/>
            </w:tcBorders>
            <w:shd w:val="clear" w:color="000000" w:fill="ffffff"/>
            <w:vAlign w:val="center"/>
          </w:tcPr>
          <w:p w14:paraId="521FC5E1" w14:textId="77777777">
            <w:pPr>
              <w:spacing w:line="276" w:lineRule="auto"/>
              <w:contextualSpacing w:val="true"/>
              <w:jc w:val="both"/>
              <w:rPr>
                <w:rFonts w:eastAsia="Times New Roman"/>
                <w:sz w:val="24"/>
                <w:szCs w:val="24"/>
              </w:rPr>
            </w:pPr>
            <w:r>
              <w:rPr>
                <w:rFonts w:eastAsia="Times New Roman"/>
                <w:sz w:val="24"/>
                <w:szCs w:val="24"/>
              </w:rPr>
              <w:t xml:space="preserve">● Мягкие ткани и органы, конечности</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27F732EA"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5168FD3E"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43C8233E"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6FFCD4B1"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00"/>
        </w:trPr>
        <w:tc>
          <w:tcPr>
            <w:tcW w:w="2344" w:type="dxa"/>
            <w:tcBorders>
              <w:top w:val="nil"/>
              <w:left w:val="single" w:color="auto" w:sz="4" w:space="0"/>
              <w:bottom w:val="single" w:color="auto" w:sz="4" w:space="0"/>
              <w:right w:val="nil"/>
            </w:tcBorders>
            <w:shd w:val="clear" w:color="000000" w:fill="ffffff"/>
            <w:vAlign w:val="center"/>
          </w:tcPr>
          <w:p w14:paraId="1638A1B4" w14:textId="77777777">
            <w:pPr>
              <w:spacing w:line="276" w:lineRule="auto"/>
              <w:contextualSpacing w:val="true"/>
              <w:jc w:val="both"/>
              <w:rPr>
                <w:rFonts w:eastAsia="Times New Roman"/>
                <w:sz w:val="24"/>
                <w:szCs w:val="24"/>
              </w:rPr>
            </w:pPr>
            <w:r>
              <w:rPr>
                <w:rFonts w:eastAsia="Times New Roman"/>
                <w:sz w:val="24"/>
                <w:szCs w:val="24"/>
              </w:rPr>
              <w:t xml:space="preserve">● Грыжевые мешки</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15A02A3E"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3C815AAD"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498063A2"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5D7B0DF3"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15"/>
        </w:trPr>
        <w:tc>
          <w:tcPr>
            <w:tcW w:w="2344" w:type="dxa"/>
            <w:tcBorders>
              <w:top w:val="nil"/>
              <w:left w:val="single" w:color="auto" w:sz="4" w:space="0"/>
              <w:bottom w:val="single" w:color="auto" w:sz="4" w:space="0"/>
              <w:right w:val="nil"/>
            </w:tcBorders>
            <w:shd w:val="clear" w:color="000000" w:fill="ffffff"/>
            <w:vAlign w:val="center"/>
          </w:tcPr>
          <w:p w14:paraId="3E450E10" w14:textId="77777777">
            <w:pPr>
              <w:spacing w:line="276" w:lineRule="auto"/>
              <w:contextualSpacing w:val="true"/>
              <w:jc w:val="both"/>
              <w:rPr>
                <w:rFonts w:eastAsia="Times New Roman"/>
                <w:sz w:val="24"/>
                <w:szCs w:val="24"/>
              </w:rPr>
            </w:pPr>
            <w:r>
              <w:rPr>
                <w:rFonts w:eastAsia="Times New Roman"/>
                <w:sz w:val="24"/>
                <w:szCs w:val="24"/>
              </w:rPr>
              <w:t xml:space="preserve">● Другие органы и ткани</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7A393FB2"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014D7F3D"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1516E61C"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2A867453"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1296"/>
        </w:trPr>
        <w:tc>
          <w:tcPr>
            <w:tcW w:w="2344" w:type="dxa"/>
            <w:tcBorders>
              <w:top w:val="nil"/>
              <w:left w:val="single" w:color="auto" w:sz="4" w:space="0"/>
              <w:bottom w:val="single" w:color="auto" w:sz="4" w:space="0"/>
              <w:right w:val="nil"/>
            </w:tcBorders>
            <w:shd w:val="clear" w:color="000000" w:fill="ffffff"/>
            <w:vAlign w:val="center"/>
          </w:tcPr>
          <w:p w14:paraId="65D3DD5F" w14:textId="77777777">
            <w:pPr>
              <w:spacing w:line="276" w:lineRule="auto"/>
              <w:contextualSpacing w:val="true"/>
              <w:jc w:val="both"/>
              <w:rPr>
                <w:rFonts w:eastAsia="Times New Roman"/>
                <w:i/>
                <w:iCs/>
                <w:sz w:val="24"/>
                <w:szCs w:val="24"/>
              </w:rPr>
            </w:pPr>
            <w:r>
              <w:rPr>
                <w:rFonts w:eastAsia="Times New Roman"/>
                <w:i/>
                <w:iCs/>
                <w:sz w:val="24"/>
                <w:szCs w:val="24"/>
              </w:rPr>
              <w:t xml:space="preserve">Стоматологический материал (включая слюнную железу)</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0BE07DE4"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3E4A43A2"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42117358"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noWrap/>
            <w:vAlign w:val="center"/>
          </w:tcPr>
          <w:p w14:paraId="3282DA7A"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12"/>
        </w:trPr>
        <w:tc>
          <w:tcPr>
            <w:tcW w:w="2344" w:type="dxa"/>
            <w:tcBorders>
              <w:top w:val="nil"/>
              <w:left w:val="single" w:color="auto" w:sz="4" w:space="0"/>
              <w:bottom w:val="single" w:color="auto" w:sz="4" w:space="0"/>
              <w:right w:val="nil"/>
            </w:tcBorders>
            <w:shd w:val="clear" w:color="000000" w:fill="ffffff"/>
            <w:vAlign w:val="center"/>
          </w:tcPr>
          <w:p w14:paraId="799FAE4B" w14:textId="77777777">
            <w:pPr>
              <w:spacing w:line="276" w:lineRule="auto"/>
              <w:contextualSpacing w:val="true"/>
              <w:jc w:val="both"/>
              <w:rPr>
                <w:rFonts w:eastAsia="Times New Roman"/>
                <w:i/>
                <w:iCs/>
                <w:sz w:val="24"/>
                <w:szCs w:val="24"/>
              </w:rPr>
            </w:pPr>
            <w:r>
              <w:rPr>
                <w:rFonts w:eastAsia="Times New Roman"/>
                <w:i/>
                <w:iCs/>
                <w:sz w:val="24"/>
                <w:szCs w:val="24"/>
              </w:rPr>
              <w:t xml:space="preserve">ЛОР-материал</w:t>
            </w:r>
          </w:p>
        </w:tc>
        <w:tc>
          <w:tcPr>
            <w:tcW w:w="1835" w:type="dxa"/>
            <w:tcBorders>
              <w:top w:val="nil"/>
              <w:left w:val="single" w:color="auto" w:sz="4" w:space="0"/>
              <w:bottom w:val="single" w:color="auto" w:sz="4" w:space="0"/>
              <w:right w:val="single" w:color="auto" w:sz="4" w:space="0"/>
            </w:tcBorders>
            <w:shd w:val="clear" w:color="000000" w:fill="ffffff"/>
            <w:noWrap/>
            <w:vAlign w:val="center"/>
          </w:tcPr>
          <w:p w14:paraId="7DEE71CC"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noWrap/>
            <w:vAlign w:val="center"/>
          </w:tcPr>
          <w:p w14:paraId="3F90975F"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noWrap/>
            <w:vAlign w:val="center"/>
          </w:tcPr>
          <w:p w14:paraId="290BDF85"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noWrap/>
            <w:vAlign w:val="center"/>
          </w:tcPr>
          <w:p w14:paraId="478ABA26"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570"/>
        </w:trPr>
        <w:tc>
          <w:tcPr>
            <w:tcW w:w="2344" w:type="dxa"/>
            <w:tcBorders>
              <w:top w:val="nil"/>
              <w:left w:val="single" w:color="auto" w:sz="4" w:space="0"/>
              <w:bottom w:val="single" w:color="auto" w:sz="4" w:space="0"/>
              <w:right w:val="nil"/>
            </w:tcBorders>
            <w:shd w:val="clear" w:color="000000" w:fill="ffffff"/>
            <w:vAlign w:val="center"/>
          </w:tcPr>
          <w:p w14:paraId="0C32B21A" w14:textId="77777777">
            <w:pPr>
              <w:spacing w:line="276" w:lineRule="auto"/>
              <w:contextualSpacing w:val="true"/>
              <w:jc w:val="both"/>
              <w:rPr>
                <w:rFonts w:eastAsia="Times New Roman"/>
                <w:i/>
                <w:iCs/>
                <w:sz w:val="24"/>
                <w:szCs w:val="24"/>
              </w:rPr>
            </w:pPr>
            <w:r>
              <w:rPr>
                <w:rFonts w:eastAsia="Times New Roman"/>
                <w:i/>
                <w:iCs/>
                <w:sz w:val="24"/>
                <w:szCs w:val="24"/>
              </w:rPr>
              <w:t xml:space="preserve">Офтальмологический материал</w:t>
            </w:r>
          </w:p>
        </w:tc>
        <w:tc>
          <w:tcPr>
            <w:tcW w:w="1835" w:type="dxa"/>
            <w:tcBorders>
              <w:top w:val="nil"/>
              <w:left w:val="single" w:color="auto" w:sz="4" w:space="0"/>
              <w:bottom w:val="single" w:color="auto" w:sz="4" w:space="0"/>
              <w:right w:val="single" w:color="auto" w:sz="4" w:space="0"/>
            </w:tcBorders>
            <w:shd w:val="clear" w:color="000000" w:fill="ffffff"/>
            <w:noWrap/>
            <w:vAlign w:val="center"/>
          </w:tcPr>
          <w:p w14:paraId="0FE7555B"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noWrap/>
            <w:vAlign w:val="center"/>
          </w:tcPr>
          <w:p w14:paraId="38C24998"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noWrap/>
            <w:vAlign w:val="center"/>
          </w:tcPr>
          <w:p w14:paraId="108E1547"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noWrap/>
            <w:vAlign w:val="center"/>
          </w:tcPr>
          <w:p w14:paraId="35D2FC17"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570"/>
        </w:trPr>
        <w:tc>
          <w:tcPr>
            <w:tcW w:w="2344" w:type="dxa"/>
            <w:tcBorders>
              <w:top w:val="nil"/>
              <w:left w:val="single" w:color="auto" w:sz="4" w:space="0"/>
              <w:bottom w:val="single" w:color="auto" w:sz="4" w:space="0"/>
              <w:right w:val="nil"/>
            </w:tcBorders>
            <w:shd w:val="clear" w:color="000000" w:fill="ffffff"/>
            <w:vAlign w:val="center"/>
          </w:tcPr>
          <w:p w14:paraId="66468479" w14:textId="77777777">
            <w:pPr>
              <w:spacing w:line="276" w:lineRule="auto"/>
              <w:contextualSpacing w:val="true"/>
              <w:jc w:val="both"/>
              <w:rPr>
                <w:rFonts w:eastAsia="Times New Roman"/>
                <w:i/>
                <w:iCs/>
                <w:sz w:val="24"/>
                <w:szCs w:val="24"/>
              </w:rPr>
            </w:pPr>
            <w:r>
              <w:rPr>
                <w:rFonts w:eastAsia="Times New Roman"/>
                <w:i/>
                <w:iCs/>
                <w:sz w:val="24"/>
                <w:szCs w:val="24"/>
              </w:rPr>
              <w:t xml:space="preserve">Эндоскопический материал</w:t>
            </w:r>
          </w:p>
        </w:tc>
        <w:tc>
          <w:tcPr>
            <w:tcW w:w="1835" w:type="dxa"/>
            <w:tcBorders>
              <w:top w:val="nil"/>
              <w:left w:val="single" w:color="auto" w:sz="4" w:space="0"/>
              <w:bottom w:val="single" w:color="auto" w:sz="4" w:space="0"/>
              <w:right w:val="single" w:color="auto" w:sz="4" w:space="0"/>
            </w:tcBorders>
            <w:shd w:val="clear" w:color="000000" w:fill="ffffff"/>
            <w:noWrap/>
            <w:vAlign w:val="center"/>
          </w:tcPr>
          <w:p w14:paraId="3A54F74A" w14:textId="77777777">
            <w:pPr>
              <w:spacing w:line="276" w:lineRule="auto"/>
              <w:contextualSpacing w:val="true"/>
              <w:jc w:val="both"/>
              <w:rPr>
                <w:rFonts w:eastAsia="Times New Roman"/>
                <w:sz w:val="24"/>
                <w:szCs w:val="24"/>
              </w:rPr>
            </w:pPr>
          </w:p>
        </w:tc>
        <w:tc>
          <w:tcPr>
            <w:tcW w:w="2163" w:type="dxa"/>
            <w:tcBorders>
              <w:top w:val="nil"/>
              <w:left w:val="nil"/>
              <w:bottom w:val="single" w:color="auto" w:sz="4" w:space="0"/>
              <w:right w:val="single" w:color="auto" w:sz="4" w:space="0"/>
            </w:tcBorders>
            <w:shd w:val="clear" w:color="000000" w:fill="ffffff"/>
            <w:noWrap/>
            <w:vAlign w:val="center"/>
          </w:tcPr>
          <w:p w14:paraId="689FA9D9" w14:textId="77777777">
            <w:pPr>
              <w:spacing w:line="276" w:lineRule="auto"/>
              <w:contextualSpacing w:val="true"/>
              <w:jc w:val="both"/>
              <w:rPr>
                <w:rFonts w:eastAsia="Times New Roman"/>
                <w:sz w:val="24"/>
                <w:szCs w:val="24"/>
              </w:rPr>
            </w:pPr>
          </w:p>
        </w:tc>
        <w:tc>
          <w:tcPr>
            <w:tcW w:w="1892" w:type="dxa"/>
            <w:tcBorders>
              <w:top w:val="nil"/>
              <w:left w:val="nil"/>
              <w:bottom w:val="single" w:color="auto" w:sz="4" w:space="0"/>
              <w:right w:val="single" w:color="auto" w:sz="4" w:space="0"/>
            </w:tcBorders>
            <w:shd w:val="clear" w:color="000000" w:fill="ffffff"/>
            <w:noWrap/>
            <w:vAlign w:val="center"/>
          </w:tcPr>
          <w:p w14:paraId="5043CD1D" w14:textId="77777777">
            <w:pPr>
              <w:spacing w:line="276" w:lineRule="auto"/>
              <w:contextualSpacing w:val="true"/>
              <w:jc w:val="both"/>
              <w:rPr>
                <w:rFonts w:eastAsia="Times New Roman"/>
                <w:sz w:val="24"/>
                <w:szCs w:val="24"/>
              </w:rPr>
            </w:pPr>
          </w:p>
        </w:tc>
        <w:tc>
          <w:tcPr>
            <w:tcW w:w="1244" w:type="dxa"/>
            <w:tcBorders>
              <w:top w:val="nil"/>
              <w:left w:val="nil"/>
              <w:bottom w:val="single" w:color="auto" w:sz="4" w:space="0"/>
              <w:right w:val="single" w:color="auto" w:sz="4" w:space="0"/>
            </w:tcBorders>
            <w:shd w:val="clear" w:color="000000" w:fill="ffffff"/>
            <w:noWrap/>
            <w:vAlign w:val="center"/>
          </w:tcPr>
          <w:p w14:paraId="54209EDC" w14:textId="77777777">
            <w:pPr>
              <w:spacing w:line="276" w:lineRule="auto"/>
              <w:contextualSpacing w:val="true"/>
              <w:jc w:val="both"/>
              <w:rPr>
                <w:rFonts w:eastAsia="Times New Roman"/>
                <w:sz w:val="24"/>
                <w:szCs w:val="24"/>
              </w:rPr>
            </w:pPr>
          </w:p>
        </w:tc>
      </w:tr>
      <w:tr>
        <w:trPr>
          <w:trHeight w:val="312"/>
        </w:trPr>
        <w:tc>
          <w:tcPr>
            <w:tcW w:w="2344" w:type="dxa"/>
            <w:tcBorders>
              <w:top w:val="nil"/>
              <w:left w:val="single" w:color="auto" w:sz="4" w:space="0"/>
              <w:bottom w:val="single" w:color="auto" w:sz="4" w:space="0"/>
              <w:right w:val="nil"/>
            </w:tcBorders>
            <w:shd w:val="clear" w:color="000000" w:fill="ffffff"/>
            <w:vAlign w:val="center"/>
          </w:tcPr>
          <w:p w14:paraId="4EB1E782" w14:textId="77777777">
            <w:pPr>
              <w:spacing w:line="276" w:lineRule="auto"/>
              <w:contextualSpacing w:val="true"/>
              <w:jc w:val="both"/>
              <w:rPr>
                <w:rFonts w:eastAsia="Times New Roman"/>
                <w:sz w:val="24"/>
                <w:szCs w:val="24"/>
              </w:rPr>
            </w:pPr>
            <w:r>
              <w:rPr>
                <w:rFonts w:eastAsia="Times New Roman"/>
                <w:sz w:val="24"/>
                <w:szCs w:val="24"/>
              </w:rPr>
              <w:t xml:space="preserve">● Пищевод</w:t>
            </w:r>
          </w:p>
        </w:tc>
        <w:tc>
          <w:tcPr>
            <w:tcW w:w="1835" w:type="dxa"/>
            <w:tcBorders>
              <w:top w:val="single" w:color="auto" w:sz="4" w:space="0"/>
              <w:left w:val="single" w:color="auto" w:sz="4" w:space="0"/>
              <w:bottom w:val="single" w:color="auto" w:sz="4" w:space="0"/>
              <w:right w:val="single" w:color="auto" w:sz="4" w:space="0"/>
            </w:tcBorders>
            <w:shd w:val="clear" w:color="000000" w:fill="ffffff"/>
            <w:vAlign w:val="center"/>
          </w:tcPr>
          <w:p w14:paraId="1A0B429E"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single" w:color="auto" w:sz="4" w:space="0"/>
              <w:left w:val="nil"/>
              <w:bottom w:val="single" w:color="auto" w:sz="4" w:space="0"/>
              <w:right w:val="single" w:color="auto" w:sz="4" w:space="0"/>
            </w:tcBorders>
            <w:shd w:val="clear" w:color="000000" w:fill="ffffff"/>
            <w:vAlign w:val="center"/>
          </w:tcPr>
          <w:p w14:paraId="3D077074"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single" w:color="auto" w:sz="4" w:space="0"/>
              <w:left w:val="nil"/>
              <w:bottom w:val="single" w:color="auto" w:sz="4" w:space="0"/>
              <w:right w:val="single" w:color="auto" w:sz="4" w:space="0"/>
            </w:tcBorders>
            <w:shd w:val="clear" w:color="000000" w:fill="ffffff"/>
            <w:vAlign w:val="center"/>
          </w:tcPr>
          <w:p w14:paraId="6171EFCD"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single" w:color="auto" w:sz="4" w:space="0"/>
              <w:left w:val="nil"/>
              <w:bottom w:val="single" w:color="auto" w:sz="4" w:space="0"/>
              <w:right w:val="single" w:color="auto" w:sz="4" w:space="0"/>
            </w:tcBorders>
            <w:shd w:val="clear" w:color="000000" w:fill="ffffff"/>
            <w:vAlign w:val="center"/>
          </w:tcPr>
          <w:p w14:paraId="6B096742"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12"/>
        </w:trPr>
        <w:tc>
          <w:tcPr>
            <w:tcW w:w="2344" w:type="dxa"/>
            <w:tcBorders>
              <w:top w:val="nil"/>
              <w:left w:val="single" w:color="auto" w:sz="4" w:space="0"/>
              <w:bottom w:val="single" w:color="auto" w:sz="4" w:space="0"/>
              <w:right w:val="nil"/>
            </w:tcBorders>
            <w:shd w:val="clear" w:color="000000" w:fill="ffffff"/>
            <w:vAlign w:val="center"/>
          </w:tcPr>
          <w:p w14:paraId="29D7E9D8" w14:textId="77777777">
            <w:pPr>
              <w:spacing w:line="276" w:lineRule="auto"/>
              <w:contextualSpacing w:val="true"/>
              <w:jc w:val="both"/>
              <w:rPr>
                <w:rFonts w:eastAsia="Times New Roman"/>
                <w:sz w:val="24"/>
                <w:szCs w:val="24"/>
              </w:rPr>
            </w:pPr>
            <w:r>
              <w:rPr>
                <w:rFonts w:eastAsia="Times New Roman"/>
                <w:sz w:val="24"/>
                <w:szCs w:val="24"/>
              </w:rPr>
              <w:t xml:space="preserve">● Желудок</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5B32DB6F"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4919149B"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62384BA2"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24BA7113"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612"/>
        </w:trPr>
        <w:tc>
          <w:tcPr>
            <w:tcW w:w="2344" w:type="dxa"/>
            <w:tcBorders>
              <w:top w:val="nil"/>
              <w:left w:val="single" w:color="auto" w:sz="4" w:space="0"/>
              <w:bottom w:val="single" w:color="auto" w:sz="4" w:space="0"/>
              <w:right w:val="nil"/>
            </w:tcBorders>
            <w:shd w:val="clear" w:color="000000" w:fill="ffffff"/>
            <w:vAlign w:val="center"/>
          </w:tcPr>
          <w:p w14:paraId="0EAE527C" w14:textId="77777777">
            <w:pPr>
              <w:spacing w:line="276" w:lineRule="auto"/>
              <w:contextualSpacing w:val="true"/>
              <w:jc w:val="both"/>
              <w:rPr>
                <w:rFonts w:eastAsia="Times New Roman"/>
                <w:sz w:val="24"/>
                <w:szCs w:val="24"/>
              </w:rPr>
            </w:pPr>
            <w:r>
              <w:rPr>
                <w:rFonts w:eastAsia="Times New Roman"/>
                <w:sz w:val="24"/>
                <w:szCs w:val="24"/>
              </w:rPr>
              <w:t xml:space="preserve">● Двенадцатиперст-ная кишка</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509F1119"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015FD2D0"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54272A29"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7D89545D"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12"/>
        </w:trPr>
        <w:tc>
          <w:tcPr>
            <w:tcW w:w="2344" w:type="dxa"/>
            <w:tcBorders>
              <w:top w:val="nil"/>
              <w:left w:val="single" w:color="auto" w:sz="4" w:space="0"/>
              <w:bottom w:val="single" w:color="auto" w:sz="4" w:space="0"/>
              <w:right w:val="nil"/>
            </w:tcBorders>
            <w:shd w:val="clear" w:color="000000" w:fill="ffffff"/>
            <w:vAlign w:val="center"/>
          </w:tcPr>
          <w:p w14:paraId="116F5821" w14:textId="77777777">
            <w:pPr>
              <w:spacing w:line="276" w:lineRule="auto"/>
              <w:contextualSpacing w:val="true"/>
              <w:jc w:val="both"/>
              <w:rPr>
                <w:rFonts w:eastAsia="Times New Roman"/>
                <w:sz w:val="24"/>
                <w:szCs w:val="24"/>
              </w:rPr>
            </w:pPr>
            <w:r>
              <w:rPr>
                <w:rFonts w:eastAsia="Times New Roman"/>
                <w:sz w:val="24"/>
                <w:szCs w:val="24"/>
              </w:rPr>
              <w:t xml:space="preserve">● Толстая кишка</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77949D89"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1B6C8FC7"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2ED47446"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277D7700"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12"/>
        </w:trPr>
        <w:tc>
          <w:tcPr>
            <w:tcW w:w="2344" w:type="dxa"/>
            <w:tcBorders>
              <w:top w:val="nil"/>
              <w:left w:val="single" w:color="auto" w:sz="4" w:space="0"/>
              <w:bottom w:val="single" w:color="auto" w:sz="4" w:space="0"/>
              <w:right w:val="nil"/>
            </w:tcBorders>
            <w:shd w:val="clear" w:color="000000" w:fill="ffffff"/>
            <w:vAlign w:val="center"/>
          </w:tcPr>
          <w:p w14:paraId="3F29B348" w14:textId="77777777">
            <w:pPr>
              <w:spacing w:line="276" w:lineRule="auto"/>
              <w:contextualSpacing w:val="true"/>
              <w:jc w:val="both"/>
              <w:rPr>
                <w:rFonts w:eastAsia="Times New Roman"/>
                <w:sz w:val="24"/>
                <w:szCs w:val="24"/>
              </w:rPr>
            </w:pPr>
            <w:r>
              <w:rPr>
                <w:rFonts w:eastAsia="Times New Roman"/>
                <w:sz w:val="24"/>
                <w:szCs w:val="24"/>
              </w:rPr>
              <w:t xml:space="preserve">● Гортань</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3DCFB064"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63AEC0FF"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422EDA37"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1A76592F"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30"/>
        </w:trPr>
        <w:tc>
          <w:tcPr>
            <w:tcW w:w="2344" w:type="dxa"/>
            <w:tcBorders>
              <w:top w:val="nil"/>
              <w:left w:val="single" w:color="auto" w:sz="4" w:space="0"/>
              <w:bottom w:val="single" w:color="auto" w:sz="4" w:space="0"/>
              <w:right w:val="nil"/>
            </w:tcBorders>
            <w:shd w:val="clear" w:color="000000" w:fill="ffffff"/>
            <w:vAlign w:val="center"/>
          </w:tcPr>
          <w:p w14:paraId="6D455857" w14:textId="77777777">
            <w:pPr>
              <w:spacing w:line="276" w:lineRule="auto"/>
              <w:contextualSpacing w:val="true"/>
              <w:jc w:val="both"/>
              <w:rPr>
                <w:rFonts w:eastAsia="Times New Roman"/>
                <w:sz w:val="24"/>
                <w:szCs w:val="24"/>
              </w:rPr>
            </w:pPr>
            <w:r>
              <w:rPr>
                <w:rFonts w:eastAsia="Times New Roman"/>
                <w:sz w:val="24"/>
                <w:szCs w:val="24"/>
              </w:rPr>
              <w:t xml:space="preserve">● Бронхи и лёгкие</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185AF646"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74A687DC"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33B6F81C"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0D592750"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90"/>
        </w:trPr>
        <w:tc>
          <w:tcPr>
            <w:tcW w:w="2344" w:type="dxa"/>
            <w:tcBorders>
              <w:top w:val="nil"/>
              <w:left w:val="single" w:color="auto" w:sz="4" w:space="0"/>
              <w:bottom w:val="single" w:color="auto" w:sz="4" w:space="0"/>
              <w:right w:val="nil"/>
            </w:tcBorders>
            <w:shd w:val="clear" w:color="000000" w:fill="ffffff"/>
            <w:vAlign w:val="center"/>
          </w:tcPr>
          <w:p w14:paraId="01BF3D6C" w14:textId="77777777">
            <w:pPr>
              <w:spacing w:line="276" w:lineRule="auto"/>
              <w:contextualSpacing w:val="true"/>
              <w:jc w:val="both"/>
              <w:rPr>
                <w:rFonts w:eastAsia="Times New Roman"/>
                <w:sz w:val="24"/>
                <w:szCs w:val="24"/>
              </w:rPr>
            </w:pPr>
            <w:r>
              <w:rPr>
                <w:rFonts w:eastAsia="Times New Roman"/>
                <w:sz w:val="24"/>
                <w:szCs w:val="24"/>
              </w:rPr>
              <w:t xml:space="preserve">● Мочевой пузырь</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20A41095"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511CEE62"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5DF216AB"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2B5C7BA2"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660"/>
        </w:trPr>
        <w:tc>
          <w:tcPr>
            <w:tcW w:w="2344" w:type="dxa"/>
            <w:tcBorders>
              <w:top w:val="nil"/>
              <w:left w:val="single" w:color="auto" w:sz="4" w:space="0"/>
              <w:bottom w:val="single" w:color="auto" w:sz="4" w:space="0"/>
              <w:right w:val="nil"/>
            </w:tcBorders>
            <w:shd w:val="clear" w:color="000000" w:fill="ffffff"/>
            <w:vAlign w:val="center"/>
          </w:tcPr>
          <w:p w14:paraId="10039FAB" w14:textId="77777777">
            <w:pPr>
              <w:spacing w:line="276" w:lineRule="auto"/>
              <w:contextualSpacing w:val="true"/>
              <w:jc w:val="both"/>
              <w:rPr>
                <w:rFonts w:eastAsia="Times New Roman"/>
                <w:sz w:val="24"/>
                <w:szCs w:val="24"/>
              </w:rPr>
            </w:pPr>
            <w:r>
              <w:rPr>
                <w:rFonts w:eastAsia="Times New Roman"/>
                <w:sz w:val="24"/>
                <w:szCs w:val="24"/>
              </w:rPr>
              <w:t xml:space="preserve">● Другие органы и ткани</w:t>
            </w:r>
          </w:p>
        </w:tc>
        <w:tc>
          <w:tcPr>
            <w:tcW w:w="1835" w:type="dxa"/>
            <w:tcBorders>
              <w:top w:val="nil"/>
              <w:left w:val="single" w:color="auto" w:sz="4" w:space="0"/>
              <w:bottom w:val="single" w:color="auto" w:sz="4" w:space="0"/>
              <w:right w:val="single" w:color="auto" w:sz="4" w:space="0"/>
            </w:tcBorders>
            <w:shd w:val="clear" w:color="000000" w:fill="ffffff"/>
            <w:vAlign w:val="center"/>
          </w:tcPr>
          <w:p w14:paraId="76111D56"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2163" w:type="dxa"/>
            <w:tcBorders>
              <w:top w:val="nil"/>
              <w:left w:val="nil"/>
              <w:bottom w:val="single" w:color="auto" w:sz="4" w:space="0"/>
              <w:right w:val="single" w:color="auto" w:sz="4" w:space="0"/>
            </w:tcBorders>
            <w:shd w:val="clear" w:color="000000" w:fill="ffffff"/>
            <w:vAlign w:val="center"/>
          </w:tcPr>
          <w:p w14:paraId="099F719E"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892" w:type="dxa"/>
            <w:tcBorders>
              <w:top w:val="nil"/>
              <w:left w:val="nil"/>
              <w:bottom w:val="single" w:color="auto" w:sz="4" w:space="0"/>
              <w:right w:val="single" w:color="auto" w:sz="4" w:space="0"/>
            </w:tcBorders>
            <w:shd w:val="clear" w:color="000000" w:fill="ffffff"/>
            <w:vAlign w:val="center"/>
          </w:tcPr>
          <w:p w14:paraId="44D67A2A"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244" w:type="dxa"/>
            <w:tcBorders>
              <w:top w:val="nil"/>
              <w:left w:val="nil"/>
              <w:bottom w:val="single" w:color="auto" w:sz="4" w:space="0"/>
              <w:right w:val="single" w:color="auto" w:sz="4" w:space="0"/>
            </w:tcBorders>
            <w:shd w:val="clear" w:color="000000" w:fill="ffffff"/>
            <w:vAlign w:val="center"/>
          </w:tcPr>
          <w:p w14:paraId="731966D6" w14:textId="77777777">
            <w:pPr>
              <w:spacing w:line="276" w:lineRule="auto"/>
              <w:contextualSpacing w:val="true"/>
              <w:jc w:val="both"/>
              <w:rPr>
                <w:rFonts w:eastAsia="Times New Roman"/>
                <w:sz w:val="24"/>
                <w:szCs w:val="24"/>
              </w:rPr>
            </w:pPr>
            <w:r>
              <w:rPr>
                <w:rFonts w:eastAsia="Times New Roman"/>
                <w:sz w:val="24"/>
                <w:szCs w:val="24"/>
              </w:rPr>
              <w:t xml:space="preserve"> </w:t>
            </w:r>
          </w:p>
        </w:tc>
      </w:tr>
      <w:tr>
        <w:trPr>
          <w:trHeight w:val="312"/>
        </w:trPr>
        <w:tc>
          <w:tcPr>
            <w:tcW w:w="2344" w:type="dxa"/>
            <w:tcBorders>
              <w:top w:val="nil"/>
              <w:left w:val="nil"/>
              <w:bottom w:val="nil"/>
              <w:right w:val="nil"/>
            </w:tcBorders>
            <w:noWrap/>
            <w:vAlign w:val="bottom"/>
          </w:tcPr>
          <w:p w14:paraId="60B7C24D" w14:textId="77777777">
            <w:pPr>
              <w:spacing w:line="276" w:lineRule="auto"/>
              <w:contextualSpacing w:val="true"/>
              <w:jc w:val="both"/>
              <w:rPr>
                <w:rFonts w:eastAsia="Times New Roman"/>
                <w:color w:val="000000"/>
                <w:sz w:val="24"/>
                <w:szCs w:val="24"/>
              </w:rPr>
            </w:pPr>
          </w:p>
        </w:tc>
        <w:tc>
          <w:tcPr>
            <w:tcW w:w="1835" w:type="dxa"/>
            <w:tcBorders>
              <w:top w:val="nil"/>
              <w:left w:val="nil"/>
              <w:bottom w:val="nil"/>
              <w:right w:val="nil"/>
            </w:tcBorders>
            <w:noWrap/>
            <w:vAlign w:val="bottom"/>
          </w:tcPr>
          <w:p w14:paraId="04A5FAF6" w14:textId="77777777">
            <w:pPr>
              <w:spacing w:line="276" w:lineRule="auto"/>
              <w:contextualSpacing w:val="true"/>
              <w:jc w:val="both"/>
              <w:rPr>
                <w:rFonts w:eastAsia="Times New Roman"/>
                <w:color w:val="000000"/>
                <w:sz w:val="24"/>
                <w:szCs w:val="24"/>
              </w:rPr>
            </w:pPr>
          </w:p>
        </w:tc>
        <w:tc>
          <w:tcPr>
            <w:tcW w:w="2163" w:type="dxa"/>
            <w:tcBorders>
              <w:top w:val="nil"/>
              <w:left w:val="nil"/>
              <w:bottom w:val="nil"/>
              <w:right w:val="nil"/>
            </w:tcBorders>
            <w:noWrap/>
            <w:vAlign w:val="bottom"/>
          </w:tcPr>
          <w:p w14:paraId="6E9973ED" w14:textId="77777777">
            <w:pPr>
              <w:spacing w:line="276" w:lineRule="auto"/>
              <w:contextualSpacing w:val="true"/>
              <w:jc w:val="both"/>
              <w:rPr>
                <w:rFonts w:eastAsia="Times New Roman"/>
                <w:color w:val="000000"/>
                <w:sz w:val="24"/>
                <w:szCs w:val="24"/>
              </w:rPr>
            </w:pPr>
          </w:p>
        </w:tc>
        <w:tc>
          <w:tcPr>
            <w:tcW w:w="1892" w:type="dxa"/>
            <w:tcBorders>
              <w:top w:val="nil"/>
              <w:left w:val="nil"/>
              <w:bottom w:val="nil"/>
              <w:right w:val="nil"/>
            </w:tcBorders>
            <w:noWrap/>
            <w:vAlign w:val="bottom"/>
          </w:tcPr>
          <w:p w14:paraId="10012CA8" w14:textId="77777777">
            <w:pPr>
              <w:spacing w:line="276" w:lineRule="auto"/>
              <w:contextualSpacing w:val="true"/>
              <w:jc w:val="both"/>
              <w:rPr>
                <w:rFonts w:eastAsia="Times New Roman"/>
                <w:color w:val="000000"/>
                <w:sz w:val="24"/>
                <w:szCs w:val="24"/>
              </w:rPr>
            </w:pPr>
          </w:p>
        </w:tc>
        <w:tc>
          <w:tcPr>
            <w:tcW w:w="1244" w:type="dxa"/>
            <w:tcBorders>
              <w:top w:val="nil"/>
              <w:left w:val="nil"/>
              <w:bottom w:val="nil"/>
              <w:right w:val="nil"/>
            </w:tcBorders>
            <w:noWrap/>
            <w:vAlign w:val="bottom"/>
          </w:tcPr>
          <w:p w14:paraId="181AEFB1" w14:textId="77777777">
            <w:pPr>
              <w:spacing w:line="276" w:lineRule="auto"/>
              <w:contextualSpacing w:val="true"/>
              <w:jc w:val="both"/>
              <w:rPr>
                <w:rFonts w:eastAsia="Times New Roman"/>
                <w:color w:val="000000"/>
                <w:sz w:val="24"/>
                <w:szCs w:val="24"/>
              </w:rPr>
            </w:pPr>
          </w:p>
        </w:tc>
      </w:tr>
    </w:tbl>
    <w:p w14:paraId="6D1F8CF4" w14:textId="77777777">
      <w:pPr>
        <w:spacing w:line="276" w:lineRule="auto"/>
        <w:contextualSpacing w:val="true"/>
        <w:jc w:val="both"/>
        <w:rPr>
          <w:sz w:val="24"/>
          <w:szCs w:val="24"/>
          <w:lang w:eastAsia="en-US"/>
        </w:rPr>
      </w:pPr>
      <w:r>
        <w:rPr>
          <w:sz w:val="24"/>
          <w:szCs w:val="24"/>
          <w:lang w:eastAsia="en-US"/>
        </w:rPr>
        <w:t xml:space="preserve">Исследования, выполненные патологоанатомическим отделением</w:t>
      </w:r>
    </w:p>
    <w:tbl>
      <w:tblPr>
        <w:tblInd w:w="201" w:type="dxa"/>
        <w:tblW w:w="9478" w:type="dxa"/>
        <w:tblLook w:val="04A0" w:firstRow="1" w:lastRow="0" w:firstColumn="1" w:lastColumn="0" w:noHBand="0" w:noVBand="1"/>
        <w:tblLayout w:type="fixed"/>
      </w:tblPr>
      <w:tblGrid>
        <w:gridCol w:w="2142"/>
        <w:gridCol w:w="1275"/>
        <w:gridCol w:w="1126"/>
        <w:gridCol w:w="1284"/>
        <w:gridCol w:w="1134"/>
        <w:gridCol w:w="1134"/>
        <w:gridCol w:w="1383"/>
      </w:tblGrid>
      <w:tr>
        <w:trPr>
          <w:trHeight w:val="312"/>
          <w:tblHeader/>
        </w:trPr>
        <w:tc>
          <w:tcPr>
            <w:tcW w:w="214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6F4E0B" w14:textId="77777777">
            <w:pPr>
              <w:spacing w:line="276" w:lineRule="auto"/>
              <w:contextualSpacing w:val="true"/>
              <w:jc w:val="both"/>
              <w:rPr>
                <w:rFonts w:eastAsia="Times New Roman"/>
                <w:sz w:val="24"/>
                <w:szCs w:val="24"/>
              </w:rPr>
            </w:pPr>
            <w:r>
              <w:rPr>
                <w:rFonts w:eastAsia="Times New Roman"/>
                <w:sz w:val="24"/>
                <w:szCs w:val="24"/>
              </w:rPr>
              <w:t xml:space="preserve">Вид исследования</w:t>
            </w:r>
          </w:p>
        </w:tc>
        <w:tc>
          <w:tcPr>
            <w:tcW w:w="4819" w:type="dxa"/>
            <w:gridSpan w:val="4"/>
            <w:tcBorders>
              <w:top w:val="single" w:color="auto" w:sz="4" w:space="0"/>
              <w:left w:val="nil"/>
              <w:bottom w:val="single" w:color="auto" w:sz="4" w:space="0"/>
              <w:right w:val="single" w:color="auto" w:sz="4" w:space="0"/>
            </w:tcBorders>
            <w:shd w:val="clear" w:color="000000" w:fill="ffffff"/>
            <w:vAlign w:val="center"/>
          </w:tcPr>
          <w:p w14:paraId="3F12014B" w14:textId="14EFC334">
            <w:pPr>
              <w:spacing w:line="276" w:lineRule="auto"/>
              <w:contextualSpacing w:val="true"/>
              <w:jc w:val="both"/>
              <w:rPr>
                <w:rFonts w:eastAsia="Times New Roman"/>
                <w:sz w:val="24"/>
                <w:szCs w:val="24"/>
              </w:rPr>
            </w:pPr>
            <w:r>
              <w:rPr>
                <w:rFonts w:eastAsia="Times New Roman"/>
                <w:sz w:val="24"/>
                <w:szCs w:val="24"/>
              </w:rPr>
              <w:t xml:space="preserve">Количество исследований по стационару за 202</w:t>
            </w:r>
            <w:r>
              <w:rPr>
                <w:rFonts w:eastAsia="Times New Roman"/>
                <w:sz w:val="24"/>
                <w:szCs w:val="24"/>
              </w:rPr>
              <w:t xml:space="preserve">5</w:t>
            </w:r>
            <w:r>
              <w:rPr>
                <w:rFonts w:eastAsia="Times New Roman"/>
                <w:sz w:val="24"/>
                <w:szCs w:val="24"/>
              </w:rPr>
              <w:t xml:space="preserve"> год</w:t>
            </w:r>
          </w:p>
        </w:tc>
        <w:tc>
          <w:tcPr>
            <w:tcW w:w="2517" w:type="dxa"/>
            <w:gridSpan w:val="2"/>
            <w:tcBorders>
              <w:top w:val="single" w:color="auto" w:sz="4" w:space="0"/>
              <w:left w:val="nil"/>
              <w:bottom w:val="nil"/>
              <w:right w:val="single" w:color="000000" w:sz="4" w:space="0"/>
            </w:tcBorders>
            <w:shd w:val="clear" w:color="000000" w:fill="ffffff"/>
            <w:vAlign w:val="center"/>
          </w:tcPr>
          <w:p w14:paraId="30C8797B" w14:textId="77777777">
            <w:pPr>
              <w:spacing w:line="276" w:lineRule="auto"/>
              <w:contextualSpacing w:val="true"/>
              <w:jc w:val="both"/>
              <w:rPr>
                <w:rFonts w:eastAsia="Times New Roman"/>
                <w:sz w:val="24"/>
                <w:szCs w:val="24"/>
              </w:rPr>
            </w:pPr>
            <w:r>
              <w:rPr>
                <w:rFonts w:eastAsia="Times New Roman"/>
                <w:sz w:val="24"/>
                <w:szCs w:val="24"/>
              </w:rPr>
              <w:t xml:space="preserve">Количество обследованных лиц</w:t>
            </w:r>
          </w:p>
        </w:tc>
      </w:tr>
      <w:tr>
        <w:trPr>
          <w:trHeight w:val="312"/>
          <w:tblHeader/>
        </w:trPr>
        <w:tc>
          <w:tcPr>
            <w:tcW w:w="2142" w:type="dxa"/>
            <w:vMerge w:val="continue"/>
            <w:tcBorders>
              <w:top w:val="single" w:color="auto" w:sz="4" w:space="0"/>
              <w:left w:val="single" w:color="auto" w:sz="4" w:space="0"/>
              <w:bottom w:val="single" w:color="auto" w:sz="4" w:space="0"/>
              <w:right w:val="single" w:color="auto" w:sz="4" w:space="0"/>
            </w:tcBorders>
            <w:vAlign w:val="center"/>
          </w:tcPr>
          <w:p w14:paraId="2F23B847" w14:textId="77777777">
            <w:pPr>
              <w:spacing w:line="276" w:lineRule="auto"/>
              <w:contextualSpacing w:val="true"/>
              <w:jc w:val="both"/>
              <w:rPr>
                <w:rFonts w:eastAsia="Times New Roman"/>
                <w:sz w:val="24"/>
                <w:szCs w:val="24"/>
              </w:rPr>
            </w:pPr>
          </w:p>
        </w:tc>
        <w:tc>
          <w:tcPr>
            <w:tcW w:w="2401" w:type="dxa"/>
            <w:gridSpan w:val="2"/>
            <w:tcBorders>
              <w:top w:val="single" w:color="auto" w:sz="4" w:space="0"/>
              <w:left w:val="nil"/>
              <w:bottom w:val="single" w:color="auto" w:sz="4" w:space="0"/>
              <w:right w:val="single" w:color="auto" w:sz="4" w:space="0"/>
            </w:tcBorders>
            <w:shd w:val="clear" w:color="000000" w:fill="ffffff"/>
            <w:vAlign w:val="center"/>
          </w:tcPr>
          <w:p w14:paraId="08613EA2" w14:textId="77777777">
            <w:pPr>
              <w:spacing w:line="276" w:lineRule="auto"/>
              <w:contextualSpacing w:val="true"/>
              <w:jc w:val="both"/>
              <w:rPr>
                <w:rFonts w:eastAsia="Times New Roman"/>
                <w:sz w:val="24"/>
                <w:szCs w:val="24"/>
              </w:rPr>
            </w:pPr>
            <w:r>
              <w:rPr>
                <w:rFonts w:eastAsia="Times New Roman"/>
                <w:sz w:val="24"/>
                <w:szCs w:val="24"/>
              </w:rPr>
              <w:t xml:space="preserve">Всего</w:t>
            </w:r>
          </w:p>
        </w:tc>
        <w:tc>
          <w:tcPr>
            <w:tcW w:w="2418" w:type="dxa"/>
            <w:gridSpan w:val="2"/>
            <w:tcBorders>
              <w:top w:val="single" w:color="auto" w:sz="4" w:space="0"/>
              <w:left w:val="nil"/>
              <w:bottom w:val="single" w:color="auto" w:sz="4" w:space="0"/>
              <w:right w:val="single" w:color="auto" w:sz="4" w:space="0"/>
            </w:tcBorders>
            <w:shd w:val="clear" w:color="000000" w:fill="ffffff"/>
            <w:vAlign w:val="center"/>
          </w:tcPr>
          <w:p w14:paraId="15AC813B" w14:textId="77777777">
            <w:pPr>
              <w:spacing w:line="276" w:lineRule="auto"/>
              <w:contextualSpacing w:val="true"/>
              <w:jc w:val="both"/>
              <w:rPr>
                <w:rFonts w:eastAsia="Times New Roman"/>
                <w:sz w:val="24"/>
                <w:szCs w:val="24"/>
              </w:rPr>
            </w:pPr>
            <w:r>
              <w:rPr>
                <w:rFonts w:eastAsia="Times New Roman"/>
                <w:sz w:val="24"/>
                <w:szCs w:val="24"/>
              </w:rPr>
              <w:t xml:space="preserve">в том числе срочные исследования</w:t>
            </w:r>
          </w:p>
        </w:tc>
        <w:tc>
          <w:tcPr>
            <w:tcW w:w="11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E666A3" w14:textId="77777777">
            <w:pPr>
              <w:spacing w:line="276" w:lineRule="auto"/>
              <w:contextualSpacing w:val="true"/>
              <w:jc w:val="both"/>
              <w:rPr>
                <w:rFonts w:eastAsia="Times New Roman"/>
                <w:sz w:val="24"/>
                <w:szCs w:val="24"/>
              </w:rPr>
            </w:pPr>
            <w:r>
              <w:rPr>
                <w:rFonts w:eastAsia="Times New Roman"/>
                <w:sz w:val="24"/>
                <w:szCs w:val="24"/>
              </w:rPr>
              <w:t xml:space="preserve">всего</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FC4984" w14:textId="77777777">
            <w:pPr>
              <w:spacing w:line="276" w:lineRule="auto"/>
              <w:contextualSpacing w:val="true"/>
              <w:jc w:val="both"/>
              <w:rPr>
                <w:rFonts w:eastAsia="Times New Roman"/>
                <w:sz w:val="24"/>
                <w:szCs w:val="24"/>
              </w:rPr>
            </w:pPr>
            <w:r>
              <w:rPr>
                <w:rFonts w:eastAsia="Times New Roman"/>
                <w:sz w:val="24"/>
                <w:szCs w:val="24"/>
              </w:rPr>
              <w:t xml:space="preserve">в том числе </w:t>
            </w:r>
            <w:r>
              <w:rPr>
                <w:rFonts w:eastAsia="Times New Roman"/>
                <w:sz w:val="24"/>
                <w:szCs w:val="24"/>
              </w:rPr>
              <w:t xml:space="preserve">срочные исследования</w:t>
            </w:r>
          </w:p>
        </w:tc>
      </w:tr>
      <w:tr>
        <w:trPr>
          <w:trHeight w:val="1078"/>
          <w:tblHeader/>
        </w:trPr>
        <w:tc>
          <w:tcPr>
            <w:tcW w:w="2142" w:type="dxa"/>
            <w:vMerge w:val="continue"/>
            <w:tcBorders>
              <w:top w:val="single" w:color="auto" w:sz="4" w:space="0"/>
              <w:left w:val="single" w:color="auto" w:sz="4" w:space="0"/>
              <w:bottom w:val="single" w:color="auto" w:sz="4" w:space="0"/>
              <w:right w:val="single" w:color="auto" w:sz="4" w:space="0"/>
            </w:tcBorders>
            <w:vAlign w:val="center"/>
          </w:tcPr>
          <w:p w14:paraId="1DD4F7B5" w14:textId="77777777">
            <w:pPr>
              <w:spacing w:line="276" w:lineRule="auto"/>
              <w:contextualSpacing w:val="true"/>
              <w:jc w:val="both"/>
              <w:rPr>
                <w:rFonts w:eastAsia="Times New Roman"/>
                <w:sz w:val="24"/>
                <w:szCs w:val="24"/>
              </w:rPr>
            </w:pPr>
          </w:p>
        </w:tc>
        <w:tc>
          <w:tcPr>
            <w:tcW w:w="1275" w:type="dxa"/>
            <w:tcBorders>
              <w:top w:val="nil"/>
              <w:left w:val="nil"/>
              <w:bottom w:val="single" w:color="auto" w:sz="4" w:space="0"/>
              <w:right w:val="single" w:color="auto" w:sz="4" w:space="0"/>
            </w:tcBorders>
            <w:shd w:val="clear" w:color="000000" w:fill="ffffff"/>
            <w:vAlign w:val="center"/>
          </w:tcPr>
          <w:p w14:paraId="0E2F95A7" w14:textId="77777777">
            <w:pPr>
              <w:spacing w:line="276" w:lineRule="auto"/>
              <w:contextualSpacing w:val="true"/>
              <w:jc w:val="both"/>
              <w:rPr>
                <w:rFonts w:eastAsia="Times New Roman"/>
                <w:sz w:val="24"/>
                <w:szCs w:val="24"/>
              </w:rPr>
            </w:pPr>
            <w:r>
              <w:rPr>
                <w:rFonts w:eastAsia="Times New Roman"/>
                <w:sz w:val="24"/>
                <w:szCs w:val="24"/>
              </w:rPr>
              <w:t xml:space="preserve">направлений</w:t>
            </w:r>
          </w:p>
        </w:tc>
        <w:tc>
          <w:tcPr>
            <w:tcW w:w="1126" w:type="dxa"/>
            <w:tcBorders>
              <w:top w:val="nil"/>
              <w:left w:val="nil"/>
              <w:bottom w:val="single" w:color="auto" w:sz="4" w:space="0"/>
              <w:right w:val="single" w:color="auto" w:sz="4" w:space="0"/>
            </w:tcBorders>
            <w:shd w:val="clear" w:color="000000" w:fill="ffffff"/>
            <w:vAlign w:val="center"/>
          </w:tcPr>
          <w:p w14:paraId="528CD24D" w14:textId="77777777">
            <w:pPr>
              <w:spacing w:line="276" w:lineRule="auto"/>
              <w:contextualSpacing w:val="true"/>
              <w:jc w:val="both"/>
              <w:rPr>
                <w:rFonts w:eastAsia="Times New Roman"/>
                <w:sz w:val="24"/>
                <w:szCs w:val="24"/>
              </w:rPr>
            </w:pPr>
            <w:r>
              <w:rPr>
                <w:rFonts w:eastAsia="Times New Roman"/>
                <w:sz w:val="24"/>
                <w:szCs w:val="24"/>
              </w:rPr>
              <w:t xml:space="preserve">препаратов</w:t>
            </w:r>
          </w:p>
        </w:tc>
        <w:tc>
          <w:tcPr>
            <w:tcW w:w="1284" w:type="dxa"/>
            <w:tcBorders>
              <w:top w:val="nil"/>
              <w:left w:val="nil"/>
              <w:bottom w:val="single" w:color="auto" w:sz="4" w:space="0"/>
              <w:right w:val="single" w:color="auto" w:sz="4" w:space="0"/>
            </w:tcBorders>
            <w:shd w:val="clear" w:color="000000" w:fill="ffffff"/>
            <w:vAlign w:val="center"/>
          </w:tcPr>
          <w:p w14:paraId="7F6CBB5F" w14:textId="77777777">
            <w:pPr>
              <w:spacing w:line="276" w:lineRule="auto"/>
              <w:contextualSpacing w:val="true"/>
              <w:jc w:val="both"/>
              <w:rPr>
                <w:rFonts w:eastAsia="Times New Roman"/>
                <w:sz w:val="24"/>
                <w:szCs w:val="24"/>
              </w:rPr>
            </w:pPr>
            <w:r>
              <w:rPr>
                <w:rFonts w:eastAsia="Times New Roman"/>
                <w:sz w:val="24"/>
                <w:szCs w:val="24"/>
              </w:rPr>
              <w:t xml:space="preserve">направлений</w:t>
            </w:r>
          </w:p>
        </w:tc>
        <w:tc>
          <w:tcPr>
            <w:tcW w:w="1134" w:type="dxa"/>
            <w:tcBorders>
              <w:top w:val="nil"/>
              <w:left w:val="nil"/>
              <w:bottom w:val="single" w:color="auto" w:sz="4" w:space="0"/>
              <w:right w:val="single" w:color="auto" w:sz="4" w:space="0"/>
            </w:tcBorders>
            <w:shd w:val="clear" w:color="000000" w:fill="ffffff"/>
            <w:vAlign w:val="center"/>
          </w:tcPr>
          <w:p w14:paraId="095D1ED4" w14:textId="77777777">
            <w:pPr>
              <w:spacing w:line="276" w:lineRule="auto"/>
              <w:contextualSpacing w:val="true"/>
              <w:jc w:val="both"/>
              <w:rPr>
                <w:rFonts w:eastAsia="Times New Roman"/>
                <w:sz w:val="24"/>
                <w:szCs w:val="24"/>
              </w:rPr>
            </w:pPr>
            <w:r>
              <w:rPr>
                <w:rFonts w:eastAsia="Times New Roman"/>
                <w:sz w:val="24"/>
                <w:szCs w:val="24"/>
              </w:rPr>
              <w:t xml:space="preserve">препаратов</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4747378" w14:textId="77777777">
            <w:pPr>
              <w:spacing w:line="276" w:lineRule="auto"/>
              <w:contextualSpacing w:val="true"/>
              <w:jc w:val="both"/>
              <w:rPr>
                <w:rFonts w:eastAsia="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27EB53D" w14:textId="77777777">
            <w:pPr>
              <w:spacing w:line="276" w:lineRule="auto"/>
              <w:contextualSpacing w:val="true"/>
              <w:jc w:val="both"/>
              <w:rPr>
                <w:rFonts w:eastAsia="Times New Roman"/>
                <w:sz w:val="24"/>
                <w:szCs w:val="24"/>
              </w:rPr>
            </w:pPr>
          </w:p>
        </w:tc>
      </w:tr>
      <w:tr>
        <w:trPr>
          <w:trHeight w:val="624"/>
        </w:trPr>
        <w:tc>
          <w:tcPr>
            <w:tcW w:w="2142" w:type="dxa"/>
            <w:tcBorders>
              <w:top w:val="nil"/>
              <w:left w:val="single" w:color="auto" w:sz="4" w:space="0"/>
              <w:bottom w:val="single" w:color="auto" w:sz="4" w:space="0"/>
              <w:right w:val="single" w:color="auto" w:sz="4" w:space="0"/>
            </w:tcBorders>
            <w:shd w:val="clear" w:color="000000" w:fill="ffffff"/>
            <w:vAlign w:val="center"/>
          </w:tcPr>
          <w:p w14:paraId="4B973CD6" w14:textId="77777777">
            <w:pPr>
              <w:spacing w:line="276" w:lineRule="auto"/>
              <w:contextualSpacing w:val="true"/>
              <w:jc w:val="both"/>
              <w:rPr>
                <w:rFonts w:eastAsia="Times New Roman"/>
                <w:sz w:val="24"/>
                <w:szCs w:val="24"/>
              </w:rPr>
            </w:pPr>
            <w:r>
              <w:rPr>
                <w:rFonts w:eastAsia="Times New Roman"/>
                <w:sz w:val="24"/>
                <w:szCs w:val="24"/>
              </w:rPr>
              <w:t xml:space="preserve">Гистологические исследования:</w:t>
            </w:r>
          </w:p>
        </w:tc>
        <w:tc>
          <w:tcPr>
            <w:tcW w:w="1275" w:type="dxa"/>
            <w:tcBorders>
              <w:top w:val="nil"/>
              <w:left w:val="nil"/>
              <w:bottom w:val="single" w:color="auto" w:sz="4" w:space="0"/>
              <w:right w:val="single" w:color="auto" w:sz="4" w:space="0"/>
            </w:tcBorders>
            <w:shd w:val="clear" w:color="000000" w:fill="ffffff"/>
            <w:vAlign w:val="center"/>
          </w:tcPr>
          <w:p w14:paraId="0405B4E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126" w:type="dxa"/>
            <w:tcBorders>
              <w:top w:val="nil"/>
              <w:left w:val="nil"/>
              <w:bottom w:val="single" w:color="auto" w:sz="4" w:space="0"/>
              <w:right w:val="single" w:color="auto" w:sz="4" w:space="0"/>
            </w:tcBorders>
            <w:shd w:val="clear" w:color="000000" w:fill="ffffff"/>
            <w:vAlign w:val="center"/>
          </w:tcPr>
          <w:p w14:paraId="69F9257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284" w:type="dxa"/>
            <w:tcBorders>
              <w:top w:val="nil"/>
              <w:left w:val="nil"/>
              <w:bottom w:val="single" w:color="auto" w:sz="4" w:space="0"/>
              <w:right w:val="single" w:color="auto" w:sz="4" w:space="0"/>
            </w:tcBorders>
            <w:shd w:val="clear" w:color="000000" w:fill="ffffff"/>
            <w:vAlign w:val="center"/>
          </w:tcPr>
          <w:p w14:paraId="161ECDCD"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134" w:type="dxa"/>
            <w:tcBorders>
              <w:top w:val="nil"/>
              <w:left w:val="nil"/>
              <w:bottom w:val="single" w:color="auto" w:sz="4" w:space="0"/>
              <w:right w:val="single" w:color="auto" w:sz="4" w:space="0"/>
            </w:tcBorders>
            <w:shd w:val="clear" w:color="000000" w:fill="ffffff"/>
            <w:vAlign w:val="center"/>
          </w:tcPr>
          <w:p w14:paraId="36C9F23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134" w:type="dxa"/>
            <w:tcBorders>
              <w:top w:val="nil"/>
              <w:left w:val="nil"/>
              <w:bottom w:val="single" w:color="auto" w:sz="4" w:space="0"/>
              <w:right w:val="single" w:color="auto" w:sz="4" w:space="0"/>
            </w:tcBorders>
            <w:shd w:val="clear" w:color="000000" w:fill="ffffff"/>
            <w:vAlign w:val="center"/>
          </w:tcPr>
          <w:p w14:paraId="7C5DD90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383" w:type="dxa"/>
            <w:tcBorders>
              <w:top w:val="nil"/>
              <w:left w:val="nil"/>
              <w:bottom w:val="single" w:color="auto" w:sz="4" w:space="0"/>
              <w:right w:val="single" w:color="auto" w:sz="4" w:space="0"/>
            </w:tcBorders>
            <w:shd w:val="clear" w:color="000000" w:fill="ffffff"/>
            <w:vAlign w:val="center"/>
          </w:tcPr>
          <w:p w14:paraId="375CED51"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trHeight w:val="624"/>
        </w:trPr>
        <w:tc>
          <w:tcPr>
            <w:tcW w:w="2142" w:type="dxa"/>
            <w:tcBorders>
              <w:top w:val="nil"/>
              <w:left w:val="single" w:color="auto" w:sz="4" w:space="0"/>
              <w:bottom w:val="single" w:color="auto" w:sz="4" w:space="0"/>
              <w:right w:val="single" w:color="auto" w:sz="4" w:space="0"/>
            </w:tcBorders>
            <w:shd w:val="clear" w:color="000000" w:fill="ffffff"/>
            <w:vAlign w:val="center"/>
          </w:tcPr>
          <w:p w14:paraId="0B60A624" w14:textId="77777777">
            <w:pPr>
              <w:spacing w:line="276" w:lineRule="auto"/>
              <w:contextualSpacing w:val="true"/>
              <w:jc w:val="both"/>
              <w:rPr>
                <w:rFonts w:eastAsia="Times New Roman"/>
                <w:sz w:val="24"/>
                <w:szCs w:val="24"/>
              </w:rPr>
            </w:pPr>
            <w:r>
              <w:rPr>
                <w:rFonts w:eastAsia="Times New Roman"/>
                <w:sz w:val="24"/>
                <w:szCs w:val="24"/>
              </w:rPr>
              <w:t xml:space="preserve">1. Операционный материал</w:t>
            </w:r>
          </w:p>
        </w:tc>
        <w:tc>
          <w:tcPr>
            <w:tcW w:w="1275" w:type="dxa"/>
            <w:tcBorders>
              <w:top w:val="nil"/>
              <w:left w:val="nil"/>
              <w:bottom w:val="single" w:color="auto" w:sz="4" w:space="0"/>
              <w:right w:val="single" w:color="auto" w:sz="4" w:space="0"/>
            </w:tcBorders>
            <w:shd w:val="clear" w:color="000000" w:fill="ffffff"/>
            <w:noWrap/>
            <w:vAlign w:val="center"/>
          </w:tcPr>
          <w:p w14:paraId="15D27432"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126" w:type="dxa"/>
            <w:tcBorders>
              <w:top w:val="nil"/>
              <w:left w:val="nil"/>
              <w:bottom w:val="single" w:color="auto" w:sz="4" w:space="0"/>
              <w:right w:val="single" w:color="auto" w:sz="4" w:space="0"/>
            </w:tcBorders>
            <w:shd w:val="clear" w:color="000000" w:fill="ffffff"/>
            <w:noWrap/>
            <w:vAlign w:val="center"/>
          </w:tcPr>
          <w:p w14:paraId="45C066B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284" w:type="dxa"/>
            <w:tcBorders>
              <w:top w:val="nil"/>
              <w:left w:val="nil"/>
              <w:bottom w:val="single" w:color="auto" w:sz="4" w:space="0"/>
              <w:right w:val="single" w:color="auto" w:sz="4" w:space="0"/>
            </w:tcBorders>
            <w:shd w:val="clear" w:color="000000" w:fill="ffffff"/>
            <w:noWrap/>
            <w:vAlign w:val="center"/>
          </w:tcPr>
          <w:p w14:paraId="01314CC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134" w:type="dxa"/>
            <w:tcBorders>
              <w:top w:val="nil"/>
              <w:left w:val="nil"/>
              <w:bottom w:val="single" w:color="auto" w:sz="4" w:space="0"/>
              <w:right w:val="single" w:color="auto" w:sz="4" w:space="0"/>
            </w:tcBorders>
            <w:shd w:val="clear" w:color="000000" w:fill="ffffff"/>
            <w:noWrap/>
            <w:vAlign w:val="center"/>
          </w:tcPr>
          <w:p w14:paraId="5B5BBC7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134" w:type="dxa"/>
            <w:tcBorders>
              <w:top w:val="nil"/>
              <w:left w:val="nil"/>
              <w:bottom w:val="single" w:color="auto" w:sz="4" w:space="0"/>
              <w:right w:val="single" w:color="auto" w:sz="4" w:space="0"/>
            </w:tcBorders>
            <w:shd w:val="clear" w:color="000000" w:fill="ffffff"/>
            <w:noWrap/>
            <w:vAlign w:val="center"/>
          </w:tcPr>
          <w:p w14:paraId="695B292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383" w:type="dxa"/>
            <w:tcBorders>
              <w:top w:val="nil"/>
              <w:left w:val="nil"/>
              <w:bottom w:val="single" w:color="auto" w:sz="4" w:space="0"/>
              <w:right w:val="single" w:color="auto" w:sz="4" w:space="0"/>
            </w:tcBorders>
            <w:shd w:val="clear" w:color="000000" w:fill="ffffff"/>
            <w:noWrap/>
            <w:vAlign w:val="center"/>
          </w:tcPr>
          <w:p w14:paraId="6947B53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trHeight w:val="312"/>
        </w:trPr>
        <w:tc>
          <w:tcPr>
            <w:tcW w:w="2142" w:type="dxa"/>
            <w:tcBorders>
              <w:top w:val="nil"/>
              <w:left w:val="single" w:color="auto" w:sz="4" w:space="0"/>
              <w:bottom w:val="single" w:color="auto" w:sz="4" w:space="0"/>
              <w:right w:val="single" w:color="auto" w:sz="4" w:space="0"/>
            </w:tcBorders>
            <w:shd w:val="clear" w:color="000000" w:fill="ffffff"/>
            <w:vAlign w:val="center"/>
          </w:tcPr>
          <w:p w14:paraId="52EFADC7" w14:textId="77777777">
            <w:pPr>
              <w:spacing w:line="276" w:lineRule="auto"/>
              <w:contextualSpacing w:val="true"/>
              <w:jc w:val="both"/>
              <w:rPr>
                <w:rFonts w:eastAsia="Times New Roman"/>
                <w:sz w:val="24"/>
                <w:szCs w:val="24"/>
              </w:rPr>
            </w:pPr>
            <w:r>
              <w:rPr>
                <w:rFonts w:eastAsia="Times New Roman"/>
                <w:sz w:val="24"/>
                <w:szCs w:val="24"/>
              </w:rPr>
              <w:t xml:space="preserve">2. Биопсии</w:t>
            </w:r>
          </w:p>
        </w:tc>
        <w:tc>
          <w:tcPr>
            <w:tcW w:w="1275" w:type="dxa"/>
            <w:tcBorders>
              <w:top w:val="nil"/>
              <w:left w:val="nil"/>
              <w:bottom w:val="single" w:color="auto" w:sz="4" w:space="0"/>
              <w:right w:val="single" w:color="auto" w:sz="4" w:space="0"/>
            </w:tcBorders>
            <w:shd w:val="clear" w:color="000000" w:fill="ffffff"/>
            <w:noWrap/>
            <w:vAlign w:val="center"/>
          </w:tcPr>
          <w:p w14:paraId="4FEA8548"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126" w:type="dxa"/>
            <w:tcBorders>
              <w:top w:val="nil"/>
              <w:left w:val="nil"/>
              <w:bottom w:val="single" w:color="auto" w:sz="4" w:space="0"/>
              <w:right w:val="single" w:color="auto" w:sz="4" w:space="0"/>
            </w:tcBorders>
            <w:shd w:val="clear" w:color="000000" w:fill="ffffff"/>
            <w:noWrap/>
            <w:vAlign w:val="center"/>
          </w:tcPr>
          <w:p w14:paraId="7307FAC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284" w:type="dxa"/>
            <w:tcBorders>
              <w:top w:val="nil"/>
              <w:left w:val="nil"/>
              <w:bottom w:val="single" w:color="auto" w:sz="4" w:space="0"/>
              <w:right w:val="single" w:color="auto" w:sz="4" w:space="0"/>
            </w:tcBorders>
            <w:shd w:val="clear" w:color="000000" w:fill="ffffff"/>
            <w:noWrap/>
            <w:vAlign w:val="center"/>
          </w:tcPr>
          <w:p w14:paraId="142C025A"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134" w:type="dxa"/>
            <w:tcBorders>
              <w:top w:val="nil"/>
              <w:left w:val="nil"/>
              <w:bottom w:val="single" w:color="auto" w:sz="4" w:space="0"/>
              <w:right w:val="single" w:color="auto" w:sz="4" w:space="0"/>
            </w:tcBorders>
            <w:shd w:val="clear" w:color="000000" w:fill="ffffff"/>
            <w:noWrap/>
            <w:vAlign w:val="center"/>
          </w:tcPr>
          <w:p w14:paraId="776305B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134" w:type="dxa"/>
            <w:tcBorders>
              <w:top w:val="nil"/>
              <w:left w:val="nil"/>
              <w:bottom w:val="single" w:color="auto" w:sz="4" w:space="0"/>
              <w:right w:val="single" w:color="auto" w:sz="4" w:space="0"/>
            </w:tcBorders>
            <w:shd w:val="clear" w:color="000000" w:fill="ffffff"/>
            <w:noWrap/>
            <w:vAlign w:val="center"/>
          </w:tcPr>
          <w:p w14:paraId="2CE03C11"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383" w:type="dxa"/>
            <w:tcBorders>
              <w:top w:val="nil"/>
              <w:left w:val="nil"/>
              <w:bottom w:val="single" w:color="auto" w:sz="4" w:space="0"/>
              <w:right w:val="single" w:color="auto" w:sz="4" w:space="0"/>
            </w:tcBorders>
            <w:shd w:val="clear" w:color="000000" w:fill="ffffff"/>
            <w:noWrap/>
            <w:vAlign w:val="center"/>
          </w:tcPr>
          <w:p w14:paraId="316D1D5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trHeight w:val="624"/>
        </w:trPr>
        <w:tc>
          <w:tcPr>
            <w:tcW w:w="2142" w:type="dxa"/>
            <w:tcBorders>
              <w:top w:val="nil"/>
              <w:left w:val="single" w:color="auto" w:sz="4" w:space="0"/>
              <w:bottom w:val="single" w:color="auto" w:sz="4" w:space="0"/>
              <w:right w:val="single" w:color="auto" w:sz="4" w:space="0"/>
            </w:tcBorders>
            <w:shd w:val="clear" w:color="000000" w:fill="ffffff"/>
            <w:vAlign w:val="center"/>
          </w:tcPr>
          <w:p w14:paraId="438F9C31" w14:textId="77777777">
            <w:pPr>
              <w:spacing w:line="276" w:lineRule="auto"/>
              <w:contextualSpacing w:val="true"/>
              <w:jc w:val="both"/>
              <w:rPr>
                <w:rFonts w:eastAsia="Times New Roman"/>
                <w:sz w:val="24"/>
                <w:szCs w:val="24"/>
              </w:rPr>
            </w:pPr>
            <w:r>
              <w:rPr>
                <w:rFonts w:eastAsia="Times New Roman"/>
                <w:sz w:val="24"/>
                <w:szCs w:val="24"/>
              </w:rPr>
              <w:t xml:space="preserve">Цитологические исследования</w:t>
            </w:r>
          </w:p>
        </w:tc>
        <w:tc>
          <w:tcPr>
            <w:tcW w:w="1275" w:type="dxa"/>
            <w:tcBorders>
              <w:top w:val="nil"/>
              <w:left w:val="nil"/>
              <w:bottom w:val="single" w:color="auto" w:sz="4" w:space="0"/>
              <w:right w:val="single" w:color="auto" w:sz="4" w:space="0"/>
            </w:tcBorders>
            <w:shd w:val="clear" w:color="000000" w:fill="ffffff"/>
            <w:noWrap/>
            <w:vAlign w:val="center"/>
          </w:tcPr>
          <w:p w14:paraId="7767DDB6" w14:textId="77777777">
            <w:pPr>
              <w:spacing w:line="276" w:lineRule="auto"/>
              <w:contextualSpacing w:val="true"/>
              <w:jc w:val="both"/>
              <w:rPr>
                <w:rFonts w:eastAsia="Times New Roman"/>
                <w:sz w:val="24"/>
                <w:szCs w:val="24"/>
              </w:rPr>
            </w:pPr>
            <w:r>
              <w:rPr>
                <w:rFonts w:eastAsia="Times New Roman"/>
                <w:sz w:val="24"/>
                <w:szCs w:val="24"/>
              </w:rPr>
              <w:t xml:space="preserve"> </w:t>
            </w:r>
          </w:p>
        </w:tc>
        <w:tc>
          <w:tcPr>
            <w:tcW w:w="1126" w:type="dxa"/>
            <w:tcBorders>
              <w:top w:val="nil"/>
              <w:left w:val="nil"/>
              <w:bottom w:val="single" w:color="auto" w:sz="4" w:space="0"/>
              <w:right w:val="single" w:color="auto" w:sz="4" w:space="0"/>
            </w:tcBorders>
            <w:shd w:val="clear" w:color="000000" w:fill="ffffff"/>
            <w:noWrap/>
            <w:vAlign w:val="center"/>
          </w:tcPr>
          <w:p w14:paraId="66B18E1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284" w:type="dxa"/>
            <w:tcBorders>
              <w:top w:val="nil"/>
              <w:left w:val="nil"/>
              <w:bottom w:val="single" w:color="auto" w:sz="4" w:space="0"/>
              <w:right w:val="single" w:color="auto" w:sz="4" w:space="0"/>
            </w:tcBorders>
            <w:shd w:val="clear" w:color="000000" w:fill="ffffff"/>
            <w:noWrap/>
            <w:vAlign w:val="center"/>
          </w:tcPr>
          <w:p w14:paraId="44A6109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134" w:type="dxa"/>
            <w:tcBorders>
              <w:top w:val="nil"/>
              <w:left w:val="nil"/>
              <w:bottom w:val="single" w:color="auto" w:sz="4" w:space="0"/>
              <w:right w:val="single" w:color="auto" w:sz="4" w:space="0"/>
            </w:tcBorders>
            <w:shd w:val="clear" w:color="000000" w:fill="ffffff"/>
            <w:noWrap/>
            <w:vAlign w:val="center"/>
          </w:tcPr>
          <w:p w14:paraId="31D7DFE1"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134" w:type="dxa"/>
            <w:tcBorders>
              <w:top w:val="nil"/>
              <w:left w:val="nil"/>
              <w:bottom w:val="single" w:color="auto" w:sz="4" w:space="0"/>
              <w:right w:val="single" w:color="auto" w:sz="4" w:space="0"/>
            </w:tcBorders>
            <w:shd w:val="clear" w:color="000000" w:fill="ffffff"/>
            <w:noWrap/>
            <w:vAlign w:val="center"/>
          </w:tcPr>
          <w:p w14:paraId="41B47ED9"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383" w:type="dxa"/>
            <w:tcBorders>
              <w:top w:val="nil"/>
              <w:left w:val="nil"/>
              <w:bottom w:val="single" w:color="auto" w:sz="4" w:space="0"/>
              <w:right w:val="single" w:color="auto" w:sz="4" w:space="0"/>
            </w:tcBorders>
            <w:shd w:val="clear" w:color="000000" w:fill="ffffff"/>
            <w:noWrap/>
            <w:vAlign w:val="center"/>
          </w:tcPr>
          <w:p w14:paraId="447328F1"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bl>
    <w:p w14:paraId="5C50E7B0" w14:textId="77777777">
      <w:pPr>
        <w:spacing w:line="276" w:lineRule="auto"/>
        <w:contextualSpacing w:val="true"/>
        <w:jc w:val="both"/>
        <w:rPr>
          <w:rFonts w:eastAsia="Times New Roman"/>
          <w:sz w:val="24"/>
          <w:szCs w:val="24"/>
        </w:rPr>
      </w:pPr>
      <w:r>
        <w:rPr>
          <w:rFonts w:eastAsia="Times New Roman"/>
          <w:sz w:val="24"/>
          <w:szCs w:val="24"/>
        </w:rPr>
        <w:t xml:space="preserve">Список больных с выявленными  злокачественными новообразованиями посмертно </w:t>
      </w:r>
    </w:p>
    <w:tbl>
      <w:tblPr>
        <w:tblInd w:w="108" w:type="dxa"/>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fixed"/>
      </w:tblPr>
      <w:tblGrid>
        <w:gridCol w:w="675"/>
        <w:gridCol w:w="2694"/>
        <w:gridCol w:w="1275"/>
        <w:gridCol w:w="1985"/>
        <w:gridCol w:w="1843"/>
        <w:gridCol w:w="1134"/>
      </w:tblGrid>
      <w:tr>
        <w:tc>
          <w:tcPr>
            <w:tcW w:w="675" w:type="dxa"/>
            <w:tcBorders>
              <w:top w:val="single" w:color="auto" w:sz="4" w:space="0"/>
              <w:left w:val="single" w:color="auto" w:sz="4" w:space="0"/>
              <w:bottom w:val="single" w:color="auto" w:sz="4" w:space="0"/>
              <w:right w:val="single" w:color="auto" w:sz="4" w:space="0"/>
            </w:tcBorders>
            <w:vAlign w:val="center"/>
          </w:tcPr>
          <w:p w14:paraId="26D52E85" w14:textId="77777777">
            <w:pPr>
              <w:spacing w:line="276" w:lineRule="auto"/>
              <w:contextualSpacing w:val="true"/>
              <w:jc w:val="both"/>
              <w:rPr>
                <w:rFonts w:eastAsia="Times New Roman"/>
                <w:sz w:val="24"/>
                <w:szCs w:val="24"/>
              </w:rPr>
            </w:pPr>
            <w:r>
              <w:rPr>
                <w:rFonts w:eastAsia="Times New Roman"/>
                <w:sz w:val="24"/>
                <w:szCs w:val="24"/>
              </w:rPr>
              <w:t xml:space="preserve">№</w:t>
            </w:r>
          </w:p>
          <w:p w14:paraId="5B666727" w14:textId="77777777">
            <w:pPr>
              <w:spacing w:line="276" w:lineRule="auto"/>
              <w:contextualSpacing w:val="true"/>
              <w:jc w:val="both"/>
              <w:rPr>
                <w:rFonts w:eastAsia="Times New Roman"/>
                <w:sz w:val="24"/>
                <w:szCs w:val="24"/>
              </w:rPr>
            </w:pPr>
            <w:r>
              <w:rPr>
                <w:rFonts w:eastAsia="Times New Roman"/>
                <w:sz w:val="24"/>
                <w:szCs w:val="24"/>
              </w:rPr>
              <w:t xml:space="preserve">п/п</w:t>
            </w:r>
          </w:p>
        </w:tc>
        <w:tc>
          <w:tcPr>
            <w:tcW w:w="2694" w:type="dxa"/>
            <w:tcBorders>
              <w:top w:val="single" w:color="auto" w:sz="4" w:space="0"/>
              <w:left w:val="single" w:color="auto" w:sz="4" w:space="0"/>
              <w:bottom w:val="single" w:color="auto" w:sz="4" w:space="0"/>
              <w:right w:val="single" w:color="auto" w:sz="4" w:space="0"/>
            </w:tcBorders>
            <w:vAlign w:val="center"/>
          </w:tcPr>
          <w:p w14:paraId="02901DE9" w14:textId="77777777">
            <w:pPr>
              <w:spacing w:line="276" w:lineRule="auto"/>
              <w:contextualSpacing w:val="true"/>
              <w:jc w:val="both"/>
              <w:rPr>
                <w:rFonts w:eastAsia="Times New Roman"/>
                <w:sz w:val="24"/>
                <w:szCs w:val="24"/>
              </w:rPr>
            </w:pPr>
            <w:r>
              <w:rPr>
                <w:rFonts w:eastAsia="Times New Roman"/>
                <w:sz w:val="24"/>
                <w:szCs w:val="24"/>
              </w:rPr>
              <w:t xml:space="preserve">Ф.И.О.</w:t>
            </w:r>
          </w:p>
        </w:tc>
        <w:tc>
          <w:tcPr>
            <w:tcW w:w="1275" w:type="dxa"/>
            <w:tcBorders>
              <w:top w:val="single" w:color="auto" w:sz="4" w:space="0"/>
              <w:left w:val="single" w:color="auto" w:sz="4" w:space="0"/>
              <w:bottom w:val="single" w:color="auto" w:sz="4" w:space="0"/>
              <w:right w:val="single" w:color="auto" w:sz="4" w:space="0"/>
            </w:tcBorders>
            <w:vAlign w:val="center"/>
          </w:tcPr>
          <w:p w14:paraId="6DD825D8" w14:textId="77777777">
            <w:pPr>
              <w:spacing w:line="276" w:lineRule="auto"/>
              <w:contextualSpacing w:val="true"/>
              <w:jc w:val="both"/>
              <w:rPr>
                <w:rFonts w:eastAsia="Times New Roman"/>
                <w:sz w:val="24"/>
                <w:szCs w:val="24"/>
              </w:rPr>
            </w:pPr>
            <w:r>
              <w:rPr>
                <w:rFonts w:eastAsia="Times New Roman"/>
                <w:sz w:val="24"/>
                <w:szCs w:val="24"/>
              </w:rPr>
              <w:t xml:space="preserve">Дата </w:t>
            </w:r>
          </w:p>
          <w:p w14:paraId="1830C423" w14:textId="77777777">
            <w:pPr>
              <w:spacing w:line="276" w:lineRule="auto"/>
              <w:contextualSpacing w:val="true"/>
              <w:jc w:val="both"/>
              <w:rPr>
                <w:rFonts w:eastAsia="Times New Roman"/>
                <w:sz w:val="24"/>
                <w:szCs w:val="24"/>
              </w:rPr>
            </w:pPr>
            <w:r>
              <w:rPr>
                <w:rFonts w:eastAsia="Times New Roman"/>
                <w:sz w:val="24"/>
                <w:szCs w:val="24"/>
              </w:rPr>
              <w:t xml:space="preserve">рождения</w:t>
            </w:r>
          </w:p>
        </w:tc>
        <w:tc>
          <w:tcPr>
            <w:tcW w:w="1985" w:type="dxa"/>
            <w:tcBorders>
              <w:top w:val="single" w:color="auto" w:sz="4" w:space="0"/>
              <w:left w:val="single" w:color="auto" w:sz="4" w:space="0"/>
              <w:bottom w:val="single" w:color="auto" w:sz="4" w:space="0"/>
              <w:right w:val="single" w:color="auto" w:sz="4" w:space="0"/>
            </w:tcBorders>
            <w:vAlign w:val="center"/>
          </w:tcPr>
          <w:p w14:paraId="21E13614" w14:textId="77777777">
            <w:pPr>
              <w:spacing w:line="276" w:lineRule="auto"/>
              <w:contextualSpacing w:val="true"/>
              <w:jc w:val="both"/>
              <w:rPr>
                <w:rFonts w:eastAsia="Times New Roman"/>
                <w:sz w:val="24"/>
                <w:szCs w:val="24"/>
              </w:rPr>
            </w:pPr>
            <w:r>
              <w:rPr>
                <w:rFonts w:eastAsia="Times New Roman"/>
                <w:sz w:val="24"/>
                <w:szCs w:val="24"/>
              </w:rPr>
              <w:t xml:space="preserve">Место проживания</w:t>
            </w:r>
          </w:p>
        </w:tc>
        <w:tc>
          <w:tcPr>
            <w:tcW w:w="1843" w:type="dxa"/>
            <w:tcBorders>
              <w:top w:val="single" w:color="auto" w:sz="4" w:space="0"/>
              <w:left w:val="single" w:color="auto" w:sz="4" w:space="0"/>
              <w:bottom w:val="single" w:color="auto" w:sz="4" w:space="0"/>
              <w:right w:val="single" w:color="auto" w:sz="4" w:space="0"/>
            </w:tcBorders>
            <w:vAlign w:val="center"/>
          </w:tcPr>
          <w:p w14:paraId="57E45C0E" w14:textId="77777777">
            <w:pPr>
              <w:spacing w:line="276" w:lineRule="auto"/>
              <w:contextualSpacing w:val="true"/>
              <w:jc w:val="both"/>
              <w:rPr>
                <w:rFonts w:eastAsia="Times New Roman"/>
                <w:sz w:val="24"/>
                <w:szCs w:val="24"/>
              </w:rPr>
            </w:pPr>
            <w:r>
              <w:rPr>
                <w:rFonts w:eastAsia="Times New Roman"/>
                <w:sz w:val="24"/>
                <w:szCs w:val="24"/>
              </w:rPr>
              <w:t xml:space="preserve">Диагноз, стадия</w:t>
            </w:r>
          </w:p>
          <w:p w14:paraId="6EAC672A" w14:textId="77777777">
            <w:pPr>
              <w:spacing w:line="276" w:lineRule="auto"/>
              <w:contextualSpacing w:val="true"/>
              <w:jc w:val="both"/>
              <w:rPr>
                <w:rFonts w:eastAsia="Times New Roman"/>
                <w:sz w:val="24"/>
                <w:szCs w:val="24"/>
              </w:rPr>
            </w:pPr>
            <w:r>
              <w:rPr>
                <w:rFonts w:eastAsia="Times New Roman"/>
                <w:sz w:val="24"/>
                <w:szCs w:val="24"/>
              </w:rPr>
              <w:t xml:space="preserve">(МКБ-10, Т</w:t>
            </w:r>
            <w:r>
              <w:rPr>
                <w:rFonts w:eastAsia="Times New Roman"/>
                <w:sz w:val="24"/>
                <w:szCs w:val="24"/>
                <w:lang w:val="en-US"/>
              </w:rPr>
              <w:t xml:space="preserve">NM</w:t>
            </w:r>
            <w:r>
              <w:rPr>
                <w:rFonts w:eastAsia="Times New Roman"/>
                <w:sz w:val="24"/>
                <w:szCs w:val="24"/>
              </w:rPr>
              <w:t xml:space="preserve">)</w:t>
            </w:r>
          </w:p>
        </w:tc>
        <w:tc>
          <w:tcPr>
            <w:tcW w:w="1134" w:type="dxa"/>
            <w:tcBorders>
              <w:top w:val="single" w:color="auto" w:sz="4" w:space="0"/>
              <w:left w:val="single" w:color="auto" w:sz="4" w:space="0"/>
              <w:bottom w:val="single" w:color="auto" w:sz="4" w:space="0"/>
              <w:right w:val="single" w:color="auto" w:sz="4" w:space="0"/>
            </w:tcBorders>
          </w:tcPr>
          <w:p w14:paraId="66FEAD8B" w14:textId="77777777">
            <w:pPr>
              <w:spacing w:line="276" w:lineRule="auto"/>
              <w:contextualSpacing w:val="true"/>
              <w:jc w:val="both"/>
              <w:rPr>
                <w:rFonts w:eastAsia="Times New Roman"/>
                <w:sz w:val="24"/>
                <w:szCs w:val="24"/>
              </w:rPr>
            </w:pPr>
            <w:r>
              <w:rPr>
                <w:rFonts w:eastAsia="Times New Roman"/>
                <w:sz w:val="24"/>
                <w:szCs w:val="24"/>
              </w:rPr>
              <w:t xml:space="preserve">Тип морфологии (МКБ О-3)</w:t>
            </w:r>
          </w:p>
        </w:tc>
      </w:tr>
      <w:tr>
        <w:tc>
          <w:tcPr>
            <w:tcW w:w="675" w:type="dxa"/>
            <w:tcBorders>
              <w:top w:val="single" w:color="auto" w:sz="4" w:space="0"/>
              <w:left w:val="single" w:color="auto" w:sz="4" w:space="0"/>
              <w:bottom w:val="single" w:color="auto" w:sz="4" w:space="0"/>
              <w:right w:val="single" w:color="auto" w:sz="4" w:space="0"/>
            </w:tcBorders>
            <w:vAlign w:val="center"/>
          </w:tcPr>
          <w:p w14:paraId="6DD5B488" w14:textId="77777777">
            <w:pPr>
              <w:spacing w:line="276" w:lineRule="auto"/>
              <w:contextualSpacing w:val="true"/>
              <w:jc w:val="both"/>
              <w:rPr>
                <w:rFonts w:eastAsia="Times New Roman"/>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14:paraId="3A7BB3C7" w14:textId="77777777">
            <w:pPr>
              <w:spacing w:line="276" w:lineRule="auto"/>
              <w:contextualSpacing w:val="true"/>
              <w:jc w:val="both"/>
              <w:rPr>
                <w:rFonts w:eastAsia="Times New Roman"/>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6ACA233" w14:textId="77777777">
            <w:pPr>
              <w:spacing w:line="276" w:lineRule="auto"/>
              <w:contextualSpacing w:val="true"/>
              <w:jc w:val="both"/>
              <w:rPr>
                <w:rFonts w:eastAsia="Times New Roman"/>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17D74E41" w14:textId="77777777">
            <w:pPr>
              <w:spacing w:line="276" w:lineRule="auto"/>
              <w:contextualSpacing w:val="true"/>
              <w:jc w:val="both"/>
              <w:rPr>
                <w:rFonts w:eastAsia="Times New Roman"/>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9E1D148" w14:textId="77777777">
            <w:pPr>
              <w:spacing w:line="276" w:lineRule="auto"/>
              <w:contextualSpacing w:val="true"/>
              <w:jc w:val="both"/>
              <w:rPr>
                <w:rFonts w:eastAsia="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7267D71" w14:textId="77777777">
            <w:pPr>
              <w:spacing w:line="276" w:lineRule="auto"/>
              <w:contextualSpacing w:val="true"/>
              <w:jc w:val="both"/>
              <w:rPr>
                <w:rFonts w:eastAsia="Times New Roman"/>
                <w:sz w:val="24"/>
                <w:szCs w:val="24"/>
              </w:rPr>
            </w:pPr>
          </w:p>
        </w:tc>
      </w:tr>
      <w:tr>
        <w:tc>
          <w:tcPr>
            <w:tcW w:w="675" w:type="dxa"/>
            <w:tcBorders>
              <w:top w:val="single" w:color="auto" w:sz="4" w:space="0"/>
              <w:left w:val="single" w:color="auto" w:sz="4" w:space="0"/>
              <w:bottom w:val="single" w:color="auto" w:sz="4" w:space="0"/>
              <w:right w:val="single" w:color="auto" w:sz="4" w:space="0"/>
            </w:tcBorders>
            <w:vAlign w:val="center"/>
          </w:tcPr>
          <w:p w14:paraId="479FB2A0" w14:textId="77777777">
            <w:pPr>
              <w:spacing w:line="276" w:lineRule="auto"/>
              <w:contextualSpacing w:val="true"/>
              <w:jc w:val="both"/>
              <w:rPr>
                <w:rFonts w:eastAsia="Times New Roman"/>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14:paraId="549483A8" w14:textId="77777777">
            <w:pPr>
              <w:spacing w:line="276" w:lineRule="auto"/>
              <w:contextualSpacing w:val="true"/>
              <w:jc w:val="both"/>
              <w:rPr>
                <w:rFonts w:eastAsia="Times New Roman"/>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608BB492" w14:textId="77777777">
            <w:pPr>
              <w:spacing w:line="276" w:lineRule="auto"/>
              <w:contextualSpacing w:val="true"/>
              <w:jc w:val="both"/>
              <w:rPr>
                <w:rFonts w:eastAsia="Times New Roman"/>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6A9B3E7F" w14:textId="77777777">
            <w:pPr>
              <w:spacing w:line="276" w:lineRule="auto"/>
              <w:contextualSpacing w:val="true"/>
              <w:jc w:val="both"/>
              <w:rPr>
                <w:rFonts w:eastAsia="Times New Roman"/>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60B978D5" w14:textId="77777777">
            <w:pPr>
              <w:spacing w:line="276" w:lineRule="auto"/>
              <w:contextualSpacing w:val="true"/>
              <w:jc w:val="both"/>
              <w:rPr>
                <w:rFonts w:eastAsia="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65D7665" w14:textId="77777777">
            <w:pPr>
              <w:spacing w:line="276" w:lineRule="auto"/>
              <w:contextualSpacing w:val="true"/>
              <w:jc w:val="both"/>
              <w:rPr>
                <w:rFonts w:eastAsia="Times New Roman"/>
                <w:sz w:val="24"/>
                <w:szCs w:val="24"/>
              </w:rPr>
            </w:pPr>
          </w:p>
        </w:tc>
      </w:tr>
    </w:tbl>
    <w:p w14:paraId="6428111A" w14:textId="77777777">
      <w:pPr>
        <w:spacing w:line="276" w:lineRule="auto"/>
        <w:contextualSpacing w:val="true"/>
        <w:jc w:val="both"/>
        <w:rPr>
          <w:rFonts w:eastAsia="Times New Roman"/>
          <w:sz w:val="24"/>
          <w:szCs w:val="24"/>
        </w:rPr>
      </w:pPr>
    </w:p>
    <w:p w14:paraId="702511D2" w14:textId="77777777">
      <w:pPr>
        <w:spacing w:line="276" w:lineRule="auto"/>
        <w:contextualSpacing w:val="true"/>
        <w:jc w:val="both"/>
        <w:rPr>
          <w:sz w:val="24"/>
          <w:szCs w:val="24"/>
          <w:lang w:eastAsia="en-US"/>
        </w:rPr>
      </w:pPr>
      <w:r>
        <w:rPr>
          <w:sz w:val="24"/>
          <w:szCs w:val="24"/>
          <w:lang w:eastAsia="en-US"/>
        </w:rPr>
        <w:t xml:space="preserve">Дополнительные исследования, проводимые патологоанатомическим отделением (</w:t>
      </w:r>
      <w:r>
        <w:rPr>
          <w:rFonts w:eastAsia="Times New Roman"/>
          <w:sz w:val="24"/>
          <w:szCs w:val="24"/>
        </w:rPr>
        <w:t xml:space="preserve">заполняет: БУЗ ВО «Вологодская областная клиническая больница №2»)</w:t>
      </w:r>
    </w:p>
    <w:tbl>
      <w:tblPr>
        <w:tblInd w:w="201" w:type="dxa"/>
        <w:tblW w:w="9020" w:type="dxa"/>
        <w:tblLook w:val="04A0" w:firstRow="1" w:lastRow="0" w:firstColumn="1" w:lastColumn="0" w:noHBand="0" w:noVBand="1"/>
      </w:tblPr>
      <w:tblGrid>
        <w:gridCol w:w="6160"/>
        <w:gridCol w:w="2860"/>
      </w:tblGrid>
      <w:tr>
        <w:trPr>
          <w:trHeight w:val="315"/>
        </w:trPr>
        <w:tc>
          <w:tcPr>
            <w:tcW w:w="6160" w:type="dxa"/>
            <w:tcBorders>
              <w:top w:val="single" w:color="auto" w:sz="4" w:space="0"/>
              <w:left w:val="single" w:color="auto" w:sz="4" w:space="0"/>
              <w:bottom w:val="single" w:color="auto" w:sz="4" w:space="0"/>
              <w:right w:val="single" w:color="auto" w:sz="4" w:space="0"/>
            </w:tcBorders>
          </w:tcPr>
          <w:p w14:paraId="59299D66"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Дополнительные методы исследования:</w:t>
            </w:r>
          </w:p>
        </w:tc>
        <w:tc>
          <w:tcPr>
            <w:tcW w:w="2860" w:type="dxa"/>
            <w:tcBorders>
              <w:top w:val="single" w:color="auto" w:sz="4" w:space="0"/>
              <w:left w:val="nil"/>
              <w:bottom w:val="single" w:color="auto" w:sz="4" w:space="0"/>
              <w:right w:val="single" w:color="auto" w:sz="4" w:space="0"/>
            </w:tcBorders>
            <w:noWrap/>
          </w:tcPr>
          <w:p w14:paraId="2C88327D"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Количество исследований</w:t>
            </w:r>
          </w:p>
        </w:tc>
      </w:tr>
      <w:tr>
        <w:trPr>
          <w:trHeight w:val="312"/>
        </w:trPr>
        <w:tc>
          <w:tcPr>
            <w:tcW w:w="6160" w:type="dxa"/>
            <w:tcBorders>
              <w:top w:val="nil"/>
              <w:left w:val="single" w:color="auto" w:sz="4" w:space="0"/>
              <w:bottom w:val="single" w:color="auto" w:sz="4" w:space="0"/>
              <w:right w:val="single" w:color="auto" w:sz="4" w:space="0"/>
            </w:tcBorders>
            <w:noWrap/>
            <w:vAlign w:val="bottom"/>
          </w:tcPr>
          <w:p w14:paraId="76367B0D"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ИГХ</w:t>
            </w:r>
          </w:p>
        </w:tc>
        <w:tc>
          <w:tcPr>
            <w:tcW w:w="2860" w:type="dxa"/>
            <w:tcBorders>
              <w:top w:val="nil"/>
              <w:left w:val="nil"/>
              <w:bottom w:val="single" w:color="auto" w:sz="4" w:space="0"/>
              <w:right w:val="single" w:color="auto" w:sz="4" w:space="0"/>
            </w:tcBorders>
            <w:noWrap/>
            <w:vAlign w:val="bottom"/>
          </w:tcPr>
          <w:p w14:paraId="231B90E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trHeight w:val="312"/>
        </w:trPr>
        <w:tc>
          <w:tcPr>
            <w:tcW w:w="6160" w:type="dxa"/>
            <w:tcBorders>
              <w:top w:val="nil"/>
              <w:left w:val="single" w:color="auto" w:sz="4" w:space="0"/>
              <w:bottom w:val="single" w:color="auto" w:sz="4" w:space="0"/>
              <w:right w:val="single" w:color="auto" w:sz="4" w:space="0"/>
            </w:tcBorders>
            <w:noWrap/>
            <w:vAlign w:val="bottom"/>
          </w:tcPr>
          <w:p w14:paraId="778C6BB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FISH (с указанием зонда)</w:t>
            </w:r>
          </w:p>
        </w:tc>
        <w:tc>
          <w:tcPr>
            <w:tcW w:w="2860" w:type="dxa"/>
            <w:tcBorders>
              <w:top w:val="nil"/>
              <w:left w:val="nil"/>
              <w:bottom w:val="single" w:color="auto" w:sz="4" w:space="0"/>
              <w:right w:val="single" w:color="auto" w:sz="4" w:space="0"/>
            </w:tcBorders>
            <w:noWrap/>
            <w:vAlign w:val="bottom"/>
          </w:tcPr>
          <w:p w14:paraId="610D5EDD"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trHeight w:val="312"/>
        </w:trPr>
        <w:tc>
          <w:tcPr>
            <w:tcW w:w="6160" w:type="dxa"/>
            <w:tcBorders>
              <w:top w:val="nil"/>
              <w:left w:val="nil"/>
              <w:bottom w:val="nil"/>
              <w:right w:val="nil"/>
            </w:tcBorders>
            <w:noWrap/>
            <w:vAlign w:val="bottom"/>
          </w:tcPr>
          <w:p w14:paraId="0322F029" w14:textId="77777777">
            <w:pPr>
              <w:spacing w:line="276" w:lineRule="auto"/>
              <w:contextualSpacing w:val="true"/>
              <w:jc w:val="both"/>
              <w:rPr>
                <w:rFonts w:eastAsia="Times New Roman"/>
                <w:color w:val="000000"/>
                <w:sz w:val="24"/>
                <w:szCs w:val="24"/>
              </w:rPr>
            </w:pPr>
          </w:p>
        </w:tc>
        <w:tc>
          <w:tcPr>
            <w:tcW w:w="2860" w:type="dxa"/>
            <w:tcBorders>
              <w:top w:val="nil"/>
              <w:left w:val="nil"/>
              <w:bottom w:val="nil"/>
              <w:right w:val="nil"/>
            </w:tcBorders>
            <w:noWrap/>
            <w:vAlign w:val="bottom"/>
          </w:tcPr>
          <w:p w14:paraId="6E640BD1" w14:textId="77777777">
            <w:pPr>
              <w:spacing w:line="276" w:lineRule="auto"/>
              <w:contextualSpacing w:val="true"/>
              <w:jc w:val="both"/>
              <w:rPr>
                <w:rFonts w:eastAsia="Times New Roman"/>
                <w:color w:val="000000"/>
                <w:sz w:val="24"/>
                <w:szCs w:val="24"/>
              </w:rPr>
            </w:pPr>
          </w:p>
        </w:tc>
      </w:tr>
      <w:tr>
        <w:trPr>
          <w:trHeight w:val="624"/>
        </w:trPr>
        <w:tc>
          <w:tcPr>
            <w:tcW w:w="6160" w:type="dxa"/>
            <w:tcBorders>
              <w:top w:val="single" w:color="auto" w:sz="4" w:space="0"/>
              <w:left w:val="single" w:color="auto" w:sz="4" w:space="0"/>
              <w:bottom w:val="single" w:color="auto" w:sz="4" w:space="0"/>
              <w:right w:val="single" w:color="auto" w:sz="4" w:space="0"/>
            </w:tcBorders>
          </w:tcPr>
          <w:p w14:paraId="47156083"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Список антител и FISH-зондов, имеющихся в лаборатории/отделении:</w:t>
            </w:r>
          </w:p>
        </w:tc>
        <w:tc>
          <w:tcPr>
            <w:tcW w:w="2860" w:type="dxa"/>
            <w:tcBorders>
              <w:top w:val="nil"/>
              <w:left w:val="nil"/>
              <w:bottom w:val="nil"/>
              <w:right w:val="nil"/>
            </w:tcBorders>
            <w:noWrap/>
            <w:vAlign w:val="bottom"/>
          </w:tcPr>
          <w:p w14:paraId="1A245EF4" w14:textId="77777777">
            <w:pPr>
              <w:spacing w:line="276" w:lineRule="auto"/>
              <w:contextualSpacing w:val="true"/>
              <w:jc w:val="both"/>
              <w:rPr>
                <w:rFonts w:eastAsia="Times New Roman"/>
                <w:color w:val="000000"/>
                <w:sz w:val="24"/>
                <w:szCs w:val="24"/>
              </w:rPr>
            </w:pPr>
          </w:p>
        </w:tc>
      </w:tr>
      <w:tr>
        <w:trPr>
          <w:trHeight w:val="312"/>
        </w:trPr>
        <w:tc>
          <w:tcPr>
            <w:tcW w:w="6160" w:type="dxa"/>
            <w:tcBorders>
              <w:top w:val="nil"/>
              <w:left w:val="single" w:color="auto" w:sz="4" w:space="0"/>
              <w:bottom w:val="single" w:color="auto" w:sz="4" w:space="0"/>
              <w:right w:val="single" w:color="auto" w:sz="4" w:space="0"/>
            </w:tcBorders>
          </w:tcPr>
          <w:p w14:paraId="4FDFFD1A"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c>
          <w:tcPr>
            <w:tcW w:w="2860" w:type="dxa"/>
            <w:tcBorders>
              <w:top w:val="nil"/>
              <w:left w:val="nil"/>
              <w:bottom w:val="nil"/>
              <w:right w:val="nil"/>
            </w:tcBorders>
            <w:noWrap/>
            <w:vAlign w:val="bottom"/>
          </w:tcPr>
          <w:p w14:paraId="5EFDAE47" w14:textId="77777777">
            <w:pPr>
              <w:spacing w:line="276" w:lineRule="auto"/>
              <w:contextualSpacing w:val="true"/>
              <w:jc w:val="both"/>
              <w:rPr>
                <w:rFonts w:eastAsia="Times New Roman"/>
                <w:color w:val="000000"/>
                <w:sz w:val="24"/>
                <w:szCs w:val="24"/>
              </w:rPr>
            </w:pPr>
          </w:p>
        </w:tc>
      </w:tr>
      <w:tr>
        <w:trPr>
          <w:trHeight w:val="312"/>
        </w:trPr>
        <w:tc>
          <w:tcPr>
            <w:tcW w:w="6160" w:type="dxa"/>
            <w:tcBorders>
              <w:top w:val="nil"/>
              <w:left w:val="single" w:color="auto" w:sz="4" w:space="0"/>
              <w:bottom w:val="single" w:color="auto" w:sz="4" w:space="0"/>
              <w:right w:val="single" w:color="auto" w:sz="4" w:space="0"/>
            </w:tcBorders>
          </w:tcPr>
          <w:p w14:paraId="23DB919D"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c>
          <w:tcPr>
            <w:tcW w:w="2860" w:type="dxa"/>
            <w:tcBorders>
              <w:top w:val="nil"/>
              <w:left w:val="nil"/>
              <w:bottom w:val="nil"/>
              <w:right w:val="nil"/>
            </w:tcBorders>
            <w:noWrap/>
            <w:vAlign w:val="bottom"/>
          </w:tcPr>
          <w:p w14:paraId="396E0841" w14:textId="77777777">
            <w:pPr>
              <w:spacing w:line="276" w:lineRule="auto"/>
              <w:contextualSpacing w:val="true"/>
              <w:jc w:val="both"/>
              <w:rPr>
                <w:rFonts w:eastAsia="Times New Roman"/>
                <w:color w:val="000000"/>
                <w:sz w:val="24"/>
                <w:szCs w:val="24"/>
              </w:rPr>
            </w:pPr>
          </w:p>
        </w:tc>
      </w:tr>
      <w:tr>
        <w:trPr>
          <w:trHeight w:val="312"/>
        </w:trPr>
        <w:tc>
          <w:tcPr>
            <w:tcW w:w="6160" w:type="dxa"/>
            <w:tcBorders>
              <w:top w:val="nil"/>
              <w:left w:val="single" w:color="auto" w:sz="4" w:space="0"/>
              <w:bottom w:val="single" w:color="auto" w:sz="4" w:space="0"/>
              <w:right w:val="single" w:color="auto" w:sz="4" w:space="0"/>
            </w:tcBorders>
            <w:noWrap/>
            <w:vAlign w:val="bottom"/>
          </w:tcPr>
          <w:p w14:paraId="18FACBF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2860" w:type="dxa"/>
            <w:tcBorders>
              <w:top w:val="nil"/>
              <w:left w:val="nil"/>
              <w:bottom w:val="nil"/>
              <w:right w:val="nil"/>
            </w:tcBorders>
            <w:noWrap/>
            <w:vAlign w:val="bottom"/>
          </w:tcPr>
          <w:p w14:paraId="686F01C4" w14:textId="77777777">
            <w:pPr>
              <w:spacing w:line="276" w:lineRule="auto"/>
              <w:contextualSpacing w:val="true"/>
              <w:jc w:val="both"/>
              <w:rPr>
                <w:rFonts w:eastAsia="Times New Roman"/>
                <w:color w:val="000000"/>
                <w:sz w:val="24"/>
                <w:szCs w:val="24"/>
              </w:rPr>
            </w:pPr>
          </w:p>
        </w:tc>
      </w:tr>
      <w:tr>
        <w:trPr>
          <w:trHeight w:val="312"/>
        </w:trPr>
        <w:tc>
          <w:tcPr>
            <w:tcW w:w="6160" w:type="dxa"/>
            <w:tcBorders>
              <w:top w:val="nil"/>
              <w:left w:val="nil"/>
              <w:bottom w:val="nil"/>
              <w:right w:val="nil"/>
            </w:tcBorders>
            <w:noWrap/>
            <w:vAlign w:val="bottom"/>
          </w:tcPr>
          <w:p w14:paraId="72B9B365" w14:textId="77777777">
            <w:pPr>
              <w:spacing w:line="276" w:lineRule="auto"/>
              <w:contextualSpacing w:val="true"/>
              <w:jc w:val="both"/>
              <w:rPr>
                <w:rFonts w:eastAsia="Times New Roman"/>
                <w:color w:val="000000"/>
                <w:sz w:val="24"/>
                <w:szCs w:val="24"/>
              </w:rPr>
            </w:pPr>
          </w:p>
        </w:tc>
        <w:tc>
          <w:tcPr>
            <w:tcW w:w="2860" w:type="dxa"/>
            <w:tcBorders>
              <w:top w:val="nil"/>
              <w:left w:val="nil"/>
              <w:bottom w:val="nil"/>
              <w:right w:val="nil"/>
            </w:tcBorders>
            <w:noWrap/>
            <w:vAlign w:val="bottom"/>
          </w:tcPr>
          <w:p w14:paraId="59241789" w14:textId="77777777">
            <w:pPr>
              <w:spacing w:line="276" w:lineRule="auto"/>
              <w:contextualSpacing w:val="true"/>
              <w:jc w:val="both"/>
              <w:rPr>
                <w:rFonts w:eastAsia="Times New Roman"/>
                <w:color w:val="000000"/>
                <w:sz w:val="24"/>
                <w:szCs w:val="24"/>
              </w:rPr>
            </w:pPr>
          </w:p>
        </w:tc>
      </w:tr>
      <w:tr>
        <w:trPr>
          <w:trHeight w:val="312"/>
        </w:trPr>
        <w:tc>
          <w:tcPr>
            <w:tcW w:w="6160" w:type="dxa"/>
            <w:tcBorders>
              <w:top w:val="nil"/>
              <w:left w:val="nil"/>
              <w:bottom w:val="nil"/>
              <w:right w:val="nil"/>
            </w:tcBorders>
            <w:noWrap/>
            <w:vAlign w:val="bottom"/>
          </w:tcPr>
          <w:p w14:paraId="37A4EB34" w14:textId="77777777">
            <w:pPr>
              <w:spacing w:line="276" w:lineRule="auto"/>
              <w:contextualSpacing w:val="true"/>
              <w:jc w:val="both"/>
              <w:rPr>
                <w:rFonts w:eastAsia="Times New Roman"/>
                <w:b/>
                <w:bCs/>
                <w:color w:val="000000"/>
                <w:sz w:val="24"/>
                <w:szCs w:val="24"/>
              </w:rPr>
            </w:pPr>
          </w:p>
        </w:tc>
        <w:tc>
          <w:tcPr>
            <w:tcW w:w="2860" w:type="dxa"/>
            <w:tcBorders>
              <w:top w:val="nil"/>
              <w:left w:val="nil"/>
              <w:bottom w:val="nil"/>
              <w:right w:val="nil"/>
            </w:tcBorders>
            <w:noWrap/>
            <w:vAlign w:val="bottom"/>
          </w:tcPr>
          <w:p w14:paraId="4CE0072D" w14:textId="77777777">
            <w:pPr>
              <w:spacing w:line="276" w:lineRule="auto"/>
              <w:contextualSpacing w:val="true"/>
              <w:jc w:val="both"/>
              <w:rPr>
                <w:rFonts w:eastAsia="Times New Roman"/>
                <w:color w:val="000000"/>
                <w:sz w:val="24"/>
                <w:szCs w:val="24"/>
              </w:rPr>
            </w:pPr>
          </w:p>
        </w:tc>
      </w:tr>
      <w:tr>
        <w:trPr>
          <w:trHeight w:val="312"/>
        </w:trPr>
        <w:tc>
          <w:tcPr>
            <w:tcW w:w="6160" w:type="dxa"/>
            <w:tcBorders>
              <w:top w:val="single" w:color="auto" w:sz="4" w:space="0"/>
              <w:left w:val="single" w:color="auto" w:sz="4" w:space="0"/>
              <w:bottom w:val="single" w:color="auto" w:sz="4" w:space="0"/>
              <w:right w:val="single" w:color="auto" w:sz="4" w:space="0"/>
            </w:tcBorders>
            <w:noWrap/>
            <w:vAlign w:val="bottom"/>
          </w:tcPr>
          <w:p w14:paraId="54A490A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2860" w:type="dxa"/>
            <w:tcBorders>
              <w:top w:val="single" w:color="auto" w:sz="4" w:space="0"/>
              <w:left w:val="nil"/>
              <w:bottom w:val="single" w:color="auto" w:sz="4" w:space="0"/>
              <w:right w:val="single" w:color="auto" w:sz="4" w:space="0"/>
            </w:tcBorders>
            <w:noWrap/>
            <w:vAlign w:val="bottom"/>
          </w:tcPr>
          <w:p w14:paraId="484ECF9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Количество, чел.</w:t>
            </w:r>
          </w:p>
        </w:tc>
      </w:tr>
      <w:tr>
        <w:trPr>
          <w:trHeight w:val="936"/>
        </w:trPr>
        <w:tc>
          <w:tcPr>
            <w:tcW w:w="6160" w:type="dxa"/>
            <w:tcBorders>
              <w:top w:val="nil"/>
              <w:left w:val="single" w:color="auto" w:sz="4" w:space="0"/>
              <w:bottom w:val="single" w:color="auto" w:sz="4" w:space="0"/>
              <w:right w:val="single" w:color="auto" w:sz="4" w:space="0"/>
            </w:tcBorders>
            <w:vAlign w:val="bottom"/>
          </w:tcPr>
          <w:p w14:paraId="11F6C2D3"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Количество пациентов с раком молочной железы, которым выполнено тестирование рецепторов гормонов (ER, PR) и HER2</w:t>
            </w:r>
          </w:p>
        </w:tc>
        <w:tc>
          <w:tcPr>
            <w:tcW w:w="2860" w:type="dxa"/>
            <w:tcBorders>
              <w:top w:val="nil"/>
              <w:left w:val="nil"/>
              <w:bottom w:val="single" w:color="auto" w:sz="4" w:space="0"/>
              <w:right w:val="single" w:color="auto" w:sz="4" w:space="0"/>
            </w:tcBorders>
            <w:noWrap/>
            <w:vAlign w:val="center"/>
          </w:tcPr>
          <w:p w14:paraId="429CDC9D"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trHeight w:val="312"/>
        </w:trPr>
        <w:tc>
          <w:tcPr>
            <w:tcW w:w="6160" w:type="dxa"/>
            <w:tcBorders>
              <w:top w:val="nil"/>
              <w:left w:val="single" w:color="auto" w:sz="4" w:space="0"/>
              <w:bottom w:val="single" w:color="auto" w:sz="4" w:space="0"/>
              <w:right w:val="single" w:color="auto" w:sz="4" w:space="0"/>
            </w:tcBorders>
            <w:vAlign w:val="bottom"/>
          </w:tcPr>
          <w:p w14:paraId="1BC72FB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сколько из них выполнено исследование Ki67</w:t>
            </w:r>
          </w:p>
        </w:tc>
        <w:tc>
          <w:tcPr>
            <w:tcW w:w="2860" w:type="dxa"/>
            <w:tcBorders>
              <w:top w:val="nil"/>
              <w:left w:val="nil"/>
              <w:bottom w:val="single" w:color="auto" w:sz="4" w:space="0"/>
              <w:right w:val="single" w:color="auto" w:sz="4" w:space="0"/>
            </w:tcBorders>
            <w:noWrap/>
            <w:vAlign w:val="bottom"/>
          </w:tcPr>
          <w:p w14:paraId="437EECDA"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bl>
    <w:p w14:paraId="05BCAAFA" w14:textId="77777777">
      <w:pPr>
        <w:spacing w:line="276" w:lineRule="auto"/>
        <w:contextualSpacing w:val="true"/>
        <w:jc w:val="both"/>
        <w:rPr>
          <w:bCs/>
          <w:sz w:val="24"/>
          <w:szCs w:val="24"/>
        </w:rPr>
      </w:pPr>
    </w:p>
    <w:p w14:paraId="31F7E99A" w14:textId="77777777">
      <w:pPr>
        <w:spacing w:line="276" w:lineRule="auto"/>
        <w:ind w:firstLine="709"/>
        <w:contextualSpacing w:val="true"/>
        <w:jc w:val="both"/>
        <w:rPr>
          <w:bCs/>
          <w:sz w:val="24"/>
          <w:szCs w:val="24"/>
        </w:rPr>
      </w:pPr>
      <w:r>
        <w:rPr>
          <w:bCs/>
          <w:sz w:val="24"/>
          <w:szCs w:val="24"/>
        </w:rPr>
        <w:br w:type="page" w:clear="all"/>
      </w:r>
    </w:p>
    <w:p w14:paraId="0EC975F1" w14:textId="77777777">
      <w:pPr>
        <w:keepNext w:val="true"/>
        <w:spacing w:line="276" w:lineRule="auto"/>
        <w:ind w:firstLine="709"/>
        <w:contextualSpacing w:val="true"/>
        <w:jc w:val="right"/>
        <w:outlineLvl w:val="3"/>
        <w:rPr>
          <w:b/>
          <w:color w:val="000000"/>
          <w:sz w:val="24"/>
          <w:szCs w:val="24"/>
        </w:rPr>
      </w:pPr>
      <w:r>
        <w:rPr>
          <w:b/>
          <w:color w:val="000000"/>
          <w:sz w:val="24"/>
          <w:szCs w:val="24"/>
        </w:rPr>
        <w:t xml:space="preserve">Приложение 3</w:t>
      </w:r>
    </w:p>
    <w:p w14:paraId="61BE4C7B" w14:textId="77777777">
      <w:pPr>
        <w:spacing w:line="276" w:lineRule="auto"/>
        <w:ind w:firstLine="709"/>
        <w:contextualSpacing w:val="true"/>
        <w:jc w:val="right"/>
        <w:rPr>
          <w:b/>
          <w:color w:val="000000"/>
          <w:sz w:val="24"/>
          <w:szCs w:val="24"/>
        </w:rPr>
      </w:pPr>
      <w:r>
        <w:rPr>
          <w:b/>
          <w:color w:val="000000"/>
          <w:sz w:val="24"/>
          <w:szCs w:val="24"/>
        </w:rPr>
        <w:t xml:space="preserve">к порядку составления и сдачи сводных </w:t>
      </w:r>
    </w:p>
    <w:p w14:paraId="5C88F1C9" w14:textId="77777777">
      <w:pPr>
        <w:spacing w:line="276" w:lineRule="auto"/>
        <w:ind w:firstLine="709"/>
        <w:contextualSpacing w:val="true"/>
        <w:jc w:val="right"/>
        <w:rPr>
          <w:b/>
          <w:color w:val="000000"/>
          <w:sz w:val="24"/>
          <w:szCs w:val="24"/>
        </w:rPr>
      </w:pPr>
      <w:r>
        <w:rPr>
          <w:b/>
          <w:color w:val="000000"/>
          <w:sz w:val="24"/>
          <w:szCs w:val="24"/>
        </w:rPr>
        <w:t xml:space="preserve">годовых статистических отчетов</w:t>
      </w:r>
    </w:p>
    <w:p w14:paraId="3C635486" w14:textId="77777777">
      <w:pPr>
        <w:keepNext w:val="true"/>
        <w:spacing w:line="276" w:lineRule="auto"/>
        <w:ind w:firstLine="709"/>
        <w:contextualSpacing w:val="true"/>
        <w:jc w:val="both"/>
        <w:outlineLvl w:val="3"/>
        <w:rPr>
          <w:b/>
          <w:color w:val="000000"/>
          <w:sz w:val="24"/>
          <w:szCs w:val="24"/>
        </w:rPr>
      </w:pPr>
    </w:p>
    <w:p w14:paraId="0CB08377" w14:textId="77777777">
      <w:pPr>
        <w:keepNext w:val="true"/>
        <w:spacing w:line="276" w:lineRule="auto"/>
        <w:ind w:firstLine="709"/>
        <w:contextualSpacing w:val="true"/>
        <w:jc w:val="both"/>
        <w:outlineLvl w:val="3"/>
        <w:rPr>
          <w:b/>
          <w:color w:val="000000"/>
          <w:sz w:val="24"/>
          <w:szCs w:val="24"/>
        </w:rPr>
      </w:pPr>
      <w:r>
        <w:rPr>
          <w:b/>
          <w:color w:val="000000"/>
          <w:sz w:val="24"/>
          <w:szCs w:val="24"/>
        </w:rPr>
        <w:t xml:space="preserve">Информация  о состоянии спортивной медицины и лечебной физкультуры </w:t>
      </w:r>
    </w:p>
    <w:p w14:paraId="6AB01EBB" w14:textId="77777777">
      <w:pPr>
        <w:spacing w:line="276" w:lineRule="auto"/>
        <w:contextualSpacing w:val="true"/>
        <w:jc w:val="both"/>
        <w:rPr>
          <w:color w:val="000000"/>
          <w:sz w:val="24"/>
          <w:szCs w:val="24"/>
        </w:rPr>
      </w:pPr>
      <w:r>
        <w:rPr>
          <w:color w:val="000000"/>
          <w:sz w:val="24"/>
          <w:szCs w:val="24"/>
        </w:rPr>
        <w:t xml:space="preserve">1. Служба ЛФК.</w:t>
      </w:r>
    </w:p>
    <w:p w14:paraId="0197D61C" w14:textId="77777777">
      <w:pPr>
        <w:spacing w:line="276" w:lineRule="auto"/>
        <w:contextualSpacing w:val="true"/>
        <w:jc w:val="both"/>
        <w:rPr>
          <w:color w:val="000000"/>
          <w:sz w:val="24"/>
          <w:szCs w:val="24"/>
        </w:rPr>
      </w:pPr>
      <w:r>
        <w:rPr>
          <w:color w:val="000000"/>
          <w:sz w:val="24"/>
          <w:szCs w:val="24"/>
        </w:rPr>
        <w:t xml:space="preserve">1.1.Кадры: врачи (Ф.И.О.), инструкторы-методисты (Ф.И.О.), инструкторы ЛФК (Ф.И.О.), наличие сертификата, последнее усовершенствование, категория.</w:t>
      </w:r>
    </w:p>
    <w:p w14:paraId="38FDB269" w14:textId="77777777">
      <w:pPr>
        <w:spacing w:line="276" w:lineRule="auto"/>
        <w:contextualSpacing w:val="true"/>
        <w:jc w:val="both"/>
        <w:rPr>
          <w:color w:val="000000"/>
          <w:sz w:val="24"/>
          <w:szCs w:val="24"/>
        </w:rPr>
      </w:pPr>
      <w:r>
        <w:rPr>
          <w:color w:val="000000"/>
          <w:sz w:val="24"/>
          <w:szCs w:val="24"/>
        </w:rPr>
        <w:t xml:space="preserve">1.2.Наличие зала _____ кв.м.</w:t>
      </w:r>
    </w:p>
    <w:p w14:paraId="77B22F7F" w14:textId="77777777">
      <w:pPr>
        <w:spacing w:line="276" w:lineRule="auto"/>
        <w:contextualSpacing w:val="true"/>
        <w:jc w:val="both"/>
        <w:rPr>
          <w:color w:val="000000"/>
          <w:sz w:val="24"/>
          <w:szCs w:val="24"/>
        </w:rPr>
      </w:pPr>
      <w:r>
        <w:rPr>
          <w:color w:val="000000"/>
          <w:sz w:val="24"/>
          <w:szCs w:val="24"/>
        </w:rPr>
        <w:t xml:space="preserve">1.3.Оборудование  (перечислить)</w:t>
      </w:r>
    </w:p>
    <w:p w14:paraId="09D52023" w14:textId="77777777">
      <w:pPr>
        <w:spacing w:line="276" w:lineRule="auto"/>
        <w:contextualSpacing w:val="true"/>
        <w:jc w:val="both"/>
        <w:rPr>
          <w:color w:val="000000"/>
          <w:sz w:val="24"/>
          <w:szCs w:val="24"/>
        </w:rPr>
      </w:pPr>
      <w:r>
        <w:rPr>
          <w:color w:val="000000"/>
          <w:sz w:val="24"/>
          <w:szCs w:val="24"/>
        </w:rPr>
        <w:t xml:space="preserve">1.4.Нагрузка инструктора  по приказу № 337 МЗ РФ от 20.08.2001 г., количество процедур на 1 пац.</w:t>
      </w:r>
    </w:p>
    <w:p w14:paraId="503EA213" w14:textId="77777777">
      <w:pPr>
        <w:spacing w:line="276" w:lineRule="auto"/>
        <w:contextualSpacing w:val="true"/>
        <w:jc w:val="both"/>
        <w:rPr>
          <w:color w:val="000000"/>
          <w:sz w:val="24"/>
          <w:szCs w:val="24"/>
        </w:rPr>
      </w:pPr>
      <w:r>
        <w:rPr>
          <w:color w:val="000000"/>
          <w:sz w:val="24"/>
          <w:szCs w:val="24"/>
        </w:rPr>
        <w:t xml:space="preserve">1.5.Медицинская сестра по массажу (Ф.И.О., наличие сертификата, категория). Наличие кабинета ______ кв.м., оборудование (перечислить). Нагрузка медицинской сестры по массажу.</w:t>
      </w:r>
    </w:p>
    <w:p w14:paraId="0DDC980F" w14:textId="77777777">
      <w:pPr>
        <w:spacing w:line="276" w:lineRule="auto"/>
        <w:contextualSpacing w:val="true"/>
        <w:jc w:val="both"/>
        <w:rPr>
          <w:color w:val="000000"/>
          <w:sz w:val="24"/>
          <w:szCs w:val="24"/>
        </w:rPr>
      </w:pPr>
      <w:r>
        <w:rPr>
          <w:color w:val="000000"/>
          <w:sz w:val="24"/>
          <w:szCs w:val="24"/>
        </w:rPr>
        <w:t xml:space="preserve">2.Служба по спортивной медицине.</w:t>
      </w:r>
    </w:p>
    <w:p w14:paraId="62C2332A" w14:textId="77777777">
      <w:pPr>
        <w:spacing w:line="276" w:lineRule="auto"/>
        <w:contextualSpacing w:val="true"/>
        <w:jc w:val="both"/>
        <w:rPr>
          <w:color w:val="000000"/>
          <w:sz w:val="24"/>
          <w:szCs w:val="24"/>
        </w:rPr>
      </w:pPr>
      <w:r>
        <w:rPr>
          <w:color w:val="000000"/>
          <w:sz w:val="24"/>
          <w:szCs w:val="24"/>
        </w:rPr>
        <w:t xml:space="preserve">2.1.Кадры: врач, ответственный за медицинский контроль за занимающимися спортом (Ф.И.О., специализация, категория).</w:t>
      </w:r>
    </w:p>
    <w:p w14:paraId="4F31C98B" w14:textId="77777777">
      <w:pPr>
        <w:spacing w:line="276" w:lineRule="auto"/>
        <w:contextualSpacing w:val="true"/>
        <w:jc w:val="both"/>
        <w:rPr>
          <w:color w:val="000000"/>
          <w:sz w:val="24"/>
          <w:szCs w:val="24"/>
        </w:rPr>
      </w:pPr>
      <w:r>
        <w:rPr>
          <w:color w:val="000000"/>
          <w:sz w:val="24"/>
          <w:szCs w:val="24"/>
        </w:rPr>
        <w:t xml:space="preserve">2.2.Диспансеризация спортсменов (включая анализ крови и мочи, ЭКГ), проведение проб с физической нагрузкой; порядок заверки заявок перед соревнованиями.</w:t>
      </w:r>
    </w:p>
    <w:p w14:paraId="440DB9EE" w14:textId="77777777">
      <w:pPr>
        <w:spacing w:line="276" w:lineRule="auto"/>
        <w:contextualSpacing w:val="true"/>
        <w:jc w:val="both"/>
        <w:rPr>
          <w:color w:val="000000"/>
          <w:sz w:val="24"/>
          <w:szCs w:val="24"/>
        </w:rPr>
      </w:pPr>
      <w:r>
        <w:rPr>
          <w:color w:val="000000"/>
          <w:sz w:val="24"/>
          <w:szCs w:val="24"/>
        </w:rPr>
        <w:t xml:space="preserve">2.3.Сколько случаев спортивных травм на соревнованиях (средней и тяжелой степени). Ф.И.О., вид спорта, диагноз.</w:t>
      </w:r>
    </w:p>
    <w:p w14:paraId="5DA2B088" w14:textId="77777777">
      <w:pPr>
        <w:spacing w:line="276" w:lineRule="auto"/>
        <w:contextualSpacing w:val="true"/>
        <w:jc w:val="both"/>
        <w:rPr>
          <w:color w:val="000000"/>
          <w:sz w:val="24"/>
          <w:szCs w:val="24"/>
        </w:rPr>
      </w:pPr>
      <w:r>
        <w:rPr>
          <w:color w:val="000000"/>
          <w:sz w:val="24"/>
          <w:szCs w:val="24"/>
        </w:rPr>
        <w:t xml:space="preserve">3.Врачебно-педагогические наблюдения на уроках физкультуры и спортивных тренировках в спортивных секциях, школах, детских дошкольных учреждениях (Ф.И.О., специализация, категория).</w:t>
      </w:r>
    </w:p>
    <w:p w14:paraId="455B3FC7" w14:textId="77777777">
      <w:pPr>
        <w:spacing w:line="276" w:lineRule="auto"/>
        <w:contextualSpacing w:val="true"/>
        <w:jc w:val="both"/>
        <w:rPr>
          <w:color w:val="000000"/>
          <w:sz w:val="24"/>
          <w:szCs w:val="24"/>
        </w:rPr>
      </w:pPr>
      <w:r>
        <w:rPr>
          <w:color w:val="000000"/>
          <w:sz w:val="24"/>
          <w:szCs w:val="24"/>
        </w:rPr>
        <w:t xml:space="preserve">4.Радиопередачи, статьи (темы, количество).</w:t>
      </w:r>
    </w:p>
    <w:p w14:paraId="58AA7E1F" w14:textId="77777777">
      <w:pPr>
        <w:spacing w:line="276" w:lineRule="auto"/>
        <w:contextualSpacing w:val="true"/>
        <w:jc w:val="both"/>
        <w:rPr>
          <w:b/>
          <w:color w:val="000000"/>
          <w:sz w:val="24"/>
          <w:szCs w:val="24"/>
        </w:rPr>
      </w:pPr>
      <w:r>
        <w:rPr>
          <w:b/>
          <w:color w:val="000000"/>
          <w:sz w:val="24"/>
          <w:szCs w:val="24"/>
        </w:rPr>
        <w:t xml:space="preserve">Таблица 1 </w:t>
      </w:r>
    </w:p>
    <w:p w14:paraId="1FB55A62" w14:textId="77777777">
      <w:pPr>
        <w:spacing w:line="276" w:lineRule="auto"/>
        <w:contextualSpacing w:val="true"/>
        <w:jc w:val="both"/>
        <w:rPr>
          <w:b/>
          <w:color w:val="000000"/>
          <w:sz w:val="24"/>
          <w:szCs w:val="24"/>
        </w:rPr>
      </w:pPr>
      <w:r>
        <w:rPr>
          <w:b/>
          <w:color w:val="000000"/>
          <w:sz w:val="24"/>
          <w:szCs w:val="24"/>
        </w:rPr>
        <w:t xml:space="preserve">Диспансерное наблюдение за лицами с ограниченными возможностями здоровья, занимающимися физической культурой и спортом</w:t>
      </w:r>
    </w:p>
    <w:tbl>
      <w:tblPr>
        <w:tblInd w:w="108" w:type="dxa"/>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4"/>
        <w:gridCol w:w="2503"/>
        <w:gridCol w:w="2240"/>
        <w:gridCol w:w="2591"/>
      </w:tblGrid>
      <w:tr>
        <w:tc>
          <w:tcPr>
            <w:tcW w:w="1507" w:type="pct"/>
            <w:vMerge w:val="restart"/>
            <w:tcBorders>
              <w:top w:val="single" w:color="auto" w:sz="4" w:space="0"/>
              <w:left w:val="single" w:color="auto" w:sz="4" w:space="0"/>
              <w:bottom w:val="single" w:color="auto" w:sz="4" w:space="0"/>
              <w:right w:val="single" w:color="auto" w:sz="4" w:space="0"/>
            </w:tcBorders>
          </w:tcPr>
          <w:p w14:paraId="0B592364" w14:textId="77777777">
            <w:pPr>
              <w:spacing w:line="276" w:lineRule="auto"/>
              <w:contextualSpacing w:val="true"/>
              <w:jc w:val="both"/>
              <w:rPr>
                <w:color w:val="000000"/>
                <w:sz w:val="24"/>
                <w:szCs w:val="24"/>
              </w:rPr>
            </w:pPr>
          </w:p>
        </w:tc>
        <w:tc>
          <w:tcPr>
            <w:tcW w:w="1192" w:type="pct"/>
            <w:vMerge w:val="restart"/>
            <w:tcBorders>
              <w:top w:val="single" w:color="auto" w:sz="4" w:space="0"/>
              <w:left w:val="single" w:color="auto" w:sz="4" w:space="0"/>
              <w:bottom w:val="single" w:color="auto" w:sz="4" w:space="0"/>
              <w:right w:val="single" w:color="auto" w:sz="4" w:space="0"/>
            </w:tcBorders>
          </w:tcPr>
          <w:p w14:paraId="75AF793C" w14:textId="77777777">
            <w:pPr>
              <w:spacing w:line="276" w:lineRule="auto"/>
              <w:contextualSpacing w:val="true"/>
              <w:jc w:val="both"/>
              <w:rPr>
                <w:color w:val="000000"/>
                <w:sz w:val="24"/>
                <w:szCs w:val="24"/>
              </w:rPr>
            </w:pPr>
            <w:r>
              <w:rPr>
                <w:color w:val="000000"/>
                <w:sz w:val="24"/>
                <w:szCs w:val="24"/>
              </w:rPr>
              <w:t xml:space="preserve">Прошли углубленное медицинское обследование</w:t>
            </w:r>
          </w:p>
        </w:tc>
        <w:tc>
          <w:tcPr>
            <w:tcW w:w="2301" w:type="pct"/>
            <w:gridSpan w:val="2"/>
            <w:tcBorders>
              <w:top w:val="single" w:color="auto" w:sz="4" w:space="0"/>
              <w:left w:val="single" w:color="auto" w:sz="4" w:space="0"/>
              <w:bottom w:val="single" w:color="auto" w:sz="4" w:space="0"/>
              <w:right w:val="single" w:color="auto" w:sz="4" w:space="0"/>
            </w:tcBorders>
          </w:tcPr>
          <w:p w14:paraId="67CADEB1" w14:textId="77777777">
            <w:pPr>
              <w:spacing w:line="276" w:lineRule="auto"/>
              <w:contextualSpacing w:val="true"/>
              <w:jc w:val="both"/>
              <w:rPr>
                <w:color w:val="000000"/>
                <w:sz w:val="24"/>
                <w:szCs w:val="24"/>
              </w:rPr>
            </w:pPr>
            <w:r>
              <w:rPr>
                <w:color w:val="000000"/>
                <w:sz w:val="24"/>
                <w:szCs w:val="24"/>
              </w:rPr>
              <w:t xml:space="preserve">Из них</w:t>
            </w:r>
          </w:p>
        </w:tc>
      </w:tr>
      <w:tr>
        <w:tc>
          <w:tcPr>
            <w:tcW w:w="1507" w:type="pct"/>
            <w:vMerge w:val="continue"/>
            <w:tcBorders>
              <w:top w:val="single" w:color="auto" w:sz="4" w:space="0"/>
              <w:left w:val="single" w:color="auto" w:sz="4" w:space="0"/>
              <w:bottom w:val="single" w:color="auto" w:sz="4" w:space="0"/>
              <w:right w:val="single" w:color="auto" w:sz="4" w:space="0"/>
            </w:tcBorders>
          </w:tcPr>
          <w:p w14:paraId="3A0A3F81" w14:textId="77777777">
            <w:pPr>
              <w:spacing w:line="276" w:lineRule="auto"/>
              <w:contextualSpacing w:val="true"/>
              <w:jc w:val="both"/>
              <w:rPr>
                <w:color w:val="000000"/>
                <w:sz w:val="24"/>
                <w:szCs w:val="24"/>
              </w:rPr>
            </w:pPr>
          </w:p>
        </w:tc>
        <w:tc>
          <w:tcPr>
            <w:tcW w:w="1192" w:type="pct"/>
            <w:vMerge w:val="continue"/>
            <w:tcBorders>
              <w:top w:val="single" w:color="auto" w:sz="4" w:space="0"/>
              <w:left w:val="single" w:color="auto" w:sz="4" w:space="0"/>
              <w:bottom w:val="single" w:color="auto" w:sz="4" w:space="0"/>
              <w:right w:val="single" w:color="auto" w:sz="4" w:space="0"/>
            </w:tcBorders>
          </w:tcPr>
          <w:p w14:paraId="363313CD" w14:textId="77777777">
            <w:pPr>
              <w:spacing w:line="276" w:lineRule="auto"/>
              <w:contextualSpacing w:val="true"/>
              <w:jc w:val="both"/>
              <w:rPr>
                <w:color w:val="000000"/>
                <w:sz w:val="24"/>
                <w:szCs w:val="24"/>
              </w:rPr>
            </w:pPr>
          </w:p>
        </w:tc>
        <w:tc>
          <w:tcPr>
            <w:tcW w:w="1067" w:type="pct"/>
            <w:tcBorders>
              <w:top w:val="single" w:color="auto" w:sz="4" w:space="0"/>
              <w:left w:val="single" w:color="auto" w:sz="4" w:space="0"/>
              <w:bottom w:val="single" w:color="auto" w:sz="4" w:space="0"/>
              <w:right w:val="single" w:color="auto" w:sz="4" w:space="0"/>
            </w:tcBorders>
          </w:tcPr>
          <w:p w14:paraId="608B7471" w14:textId="77777777">
            <w:pPr>
              <w:spacing w:line="276" w:lineRule="auto"/>
              <w:contextualSpacing w:val="true"/>
              <w:jc w:val="both"/>
              <w:rPr>
                <w:color w:val="000000"/>
                <w:sz w:val="24"/>
                <w:szCs w:val="24"/>
              </w:rPr>
            </w:pPr>
            <w:r>
              <w:rPr>
                <w:color w:val="000000"/>
                <w:sz w:val="24"/>
                <w:szCs w:val="24"/>
              </w:rPr>
              <w:t xml:space="preserve">Нуждались в лечении</w:t>
            </w:r>
          </w:p>
        </w:tc>
        <w:tc>
          <w:tcPr>
            <w:tcW w:w="1234" w:type="pct"/>
            <w:tcBorders>
              <w:top w:val="single" w:color="auto" w:sz="4" w:space="0"/>
              <w:left w:val="single" w:color="auto" w:sz="4" w:space="0"/>
              <w:bottom w:val="single" w:color="auto" w:sz="4" w:space="0"/>
              <w:right w:val="single" w:color="auto" w:sz="4" w:space="0"/>
            </w:tcBorders>
          </w:tcPr>
          <w:p w14:paraId="60FEEC24" w14:textId="77777777">
            <w:pPr>
              <w:spacing w:line="276" w:lineRule="auto"/>
              <w:contextualSpacing w:val="true"/>
              <w:jc w:val="both"/>
              <w:rPr>
                <w:color w:val="000000"/>
                <w:sz w:val="24"/>
                <w:szCs w:val="24"/>
              </w:rPr>
            </w:pPr>
            <w:r>
              <w:rPr>
                <w:color w:val="000000"/>
                <w:sz w:val="24"/>
                <w:szCs w:val="24"/>
              </w:rPr>
              <w:t xml:space="preserve">Закончили лечение</w:t>
            </w:r>
          </w:p>
        </w:tc>
      </w:tr>
      <w:tr>
        <w:tc>
          <w:tcPr>
            <w:tcW w:w="1507" w:type="pct"/>
            <w:tcBorders>
              <w:top w:val="single" w:color="auto" w:sz="4" w:space="0"/>
              <w:left w:val="single" w:color="auto" w:sz="4" w:space="0"/>
              <w:bottom w:val="single" w:color="auto" w:sz="4" w:space="0"/>
              <w:right w:val="single" w:color="auto" w:sz="4" w:space="0"/>
            </w:tcBorders>
          </w:tcPr>
          <w:p w14:paraId="163CBCFC" w14:textId="77777777">
            <w:pPr>
              <w:spacing w:line="276" w:lineRule="auto"/>
              <w:contextualSpacing w:val="true"/>
              <w:jc w:val="both"/>
              <w:rPr>
                <w:color w:val="000000"/>
                <w:sz w:val="24"/>
                <w:szCs w:val="24"/>
              </w:rPr>
            </w:pPr>
            <w:r>
              <w:rPr>
                <w:color w:val="000000"/>
                <w:sz w:val="24"/>
                <w:szCs w:val="24"/>
              </w:rPr>
              <w:t xml:space="preserve">Всего лиц с ограниченными возможностями здоровья</w:t>
            </w:r>
          </w:p>
        </w:tc>
        <w:tc>
          <w:tcPr>
            <w:tcW w:w="1192" w:type="pct"/>
            <w:tcBorders>
              <w:top w:val="single" w:color="auto" w:sz="4" w:space="0"/>
              <w:left w:val="single" w:color="auto" w:sz="4" w:space="0"/>
              <w:bottom w:val="single" w:color="auto" w:sz="4" w:space="0"/>
              <w:right w:val="single" w:color="auto" w:sz="4" w:space="0"/>
            </w:tcBorders>
          </w:tcPr>
          <w:p w14:paraId="332ADA07" w14:textId="77777777">
            <w:pPr>
              <w:spacing w:line="276" w:lineRule="auto"/>
              <w:contextualSpacing w:val="true"/>
              <w:jc w:val="both"/>
              <w:rPr>
                <w:color w:val="000000"/>
                <w:sz w:val="24"/>
                <w:szCs w:val="24"/>
              </w:rPr>
            </w:pPr>
          </w:p>
        </w:tc>
        <w:tc>
          <w:tcPr>
            <w:tcW w:w="1067" w:type="pct"/>
            <w:tcBorders>
              <w:top w:val="single" w:color="auto" w:sz="4" w:space="0"/>
              <w:left w:val="single" w:color="auto" w:sz="4" w:space="0"/>
              <w:bottom w:val="single" w:color="auto" w:sz="4" w:space="0"/>
              <w:right w:val="single" w:color="auto" w:sz="4" w:space="0"/>
            </w:tcBorders>
          </w:tcPr>
          <w:p w14:paraId="0DFB0727" w14:textId="77777777">
            <w:pPr>
              <w:spacing w:line="276" w:lineRule="auto"/>
              <w:contextualSpacing w:val="true"/>
              <w:jc w:val="both"/>
              <w:rPr>
                <w:color w:val="000000"/>
                <w:sz w:val="24"/>
                <w:szCs w:val="24"/>
              </w:rPr>
            </w:pPr>
          </w:p>
        </w:tc>
        <w:tc>
          <w:tcPr>
            <w:tcW w:w="1234" w:type="pct"/>
            <w:tcBorders>
              <w:top w:val="single" w:color="auto" w:sz="4" w:space="0"/>
              <w:left w:val="single" w:color="auto" w:sz="4" w:space="0"/>
              <w:bottom w:val="single" w:color="auto" w:sz="4" w:space="0"/>
              <w:right w:val="single" w:color="auto" w:sz="4" w:space="0"/>
            </w:tcBorders>
          </w:tcPr>
          <w:p w14:paraId="724E1704" w14:textId="77777777">
            <w:pPr>
              <w:spacing w:line="276" w:lineRule="auto"/>
              <w:contextualSpacing w:val="true"/>
              <w:jc w:val="both"/>
              <w:rPr>
                <w:color w:val="000000"/>
                <w:sz w:val="24"/>
                <w:szCs w:val="24"/>
              </w:rPr>
            </w:pPr>
          </w:p>
        </w:tc>
      </w:tr>
    </w:tbl>
    <w:p w14:paraId="015736F5" w14:textId="77777777">
      <w:pPr>
        <w:spacing w:line="276" w:lineRule="auto"/>
        <w:contextualSpacing w:val="true"/>
        <w:jc w:val="both"/>
        <w:rPr>
          <w:b/>
          <w:color w:val="000000"/>
          <w:sz w:val="24"/>
          <w:szCs w:val="24"/>
        </w:rPr>
      </w:pPr>
    </w:p>
    <w:p w14:paraId="09E405B6" w14:textId="77777777">
      <w:pPr>
        <w:spacing w:line="276" w:lineRule="auto"/>
        <w:contextualSpacing w:val="true"/>
        <w:jc w:val="both"/>
        <w:rPr>
          <w:b/>
          <w:color w:val="000000"/>
          <w:sz w:val="24"/>
          <w:szCs w:val="24"/>
        </w:rPr>
      </w:pPr>
      <w:r>
        <w:rPr>
          <w:b/>
          <w:color w:val="000000"/>
          <w:sz w:val="24"/>
          <w:szCs w:val="24"/>
        </w:rPr>
        <w:t xml:space="preserve">Таблица 2 </w:t>
      </w:r>
    </w:p>
    <w:p w14:paraId="0BBBCD25" w14:textId="77777777">
      <w:pPr>
        <w:spacing w:line="276" w:lineRule="auto"/>
        <w:contextualSpacing w:val="true"/>
        <w:jc w:val="both"/>
        <w:rPr>
          <w:b/>
          <w:color w:val="000000"/>
          <w:sz w:val="24"/>
          <w:szCs w:val="24"/>
        </w:rPr>
      </w:pPr>
      <w:r>
        <w:rPr>
          <w:b/>
          <w:color w:val="000000"/>
          <w:sz w:val="24"/>
          <w:szCs w:val="24"/>
        </w:rPr>
        <w:t xml:space="preserve">Деятельность кабинета ЛФК</w:t>
      </w:r>
    </w:p>
    <w:tbl>
      <w:tblPr>
        <w:tblInd w:w="108" w:type="dxa"/>
        <w:tblW w:w="484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38"/>
        <w:gridCol w:w="869"/>
        <w:gridCol w:w="2566"/>
      </w:tblGrid>
      <w:tr>
        <w:tc>
          <w:tcPr>
            <w:tcW w:w="3312" w:type="pct"/>
            <w:tcBorders>
              <w:top w:val="single" w:color="auto" w:sz="4" w:space="0"/>
              <w:left w:val="single" w:color="auto" w:sz="4" w:space="0"/>
              <w:bottom w:val="single" w:color="auto" w:sz="4" w:space="0"/>
              <w:right w:val="single" w:color="auto" w:sz="4" w:space="0"/>
            </w:tcBorders>
          </w:tcPr>
          <w:p w14:paraId="3EB9C1FF" w14:textId="77777777">
            <w:pPr>
              <w:spacing w:line="276" w:lineRule="auto"/>
              <w:contextualSpacing w:val="true"/>
              <w:jc w:val="both"/>
              <w:rPr>
                <w:b/>
                <w:color w:val="000000"/>
                <w:sz w:val="24"/>
                <w:szCs w:val="24"/>
              </w:rPr>
            </w:pPr>
          </w:p>
        </w:tc>
        <w:tc>
          <w:tcPr>
            <w:tcW w:w="427" w:type="pct"/>
            <w:tcBorders>
              <w:top w:val="single" w:color="auto" w:sz="4" w:space="0"/>
              <w:left w:val="single" w:color="auto" w:sz="4" w:space="0"/>
              <w:bottom w:val="single" w:color="auto" w:sz="4" w:space="0"/>
              <w:right w:val="single" w:color="auto" w:sz="4" w:space="0"/>
            </w:tcBorders>
          </w:tcPr>
          <w:p w14:paraId="775422A5" w14:textId="77777777">
            <w:pPr>
              <w:spacing w:line="276" w:lineRule="auto"/>
              <w:contextualSpacing w:val="true"/>
              <w:jc w:val="both"/>
              <w:rPr>
                <w:color w:val="000000"/>
                <w:sz w:val="24"/>
                <w:szCs w:val="24"/>
              </w:rPr>
            </w:pPr>
            <w:r>
              <w:rPr>
                <w:color w:val="000000"/>
                <w:sz w:val="24"/>
                <w:szCs w:val="24"/>
              </w:rPr>
              <w:t xml:space="preserve">Всего</w:t>
            </w:r>
          </w:p>
        </w:tc>
        <w:tc>
          <w:tcPr>
            <w:tcW w:w="1261" w:type="pct"/>
            <w:tcBorders>
              <w:top w:val="single" w:color="auto" w:sz="4" w:space="0"/>
              <w:left w:val="single" w:color="auto" w:sz="4" w:space="0"/>
              <w:bottom w:val="single" w:color="auto" w:sz="4" w:space="0"/>
              <w:right w:val="single" w:color="auto" w:sz="4" w:space="0"/>
            </w:tcBorders>
          </w:tcPr>
          <w:p w14:paraId="71C215B7" w14:textId="77777777">
            <w:pPr>
              <w:spacing w:line="276" w:lineRule="auto"/>
              <w:contextualSpacing w:val="true"/>
              <w:jc w:val="both"/>
              <w:rPr>
                <w:color w:val="000000"/>
                <w:sz w:val="24"/>
                <w:szCs w:val="24"/>
              </w:rPr>
            </w:pPr>
            <w:r>
              <w:rPr>
                <w:color w:val="000000"/>
                <w:sz w:val="24"/>
                <w:szCs w:val="24"/>
              </w:rPr>
              <w:t xml:space="preserve">В том числе в стационаре</w:t>
            </w:r>
          </w:p>
        </w:tc>
      </w:tr>
      <w:tr>
        <w:tc>
          <w:tcPr>
            <w:tcW w:w="3312" w:type="pct"/>
            <w:tcBorders>
              <w:top w:val="single" w:color="auto" w:sz="4" w:space="0"/>
              <w:left w:val="single" w:color="auto" w:sz="4" w:space="0"/>
              <w:bottom w:val="single" w:color="auto" w:sz="4" w:space="0"/>
              <w:right w:val="single" w:color="auto" w:sz="4" w:space="0"/>
            </w:tcBorders>
          </w:tcPr>
          <w:p w14:paraId="3C775EB4" w14:textId="77777777">
            <w:pPr>
              <w:spacing w:line="276" w:lineRule="auto"/>
              <w:contextualSpacing w:val="true"/>
              <w:jc w:val="both"/>
              <w:rPr>
                <w:color w:val="000000"/>
                <w:sz w:val="24"/>
                <w:szCs w:val="24"/>
              </w:rPr>
            </w:pPr>
            <w:r>
              <w:rPr>
                <w:color w:val="000000"/>
                <w:sz w:val="24"/>
                <w:szCs w:val="24"/>
              </w:rPr>
              <w:t xml:space="preserve">Число лиц с ограниченными возможностями, закончивших лечение - всего</w:t>
            </w:r>
          </w:p>
        </w:tc>
        <w:tc>
          <w:tcPr>
            <w:tcW w:w="427" w:type="pct"/>
            <w:tcBorders>
              <w:top w:val="single" w:color="auto" w:sz="4" w:space="0"/>
              <w:left w:val="single" w:color="auto" w:sz="4" w:space="0"/>
              <w:bottom w:val="single" w:color="auto" w:sz="4" w:space="0"/>
              <w:right w:val="single" w:color="auto" w:sz="4" w:space="0"/>
            </w:tcBorders>
          </w:tcPr>
          <w:p w14:paraId="4A78FC74" w14:textId="77777777">
            <w:pPr>
              <w:spacing w:line="276" w:lineRule="auto"/>
              <w:contextualSpacing w:val="true"/>
              <w:jc w:val="both"/>
              <w:rPr>
                <w:b/>
                <w:color w:val="000000"/>
                <w:sz w:val="24"/>
                <w:szCs w:val="24"/>
              </w:rPr>
            </w:pPr>
          </w:p>
        </w:tc>
        <w:tc>
          <w:tcPr>
            <w:tcW w:w="1261" w:type="pct"/>
            <w:tcBorders>
              <w:top w:val="single" w:color="auto" w:sz="4" w:space="0"/>
              <w:left w:val="single" w:color="auto" w:sz="4" w:space="0"/>
              <w:bottom w:val="single" w:color="auto" w:sz="4" w:space="0"/>
              <w:right w:val="single" w:color="auto" w:sz="4" w:space="0"/>
            </w:tcBorders>
          </w:tcPr>
          <w:p w14:paraId="1E79B88C" w14:textId="77777777">
            <w:pPr>
              <w:spacing w:line="276" w:lineRule="auto"/>
              <w:contextualSpacing w:val="true"/>
              <w:jc w:val="both"/>
              <w:rPr>
                <w:b/>
                <w:color w:val="000000"/>
                <w:sz w:val="24"/>
                <w:szCs w:val="24"/>
              </w:rPr>
            </w:pPr>
          </w:p>
        </w:tc>
      </w:tr>
      <w:tr>
        <w:tc>
          <w:tcPr>
            <w:tcW w:w="3312" w:type="pct"/>
            <w:tcBorders>
              <w:top w:val="single" w:color="auto" w:sz="4" w:space="0"/>
              <w:left w:val="single" w:color="auto" w:sz="4" w:space="0"/>
              <w:bottom w:val="single" w:color="auto" w:sz="4" w:space="0"/>
              <w:right w:val="single" w:color="auto" w:sz="4" w:space="0"/>
            </w:tcBorders>
          </w:tcPr>
          <w:p w14:paraId="0AB2AA7A" w14:textId="77777777">
            <w:pPr>
              <w:spacing w:line="276" w:lineRule="auto"/>
              <w:contextualSpacing w:val="true"/>
              <w:jc w:val="both"/>
              <w:rPr>
                <w:color w:val="000000"/>
                <w:sz w:val="24"/>
                <w:szCs w:val="24"/>
              </w:rPr>
            </w:pPr>
            <w:r>
              <w:rPr>
                <w:color w:val="000000"/>
                <w:sz w:val="24"/>
                <w:szCs w:val="24"/>
              </w:rPr>
              <w:t xml:space="preserve">Число отпущенных процедур - всего</w:t>
            </w:r>
          </w:p>
        </w:tc>
        <w:tc>
          <w:tcPr>
            <w:tcW w:w="427" w:type="pct"/>
            <w:tcBorders>
              <w:top w:val="single" w:color="auto" w:sz="4" w:space="0"/>
              <w:left w:val="single" w:color="auto" w:sz="4" w:space="0"/>
              <w:bottom w:val="single" w:color="auto" w:sz="4" w:space="0"/>
              <w:right w:val="single" w:color="auto" w:sz="4" w:space="0"/>
            </w:tcBorders>
          </w:tcPr>
          <w:p w14:paraId="0342B1BD" w14:textId="77777777">
            <w:pPr>
              <w:spacing w:line="276" w:lineRule="auto"/>
              <w:contextualSpacing w:val="true"/>
              <w:jc w:val="both"/>
              <w:rPr>
                <w:b/>
                <w:color w:val="000000"/>
                <w:sz w:val="24"/>
                <w:szCs w:val="24"/>
              </w:rPr>
            </w:pPr>
          </w:p>
        </w:tc>
        <w:tc>
          <w:tcPr>
            <w:tcW w:w="1261" w:type="pct"/>
            <w:tcBorders>
              <w:top w:val="single" w:color="auto" w:sz="4" w:space="0"/>
              <w:left w:val="single" w:color="auto" w:sz="4" w:space="0"/>
              <w:bottom w:val="single" w:color="auto" w:sz="4" w:space="0"/>
              <w:right w:val="single" w:color="auto" w:sz="4" w:space="0"/>
            </w:tcBorders>
          </w:tcPr>
          <w:p w14:paraId="30A9419B" w14:textId="77777777">
            <w:pPr>
              <w:spacing w:line="276" w:lineRule="auto"/>
              <w:contextualSpacing w:val="true"/>
              <w:jc w:val="both"/>
              <w:rPr>
                <w:b/>
                <w:color w:val="000000"/>
                <w:sz w:val="24"/>
                <w:szCs w:val="24"/>
              </w:rPr>
            </w:pPr>
          </w:p>
        </w:tc>
      </w:tr>
    </w:tbl>
    <w:p w14:paraId="76E7F6F0" w14:textId="77777777">
      <w:pPr>
        <w:spacing w:line="276" w:lineRule="auto"/>
        <w:contextualSpacing w:val="true"/>
        <w:jc w:val="both"/>
        <w:rPr>
          <w:b/>
          <w:color w:val="000000"/>
          <w:sz w:val="24"/>
          <w:szCs w:val="24"/>
        </w:rPr>
      </w:pPr>
      <w:r>
        <w:rPr>
          <w:b/>
          <w:color w:val="000000"/>
          <w:sz w:val="24"/>
          <w:szCs w:val="24"/>
        </w:rPr>
        <w:t xml:space="preserve">Таблица 3 </w:t>
      </w:r>
    </w:p>
    <w:p w14:paraId="3BF95C22" w14:textId="77777777">
      <w:pPr>
        <w:spacing w:line="276" w:lineRule="auto"/>
        <w:contextualSpacing w:val="true"/>
        <w:jc w:val="both"/>
        <w:rPr>
          <w:b/>
          <w:color w:val="000000"/>
          <w:sz w:val="24"/>
          <w:szCs w:val="24"/>
        </w:rPr>
      </w:pPr>
      <w:r>
        <w:rPr>
          <w:b/>
          <w:color w:val="000000"/>
          <w:sz w:val="24"/>
          <w:szCs w:val="24"/>
        </w:rPr>
        <w:t xml:space="preserve">Медицинская помощь при спортивно-массовых мероприятиях</w:t>
      </w:r>
    </w:p>
    <w:tbl>
      <w:tblPr>
        <w:tblInd w:w="74" w:type="dxa"/>
        <w:tblW w:w="10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Layout w:type="fixed"/>
      </w:tblPr>
      <w:tblGrid>
        <w:gridCol w:w="2977"/>
        <w:gridCol w:w="1418"/>
        <w:gridCol w:w="1298"/>
        <w:gridCol w:w="1553"/>
        <w:gridCol w:w="1190"/>
        <w:gridCol w:w="2116"/>
      </w:tblGrid>
      <w:tr>
        <w:tc>
          <w:tcPr>
            <w:tcW w:w="2977" w:type="dxa"/>
            <w:vMerge w:val="restart"/>
            <w:tcBorders>
              <w:top w:val="single" w:color="auto" w:sz="4" w:space="0"/>
              <w:left w:val="single" w:color="auto" w:sz="4" w:space="0"/>
              <w:bottom w:val="single" w:color="auto" w:sz="4" w:space="0"/>
              <w:right w:val="single" w:color="auto" w:sz="4" w:space="0"/>
            </w:tcBorders>
          </w:tcPr>
          <w:p w14:paraId="6850636F" w14:textId="77777777">
            <w:pPr>
              <w:spacing w:line="276" w:lineRule="auto"/>
              <w:contextualSpacing w:val="true"/>
              <w:jc w:val="both"/>
              <w:rPr>
                <w:color w:val="000000"/>
                <w:sz w:val="24"/>
                <w:szCs w:val="24"/>
              </w:rPr>
            </w:pPr>
          </w:p>
        </w:tc>
        <w:tc>
          <w:tcPr>
            <w:tcW w:w="1418" w:type="dxa"/>
            <w:vMerge w:val="restart"/>
            <w:tcBorders>
              <w:top w:val="single" w:color="auto" w:sz="4" w:space="0"/>
              <w:left w:val="single" w:color="auto" w:sz="4" w:space="0"/>
              <w:bottom w:val="single" w:color="auto" w:sz="4" w:space="0"/>
              <w:right w:val="single" w:color="auto" w:sz="4" w:space="0"/>
            </w:tcBorders>
          </w:tcPr>
          <w:p w14:paraId="6F03866B" w14:textId="77777777">
            <w:pPr>
              <w:spacing w:line="276" w:lineRule="auto"/>
              <w:contextualSpacing w:val="true"/>
              <w:jc w:val="both"/>
              <w:rPr>
                <w:color w:val="000000"/>
                <w:sz w:val="24"/>
                <w:szCs w:val="24"/>
              </w:rPr>
            </w:pPr>
            <w:r>
              <w:rPr>
                <w:color w:val="000000"/>
                <w:sz w:val="24"/>
                <w:szCs w:val="24"/>
              </w:rPr>
              <w:t xml:space="preserve">Всего обслужено мероприятий</w:t>
            </w:r>
          </w:p>
        </w:tc>
        <w:tc>
          <w:tcPr>
            <w:tcW w:w="1298" w:type="dxa"/>
            <w:vMerge w:val="restart"/>
            <w:tcBorders>
              <w:top w:val="single" w:color="auto" w:sz="4" w:space="0"/>
              <w:left w:val="single" w:color="auto" w:sz="4" w:space="0"/>
              <w:bottom w:val="single" w:color="auto" w:sz="4" w:space="0"/>
              <w:right w:val="single" w:color="auto" w:sz="4" w:space="0"/>
            </w:tcBorders>
          </w:tcPr>
          <w:p w14:paraId="7548A2B1" w14:textId="77777777">
            <w:pPr>
              <w:spacing w:line="276" w:lineRule="auto"/>
              <w:contextualSpacing w:val="true"/>
              <w:jc w:val="both"/>
              <w:rPr>
                <w:color w:val="000000"/>
                <w:sz w:val="24"/>
                <w:szCs w:val="24"/>
              </w:rPr>
            </w:pPr>
            <w:r>
              <w:rPr>
                <w:color w:val="000000"/>
                <w:sz w:val="24"/>
                <w:szCs w:val="24"/>
              </w:rPr>
              <w:t xml:space="preserve">Число участников</w:t>
            </w:r>
          </w:p>
        </w:tc>
        <w:tc>
          <w:tcPr>
            <w:tcW w:w="1553" w:type="dxa"/>
            <w:vMerge w:val="restart"/>
            <w:tcBorders>
              <w:top w:val="single" w:color="auto" w:sz="4" w:space="0"/>
              <w:left w:val="single" w:color="auto" w:sz="4" w:space="0"/>
              <w:bottom w:val="single" w:color="auto" w:sz="4" w:space="0"/>
              <w:right w:val="single" w:color="auto" w:sz="4" w:space="0"/>
            </w:tcBorders>
          </w:tcPr>
          <w:p w14:paraId="7E9648D2" w14:textId="77777777">
            <w:pPr>
              <w:spacing w:line="276" w:lineRule="auto"/>
              <w:contextualSpacing w:val="true"/>
              <w:jc w:val="both"/>
              <w:rPr>
                <w:color w:val="000000"/>
                <w:sz w:val="24"/>
                <w:szCs w:val="24"/>
              </w:rPr>
            </w:pPr>
            <w:r>
              <w:rPr>
                <w:color w:val="000000"/>
                <w:sz w:val="24"/>
                <w:szCs w:val="24"/>
              </w:rPr>
              <w:t xml:space="preserve">Число обращений за мед. помощью</w:t>
            </w:r>
          </w:p>
        </w:tc>
        <w:tc>
          <w:tcPr>
            <w:tcW w:w="3306" w:type="dxa"/>
            <w:gridSpan w:val="2"/>
            <w:tcBorders>
              <w:top w:val="single" w:color="auto" w:sz="4" w:space="0"/>
              <w:left w:val="single" w:color="auto" w:sz="4" w:space="0"/>
              <w:bottom w:val="single" w:color="auto" w:sz="4" w:space="0"/>
              <w:right w:val="single" w:color="auto" w:sz="4" w:space="0"/>
            </w:tcBorders>
          </w:tcPr>
          <w:p w14:paraId="6674AF7A" w14:textId="77777777">
            <w:pPr>
              <w:spacing w:line="276" w:lineRule="auto"/>
              <w:contextualSpacing w:val="true"/>
              <w:jc w:val="both"/>
              <w:rPr>
                <w:color w:val="000000"/>
                <w:sz w:val="24"/>
                <w:szCs w:val="24"/>
              </w:rPr>
            </w:pPr>
            <w:r>
              <w:rPr>
                <w:color w:val="000000"/>
                <w:sz w:val="24"/>
                <w:szCs w:val="24"/>
              </w:rPr>
              <w:t xml:space="preserve">Число лиц, получивших спортивные травмы</w:t>
            </w:r>
          </w:p>
        </w:tc>
      </w:tr>
      <w:tr>
        <w:tc>
          <w:tcPr>
            <w:tcW w:w="2977" w:type="dxa"/>
            <w:vMerge w:val="continue"/>
            <w:tcBorders>
              <w:top w:val="single" w:color="auto" w:sz="4" w:space="0"/>
              <w:left w:val="single" w:color="auto" w:sz="4" w:space="0"/>
              <w:bottom w:val="single" w:color="auto" w:sz="4" w:space="0"/>
              <w:right w:val="single" w:color="auto" w:sz="4" w:space="0"/>
            </w:tcBorders>
          </w:tcPr>
          <w:p w14:paraId="3CEB2FCF" w14:textId="77777777">
            <w:pPr>
              <w:spacing w:line="276" w:lineRule="auto"/>
              <w:contextualSpacing w:val="true"/>
              <w:jc w:val="both"/>
              <w:rPr>
                <w:color w:val="00000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tcPr>
          <w:p w14:paraId="2595E082" w14:textId="77777777">
            <w:pPr>
              <w:spacing w:line="276" w:lineRule="auto"/>
              <w:contextualSpacing w:val="true"/>
              <w:jc w:val="both"/>
              <w:rPr>
                <w:color w:val="000000"/>
                <w:sz w:val="24"/>
                <w:szCs w:val="24"/>
              </w:rPr>
            </w:pPr>
          </w:p>
        </w:tc>
        <w:tc>
          <w:tcPr>
            <w:tcW w:w="1298" w:type="dxa"/>
            <w:vMerge w:val="continue"/>
            <w:tcBorders>
              <w:top w:val="single" w:color="auto" w:sz="4" w:space="0"/>
              <w:left w:val="single" w:color="auto" w:sz="4" w:space="0"/>
              <w:bottom w:val="single" w:color="auto" w:sz="4" w:space="0"/>
              <w:right w:val="single" w:color="auto" w:sz="4" w:space="0"/>
            </w:tcBorders>
          </w:tcPr>
          <w:p w14:paraId="01D29992" w14:textId="77777777">
            <w:pPr>
              <w:spacing w:line="276" w:lineRule="auto"/>
              <w:contextualSpacing w:val="true"/>
              <w:jc w:val="both"/>
              <w:rPr>
                <w:color w:val="000000"/>
                <w:sz w:val="24"/>
                <w:szCs w:val="24"/>
              </w:rPr>
            </w:pPr>
          </w:p>
        </w:tc>
        <w:tc>
          <w:tcPr>
            <w:tcW w:w="1553" w:type="dxa"/>
            <w:vMerge w:val="continue"/>
            <w:tcBorders>
              <w:top w:val="single" w:color="auto" w:sz="4" w:space="0"/>
              <w:left w:val="single" w:color="auto" w:sz="4" w:space="0"/>
              <w:bottom w:val="single" w:color="auto" w:sz="4" w:space="0"/>
              <w:right w:val="single" w:color="auto" w:sz="4" w:space="0"/>
            </w:tcBorders>
          </w:tcPr>
          <w:p w14:paraId="075A2E50" w14:textId="77777777">
            <w:pPr>
              <w:spacing w:line="276" w:lineRule="auto"/>
              <w:contextualSpacing w:val="true"/>
              <w:jc w:val="both"/>
              <w:rPr>
                <w:color w:val="000000"/>
                <w:sz w:val="24"/>
                <w:szCs w:val="24"/>
              </w:rPr>
            </w:pPr>
          </w:p>
        </w:tc>
        <w:tc>
          <w:tcPr>
            <w:tcW w:w="1190" w:type="dxa"/>
            <w:tcBorders>
              <w:top w:val="single" w:color="auto" w:sz="4" w:space="0"/>
              <w:left w:val="single" w:color="auto" w:sz="4" w:space="0"/>
              <w:bottom w:val="single" w:color="auto" w:sz="4" w:space="0"/>
              <w:right w:val="single" w:color="auto" w:sz="4" w:space="0"/>
            </w:tcBorders>
          </w:tcPr>
          <w:p w14:paraId="29AF765A" w14:textId="77777777">
            <w:pPr>
              <w:spacing w:line="276" w:lineRule="auto"/>
              <w:contextualSpacing w:val="true"/>
              <w:jc w:val="both"/>
              <w:rPr>
                <w:color w:val="000000"/>
                <w:sz w:val="24"/>
                <w:szCs w:val="24"/>
              </w:rPr>
            </w:pPr>
            <w:r>
              <w:rPr>
                <w:color w:val="000000"/>
                <w:sz w:val="24"/>
                <w:szCs w:val="24"/>
              </w:rPr>
              <w:t xml:space="preserve">Всего</w:t>
            </w:r>
          </w:p>
        </w:tc>
        <w:tc>
          <w:tcPr>
            <w:tcW w:w="2116" w:type="dxa"/>
            <w:tcBorders>
              <w:top w:val="single" w:color="auto" w:sz="4" w:space="0"/>
              <w:left w:val="single" w:color="auto" w:sz="4" w:space="0"/>
              <w:bottom w:val="single" w:color="auto" w:sz="4" w:space="0"/>
              <w:right w:val="single" w:color="auto" w:sz="4" w:space="0"/>
            </w:tcBorders>
          </w:tcPr>
          <w:p w14:paraId="4B5C2983" w14:textId="77777777">
            <w:pPr>
              <w:spacing w:line="276" w:lineRule="auto"/>
              <w:contextualSpacing w:val="true"/>
              <w:jc w:val="both"/>
              <w:rPr>
                <w:color w:val="000000"/>
                <w:sz w:val="24"/>
                <w:szCs w:val="24"/>
              </w:rPr>
            </w:pPr>
            <w:r>
              <w:rPr>
                <w:color w:val="000000"/>
                <w:sz w:val="24"/>
                <w:szCs w:val="24"/>
              </w:rPr>
              <w:t xml:space="preserve">Из них тяжелые, потребовавшие </w:t>
            </w:r>
            <w:r>
              <w:rPr>
                <w:color w:val="000000"/>
                <w:sz w:val="24"/>
                <w:szCs w:val="24"/>
              </w:rPr>
              <w:t xml:space="preserve">госпитализации</w:t>
            </w:r>
          </w:p>
        </w:tc>
      </w:tr>
      <w:tr>
        <w:tc>
          <w:tcPr>
            <w:tcW w:w="2977" w:type="dxa"/>
            <w:tcBorders>
              <w:top w:val="single" w:color="auto" w:sz="4" w:space="0"/>
              <w:left w:val="single" w:color="auto" w:sz="4" w:space="0"/>
              <w:bottom w:val="single" w:color="auto" w:sz="4" w:space="0"/>
              <w:right w:val="single" w:color="auto" w:sz="4" w:space="0"/>
            </w:tcBorders>
          </w:tcPr>
          <w:p w14:paraId="1302B23A" w14:textId="77777777">
            <w:pPr>
              <w:spacing w:line="276" w:lineRule="auto"/>
              <w:contextualSpacing w:val="true"/>
              <w:jc w:val="both"/>
              <w:rPr>
                <w:color w:val="000000"/>
                <w:sz w:val="24"/>
                <w:szCs w:val="24"/>
              </w:rPr>
            </w:pPr>
            <w:r>
              <w:rPr>
                <w:color w:val="000000"/>
                <w:sz w:val="24"/>
                <w:szCs w:val="24"/>
              </w:rPr>
              <w:t xml:space="preserve">Всего соревнований с участием лиц с ограниченными возможностями здоровья</w:t>
            </w:r>
          </w:p>
        </w:tc>
        <w:tc>
          <w:tcPr>
            <w:tcW w:w="1418" w:type="dxa"/>
            <w:tcBorders>
              <w:top w:val="single" w:color="auto" w:sz="4" w:space="0"/>
              <w:left w:val="single" w:color="auto" w:sz="4" w:space="0"/>
              <w:bottom w:val="single" w:color="auto" w:sz="4" w:space="0"/>
              <w:right w:val="single" w:color="auto" w:sz="4" w:space="0"/>
            </w:tcBorders>
          </w:tcPr>
          <w:p w14:paraId="697C0FBE" w14:textId="77777777">
            <w:pPr>
              <w:spacing w:line="276" w:lineRule="auto"/>
              <w:contextualSpacing w:val="true"/>
              <w:jc w:val="both"/>
              <w:rPr>
                <w:color w:val="000000"/>
                <w:sz w:val="24"/>
                <w:szCs w:val="24"/>
              </w:rPr>
            </w:pPr>
          </w:p>
        </w:tc>
        <w:tc>
          <w:tcPr>
            <w:tcW w:w="1298" w:type="dxa"/>
            <w:tcBorders>
              <w:top w:val="single" w:color="auto" w:sz="4" w:space="0"/>
              <w:left w:val="single" w:color="auto" w:sz="4" w:space="0"/>
              <w:bottom w:val="single" w:color="auto" w:sz="4" w:space="0"/>
              <w:right w:val="single" w:color="auto" w:sz="4" w:space="0"/>
            </w:tcBorders>
          </w:tcPr>
          <w:p w14:paraId="5774E076" w14:textId="77777777">
            <w:pPr>
              <w:spacing w:line="276" w:lineRule="auto"/>
              <w:contextualSpacing w:val="true"/>
              <w:jc w:val="both"/>
              <w:rPr>
                <w:color w:val="000000"/>
                <w:sz w:val="24"/>
                <w:szCs w:val="24"/>
              </w:rPr>
            </w:pPr>
          </w:p>
        </w:tc>
        <w:tc>
          <w:tcPr>
            <w:tcW w:w="1553" w:type="dxa"/>
            <w:tcBorders>
              <w:top w:val="single" w:color="auto" w:sz="4" w:space="0"/>
              <w:left w:val="single" w:color="auto" w:sz="4" w:space="0"/>
              <w:bottom w:val="single" w:color="auto" w:sz="4" w:space="0"/>
              <w:right w:val="single" w:color="auto" w:sz="4" w:space="0"/>
            </w:tcBorders>
          </w:tcPr>
          <w:p w14:paraId="39D3F30C" w14:textId="77777777">
            <w:pPr>
              <w:spacing w:line="276" w:lineRule="auto"/>
              <w:contextualSpacing w:val="true"/>
              <w:jc w:val="both"/>
              <w:rPr>
                <w:color w:val="000000"/>
                <w:sz w:val="24"/>
                <w:szCs w:val="24"/>
              </w:rPr>
            </w:pPr>
          </w:p>
        </w:tc>
        <w:tc>
          <w:tcPr>
            <w:tcW w:w="1190" w:type="dxa"/>
            <w:tcBorders>
              <w:top w:val="single" w:color="auto" w:sz="4" w:space="0"/>
              <w:left w:val="single" w:color="auto" w:sz="4" w:space="0"/>
              <w:bottom w:val="single" w:color="auto" w:sz="4" w:space="0"/>
              <w:right w:val="single" w:color="auto" w:sz="4" w:space="0"/>
            </w:tcBorders>
          </w:tcPr>
          <w:p w14:paraId="131FE795" w14:textId="77777777">
            <w:pPr>
              <w:spacing w:line="276" w:lineRule="auto"/>
              <w:contextualSpacing w:val="true"/>
              <w:jc w:val="both"/>
              <w:rPr>
                <w:color w:val="000000"/>
                <w:sz w:val="24"/>
                <w:szCs w:val="24"/>
              </w:rPr>
            </w:pPr>
          </w:p>
        </w:tc>
        <w:tc>
          <w:tcPr>
            <w:tcW w:w="2116" w:type="dxa"/>
            <w:tcBorders>
              <w:top w:val="single" w:color="auto" w:sz="4" w:space="0"/>
              <w:left w:val="single" w:color="auto" w:sz="4" w:space="0"/>
              <w:bottom w:val="single" w:color="auto" w:sz="4" w:space="0"/>
              <w:right w:val="single" w:color="auto" w:sz="4" w:space="0"/>
            </w:tcBorders>
          </w:tcPr>
          <w:p w14:paraId="4A03F8E6" w14:textId="77777777">
            <w:pPr>
              <w:spacing w:line="276" w:lineRule="auto"/>
              <w:contextualSpacing w:val="true"/>
              <w:jc w:val="both"/>
              <w:rPr>
                <w:color w:val="000000"/>
                <w:sz w:val="24"/>
                <w:szCs w:val="24"/>
              </w:rPr>
            </w:pPr>
          </w:p>
        </w:tc>
      </w:tr>
    </w:tbl>
    <w:p w14:paraId="14CA3664" w14:textId="77777777">
      <w:pPr>
        <w:spacing w:line="276" w:lineRule="auto"/>
        <w:ind w:firstLine="709"/>
        <w:contextualSpacing w:val="true"/>
        <w:jc w:val="both"/>
        <w:rPr>
          <w:color w:val="000000"/>
          <w:sz w:val="24"/>
          <w:szCs w:val="24"/>
        </w:rPr>
      </w:pPr>
    </w:p>
    <w:p w14:paraId="2C9561A9" w14:textId="77777777">
      <w:pPr>
        <w:spacing w:line="276" w:lineRule="auto"/>
        <w:ind w:firstLine="709"/>
        <w:contextualSpacing w:val="true"/>
        <w:jc w:val="both"/>
        <w:rPr>
          <w:color w:val="000000"/>
          <w:sz w:val="24"/>
          <w:szCs w:val="24"/>
        </w:rPr>
        <w:sectPr>
          <w:footerReference w:type="default" r:id="rId14"/>
          <w:pgSz w:h="16834" w:w="11909"/>
          <w:pgMar w:top="567" w:right="357" w:bottom="1100" w:left="1270" w:header="709" w:footer="709" w:gutter="0"/>
          <w:pgNumType w:start="2"/>
          <w:cols w:space="708"/>
          <w:docGrid w:linePitch="360"/>
        </w:sectPr>
      </w:pPr>
    </w:p>
    <w:p w14:paraId="79D0673C" w14:textId="77777777">
      <w:pPr>
        <w:spacing w:line="276" w:lineRule="auto"/>
        <w:ind w:firstLine="709"/>
        <w:contextualSpacing w:val="true"/>
        <w:jc w:val="both"/>
        <w:rPr>
          <w:b/>
          <w:color w:val="000000"/>
          <w:sz w:val="24"/>
          <w:szCs w:val="24"/>
          <w:lang w:eastAsia="en-US"/>
        </w:rPr>
      </w:pPr>
      <w:r>
        <w:rPr>
          <w:b/>
          <w:color w:val="000000"/>
          <w:sz w:val="24"/>
          <w:szCs w:val="24"/>
          <w:lang w:eastAsia="en-US"/>
        </w:rPr>
        <w:t xml:space="preserve">Таблица 2</w:t>
      </w:r>
    </w:p>
    <w:p w14:paraId="4B1556A4" w14:textId="77777777">
      <w:pPr>
        <w:spacing w:line="276" w:lineRule="auto"/>
        <w:ind w:firstLine="709"/>
        <w:contextualSpacing w:val="true"/>
        <w:jc w:val="both"/>
        <w:rPr>
          <w:b/>
          <w:color w:val="000000"/>
          <w:sz w:val="24"/>
          <w:szCs w:val="24"/>
          <w:lang w:eastAsia="en-US"/>
        </w:rPr>
      </w:pPr>
      <w:r>
        <w:rPr>
          <w:b/>
          <w:color w:val="000000"/>
          <w:sz w:val="24"/>
          <w:szCs w:val="24"/>
          <w:lang w:eastAsia="en-US"/>
        </w:rPr>
        <w:t xml:space="preserve">Допуск к участию в спортивных мероприятиях по внедрению комплекса ГТО </w:t>
      </w:r>
    </w:p>
    <w:p w14:paraId="0CA9B683" w14:textId="77777777">
      <w:pPr>
        <w:spacing w:line="276" w:lineRule="auto"/>
        <w:ind w:firstLine="709"/>
        <w:contextualSpacing w:val="true"/>
        <w:jc w:val="both"/>
        <w:rPr>
          <w:color w:val="000000"/>
          <w:sz w:val="24"/>
          <w:szCs w:val="24"/>
          <w:lang w:eastAsia="en-US"/>
        </w:rPr>
      </w:pPr>
      <w:r>
        <w:rPr>
          <w:color w:val="000000"/>
          <w:sz w:val="24"/>
          <w:szCs w:val="24"/>
          <w:lang w:eastAsia="en-US"/>
        </w:rPr>
        <w:t xml:space="preserve">___________________________________________________________________________________________________________                                                                                                                                                                                                                                                   </w:t>
      </w:r>
    </w:p>
    <w:p w14:paraId="65CB6667" w14:textId="77777777">
      <w:pPr>
        <w:spacing w:line="276" w:lineRule="auto"/>
        <w:ind w:firstLine="709"/>
        <w:contextualSpacing w:val="true"/>
        <w:jc w:val="both"/>
        <w:rPr>
          <w:color w:val="000000"/>
          <w:sz w:val="24"/>
          <w:szCs w:val="24"/>
          <w:lang w:eastAsia="en-US"/>
        </w:rPr>
      </w:pPr>
      <w:r>
        <w:rPr>
          <w:color w:val="000000"/>
          <w:sz w:val="24"/>
          <w:szCs w:val="24"/>
          <w:lang w:eastAsia="en-US"/>
        </w:rPr>
        <w:t xml:space="preserve">наименование учреждения</w:t>
      </w:r>
    </w:p>
    <w:tbl>
      <w:tblPr>
        <w:tblInd w:w="-351" w:type="dxa"/>
        <w:tblW w:w="521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93"/>
        <w:gridCol w:w="1508"/>
        <w:gridCol w:w="1048"/>
        <w:gridCol w:w="1048"/>
        <w:gridCol w:w="1048"/>
        <w:gridCol w:w="1048"/>
        <w:gridCol w:w="1048"/>
        <w:gridCol w:w="1048"/>
        <w:gridCol w:w="1049"/>
        <w:gridCol w:w="1049"/>
        <w:gridCol w:w="1049"/>
        <w:gridCol w:w="1021"/>
        <w:gridCol w:w="1021"/>
        <w:gridCol w:w="1053"/>
      </w:tblGrid>
      <w:tr>
        <w:trPr>
          <w:trHeight w:val="285"/>
        </w:trPr>
        <w:tc>
          <w:tcPr>
            <w:tcW w:w="543" w:type="pct"/>
            <w:tcBorders>
              <w:top w:val="single" w:color="auto" w:sz="4" w:space="0"/>
              <w:left w:val="single" w:color="auto" w:sz="4" w:space="0"/>
              <w:bottom w:val="single" w:color="auto" w:sz="4" w:space="0"/>
              <w:right w:val="single" w:color="auto" w:sz="4" w:space="0"/>
            </w:tcBorders>
          </w:tcPr>
          <w:p w14:paraId="47245AB4" w14:textId="77777777">
            <w:pPr>
              <w:spacing w:line="276" w:lineRule="auto"/>
              <w:contextualSpacing w:val="true"/>
              <w:jc w:val="both"/>
              <w:rPr>
                <w:color w:val="000000"/>
                <w:sz w:val="24"/>
                <w:szCs w:val="24"/>
                <w:lang w:eastAsia="en-US"/>
              </w:rPr>
            </w:pPr>
            <w:r>
              <w:rPr>
                <w:color w:val="000000"/>
                <w:sz w:val="24"/>
                <w:szCs w:val="24"/>
                <w:lang w:eastAsia="en-US"/>
              </w:rPr>
              <w:t xml:space="preserve">квартал</w:t>
            </w:r>
          </w:p>
        </w:tc>
        <w:tc>
          <w:tcPr>
            <w:tcW w:w="445" w:type="pct"/>
            <w:tcBorders>
              <w:top w:val="single" w:color="auto" w:sz="4" w:space="0"/>
              <w:left w:val="single" w:color="auto" w:sz="4" w:space="0"/>
              <w:bottom w:val="single" w:color="auto" w:sz="4" w:space="0"/>
              <w:right w:val="single" w:color="auto" w:sz="4" w:space="0"/>
            </w:tcBorders>
          </w:tcPr>
          <w:p w14:paraId="58B88AB3"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3AADD0AA" w14:textId="77777777">
            <w:pPr>
              <w:spacing w:line="276" w:lineRule="auto"/>
              <w:contextualSpacing w:val="true"/>
              <w:jc w:val="both"/>
              <w:rPr>
                <w:color w:val="000000"/>
                <w:sz w:val="24"/>
                <w:szCs w:val="24"/>
                <w:lang w:eastAsia="en-US"/>
              </w:rPr>
            </w:pPr>
            <w:r>
              <w:rPr>
                <w:color w:val="000000"/>
                <w:sz w:val="24"/>
                <w:szCs w:val="24"/>
                <w:lang w:eastAsia="en-US"/>
              </w:rPr>
              <w:t xml:space="preserve">1 ступень от 6 до 8 лет</w:t>
            </w:r>
          </w:p>
        </w:tc>
        <w:tc>
          <w:tcPr>
            <w:tcW w:w="338" w:type="pct"/>
            <w:tcBorders>
              <w:top w:val="single" w:color="auto" w:sz="4" w:space="0"/>
              <w:left w:val="single" w:color="auto" w:sz="4" w:space="0"/>
              <w:bottom w:val="single" w:color="auto" w:sz="4" w:space="0"/>
              <w:right w:val="single" w:color="auto" w:sz="4" w:space="0"/>
            </w:tcBorders>
          </w:tcPr>
          <w:p w14:paraId="392AE938" w14:textId="77777777">
            <w:pPr>
              <w:spacing w:line="276" w:lineRule="auto"/>
              <w:contextualSpacing w:val="true"/>
              <w:jc w:val="both"/>
              <w:rPr>
                <w:color w:val="000000"/>
                <w:sz w:val="24"/>
                <w:szCs w:val="24"/>
                <w:lang w:eastAsia="en-US"/>
              </w:rPr>
            </w:pPr>
            <w:r>
              <w:rPr>
                <w:color w:val="000000"/>
                <w:sz w:val="24"/>
                <w:szCs w:val="24"/>
                <w:lang w:eastAsia="en-US"/>
              </w:rPr>
              <w:t xml:space="preserve">2 ступень от 9 до 10 лет</w:t>
            </w:r>
          </w:p>
        </w:tc>
        <w:tc>
          <w:tcPr>
            <w:tcW w:w="338" w:type="pct"/>
            <w:tcBorders>
              <w:top w:val="single" w:color="auto" w:sz="4" w:space="0"/>
              <w:left w:val="single" w:color="auto" w:sz="4" w:space="0"/>
              <w:bottom w:val="single" w:color="auto" w:sz="4" w:space="0"/>
              <w:right w:val="single" w:color="auto" w:sz="4" w:space="0"/>
            </w:tcBorders>
          </w:tcPr>
          <w:p w14:paraId="3E41CC8E" w14:textId="77777777">
            <w:pPr>
              <w:spacing w:line="276" w:lineRule="auto"/>
              <w:contextualSpacing w:val="true"/>
              <w:jc w:val="both"/>
              <w:rPr>
                <w:color w:val="000000"/>
                <w:sz w:val="24"/>
                <w:szCs w:val="24"/>
                <w:lang w:eastAsia="en-US"/>
              </w:rPr>
            </w:pPr>
            <w:r>
              <w:rPr>
                <w:color w:val="000000"/>
                <w:sz w:val="24"/>
                <w:szCs w:val="24"/>
                <w:lang w:eastAsia="en-US"/>
              </w:rPr>
              <w:t xml:space="preserve">3 ступень от 11 до 12 лет</w:t>
            </w:r>
          </w:p>
        </w:tc>
        <w:tc>
          <w:tcPr>
            <w:tcW w:w="338" w:type="pct"/>
            <w:tcBorders>
              <w:top w:val="single" w:color="auto" w:sz="4" w:space="0"/>
              <w:left w:val="single" w:color="auto" w:sz="4" w:space="0"/>
              <w:bottom w:val="single" w:color="auto" w:sz="4" w:space="0"/>
              <w:right w:val="single" w:color="auto" w:sz="4" w:space="0"/>
            </w:tcBorders>
          </w:tcPr>
          <w:p w14:paraId="7D513ACD" w14:textId="77777777">
            <w:pPr>
              <w:spacing w:line="276" w:lineRule="auto"/>
              <w:contextualSpacing w:val="true"/>
              <w:jc w:val="both"/>
              <w:rPr>
                <w:color w:val="000000"/>
                <w:sz w:val="24"/>
                <w:szCs w:val="24"/>
                <w:lang w:eastAsia="en-US"/>
              </w:rPr>
            </w:pPr>
            <w:r>
              <w:rPr>
                <w:color w:val="000000"/>
                <w:sz w:val="24"/>
                <w:szCs w:val="24"/>
                <w:lang w:eastAsia="en-US"/>
              </w:rPr>
              <w:t xml:space="preserve">4 ступень от 13 до 15 лет</w:t>
            </w:r>
          </w:p>
        </w:tc>
        <w:tc>
          <w:tcPr>
            <w:tcW w:w="338" w:type="pct"/>
            <w:tcBorders>
              <w:top w:val="single" w:color="auto" w:sz="4" w:space="0"/>
              <w:left w:val="single" w:color="auto" w:sz="4" w:space="0"/>
              <w:bottom w:val="single" w:color="auto" w:sz="4" w:space="0"/>
              <w:right w:val="single" w:color="auto" w:sz="4" w:space="0"/>
            </w:tcBorders>
          </w:tcPr>
          <w:p w14:paraId="3049B4CC" w14:textId="77777777">
            <w:pPr>
              <w:spacing w:line="276" w:lineRule="auto"/>
              <w:contextualSpacing w:val="true"/>
              <w:jc w:val="both"/>
              <w:rPr>
                <w:color w:val="000000"/>
                <w:sz w:val="24"/>
                <w:szCs w:val="24"/>
                <w:lang w:eastAsia="en-US"/>
              </w:rPr>
            </w:pPr>
            <w:r>
              <w:rPr>
                <w:color w:val="000000"/>
                <w:sz w:val="24"/>
                <w:szCs w:val="24"/>
                <w:lang w:eastAsia="en-US"/>
              </w:rPr>
              <w:t xml:space="preserve">5 ступень от 16 до 17 лет</w:t>
            </w:r>
          </w:p>
        </w:tc>
        <w:tc>
          <w:tcPr>
            <w:tcW w:w="338" w:type="pct"/>
            <w:tcBorders>
              <w:top w:val="single" w:color="auto" w:sz="4" w:space="0"/>
              <w:left w:val="single" w:color="auto" w:sz="4" w:space="0"/>
              <w:bottom w:val="single" w:color="auto" w:sz="4" w:space="0"/>
              <w:right w:val="single" w:color="auto" w:sz="4" w:space="0"/>
            </w:tcBorders>
          </w:tcPr>
          <w:p w14:paraId="16A9C65C" w14:textId="77777777">
            <w:pPr>
              <w:spacing w:line="276" w:lineRule="auto"/>
              <w:contextualSpacing w:val="true"/>
              <w:jc w:val="both"/>
              <w:rPr>
                <w:color w:val="000000"/>
                <w:sz w:val="24"/>
                <w:szCs w:val="24"/>
                <w:lang w:eastAsia="en-US"/>
              </w:rPr>
            </w:pPr>
            <w:r>
              <w:rPr>
                <w:color w:val="000000"/>
                <w:sz w:val="24"/>
                <w:szCs w:val="24"/>
                <w:lang w:eastAsia="en-US"/>
              </w:rPr>
              <w:t xml:space="preserve">6 ступень от 18 до 29 лет</w:t>
            </w:r>
          </w:p>
        </w:tc>
        <w:tc>
          <w:tcPr>
            <w:tcW w:w="338" w:type="pct"/>
            <w:tcBorders>
              <w:top w:val="single" w:color="auto" w:sz="4" w:space="0"/>
              <w:left w:val="single" w:color="auto" w:sz="4" w:space="0"/>
              <w:bottom w:val="single" w:color="auto" w:sz="4" w:space="0"/>
              <w:right w:val="single" w:color="auto" w:sz="4" w:space="0"/>
            </w:tcBorders>
          </w:tcPr>
          <w:p w14:paraId="0A2B7F82" w14:textId="77777777">
            <w:pPr>
              <w:spacing w:line="276" w:lineRule="auto"/>
              <w:contextualSpacing w:val="true"/>
              <w:jc w:val="both"/>
              <w:rPr>
                <w:color w:val="000000"/>
                <w:sz w:val="24"/>
                <w:szCs w:val="24"/>
                <w:lang w:eastAsia="en-US"/>
              </w:rPr>
            </w:pPr>
            <w:r>
              <w:rPr>
                <w:color w:val="000000"/>
                <w:sz w:val="24"/>
                <w:szCs w:val="24"/>
                <w:lang w:eastAsia="en-US"/>
              </w:rPr>
              <w:t xml:space="preserve">7 ступень от 30 до 39 лет</w:t>
            </w:r>
          </w:p>
        </w:tc>
        <w:tc>
          <w:tcPr>
            <w:tcW w:w="338" w:type="pct"/>
            <w:tcBorders>
              <w:top w:val="single" w:color="auto" w:sz="4" w:space="0"/>
              <w:left w:val="single" w:color="auto" w:sz="4" w:space="0"/>
              <w:bottom w:val="single" w:color="auto" w:sz="4" w:space="0"/>
              <w:right w:val="single" w:color="auto" w:sz="4" w:space="0"/>
            </w:tcBorders>
          </w:tcPr>
          <w:p w14:paraId="41C747AA" w14:textId="77777777">
            <w:pPr>
              <w:spacing w:line="276" w:lineRule="auto"/>
              <w:contextualSpacing w:val="true"/>
              <w:jc w:val="both"/>
              <w:rPr>
                <w:color w:val="000000"/>
                <w:sz w:val="24"/>
                <w:szCs w:val="24"/>
                <w:lang w:eastAsia="en-US"/>
              </w:rPr>
            </w:pPr>
            <w:r>
              <w:rPr>
                <w:color w:val="000000"/>
                <w:sz w:val="24"/>
                <w:szCs w:val="24"/>
                <w:lang w:eastAsia="en-US"/>
              </w:rPr>
              <w:t xml:space="preserve">8 ступень от 40 до 49 лет</w:t>
            </w:r>
          </w:p>
        </w:tc>
        <w:tc>
          <w:tcPr>
            <w:tcW w:w="338" w:type="pct"/>
            <w:tcBorders>
              <w:top w:val="single" w:color="auto" w:sz="4" w:space="0"/>
              <w:left w:val="single" w:color="auto" w:sz="4" w:space="0"/>
              <w:bottom w:val="single" w:color="auto" w:sz="4" w:space="0"/>
              <w:right w:val="single" w:color="auto" w:sz="4" w:space="0"/>
            </w:tcBorders>
          </w:tcPr>
          <w:p w14:paraId="15150965" w14:textId="77777777">
            <w:pPr>
              <w:spacing w:line="276" w:lineRule="auto"/>
              <w:contextualSpacing w:val="true"/>
              <w:jc w:val="both"/>
              <w:rPr>
                <w:color w:val="000000"/>
                <w:sz w:val="24"/>
                <w:szCs w:val="24"/>
                <w:lang w:eastAsia="en-US"/>
              </w:rPr>
            </w:pPr>
            <w:r>
              <w:rPr>
                <w:color w:val="000000"/>
                <w:sz w:val="24"/>
                <w:szCs w:val="24"/>
                <w:lang w:eastAsia="en-US"/>
              </w:rPr>
              <w:t xml:space="preserve">9 ступень от 50 до 59 лет</w:t>
            </w:r>
          </w:p>
        </w:tc>
        <w:tc>
          <w:tcPr>
            <w:tcW w:w="314" w:type="pct"/>
            <w:tcBorders>
              <w:top w:val="single" w:color="auto" w:sz="4" w:space="0"/>
              <w:left w:val="single" w:color="auto" w:sz="4" w:space="0"/>
              <w:bottom w:val="single" w:color="auto" w:sz="4" w:space="0"/>
              <w:right w:val="single" w:color="auto" w:sz="4" w:space="0"/>
            </w:tcBorders>
          </w:tcPr>
          <w:p w14:paraId="631629DA" w14:textId="77777777">
            <w:pPr>
              <w:spacing w:line="276" w:lineRule="auto"/>
              <w:contextualSpacing w:val="true"/>
              <w:jc w:val="both"/>
              <w:rPr>
                <w:color w:val="000000"/>
                <w:sz w:val="24"/>
                <w:szCs w:val="24"/>
                <w:lang w:eastAsia="en-US"/>
              </w:rPr>
            </w:pPr>
            <w:r>
              <w:rPr>
                <w:color w:val="000000"/>
                <w:sz w:val="24"/>
                <w:szCs w:val="24"/>
                <w:lang w:eastAsia="en-US"/>
              </w:rPr>
              <w:t xml:space="preserve">10 ступень от 60 до 69 лет</w:t>
            </w:r>
          </w:p>
        </w:tc>
        <w:tc>
          <w:tcPr>
            <w:tcW w:w="316" w:type="pct"/>
            <w:tcBorders>
              <w:top w:val="single" w:color="auto" w:sz="4" w:space="0"/>
              <w:left w:val="single" w:color="auto" w:sz="4" w:space="0"/>
              <w:bottom w:val="single" w:color="auto" w:sz="4" w:space="0"/>
              <w:right w:val="single" w:color="auto" w:sz="4" w:space="0"/>
            </w:tcBorders>
          </w:tcPr>
          <w:p w14:paraId="645078F1" w14:textId="77777777">
            <w:pPr>
              <w:spacing w:line="276" w:lineRule="auto"/>
              <w:contextualSpacing w:val="true"/>
              <w:jc w:val="both"/>
              <w:rPr>
                <w:color w:val="000000"/>
                <w:sz w:val="24"/>
                <w:szCs w:val="24"/>
                <w:lang w:eastAsia="en-US"/>
              </w:rPr>
            </w:pPr>
            <w:r>
              <w:rPr>
                <w:color w:val="000000"/>
                <w:sz w:val="24"/>
                <w:szCs w:val="24"/>
                <w:lang w:eastAsia="en-US"/>
              </w:rPr>
              <w:t xml:space="preserve">11 ступень от 70 и старше</w:t>
            </w:r>
          </w:p>
        </w:tc>
        <w:tc>
          <w:tcPr>
            <w:tcW w:w="339" w:type="pct"/>
            <w:tcBorders>
              <w:top w:val="single" w:color="auto" w:sz="4" w:space="0"/>
              <w:left w:val="single" w:color="auto" w:sz="4" w:space="0"/>
              <w:bottom w:val="single" w:color="auto" w:sz="4" w:space="0"/>
              <w:right w:val="single" w:color="auto" w:sz="4" w:space="0"/>
            </w:tcBorders>
          </w:tcPr>
          <w:p w14:paraId="7E3CB334" w14:textId="77777777">
            <w:pPr>
              <w:spacing w:line="276" w:lineRule="auto"/>
              <w:contextualSpacing w:val="true"/>
              <w:jc w:val="both"/>
              <w:rPr>
                <w:color w:val="000000"/>
                <w:sz w:val="24"/>
                <w:szCs w:val="24"/>
                <w:lang w:eastAsia="en-US"/>
              </w:rPr>
            </w:pPr>
            <w:r>
              <w:rPr>
                <w:color w:val="000000"/>
                <w:sz w:val="24"/>
                <w:szCs w:val="24"/>
                <w:lang w:eastAsia="en-US"/>
              </w:rPr>
              <w:t xml:space="preserve">ИТОГО</w:t>
            </w:r>
          </w:p>
        </w:tc>
      </w:tr>
      <w:tr>
        <w:trPr>
          <w:trHeight w:val="240"/>
        </w:trPr>
        <w:tc>
          <w:tcPr>
            <w:tcW w:w="543" w:type="pct"/>
            <w:vMerge w:val="restart"/>
            <w:tcBorders>
              <w:top w:val="single" w:color="auto" w:sz="4" w:space="0"/>
              <w:left w:val="single" w:color="auto" w:sz="4" w:space="0"/>
              <w:bottom w:val="single" w:color="auto" w:sz="4" w:space="0"/>
              <w:right w:val="single" w:color="auto" w:sz="4" w:space="0"/>
            </w:tcBorders>
          </w:tcPr>
          <w:p w14:paraId="0053AE21" w14:textId="77777777">
            <w:pPr>
              <w:spacing w:line="276" w:lineRule="auto"/>
              <w:contextualSpacing w:val="true"/>
              <w:jc w:val="both"/>
              <w:rPr>
                <w:color w:val="000000"/>
                <w:sz w:val="24"/>
                <w:szCs w:val="24"/>
                <w:lang w:eastAsia="en-US"/>
              </w:rPr>
            </w:pPr>
            <w:r>
              <w:rPr>
                <w:color w:val="000000"/>
                <w:sz w:val="24"/>
                <w:szCs w:val="24"/>
                <w:lang w:eastAsia="en-US"/>
              </w:rPr>
              <w:t xml:space="preserve">1 квартал</w:t>
            </w:r>
          </w:p>
        </w:tc>
        <w:tc>
          <w:tcPr>
            <w:tcW w:w="445" w:type="pct"/>
            <w:tcBorders>
              <w:top w:val="single" w:color="auto" w:sz="4" w:space="0"/>
              <w:left w:val="single" w:color="auto" w:sz="4" w:space="0"/>
              <w:bottom w:val="single" w:color="auto" w:sz="4" w:space="0"/>
              <w:right w:val="single" w:color="auto" w:sz="4" w:space="0"/>
            </w:tcBorders>
          </w:tcPr>
          <w:p w14:paraId="254BE98D" w14:textId="77777777">
            <w:pPr>
              <w:spacing w:line="276" w:lineRule="auto"/>
              <w:contextualSpacing w:val="true"/>
              <w:jc w:val="both"/>
              <w:rPr>
                <w:color w:val="000000"/>
                <w:sz w:val="24"/>
                <w:szCs w:val="24"/>
                <w:lang w:eastAsia="en-US"/>
              </w:rPr>
            </w:pPr>
            <w:r>
              <w:rPr>
                <w:color w:val="000000"/>
                <w:sz w:val="24"/>
                <w:szCs w:val="24"/>
                <w:lang w:eastAsia="en-US"/>
              </w:rPr>
              <w:t xml:space="preserve">рассмотрено заявок</w:t>
            </w:r>
          </w:p>
        </w:tc>
        <w:tc>
          <w:tcPr>
            <w:tcW w:w="338" w:type="pct"/>
            <w:tcBorders>
              <w:top w:val="single" w:color="auto" w:sz="4" w:space="0"/>
              <w:left w:val="single" w:color="auto" w:sz="4" w:space="0"/>
              <w:bottom w:val="single" w:color="auto" w:sz="4" w:space="0"/>
              <w:right w:val="single" w:color="auto" w:sz="4" w:space="0"/>
            </w:tcBorders>
          </w:tcPr>
          <w:p w14:paraId="6C4B9D97"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2BE98A24"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39654A4A"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7DDFD019"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0E3F3969"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2A8A1B08"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0F3BC9FE"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03C0BEB6"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146110C1" w14:textId="77777777">
            <w:pPr>
              <w:spacing w:line="276" w:lineRule="auto"/>
              <w:contextualSpacing w:val="true"/>
              <w:jc w:val="both"/>
              <w:rPr>
                <w:color w:val="000000"/>
                <w:sz w:val="24"/>
                <w:szCs w:val="24"/>
                <w:lang w:eastAsia="en-US"/>
              </w:rPr>
            </w:pPr>
          </w:p>
        </w:tc>
        <w:tc>
          <w:tcPr>
            <w:tcW w:w="314" w:type="pct"/>
            <w:tcBorders>
              <w:top w:val="single" w:color="auto" w:sz="4" w:space="0"/>
              <w:left w:val="single" w:color="auto" w:sz="4" w:space="0"/>
              <w:bottom w:val="single" w:color="auto" w:sz="4" w:space="0"/>
              <w:right w:val="single" w:color="auto" w:sz="4" w:space="0"/>
            </w:tcBorders>
          </w:tcPr>
          <w:p w14:paraId="6ACC7E46" w14:textId="77777777">
            <w:pPr>
              <w:spacing w:line="276" w:lineRule="auto"/>
              <w:contextualSpacing w:val="true"/>
              <w:jc w:val="both"/>
              <w:rPr>
                <w:color w:val="000000"/>
                <w:sz w:val="24"/>
                <w:szCs w:val="24"/>
                <w:lang w:eastAsia="en-US"/>
              </w:rPr>
            </w:pPr>
          </w:p>
        </w:tc>
        <w:tc>
          <w:tcPr>
            <w:tcW w:w="316" w:type="pct"/>
            <w:tcBorders>
              <w:top w:val="single" w:color="auto" w:sz="4" w:space="0"/>
              <w:left w:val="single" w:color="auto" w:sz="4" w:space="0"/>
              <w:bottom w:val="single" w:color="auto" w:sz="4" w:space="0"/>
              <w:right w:val="single" w:color="auto" w:sz="4" w:space="0"/>
            </w:tcBorders>
          </w:tcPr>
          <w:p w14:paraId="42152C2E" w14:textId="77777777">
            <w:pPr>
              <w:spacing w:line="276" w:lineRule="auto"/>
              <w:ind w:firstLine="709"/>
              <w:contextualSpacing w:val="true"/>
              <w:jc w:val="both"/>
              <w:rPr>
                <w:color w:val="000000"/>
                <w:sz w:val="24"/>
                <w:szCs w:val="24"/>
                <w:lang w:eastAsia="en-US"/>
              </w:rPr>
            </w:pPr>
          </w:p>
        </w:tc>
        <w:tc>
          <w:tcPr>
            <w:tcW w:w="339" w:type="pct"/>
            <w:tcBorders>
              <w:top w:val="single" w:color="auto" w:sz="4" w:space="0"/>
              <w:left w:val="single" w:color="auto" w:sz="4" w:space="0"/>
              <w:bottom w:val="single" w:color="auto" w:sz="4" w:space="0"/>
              <w:right w:val="single" w:color="auto" w:sz="4" w:space="0"/>
            </w:tcBorders>
          </w:tcPr>
          <w:p w14:paraId="414CB827" w14:textId="77777777">
            <w:pPr>
              <w:spacing w:line="276" w:lineRule="auto"/>
              <w:ind w:firstLine="709"/>
              <w:contextualSpacing w:val="true"/>
              <w:jc w:val="both"/>
              <w:rPr>
                <w:color w:val="000000"/>
                <w:sz w:val="24"/>
                <w:szCs w:val="24"/>
                <w:lang w:eastAsia="en-US"/>
              </w:rPr>
            </w:pPr>
          </w:p>
        </w:tc>
      </w:tr>
      <w:tr>
        <w:trPr>
          <w:trHeight w:val="210"/>
        </w:trPr>
        <w:tc>
          <w:tcPr>
            <w:tcW w:w="543" w:type="pct"/>
            <w:vMerge w:val="continue"/>
            <w:tcBorders>
              <w:top w:val="single" w:color="auto" w:sz="4" w:space="0"/>
              <w:left w:val="single" w:color="auto" w:sz="4" w:space="0"/>
              <w:bottom w:val="single" w:color="auto" w:sz="4" w:space="0"/>
              <w:right w:val="single" w:color="auto" w:sz="4" w:space="0"/>
            </w:tcBorders>
          </w:tcPr>
          <w:p w14:paraId="6832E214" w14:textId="77777777">
            <w:pPr>
              <w:spacing w:line="276" w:lineRule="auto"/>
              <w:contextualSpacing w:val="true"/>
              <w:jc w:val="both"/>
              <w:rPr>
                <w:color w:val="000000"/>
                <w:sz w:val="24"/>
                <w:szCs w:val="24"/>
                <w:lang w:eastAsia="en-US"/>
              </w:rPr>
            </w:pPr>
          </w:p>
        </w:tc>
        <w:tc>
          <w:tcPr>
            <w:tcW w:w="445" w:type="pct"/>
            <w:tcBorders>
              <w:top w:val="single" w:color="auto" w:sz="4" w:space="0"/>
              <w:left w:val="single" w:color="auto" w:sz="4" w:space="0"/>
              <w:bottom w:val="single" w:color="auto" w:sz="4" w:space="0"/>
              <w:right w:val="single" w:color="auto" w:sz="4" w:space="0"/>
            </w:tcBorders>
          </w:tcPr>
          <w:p w14:paraId="031801DF" w14:textId="77777777">
            <w:pPr>
              <w:spacing w:line="276" w:lineRule="auto"/>
              <w:contextualSpacing w:val="true"/>
              <w:jc w:val="both"/>
              <w:rPr>
                <w:color w:val="000000"/>
                <w:sz w:val="24"/>
                <w:szCs w:val="24"/>
                <w:lang w:eastAsia="en-US"/>
              </w:rPr>
            </w:pPr>
            <w:r>
              <w:rPr>
                <w:color w:val="000000"/>
                <w:sz w:val="24"/>
                <w:szCs w:val="24"/>
                <w:lang w:eastAsia="en-US"/>
              </w:rPr>
              <w:t xml:space="preserve">допущено к участию</w:t>
            </w:r>
          </w:p>
        </w:tc>
        <w:tc>
          <w:tcPr>
            <w:tcW w:w="338" w:type="pct"/>
            <w:tcBorders>
              <w:top w:val="single" w:color="auto" w:sz="4" w:space="0"/>
              <w:left w:val="single" w:color="auto" w:sz="4" w:space="0"/>
              <w:bottom w:val="single" w:color="auto" w:sz="4" w:space="0"/>
              <w:right w:val="single" w:color="auto" w:sz="4" w:space="0"/>
            </w:tcBorders>
          </w:tcPr>
          <w:p w14:paraId="4B0C6B01"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3671D889"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488CE213"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5FC9D8BA"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5D8C5200"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6B32C28F"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155ECBC2"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70BB82DA"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6497D9EF" w14:textId="77777777">
            <w:pPr>
              <w:spacing w:line="276" w:lineRule="auto"/>
              <w:contextualSpacing w:val="true"/>
              <w:jc w:val="both"/>
              <w:rPr>
                <w:color w:val="000000"/>
                <w:sz w:val="24"/>
                <w:szCs w:val="24"/>
                <w:lang w:eastAsia="en-US"/>
              </w:rPr>
            </w:pPr>
          </w:p>
        </w:tc>
        <w:tc>
          <w:tcPr>
            <w:tcW w:w="314" w:type="pct"/>
            <w:tcBorders>
              <w:top w:val="single" w:color="auto" w:sz="4" w:space="0"/>
              <w:left w:val="single" w:color="auto" w:sz="4" w:space="0"/>
              <w:bottom w:val="single" w:color="auto" w:sz="4" w:space="0"/>
              <w:right w:val="single" w:color="auto" w:sz="4" w:space="0"/>
            </w:tcBorders>
          </w:tcPr>
          <w:p w14:paraId="30907FAA" w14:textId="77777777">
            <w:pPr>
              <w:spacing w:line="276" w:lineRule="auto"/>
              <w:contextualSpacing w:val="true"/>
              <w:jc w:val="both"/>
              <w:rPr>
                <w:color w:val="000000"/>
                <w:sz w:val="24"/>
                <w:szCs w:val="24"/>
                <w:lang w:eastAsia="en-US"/>
              </w:rPr>
            </w:pPr>
          </w:p>
        </w:tc>
        <w:tc>
          <w:tcPr>
            <w:tcW w:w="316" w:type="pct"/>
            <w:tcBorders>
              <w:top w:val="single" w:color="auto" w:sz="4" w:space="0"/>
              <w:left w:val="single" w:color="auto" w:sz="4" w:space="0"/>
              <w:bottom w:val="single" w:color="auto" w:sz="4" w:space="0"/>
              <w:right w:val="single" w:color="auto" w:sz="4" w:space="0"/>
            </w:tcBorders>
          </w:tcPr>
          <w:p w14:paraId="327E6E6E" w14:textId="77777777">
            <w:pPr>
              <w:spacing w:line="276" w:lineRule="auto"/>
              <w:ind w:firstLine="709"/>
              <w:contextualSpacing w:val="true"/>
              <w:jc w:val="both"/>
              <w:rPr>
                <w:color w:val="000000"/>
                <w:sz w:val="24"/>
                <w:szCs w:val="24"/>
                <w:lang w:eastAsia="en-US"/>
              </w:rPr>
            </w:pPr>
          </w:p>
        </w:tc>
        <w:tc>
          <w:tcPr>
            <w:tcW w:w="339" w:type="pct"/>
            <w:tcBorders>
              <w:top w:val="single" w:color="auto" w:sz="4" w:space="0"/>
              <w:left w:val="single" w:color="auto" w:sz="4" w:space="0"/>
              <w:bottom w:val="single" w:color="auto" w:sz="4" w:space="0"/>
              <w:right w:val="single" w:color="auto" w:sz="4" w:space="0"/>
            </w:tcBorders>
          </w:tcPr>
          <w:p w14:paraId="375F4B5A" w14:textId="77777777">
            <w:pPr>
              <w:spacing w:line="276" w:lineRule="auto"/>
              <w:ind w:firstLine="709"/>
              <w:contextualSpacing w:val="true"/>
              <w:jc w:val="both"/>
              <w:rPr>
                <w:color w:val="000000"/>
                <w:sz w:val="24"/>
                <w:szCs w:val="24"/>
                <w:lang w:eastAsia="en-US"/>
              </w:rPr>
            </w:pPr>
          </w:p>
        </w:tc>
      </w:tr>
      <w:tr>
        <w:trPr>
          <w:trHeight w:val="255"/>
        </w:trPr>
        <w:tc>
          <w:tcPr>
            <w:tcW w:w="543" w:type="pct"/>
            <w:vMerge w:val="restart"/>
            <w:tcBorders>
              <w:top w:val="single" w:color="auto" w:sz="4" w:space="0"/>
              <w:left w:val="single" w:color="auto" w:sz="4" w:space="0"/>
              <w:bottom w:val="single" w:color="auto" w:sz="4" w:space="0"/>
              <w:right w:val="single" w:color="auto" w:sz="4" w:space="0"/>
            </w:tcBorders>
          </w:tcPr>
          <w:p w14:paraId="23E9EE7D" w14:textId="77777777">
            <w:pPr>
              <w:spacing w:line="276" w:lineRule="auto"/>
              <w:contextualSpacing w:val="true"/>
              <w:jc w:val="both"/>
              <w:rPr>
                <w:color w:val="000000"/>
                <w:sz w:val="24"/>
                <w:szCs w:val="24"/>
                <w:lang w:eastAsia="en-US"/>
              </w:rPr>
            </w:pPr>
            <w:r>
              <w:rPr>
                <w:color w:val="000000"/>
                <w:sz w:val="24"/>
                <w:szCs w:val="24"/>
                <w:lang w:eastAsia="en-US"/>
              </w:rPr>
              <w:t xml:space="preserve">2 квартал</w:t>
            </w:r>
          </w:p>
        </w:tc>
        <w:tc>
          <w:tcPr>
            <w:tcW w:w="445" w:type="pct"/>
            <w:tcBorders>
              <w:top w:val="single" w:color="auto" w:sz="4" w:space="0"/>
              <w:left w:val="single" w:color="auto" w:sz="4" w:space="0"/>
              <w:bottom w:val="single" w:color="auto" w:sz="4" w:space="0"/>
              <w:right w:val="single" w:color="auto" w:sz="4" w:space="0"/>
            </w:tcBorders>
          </w:tcPr>
          <w:p w14:paraId="606EFD63" w14:textId="77777777">
            <w:pPr>
              <w:spacing w:line="276" w:lineRule="auto"/>
              <w:contextualSpacing w:val="true"/>
              <w:jc w:val="both"/>
              <w:rPr>
                <w:color w:val="000000"/>
                <w:sz w:val="24"/>
                <w:szCs w:val="24"/>
                <w:lang w:eastAsia="en-US"/>
              </w:rPr>
            </w:pPr>
            <w:r>
              <w:rPr>
                <w:color w:val="000000"/>
                <w:sz w:val="24"/>
                <w:szCs w:val="24"/>
                <w:lang w:eastAsia="en-US"/>
              </w:rPr>
              <w:t xml:space="preserve">рассмотрено заявок</w:t>
            </w:r>
          </w:p>
        </w:tc>
        <w:tc>
          <w:tcPr>
            <w:tcW w:w="338" w:type="pct"/>
            <w:tcBorders>
              <w:top w:val="single" w:color="auto" w:sz="4" w:space="0"/>
              <w:left w:val="single" w:color="auto" w:sz="4" w:space="0"/>
              <w:bottom w:val="single" w:color="auto" w:sz="4" w:space="0"/>
              <w:right w:val="single" w:color="auto" w:sz="4" w:space="0"/>
            </w:tcBorders>
          </w:tcPr>
          <w:p w14:paraId="1CFB9FD9"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7C301C59"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5CBC7E56"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46479AC2"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4408E56F"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2456AED0"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2C7D3316"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5A1D9E72"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3D5451E2" w14:textId="77777777">
            <w:pPr>
              <w:spacing w:line="276" w:lineRule="auto"/>
              <w:contextualSpacing w:val="true"/>
              <w:jc w:val="both"/>
              <w:rPr>
                <w:color w:val="000000"/>
                <w:sz w:val="24"/>
                <w:szCs w:val="24"/>
                <w:lang w:eastAsia="en-US"/>
              </w:rPr>
            </w:pPr>
          </w:p>
        </w:tc>
        <w:tc>
          <w:tcPr>
            <w:tcW w:w="314" w:type="pct"/>
            <w:tcBorders>
              <w:top w:val="single" w:color="auto" w:sz="4" w:space="0"/>
              <w:left w:val="single" w:color="auto" w:sz="4" w:space="0"/>
              <w:bottom w:val="single" w:color="auto" w:sz="4" w:space="0"/>
              <w:right w:val="single" w:color="auto" w:sz="4" w:space="0"/>
            </w:tcBorders>
          </w:tcPr>
          <w:p w14:paraId="66D6161A" w14:textId="77777777">
            <w:pPr>
              <w:spacing w:line="276" w:lineRule="auto"/>
              <w:contextualSpacing w:val="true"/>
              <w:jc w:val="both"/>
              <w:rPr>
                <w:color w:val="000000"/>
                <w:sz w:val="24"/>
                <w:szCs w:val="24"/>
                <w:lang w:eastAsia="en-US"/>
              </w:rPr>
            </w:pPr>
          </w:p>
        </w:tc>
        <w:tc>
          <w:tcPr>
            <w:tcW w:w="316" w:type="pct"/>
            <w:tcBorders>
              <w:top w:val="single" w:color="auto" w:sz="4" w:space="0"/>
              <w:left w:val="single" w:color="auto" w:sz="4" w:space="0"/>
              <w:bottom w:val="single" w:color="auto" w:sz="4" w:space="0"/>
              <w:right w:val="single" w:color="auto" w:sz="4" w:space="0"/>
            </w:tcBorders>
          </w:tcPr>
          <w:p w14:paraId="3E1ADCD4" w14:textId="77777777">
            <w:pPr>
              <w:spacing w:line="276" w:lineRule="auto"/>
              <w:ind w:firstLine="709"/>
              <w:contextualSpacing w:val="true"/>
              <w:jc w:val="both"/>
              <w:rPr>
                <w:color w:val="000000"/>
                <w:sz w:val="24"/>
                <w:szCs w:val="24"/>
                <w:lang w:eastAsia="en-US"/>
              </w:rPr>
            </w:pPr>
          </w:p>
        </w:tc>
        <w:tc>
          <w:tcPr>
            <w:tcW w:w="339" w:type="pct"/>
            <w:tcBorders>
              <w:top w:val="single" w:color="auto" w:sz="4" w:space="0"/>
              <w:left w:val="single" w:color="auto" w:sz="4" w:space="0"/>
              <w:bottom w:val="single" w:color="auto" w:sz="4" w:space="0"/>
              <w:right w:val="single" w:color="auto" w:sz="4" w:space="0"/>
            </w:tcBorders>
          </w:tcPr>
          <w:p w14:paraId="279694BF" w14:textId="77777777">
            <w:pPr>
              <w:spacing w:line="276" w:lineRule="auto"/>
              <w:ind w:firstLine="709"/>
              <w:contextualSpacing w:val="true"/>
              <w:jc w:val="both"/>
              <w:rPr>
                <w:color w:val="000000"/>
                <w:sz w:val="24"/>
                <w:szCs w:val="24"/>
                <w:lang w:eastAsia="en-US"/>
              </w:rPr>
            </w:pPr>
          </w:p>
        </w:tc>
      </w:tr>
      <w:tr>
        <w:trPr>
          <w:trHeight w:val="195"/>
        </w:trPr>
        <w:tc>
          <w:tcPr>
            <w:tcW w:w="543" w:type="pct"/>
            <w:vMerge w:val="continue"/>
            <w:tcBorders>
              <w:top w:val="single" w:color="auto" w:sz="4" w:space="0"/>
              <w:left w:val="single" w:color="auto" w:sz="4" w:space="0"/>
              <w:bottom w:val="single" w:color="auto" w:sz="4" w:space="0"/>
              <w:right w:val="single" w:color="auto" w:sz="4" w:space="0"/>
            </w:tcBorders>
          </w:tcPr>
          <w:p w14:paraId="4C3EDB64" w14:textId="77777777">
            <w:pPr>
              <w:spacing w:line="276" w:lineRule="auto"/>
              <w:contextualSpacing w:val="true"/>
              <w:jc w:val="both"/>
              <w:rPr>
                <w:color w:val="000000"/>
                <w:sz w:val="24"/>
                <w:szCs w:val="24"/>
                <w:lang w:eastAsia="en-US"/>
              </w:rPr>
            </w:pPr>
          </w:p>
        </w:tc>
        <w:tc>
          <w:tcPr>
            <w:tcW w:w="445" w:type="pct"/>
            <w:tcBorders>
              <w:top w:val="single" w:color="auto" w:sz="4" w:space="0"/>
              <w:left w:val="single" w:color="auto" w:sz="4" w:space="0"/>
              <w:bottom w:val="single" w:color="auto" w:sz="4" w:space="0"/>
              <w:right w:val="single" w:color="auto" w:sz="4" w:space="0"/>
            </w:tcBorders>
          </w:tcPr>
          <w:p w14:paraId="227364A5" w14:textId="77777777">
            <w:pPr>
              <w:spacing w:line="276" w:lineRule="auto"/>
              <w:contextualSpacing w:val="true"/>
              <w:jc w:val="both"/>
              <w:rPr>
                <w:color w:val="000000"/>
                <w:sz w:val="24"/>
                <w:szCs w:val="24"/>
                <w:lang w:eastAsia="en-US"/>
              </w:rPr>
            </w:pPr>
            <w:r>
              <w:rPr>
                <w:color w:val="000000"/>
                <w:sz w:val="24"/>
                <w:szCs w:val="24"/>
                <w:lang w:eastAsia="en-US"/>
              </w:rPr>
              <w:t xml:space="preserve">допущено к участию</w:t>
            </w:r>
          </w:p>
        </w:tc>
        <w:tc>
          <w:tcPr>
            <w:tcW w:w="338" w:type="pct"/>
            <w:tcBorders>
              <w:top w:val="single" w:color="auto" w:sz="4" w:space="0"/>
              <w:left w:val="single" w:color="auto" w:sz="4" w:space="0"/>
              <w:bottom w:val="single" w:color="auto" w:sz="4" w:space="0"/>
              <w:right w:val="single" w:color="auto" w:sz="4" w:space="0"/>
            </w:tcBorders>
          </w:tcPr>
          <w:p w14:paraId="3FE8D533"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6247D566"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78D29C04"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42B85038"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33EA5D78"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4110985D"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34B20479"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2C6263E2"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559EAB58" w14:textId="77777777">
            <w:pPr>
              <w:spacing w:line="276" w:lineRule="auto"/>
              <w:contextualSpacing w:val="true"/>
              <w:jc w:val="both"/>
              <w:rPr>
                <w:color w:val="000000"/>
                <w:sz w:val="24"/>
                <w:szCs w:val="24"/>
                <w:lang w:eastAsia="en-US"/>
              </w:rPr>
            </w:pPr>
          </w:p>
        </w:tc>
        <w:tc>
          <w:tcPr>
            <w:tcW w:w="314" w:type="pct"/>
            <w:tcBorders>
              <w:top w:val="single" w:color="auto" w:sz="4" w:space="0"/>
              <w:left w:val="single" w:color="auto" w:sz="4" w:space="0"/>
              <w:bottom w:val="single" w:color="auto" w:sz="4" w:space="0"/>
              <w:right w:val="single" w:color="auto" w:sz="4" w:space="0"/>
            </w:tcBorders>
          </w:tcPr>
          <w:p w14:paraId="43202B6E" w14:textId="77777777">
            <w:pPr>
              <w:spacing w:line="276" w:lineRule="auto"/>
              <w:contextualSpacing w:val="true"/>
              <w:jc w:val="both"/>
              <w:rPr>
                <w:color w:val="000000"/>
                <w:sz w:val="24"/>
                <w:szCs w:val="24"/>
                <w:lang w:eastAsia="en-US"/>
              </w:rPr>
            </w:pPr>
          </w:p>
        </w:tc>
        <w:tc>
          <w:tcPr>
            <w:tcW w:w="316" w:type="pct"/>
            <w:tcBorders>
              <w:top w:val="single" w:color="auto" w:sz="4" w:space="0"/>
              <w:left w:val="single" w:color="auto" w:sz="4" w:space="0"/>
              <w:bottom w:val="single" w:color="auto" w:sz="4" w:space="0"/>
              <w:right w:val="single" w:color="auto" w:sz="4" w:space="0"/>
            </w:tcBorders>
          </w:tcPr>
          <w:p w14:paraId="442EFA58" w14:textId="77777777">
            <w:pPr>
              <w:spacing w:line="276" w:lineRule="auto"/>
              <w:ind w:firstLine="709"/>
              <w:contextualSpacing w:val="true"/>
              <w:jc w:val="both"/>
              <w:rPr>
                <w:color w:val="000000"/>
                <w:sz w:val="24"/>
                <w:szCs w:val="24"/>
                <w:lang w:eastAsia="en-US"/>
              </w:rPr>
            </w:pPr>
          </w:p>
        </w:tc>
        <w:tc>
          <w:tcPr>
            <w:tcW w:w="339" w:type="pct"/>
            <w:tcBorders>
              <w:top w:val="single" w:color="auto" w:sz="4" w:space="0"/>
              <w:left w:val="single" w:color="auto" w:sz="4" w:space="0"/>
              <w:bottom w:val="single" w:color="auto" w:sz="4" w:space="0"/>
              <w:right w:val="single" w:color="auto" w:sz="4" w:space="0"/>
            </w:tcBorders>
          </w:tcPr>
          <w:p w14:paraId="5946E493" w14:textId="77777777">
            <w:pPr>
              <w:spacing w:line="276" w:lineRule="auto"/>
              <w:ind w:firstLine="709"/>
              <w:contextualSpacing w:val="true"/>
              <w:jc w:val="both"/>
              <w:rPr>
                <w:color w:val="000000"/>
                <w:sz w:val="24"/>
                <w:szCs w:val="24"/>
                <w:lang w:eastAsia="en-US"/>
              </w:rPr>
            </w:pPr>
          </w:p>
        </w:tc>
      </w:tr>
      <w:tr>
        <w:trPr>
          <w:trHeight w:val="240"/>
        </w:trPr>
        <w:tc>
          <w:tcPr>
            <w:tcW w:w="543" w:type="pct"/>
            <w:vMerge w:val="restart"/>
            <w:tcBorders>
              <w:top w:val="single" w:color="auto" w:sz="4" w:space="0"/>
              <w:left w:val="single" w:color="auto" w:sz="4" w:space="0"/>
              <w:bottom w:val="single" w:color="auto" w:sz="4" w:space="0"/>
              <w:right w:val="single" w:color="auto" w:sz="4" w:space="0"/>
            </w:tcBorders>
          </w:tcPr>
          <w:p w14:paraId="2F5E5A9C" w14:textId="77777777">
            <w:pPr>
              <w:spacing w:line="276" w:lineRule="auto"/>
              <w:contextualSpacing w:val="true"/>
              <w:jc w:val="both"/>
              <w:rPr>
                <w:color w:val="000000"/>
                <w:sz w:val="24"/>
                <w:szCs w:val="24"/>
                <w:lang w:eastAsia="en-US"/>
              </w:rPr>
            </w:pPr>
            <w:r>
              <w:rPr>
                <w:color w:val="000000"/>
                <w:sz w:val="24"/>
                <w:szCs w:val="24"/>
                <w:lang w:eastAsia="en-US"/>
              </w:rPr>
              <w:t xml:space="preserve">3 квартал</w:t>
            </w:r>
          </w:p>
        </w:tc>
        <w:tc>
          <w:tcPr>
            <w:tcW w:w="445" w:type="pct"/>
            <w:tcBorders>
              <w:top w:val="single" w:color="auto" w:sz="4" w:space="0"/>
              <w:left w:val="single" w:color="auto" w:sz="4" w:space="0"/>
              <w:bottom w:val="single" w:color="auto" w:sz="4" w:space="0"/>
              <w:right w:val="single" w:color="auto" w:sz="4" w:space="0"/>
            </w:tcBorders>
          </w:tcPr>
          <w:p w14:paraId="51C6E65E" w14:textId="77777777">
            <w:pPr>
              <w:spacing w:line="276" w:lineRule="auto"/>
              <w:contextualSpacing w:val="true"/>
              <w:jc w:val="both"/>
              <w:rPr>
                <w:color w:val="000000"/>
                <w:sz w:val="24"/>
                <w:szCs w:val="24"/>
                <w:lang w:eastAsia="en-US"/>
              </w:rPr>
            </w:pPr>
            <w:r>
              <w:rPr>
                <w:color w:val="000000"/>
                <w:sz w:val="24"/>
                <w:szCs w:val="24"/>
                <w:lang w:eastAsia="en-US"/>
              </w:rPr>
              <w:t xml:space="preserve">рассмотрено заявок</w:t>
            </w:r>
          </w:p>
        </w:tc>
        <w:tc>
          <w:tcPr>
            <w:tcW w:w="338" w:type="pct"/>
            <w:tcBorders>
              <w:top w:val="single" w:color="auto" w:sz="4" w:space="0"/>
              <w:left w:val="single" w:color="auto" w:sz="4" w:space="0"/>
              <w:bottom w:val="single" w:color="auto" w:sz="4" w:space="0"/>
              <w:right w:val="single" w:color="auto" w:sz="4" w:space="0"/>
            </w:tcBorders>
          </w:tcPr>
          <w:p w14:paraId="568079DE"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19D00BB3"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5D5D8188"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673F1E63"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7B7DAFF3"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1FD40460"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23B89D89"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7C804F42"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616D838C" w14:textId="77777777">
            <w:pPr>
              <w:spacing w:line="276" w:lineRule="auto"/>
              <w:contextualSpacing w:val="true"/>
              <w:jc w:val="both"/>
              <w:rPr>
                <w:color w:val="000000"/>
                <w:sz w:val="24"/>
                <w:szCs w:val="24"/>
                <w:lang w:eastAsia="en-US"/>
              </w:rPr>
            </w:pPr>
          </w:p>
        </w:tc>
        <w:tc>
          <w:tcPr>
            <w:tcW w:w="314" w:type="pct"/>
            <w:tcBorders>
              <w:top w:val="single" w:color="auto" w:sz="4" w:space="0"/>
              <w:left w:val="single" w:color="auto" w:sz="4" w:space="0"/>
              <w:bottom w:val="single" w:color="auto" w:sz="4" w:space="0"/>
              <w:right w:val="single" w:color="auto" w:sz="4" w:space="0"/>
            </w:tcBorders>
          </w:tcPr>
          <w:p w14:paraId="415C7357" w14:textId="77777777">
            <w:pPr>
              <w:spacing w:line="276" w:lineRule="auto"/>
              <w:contextualSpacing w:val="true"/>
              <w:jc w:val="both"/>
              <w:rPr>
                <w:color w:val="000000"/>
                <w:sz w:val="24"/>
                <w:szCs w:val="24"/>
                <w:lang w:eastAsia="en-US"/>
              </w:rPr>
            </w:pPr>
          </w:p>
        </w:tc>
        <w:tc>
          <w:tcPr>
            <w:tcW w:w="316" w:type="pct"/>
            <w:tcBorders>
              <w:top w:val="single" w:color="auto" w:sz="4" w:space="0"/>
              <w:left w:val="single" w:color="auto" w:sz="4" w:space="0"/>
              <w:bottom w:val="single" w:color="auto" w:sz="4" w:space="0"/>
              <w:right w:val="single" w:color="auto" w:sz="4" w:space="0"/>
            </w:tcBorders>
          </w:tcPr>
          <w:p w14:paraId="12C1B683" w14:textId="77777777">
            <w:pPr>
              <w:spacing w:line="276" w:lineRule="auto"/>
              <w:ind w:firstLine="709"/>
              <w:contextualSpacing w:val="true"/>
              <w:jc w:val="both"/>
              <w:rPr>
                <w:color w:val="000000"/>
                <w:sz w:val="24"/>
                <w:szCs w:val="24"/>
                <w:lang w:eastAsia="en-US"/>
              </w:rPr>
            </w:pPr>
          </w:p>
        </w:tc>
        <w:tc>
          <w:tcPr>
            <w:tcW w:w="339" w:type="pct"/>
            <w:tcBorders>
              <w:top w:val="single" w:color="auto" w:sz="4" w:space="0"/>
              <w:left w:val="single" w:color="auto" w:sz="4" w:space="0"/>
              <w:bottom w:val="single" w:color="auto" w:sz="4" w:space="0"/>
              <w:right w:val="single" w:color="auto" w:sz="4" w:space="0"/>
            </w:tcBorders>
          </w:tcPr>
          <w:p w14:paraId="2C837444" w14:textId="77777777">
            <w:pPr>
              <w:spacing w:line="276" w:lineRule="auto"/>
              <w:ind w:firstLine="709"/>
              <w:contextualSpacing w:val="true"/>
              <w:jc w:val="both"/>
              <w:rPr>
                <w:color w:val="000000"/>
                <w:sz w:val="24"/>
                <w:szCs w:val="24"/>
                <w:lang w:eastAsia="en-US"/>
              </w:rPr>
            </w:pPr>
          </w:p>
        </w:tc>
      </w:tr>
      <w:tr>
        <w:trPr>
          <w:trHeight w:val="209"/>
        </w:trPr>
        <w:tc>
          <w:tcPr>
            <w:tcW w:w="543" w:type="pct"/>
            <w:vMerge w:val="continue"/>
            <w:tcBorders>
              <w:top w:val="single" w:color="auto" w:sz="4" w:space="0"/>
              <w:left w:val="single" w:color="auto" w:sz="4" w:space="0"/>
              <w:bottom w:val="single" w:color="auto" w:sz="4" w:space="0"/>
              <w:right w:val="single" w:color="auto" w:sz="4" w:space="0"/>
            </w:tcBorders>
          </w:tcPr>
          <w:p w14:paraId="68131078" w14:textId="77777777">
            <w:pPr>
              <w:spacing w:line="276" w:lineRule="auto"/>
              <w:contextualSpacing w:val="true"/>
              <w:jc w:val="both"/>
              <w:rPr>
                <w:color w:val="000000"/>
                <w:sz w:val="24"/>
                <w:szCs w:val="24"/>
                <w:lang w:eastAsia="en-US"/>
              </w:rPr>
            </w:pPr>
          </w:p>
        </w:tc>
        <w:tc>
          <w:tcPr>
            <w:tcW w:w="445" w:type="pct"/>
            <w:tcBorders>
              <w:top w:val="single" w:color="auto" w:sz="4" w:space="0"/>
              <w:left w:val="single" w:color="auto" w:sz="4" w:space="0"/>
              <w:bottom w:val="single" w:color="auto" w:sz="4" w:space="0"/>
              <w:right w:val="single" w:color="auto" w:sz="4" w:space="0"/>
            </w:tcBorders>
          </w:tcPr>
          <w:p w14:paraId="3E6BC62D" w14:textId="77777777">
            <w:pPr>
              <w:spacing w:line="276" w:lineRule="auto"/>
              <w:contextualSpacing w:val="true"/>
              <w:jc w:val="both"/>
              <w:rPr>
                <w:color w:val="000000"/>
                <w:sz w:val="24"/>
                <w:szCs w:val="24"/>
                <w:lang w:eastAsia="en-US"/>
              </w:rPr>
            </w:pPr>
            <w:r>
              <w:rPr>
                <w:color w:val="000000"/>
                <w:sz w:val="24"/>
                <w:szCs w:val="24"/>
                <w:lang w:eastAsia="en-US"/>
              </w:rPr>
              <w:t xml:space="preserve">допущено к участию</w:t>
            </w:r>
          </w:p>
        </w:tc>
        <w:tc>
          <w:tcPr>
            <w:tcW w:w="338" w:type="pct"/>
            <w:tcBorders>
              <w:top w:val="single" w:color="auto" w:sz="4" w:space="0"/>
              <w:left w:val="single" w:color="auto" w:sz="4" w:space="0"/>
              <w:bottom w:val="single" w:color="auto" w:sz="4" w:space="0"/>
              <w:right w:val="single" w:color="auto" w:sz="4" w:space="0"/>
            </w:tcBorders>
          </w:tcPr>
          <w:p w14:paraId="479E8C7B"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2880263F"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57481760"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03B5AB93"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6B83D6E1"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3BD76395"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5114300E"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0E847CA1"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0BADE36A" w14:textId="77777777">
            <w:pPr>
              <w:spacing w:line="276" w:lineRule="auto"/>
              <w:contextualSpacing w:val="true"/>
              <w:jc w:val="both"/>
              <w:rPr>
                <w:color w:val="000000"/>
                <w:sz w:val="24"/>
                <w:szCs w:val="24"/>
                <w:lang w:eastAsia="en-US"/>
              </w:rPr>
            </w:pPr>
          </w:p>
        </w:tc>
        <w:tc>
          <w:tcPr>
            <w:tcW w:w="314" w:type="pct"/>
            <w:tcBorders>
              <w:top w:val="single" w:color="auto" w:sz="4" w:space="0"/>
              <w:left w:val="single" w:color="auto" w:sz="4" w:space="0"/>
              <w:bottom w:val="single" w:color="auto" w:sz="4" w:space="0"/>
              <w:right w:val="single" w:color="auto" w:sz="4" w:space="0"/>
            </w:tcBorders>
          </w:tcPr>
          <w:p w14:paraId="28FA1274" w14:textId="77777777">
            <w:pPr>
              <w:spacing w:line="276" w:lineRule="auto"/>
              <w:contextualSpacing w:val="true"/>
              <w:jc w:val="both"/>
              <w:rPr>
                <w:color w:val="000000"/>
                <w:sz w:val="24"/>
                <w:szCs w:val="24"/>
                <w:lang w:eastAsia="en-US"/>
              </w:rPr>
            </w:pPr>
          </w:p>
        </w:tc>
        <w:tc>
          <w:tcPr>
            <w:tcW w:w="316" w:type="pct"/>
            <w:tcBorders>
              <w:top w:val="single" w:color="auto" w:sz="4" w:space="0"/>
              <w:left w:val="single" w:color="auto" w:sz="4" w:space="0"/>
              <w:bottom w:val="single" w:color="auto" w:sz="4" w:space="0"/>
              <w:right w:val="single" w:color="auto" w:sz="4" w:space="0"/>
            </w:tcBorders>
          </w:tcPr>
          <w:p w14:paraId="1CA2C7C8" w14:textId="77777777">
            <w:pPr>
              <w:spacing w:line="276" w:lineRule="auto"/>
              <w:ind w:firstLine="709"/>
              <w:contextualSpacing w:val="true"/>
              <w:jc w:val="both"/>
              <w:rPr>
                <w:color w:val="000000"/>
                <w:sz w:val="24"/>
                <w:szCs w:val="24"/>
                <w:lang w:eastAsia="en-US"/>
              </w:rPr>
            </w:pPr>
          </w:p>
        </w:tc>
        <w:tc>
          <w:tcPr>
            <w:tcW w:w="339" w:type="pct"/>
            <w:tcBorders>
              <w:top w:val="single" w:color="auto" w:sz="4" w:space="0"/>
              <w:left w:val="single" w:color="auto" w:sz="4" w:space="0"/>
              <w:bottom w:val="single" w:color="auto" w:sz="4" w:space="0"/>
              <w:right w:val="single" w:color="auto" w:sz="4" w:space="0"/>
            </w:tcBorders>
          </w:tcPr>
          <w:p w14:paraId="2BD6FCC1" w14:textId="77777777">
            <w:pPr>
              <w:spacing w:line="276" w:lineRule="auto"/>
              <w:ind w:firstLine="709"/>
              <w:contextualSpacing w:val="true"/>
              <w:jc w:val="both"/>
              <w:rPr>
                <w:color w:val="000000"/>
                <w:sz w:val="24"/>
                <w:szCs w:val="24"/>
                <w:lang w:eastAsia="en-US"/>
              </w:rPr>
            </w:pPr>
          </w:p>
        </w:tc>
      </w:tr>
      <w:tr>
        <w:trPr>
          <w:trHeight w:val="210"/>
        </w:trPr>
        <w:tc>
          <w:tcPr>
            <w:tcW w:w="543" w:type="pct"/>
            <w:vMerge w:val="restart"/>
            <w:tcBorders>
              <w:top w:val="single" w:color="auto" w:sz="4" w:space="0"/>
              <w:left w:val="single" w:color="auto" w:sz="4" w:space="0"/>
              <w:bottom w:val="single" w:color="auto" w:sz="4" w:space="0"/>
              <w:right w:val="single" w:color="auto" w:sz="4" w:space="0"/>
            </w:tcBorders>
          </w:tcPr>
          <w:p w14:paraId="510FB65E" w14:textId="77777777">
            <w:pPr>
              <w:spacing w:line="276" w:lineRule="auto"/>
              <w:contextualSpacing w:val="true"/>
              <w:jc w:val="both"/>
              <w:rPr>
                <w:color w:val="000000"/>
                <w:sz w:val="24"/>
                <w:szCs w:val="24"/>
                <w:lang w:eastAsia="en-US"/>
              </w:rPr>
            </w:pPr>
            <w:r>
              <w:rPr>
                <w:color w:val="000000"/>
                <w:sz w:val="24"/>
                <w:szCs w:val="24"/>
                <w:lang w:eastAsia="en-US"/>
              </w:rPr>
              <w:t xml:space="preserve">4 квартал</w:t>
            </w:r>
          </w:p>
        </w:tc>
        <w:tc>
          <w:tcPr>
            <w:tcW w:w="445" w:type="pct"/>
            <w:tcBorders>
              <w:top w:val="single" w:color="auto" w:sz="4" w:space="0"/>
              <w:left w:val="single" w:color="auto" w:sz="4" w:space="0"/>
              <w:bottom w:val="single" w:color="auto" w:sz="4" w:space="0"/>
              <w:right w:val="single" w:color="auto" w:sz="4" w:space="0"/>
            </w:tcBorders>
          </w:tcPr>
          <w:p w14:paraId="62D41E78" w14:textId="77777777">
            <w:pPr>
              <w:spacing w:line="276" w:lineRule="auto"/>
              <w:contextualSpacing w:val="true"/>
              <w:jc w:val="both"/>
              <w:rPr>
                <w:color w:val="000000"/>
                <w:sz w:val="24"/>
                <w:szCs w:val="24"/>
                <w:lang w:eastAsia="en-US"/>
              </w:rPr>
            </w:pPr>
            <w:r>
              <w:rPr>
                <w:color w:val="000000"/>
                <w:sz w:val="24"/>
                <w:szCs w:val="24"/>
                <w:lang w:eastAsia="en-US"/>
              </w:rPr>
              <w:t xml:space="preserve">рассмотрено заявок</w:t>
            </w:r>
          </w:p>
        </w:tc>
        <w:tc>
          <w:tcPr>
            <w:tcW w:w="338" w:type="pct"/>
            <w:tcBorders>
              <w:top w:val="single" w:color="auto" w:sz="4" w:space="0"/>
              <w:left w:val="single" w:color="auto" w:sz="4" w:space="0"/>
              <w:bottom w:val="single" w:color="auto" w:sz="4" w:space="0"/>
              <w:right w:val="single" w:color="auto" w:sz="4" w:space="0"/>
            </w:tcBorders>
          </w:tcPr>
          <w:p w14:paraId="7EA1D820"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21ED5177"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285B163A"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49707A4C"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7B109D88"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47786823"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713FD8C2"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396B86B5"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6D1BADE2" w14:textId="77777777">
            <w:pPr>
              <w:spacing w:line="276" w:lineRule="auto"/>
              <w:contextualSpacing w:val="true"/>
              <w:jc w:val="both"/>
              <w:rPr>
                <w:color w:val="000000"/>
                <w:sz w:val="24"/>
                <w:szCs w:val="24"/>
                <w:lang w:eastAsia="en-US"/>
              </w:rPr>
            </w:pPr>
          </w:p>
        </w:tc>
        <w:tc>
          <w:tcPr>
            <w:tcW w:w="314" w:type="pct"/>
            <w:tcBorders>
              <w:top w:val="single" w:color="auto" w:sz="4" w:space="0"/>
              <w:left w:val="single" w:color="auto" w:sz="4" w:space="0"/>
              <w:bottom w:val="single" w:color="auto" w:sz="4" w:space="0"/>
              <w:right w:val="single" w:color="auto" w:sz="4" w:space="0"/>
            </w:tcBorders>
          </w:tcPr>
          <w:p w14:paraId="59EAB907" w14:textId="77777777">
            <w:pPr>
              <w:spacing w:line="276" w:lineRule="auto"/>
              <w:contextualSpacing w:val="true"/>
              <w:jc w:val="both"/>
              <w:rPr>
                <w:color w:val="000000"/>
                <w:sz w:val="24"/>
                <w:szCs w:val="24"/>
                <w:lang w:eastAsia="en-US"/>
              </w:rPr>
            </w:pPr>
          </w:p>
        </w:tc>
        <w:tc>
          <w:tcPr>
            <w:tcW w:w="316" w:type="pct"/>
            <w:tcBorders>
              <w:top w:val="single" w:color="auto" w:sz="4" w:space="0"/>
              <w:left w:val="single" w:color="auto" w:sz="4" w:space="0"/>
              <w:bottom w:val="single" w:color="auto" w:sz="4" w:space="0"/>
              <w:right w:val="single" w:color="auto" w:sz="4" w:space="0"/>
            </w:tcBorders>
          </w:tcPr>
          <w:p w14:paraId="1CC91A30" w14:textId="77777777">
            <w:pPr>
              <w:spacing w:line="276" w:lineRule="auto"/>
              <w:ind w:firstLine="709"/>
              <w:contextualSpacing w:val="true"/>
              <w:jc w:val="both"/>
              <w:rPr>
                <w:color w:val="000000"/>
                <w:sz w:val="24"/>
                <w:szCs w:val="24"/>
                <w:lang w:eastAsia="en-US"/>
              </w:rPr>
            </w:pPr>
          </w:p>
        </w:tc>
        <w:tc>
          <w:tcPr>
            <w:tcW w:w="339" w:type="pct"/>
            <w:tcBorders>
              <w:top w:val="single" w:color="auto" w:sz="4" w:space="0"/>
              <w:left w:val="single" w:color="auto" w:sz="4" w:space="0"/>
              <w:bottom w:val="single" w:color="auto" w:sz="4" w:space="0"/>
              <w:right w:val="single" w:color="auto" w:sz="4" w:space="0"/>
            </w:tcBorders>
          </w:tcPr>
          <w:p w14:paraId="69FE5257" w14:textId="77777777">
            <w:pPr>
              <w:spacing w:line="276" w:lineRule="auto"/>
              <w:ind w:firstLine="709"/>
              <w:contextualSpacing w:val="true"/>
              <w:jc w:val="both"/>
              <w:rPr>
                <w:color w:val="000000"/>
                <w:sz w:val="24"/>
                <w:szCs w:val="24"/>
                <w:lang w:eastAsia="en-US"/>
              </w:rPr>
            </w:pPr>
          </w:p>
        </w:tc>
      </w:tr>
      <w:tr>
        <w:trPr>
          <w:trHeight w:val="240"/>
        </w:trPr>
        <w:tc>
          <w:tcPr>
            <w:tcW w:w="543" w:type="pct"/>
            <w:vMerge w:val="continue"/>
            <w:tcBorders>
              <w:top w:val="single" w:color="auto" w:sz="4" w:space="0"/>
              <w:left w:val="single" w:color="auto" w:sz="4" w:space="0"/>
              <w:bottom w:val="single" w:color="auto" w:sz="4" w:space="0"/>
              <w:right w:val="single" w:color="auto" w:sz="4" w:space="0"/>
            </w:tcBorders>
          </w:tcPr>
          <w:p w14:paraId="78805144" w14:textId="77777777">
            <w:pPr>
              <w:spacing w:line="276" w:lineRule="auto"/>
              <w:contextualSpacing w:val="true"/>
              <w:jc w:val="both"/>
              <w:rPr>
                <w:color w:val="000000"/>
                <w:sz w:val="24"/>
                <w:szCs w:val="24"/>
                <w:lang w:eastAsia="en-US"/>
              </w:rPr>
            </w:pPr>
          </w:p>
        </w:tc>
        <w:tc>
          <w:tcPr>
            <w:tcW w:w="445" w:type="pct"/>
            <w:tcBorders>
              <w:top w:val="single" w:color="auto" w:sz="4" w:space="0"/>
              <w:left w:val="single" w:color="auto" w:sz="4" w:space="0"/>
              <w:bottom w:val="single" w:color="auto" w:sz="4" w:space="0"/>
              <w:right w:val="single" w:color="auto" w:sz="4" w:space="0"/>
            </w:tcBorders>
          </w:tcPr>
          <w:p w14:paraId="6DBAA1CD" w14:textId="77777777">
            <w:pPr>
              <w:spacing w:line="276" w:lineRule="auto"/>
              <w:contextualSpacing w:val="true"/>
              <w:jc w:val="both"/>
              <w:rPr>
                <w:color w:val="000000"/>
                <w:sz w:val="24"/>
                <w:szCs w:val="24"/>
                <w:lang w:eastAsia="en-US"/>
              </w:rPr>
            </w:pPr>
            <w:r>
              <w:rPr>
                <w:color w:val="000000"/>
                <w:sz w:val="24"/>
                <w:szCs w:val="24"/>
                <w:lang w:eastAsia="en-US"/>
              </w:rPr>
              <w:t xml:space="preserve">допущено к участию</w:t>
            </w:r>
          </w:p>
        </w:tc>
        <w:tc>
          <w:tcPr>
            <w:tcW w:w="338" w:type="pct"/>
            <w:tcBorders>
              <w:top w:val="single" w:color="auto" w:sz="4" w:space="0"/>
              <w:left w:val="single" w:color="auto" w:sz="4" w:space="0"/>
              <w:bottom w:val="single" w:color="auto" w:sz="4" w:space="0"/>
              <w:right w:val="single" w:color="auto" w:sz="4" w:space="0"/>
            </w:tcBorders>
          </w:tcPr>
          <w:p w14:paraId="2BDE184E"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0257324B"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6631256F"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06760A64"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79795A7E"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3F918E82"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4E14D915"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10D8DBE4"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6A786476" w14:textId="77777777">
            <w:pPr>
              <w:spacing w:line="276" w:lineRule="auto"/>
              <w:contextualSpacing w:val="true"/>
              <w:jc w:val="both"/>
              <w:rPr>
                <w:color w:val="000000"/>
                <w:sz w:val="24"/>
                <w:szCs w:val="24"/>
                <w:lang w:eastAsia="en-US"/>
              </w:rPr>
            </w:pPr>
          </w:p>
        </w:tc>
        <w:tc>
          <w:tcPr>
            <w:tcW w:w="314" w:type="pct"/>
            <w:tcBorders>
              <w:top w:val="single" w:color="auto" w:sz="4" w:space="0"/>
              <w:left w:val="single" w:color="auto" w:sz="4" w:space="0"/>
              <w:bottom w:val="single" w:color="auto" w:sz="4" w:space="0"/>
              <w:right w:val="single" w:color="auto" w:sz="4" w:space="0"/>
            </w:tcBorders>
          </w:tcPr>
          <w:p w14:paraId="27B2EA45" w14:textId="77777777">
            <w:pPr>
              <w:spacing w:line="276" w:lineRule="auto"/>
              <w:contextualSpacing w:val="true"/>
              <w:jc w:val="both"/>
              <w:rPr>
                <w:color w:val="000000"/>
                <w:sz w:val="24"/>
                <w:szCs w:val="24"/>
                <w:lang w:eastAsia="en-US"/>
              </w:rPr>
            </w:pPr>
          </w:p>
        </w:tc>
        <w:tc>
          <w:tcPr>
            <w:tcW w:w="316" w:type="pct"/>
            <w:tcBorders>
              <w:top w:val="single" w:color="auto" w:sz="4" w:space="0"/>
              <w:left w:val="single" w:color="auto" w:sz="4" w:space="0"/>
              <w:bottom w:val="single" w:color="auto" w:sz="4" w:space="0"/>
              <w:right w:val="single" w:color="auto" w:sz="4" w:space="0"/>
            </w:tcBorders>
          </w:tcPr>
          <w:p w14:paraId="15D22605" w14:textId="77777777">
            <w:pPr>
              <w:spacing w:line="276" w:lineRule="auto"/>
              <w:ind w:firstLine="709"/>
              <w:contextualSpacing w:val="true"/>
              <w:jc w:val="both"/>
              <w:rPr>
                <w:color w:val="000000"/>
                <w:sz w:val="24"/>
                <w:szCs w:val="24"/>
                <w:lang w:eastAsia="en-US"/>
              </w:rPr>
            </w:pPr>
          </w:p>
        </w:tc>
        <w:tc>
          <w:tcPr>
            <w:tcW w:w="339" w:type="pct"/>
            <w:tcBorders>
              <w:top w:val="single" w:color="auto" w:sz="4" w:space="0"/>
              <w:left w:val="single" w:color="auto" w:sz="4" w:space="0"/>
              <w:bottom w:val="single" w:color="auto" w:sz="4" w:space="0"/>
              <w:right w:val="single" w:color="auto" w:sz="4" w:space="0"/>
            </w:tcBorders>
          </w:tcPr>
          <w:p w14:paraId="3A095633" w14:textId="77777777">
            <w:pPr>
              <w:spacing w:line="276" w:lineRule="auto"/>
              <w:ind w:firstLine="709"/>
              <w:contextualSpacing w:val="true"/>
              <w:jc w:val="both"/>
              <w:rPr>
                <w:color w:val="000000"/>
                <w:sz w:val="24"/>
                <w:szCs w:val="24"/>
                <w:lang w:eastAsia="en-US"/>
              </w:rPr>
            </w:pPr>
          </w:p>
        </w:tc>
      </w:tr>
      <w:tr>
        <w:trPr>
          <w:trHeight w:val="224"/>
        </w:trPr>
        <w:tc>
          <w:tcPr>
            <w:tcW w:w="543" w:type="pct"/>
            <w:vMerge w:val="restart"/>
            <w:tcBorders>
              <w:top w:val="single" w:color="auto" w:sz="4" w:space="0"/>
              <w:left w:val="single" w:color="auto" w:sz="4" w:space="0"/>
              <w:bottom w:val="single" w:color="auto" w:sz="4" w:space="0"/>
              <w:right w:val="single" w:color="auto" w:sz="4" w:space="0"/>
            </w:tcBorders>
          </w:tcPr>
          <w:p w14:paraId="18FF9742" w14:textId="77777777">
            <w:pPr>
              <w:spacing w:line="276" w:lineRule="auto"/>
              <w:contextualSpacing w:val="true"/>
              <w:jc w:val="both"/>
              <w:rPr>
                <w:color w:val="000000"/>
                <w:sz w:val="24"/>
                <w:szCs w:val="24"/>
                <w:lang w:eastAsia="en-US"/>
              </w:rPr>
            </w:pPr>
            <w:r>
              <w:rPr>
                <w:color w:val="000000"/>
                <w:sz w:val="24"/>
                <w:szCs w:val="24"/>
                <w:lang w:eastAsia="en-US"/>
              </w:rPr>
              <w:t xml:space="preserve">20__ год</w:t>
            </w:r>
          </w:p>
        </w:tc>
        <w:tc>
          <w:tcPr>
            <w:tcW w:w="445" w:type="pct"/>
            <w:tcBorders>
              <w:top w:val="single" w:color="auto" w:sz="4" w:space="0"/>
              <w:left w:val="single" w:color="auto" w:sz="4" w:space="0"/>
              <w:bottom w:val="single" w:color="auto" w:sz="4" w:space="0"/>
              <w:right w:val="single" w:color="auto" w:sz="4" w:space="0"/>
            </w:tcBorders>
          </w:tcPr>
          <w:p w14:paraId="205A82A4" w14:textId="77777777">
            <w:pPr>
              <w:spacing w:line="276" w:lineRule="auto"/>
              <w:contextualSpacing w:val="true"/>
              <w:jc w:val="both"/>
              <w:rPr>
                <w:color w:val="000000"/>
                <w:sz w:val="24"/>
                <w:szCs w:val="24"/>
                <w:lang w:eastAsia="en-US"/>
              </w:rPr>
            </w:pPr>
            <w:r>
              <w:rPr>
                <w:color w:val="000000"/>
                <w:sz w:val="24"/>
                <w:szCs w:val="24"/>
                <w:lang w:eastAsia="en-US"/>
              </w:rPr>
              <w:t xml:space="preserve">рассмотрено заявок</w:t>
            </w:r>
          </w:p>
        </w:tc>
        <w:tc>
          <w:tcPr>
            <w:tcW w:w="338" w:type="pct"/>
            <w:tcBorders>
              <w:top w:val="single" w:color="auto" w:sz="4" w:space="0"/>
              <w:left w:val="single" w:color="auto" w:sz="4" w:space="0"/>
              <w:bottom w:val="single" w:color="auto" w:sz="4" w:space="0"/>
              <w:right w:val="single" w:color="auto" w:sz="4" w:space="0"/>
            </w:tcBorders>
          </w:tcPr>
          <w:p w14:paraId="4B5281E1"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374D6656"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2F5BC3AA"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6E6E231A"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12458E31"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116C9717"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0DED040E"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58C1577D"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0C463E6A" w14:textId="77777777">
            <w:pPr>
              <w:spacing w:line="276" w:lineRule="auto"/>
              <w:contextualSpacing w:val="true"/>
              <w:jc w:val="both"/>
              <w:rPr>
                <w:color w:val="000000"/>
                <w:sz w:val="24"/>
                <w:szCs w:val="24"/>
                <w:lang w:eastAsia="en-US"/>
              </w:rPr>
            </w:pPr>
          </w:p>
        </w:tc>
        <w:tc>
          <w:tcPr>
            <w:tcW w:w="314" w:type="pct"/>
            <w:tcBorders>
              <w:top w:val="single" w:color="auto" w:sz="4" w:space="0"/>
              <w:left w:val="single" w:color="auto" w:sz="4" w:space="0"/>
              <w:bottom w:val="single" w:color="auto" w:sz="4" w:space="0"/>
              <w:right w:val="single" w:color="auto" w:sz="4" w:space="0"/>
            </w:tcBorders>
          </w:tcPr>
          <w:p w14:paraId="7DD5207A" w14:textId="77777777">
            <w:pPr>
              <w:spacing w:line="276" w:lineRule="auto"/>
              <w:contextualSpacing w:val="true"/>
              <w:jc w:val="both"/>
              <w:rPr>
                <w:color w:val="000000"/>
                <w:sz w:val="24"/>
                <w:szCs w:val="24"/>
                <w:lang w:eastAsia="en-US"/>
              </w:rPr>
            </w:pPr>
          </w:p>
        </w:tc>
        <w:tc>
          <w:tcPr>
            <w:tcW w:w="316" w:type="pct"/>
            <w:tcBorders>
              <w:top w:val="single" w:color="auto" w:sz="4" w:space="0"/>
              <w:left w:val="single" w:color="auto" w:sz="4" w:space="0"/>
              <w:bottom w:val="single" w:color="auto" w:sz="4" w:space="0"/>
              <w:right w:val="single" w:color="auto" w:sz="4" w:space="0"/>
            </w:tcBorders>
          </w:tcPr>
          <w:p w14:paraId="744BDC75" w14:textId="77777777">
            <w:pPr>
              <w:spacing w:line="276" w:lineRule="auto"/>
              <w:ind w:firstLine="709"/>
              <w:contextualSpacing w:val="true"/>
              <w:jc w:val="both"/>
              <w:rPr>
                <w:color w:val="000000"/>
                <w:sz w:val="24"/>
                <w:szCs w:val="24"/>
                <w:lang w:eastAsia="en-US"/>
              </w:rPr>
            </w:pPr>
          </w:p>
        </w:tc>
        <w:tc>
          <w:tcPr>
            <w:tcW w:w="339" w:type="pct"/>
            <w:tcBorders>
              <w:top w:val="single" w:color="auto" w:sz="4" w:space="0"/>
              <w:left w:val="single" w:color="auto" w:sz="4" w:space="0"/>
              <w:bottom w:val="single" w:color="auto" w:sz="4" w:space="0"/>
              <w:right w:val="single" w:color="auto" w:sz="4" w:space="0"/>
            </w:tcBorders>
          </w:tcPr>
          <w:p w14:paraId="1D556353" w14:textId="77777777">
            <w:pPr>
              <w:spacing w:line="276" w:lineRule="auto"/>
              <w:ind w:firstLine="709"/>
              <w:contextualSpacing w:val="true"/>
              <w:jc w:val="both"/>
              <w:rPr>
                <w:color w:val="000000"/>
                <w:sz w:val="24"/>
                <w:szCs w:val="24"/>
                <w:lang w:eastAsia="en-US"/>
              </w:rPr>
            </w:pPr>
          </w:p>
        </w:tc>
      </w:tr>
      <w:tr>
        <w:trPr>
          <w:trHeight w:val="355"/>
        </w:trPr>
        <w:tc>
          <w:tcPr>
            <w:tcW w:w="543" w:type="pct"/>
            <w:vMerge w:val="continue"/>
            <w:tcBorders>
              <w:top w:val="single" w:color="auto" w:sz="4" w:space="0"/>
              <w:left w:val="single" w:color="auto" w:sz="4" w:space="0"/>
              <w:bottom w:val="single" w:color="auto" w:sz="4" w:space="0"/>
              <w:right w:val="single" w:color="auto" w:sz="4" w:space="0"/>
            </w:tcBorders>
          </w:tcPr>
          <w:p w14:paraId="2154B93A" w14:textId="77777777">
            <w:pPr>
              <w:spacing w:line="276" w:lineRule="auto"/>
              <w:contextualSpacing w:val="true"/>
              <w:jc w:val="both"/>
              <w:rPr>
                <w:color w:val="000000"/>
                <w:sz w:val="24"/>
                <w:szCs w:val="24"/>
                <w:lang w:eastAsia="en-US"/>
              </w:rPr>
            </w:pPr>
          </w:p>
        </w:tc>
        <w:tc>
          <w:tcPr>
            <w:tcW w:w="445" w:type="pct"/>
            <w:tcBorders>
              <w:top w:val="single" w:color="auto" w:sz="4" w:space="0"/>
              <w:left w:val="single" w:color="auto" w:sz="4" w:space="0"/>
              <w:bottom w:val="single" w:color="auto" w:sz="4" w:space="0"/>
              <w:right w:val="single" w:color="auto" w:sz="4" w:space="0"/>
            </w:tcBorders>
          </w:tcPr>
          <w:p w14:paraId="4A52A622" w14:textId="77777777">
            <w:pPr>
              <w:spacing w:line="276" w:lineRule="auto"/>
              <w:contextualSpacing w:val="true"/>
              <w:jc w:val="both"/>
              <w:rPr>
                <w:color w:val="000000"/>
                <w:sz w:val="24"/>
                <w:szCs w:val="24"/>
                <w:lang w:eastAsia="en-US"/>
              </w:rPr>
            </w:pPr>
            <w:r>
              <w:rPr>
                <w:color w:val="000000"/>
                <w:sz w:val="24"/>
                <w:szCs w:val="24"/>
                <w:lang w:eastAsia="en-US"/>
              </w:rPr>
              <w:t xml:space="preserve">допущено к участию</w:t>
            </w:r>
          </w:p>
        </w:tc>
        <w:tc>
          <w:tcPr>
            <w:tcW w:w="338" w:type="pct"/>
            <w:tcBorders>
              <w:top w:val="single" w:color="auto" w:sz="4" w:space="0"/>
              <w:left w:val="single" w:color="auto" w:sz="4" w:space="0"/>
              <w:bottom w:val="single" w:color="auto" w:sz="4" w:space="0"/>
              <w:right w:val="single" w:color="auto" w:sz="4" w:space="0"/>
            </w:tcBorders>
          </w:tcPr>
          <w:p w14:paraId="5FBC4BCE"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55B4F56D"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1A383D67"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7A9853FC"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40DAD3E5"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25FFE105"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646834B6"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0CBB174B" w14:textId="77777777">
            <w:pPr>
              <w:spacing w:line="276" w:lineRule="auto"/>
              <w:contextualSpacing w:val="true"/>
              <w:jc w:val="both"/>
              <w:rPr>
                <w:color w:val="000000"/>
                <w:sz w:val="24"/>
                <w:szCs w:val="24"/>
                <w:lang w:eastAsia="en-US"/>
              </w:rPr>
            </w:pPr>
          </w:p>
        </w:tc>
        <w:tc>
          <w:tcPr>
            <w:tcW w:w="338" w:type="pct"/>
            <w:tcBorders>
              <w:top w:val="single" w:color="auto" w:sz="4" w:space="0"/>
              <w:left w:val="single" w:color="auto" w:sz="4" w:space="0"/>
              <w:bottom w:val="single" w:color="auto" w:sz="4" w:space="0"/>
              <w:right w:val="single" w:color="auto" w:sz="4" w:space="0"/>
            </w:tcBorders>
          </w:tcPr>
          <w:p w14:paraId="00793E50" w14:textId="77777777">
            <w:pPr>
              <w:spacing w:line="276" w:lineRule="auto"/>
              <w:contextualSpacing w:val="true"/>
              <w:jc w:val="both"/>
              <w:rPr>
                <w:color w:val="000000"/>
                <w:sz w:val="24"/>
                <w:szCs w:val="24"/>
                <w:lang w:eastAsia="en-US"/>
              </w:rPr>
            </w:pPr>
          </w:p>
        </w:tc>
        <w:tc>
          <w:tcPr>
            <w:tcW w:w="314" w:type="pct"/>
            <w:tcBorders>
              <w:top w:val="single" w:color="auto" w:sz="4" w:space="0"/>
              <w:left w:val="single" w:color="auto" w:sz="4" w:space="0"/>
              <w:bottom w:val="single" w:color="auto" w:sz="4" w:space="0"/>
              <w:right w:val="single" w:color="auto" w:sz="4" w:space="0"/>
            </w:tcBorders>
          </w:tcPr>
          <w:p w14:paraId="46584107" w14:textId="77777777">
            <w:pPr>
              <w:spacing w:line="276" w:lineRule="auto"/>
              <w:contextualSpacing w:val="true"/>
              <w:jc w:val="both"/>
              <w:rPr>
                <w:color w:val="000000"/>
                <w:sz w:val="24"/>
                <w:szCs w:val="24"/>
                <w:lang w:eastAsia="en-US"/>
              </w:rPr>
            </w:pPr>
          </w:p>
        </w:tc>
        <w:tc>
          <w:tcPr>
            <w:tcW w:w="316" w:type="pct"/>
            <w:tcBorders>
              <w:top w:val="single" w:color="auto" w:sz="4" w:space="0"/>
              <w:left w:val="single" w:color="auto" w:sz="4" w:space="0"/>
              <w:bottom w:val="single" w:color="auto" w:sz="4" w:space="0"/>
              <w:right w:val="single" w:color="auto" w:sz="4" w:space="0"/>
            </w:tcBorders>
          </w:tcPr>
          <w:p w14:paraId="42C38BB3" w14:textId="77777777">
            <w:pPr>
              <w:spacing w:line="276" w:lineRule="auto"/>
              <w:ind w:firstLine="709"/>
              <w:contextualSpacing w:val="true"/>
              <w:jc w:val="both"/>
              <w:rPr>
                <w:color w:val="000000"/>
                <w:sz w:val="24"/>
                <w:szCs w:val="24"/>
                <w:lang w:eastAsia="en-US"/>
              </w:rPr>
            </w:pPr>
          </w:p>
        </w:tc>
        <w:tc>
          <w:tcPr>
            <w:tcW w:w="339" w:type="pct"/>
            <w:tcBorders>
              <w:top w:val="single" w:color="auto" w:sz="4" w:space="0"/>
              <w:left w:val="single" w:color="auto" w:sz="4" w:space="0"/>
              <w:bottom w:val="single" w:color="auto" w:sz="4" w:space="0"/>
              <w:right w:val="single" w:color="auto" w:sz="4" w:space="0"/>
            </w:tcBorders>
          </w:tcPr>
          <w:p w14:paraId="62D33561" w14:textId="77777777">
            <w:pPr>
              <w:spacing w:line="276" w:lineRule="auto"/>
              <w:ind w:firstLine="709"/>
              <w:contextualSpacing w:val="true"/>
              <w:jc w:val="both"/>
              <w:rPr>
                <w:color w:val="000000"/>
                <w:sz w:val="24"/>
                <w:szCs w:val="24"/>
                <w:lang w:eastAsia="en-US"/>
              </w:rPr>
            </w:pPr>
          </w:p>
        </w:tc>
      </w:tr>
    </w:tbl>
    <w:p w14:paraId="1A956C4C" w14:textId="77777777">
      <w:pPr>
        <w:spacing w:line="276" w:lineRule="auto"/>
        <w:ind w:firstLine="709"/>
        <w:contextualSpacing w:val="true"/>
        <w:jc w:val="both"/>
        <w:rPr>
          <w:b/>
          <w:color w:val="000000"/>
          <w:sz w:val="24"/>
          <w:szCs w:val="24"/>
          <w:lang w:eastAsia="en-US"/>
        </w:rPr>
      </w:pPr>
    </w:p>
    <w:p w14:paraId="716850AF" w14:textId="4D206148">
      <w:pPr>
        <w:spacing w:line="276" w:lineRule="auto"/>
        <w:ind w:firstLine="709"/>
        <w:contextualSpacing w:val="true"/>
        <w:jc w:val="both"/>
        <w:rPr>
          <w:color w:val="000000"/>
          <w:sz w:val="24"/>
          <w:szCs w:val="24"/>
          <w:shd w:val="clear" w:color="auto" w:fill="ffffff"/>
        </w:rPr>
      </w:pPr>
      <w:r>
        <w:rPr>
          <w:color w:val="000000"/>
          <w:sz w:val="24"/>
          <w:szCs w:val="24"/>
        </w:rPr>
        <w:t xml:space="preserve">Предоставляется главному внештатному специалисту по лечебной физкультуре и спортивной медицине в БУЗ ВО «Вологодский областной врачебно-физкультурный диспансер» на адрес электронной почты </w:t>
      </w:r>
      <w:hyperlink r:id="rId46" w:history="1">
        <w:r>
          <w:rPr>
            <w:rStyle w:val="ad"/>
            <w:color w:val="000000"/>
            <w:sz w:val="24"/>
            <w:szCs w:val="24"/>
            <w:shd w:val="clear" w:color="auto" w:fill="ffffff"/>
          </w:rPr>
          <w:t xml:space="preserve">vovfd@ bk.ru</w:t>
        </w:r>
      </w:hyperlink>
    </w:p>
    <w:p w14:paraId="49EC48CD" w14:textId="77777777">
      <w:pPr>
        <w:spacing w:line="276" w:lineRule="auto"/>
        <w:ind w:firstLine="709"/>
        <w:contextualSpacing w:val="true"/>
        <w:jc w:val="both"/>
        <w:rPr>
          <w:bCs/>
          <w:sz w:val="24"/>
          <w:szCs w:val="24"/>
        </w:rPr>
        <w:sectPr>
          <w:headerReference w:type="even" r:id="rId9"/>
          <w:headerReference w:type="default" r:id="rId10"/>
          <w:pgSz w:h="11907" w:orient="landscape" w:w="16840"/>
          <w:pgMar w:top="709" w:right="1134" w:bottom="680" w:left="851" w:header="720" w:footer="720" w:gutter="0"/>
          <w:pgNumType w:start="1"/>
          <w:cols w:space="720"/>
          <w:titlePg/>
          <w:docGrid w:linePitch="272"/>
        </w:sectPr>
      </w:pPr>
    </w:p>
    <w:p w14:paraId="08B1CACD" w14:textId="77777777">
      <w:pPr>
        <w:keepNext w:val="true"/>
        <w:spacing w:line="276" w:lineRule="auto"/>
        <w:ind w:firstLine="709"/>
        <w:contextualSpacing w:val="true"/>
        <w:jc w:val="right"/>
        <w:outlineLvl w:val="3"/>
        <w:rPr>
          <w:b/>
          <w:color w:val="000000"/>
          <w:sz w:val="24"/>
          <w:szCs w:val="24"/>
        </w:rPr>
      </w:pPr>
      <w:r>
        <w:rPr>
          <w:b/>
          <w:color w:val="000000"/>
          <w:sz w:val="24"/>
          <w:szCs w:val="24"/>
        </w:rPr>
        <w:t xml:space="preserve">Приложение 4</w:t>
      </w:r>
    </w:p>
    <w:p w14:paraId="27BDC449" w14:textId="77777777">
      <w:pPr>
        <w:spacing w:line="276" w:lineRule="auto"/>
        <w:ind w:firstLine="709"/>
        <w:contextualSpacing w:val="true"/>
        <w:jc w:val="right"/>
        <w:rPr>
          <w:b/>
          <w:color w:val="000000"/>
          <w:sz w:val="24"/>
          <w:szCs w:val="24"/>
        </w:rPr>
      </w:pPr>
      <w:r>
        <w:rPr>
          <w:b/>
          <w:color w:val="000000"/>
          <w:sz w:val="24"/>
          <w:szCs w:val="24"/>
        </w:rPr>
        <w:t xml:space="preserve">к порядку составления и сдачи сводных </w:t>
      </w:r>
    </w:p>
    <w:p w14:paraId="361FE5A2" w14:textId="77777777">
      <w:pPr>
        <w:spacing w:line="276" w:lineRule="auto"/>
        <w:ind w:firstLine="709"/>
        <w:contextualSpacing w:val="true"/>
        <w:jc w:val="right"/>
        <w:rPr>
          <w:b/>
          <w:color w:val="000000"/>
          <w:sz w:val="24"/>
          <w:szCs w:val="24"/>
        </w:rPr>
      </w:pPr>
      <w:r>
        <w:rPr>
          <w:b/>
          <w:color w:val="000000"/>
          <w:sz w:val="24"/>
          <w:szCs w:val="24"/>
        </w:rPr>
        <w:t xml:space="preserve">годовых статистических отчетов</w:t>
      </w:r>
    </w:p>
    <w:p w14:paraId="00B94BC7" w14:textId="77777777">
      <w:pPr>
        <w:spacing w:line="276" w:lineRule="auto"/>
        <w:ind w:firstLine="709"/>
        <w:contextualSpacing w:val="true"/>
        <w:jc w:val="both"/>
        <w:rPr>
          <w:sz w:val="24"/>
          <w:szCs w:val="24"/>
        </w:rPr>
      </w:pPr>
    </w:p>
    <w:p w14:paraId="53774267" w14:textId="0B28029E">
      <w:pPr>
        <w:spacing w:line="276" w:lineRule="auto"/>
        <w:ind w:firstLine="709"/>
        <w:contextualSpacing w:val="true"/>
        <w:jc w:val="center"/>
        <w:rPr>
          <w:b/>
          <w:sz w:val="24"/>
          <w:szCs w:val="24"/>
        </w:rPr>
      </w:pPr>
      <w:r>
        <w:rPr>
          <w:b/>
          <w:sz w:val="24"/>
          <w:szCs w:val="24"/>
        </w:rPr>
        <w:t xml:space="preserve">Данные, </w:t>
      </w:r>
      <w:r>
        <w:rPr>
          <w:b/>
          <w:sz w:val="24"/>
          <w:szCs w:val="24"/>
        </w:rPr>
        <w:t xml:space="preserve">необходимые для</w:t>
      </w:r>
      <w:r>
        <w:rPr>
          <w:b/>
          <w:sz w:val="24"/>
          <w:szCs w:val="24"/>
        </w:rPr>
        <w:t xml:space="preserve"> подготовки информации о состоянии службы, для </w:t>
      </w:r>
      <w:r>
        <w:rPr>
          <w:b/>
          <w:sz w:val="24"/>
          <w:szCs w:val="24"/>
        </w:rPr>
        <w:t xml:space="preserve">главного внештатного</w:t>
      </w:r>
    </w:p>
    <w:p w14:paraId="18F9B07D" w14:textId="78C6D5B3">
      <w:pPr>
        <w:spacing w:line="276" w:lineRule="auto"/>
        <w:ind w:firstLine="709"/>
        <w:contextualSpacing w:val="true"/>
        <w:jc w:val="center"/>
        <w:rPr>
          <w:sz w:val="24"/>
          <w:szCs w:val="24"/>
        </w:rPr>
      </w:pPr>
      <w:r>
        <w:rPr>
          <w:b/>
          <w:sz w:val="24"/>
          <w:szCs w:val="24"/>
        </w:rPr>
        <w:t xml:space="preserve">невролога МЗ ВО </w:t>
      </w:r>
      <w:r>
        <w:rPr>
          <w:sz w:val="24"/>
          <w:szCs w:val="24"/>
        </w:rPr>
        <w:t xml:space="preserve">по следующей форме:</w:t>
      </w:r>
    </w:p>
    <w:p w14:paraId="3DF46781" w14:textId="77777777">
      <w:pPr>
        <w:spacing w:line="276" w:lineRule="auto"/>
        <w:ind w:firstLine="709"/>
        <w:contextualSpacing w:val="true"/>
        <w:jc w:val="both"/>
        <w:rPr>
          <w:sz w:val="24"/>
          <w:szCs w:val="24"/>
        </w:rPr>
      </w:pP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2"/>
        <w:gridCol w:w="2393"/>
        <w:gridCol w:w="2393"/>
        <w:gridCol w:w="2393"/>
      </w:tblGrid>
      <w:tr>
        <w:tc>
          <w:tcPr>
            <w:tcW w:w="2392" w:type="dxa"/>
            <w:tcBorders>
              <w:top w:val="single" w:color="auto" w:sz="4" w:space="0"/>
              <w:left w:val="single" w:color="auto" w:sz="4" w:space="0"/>
              <w:bottom w:val="single" w:color="auto" w:sz="4" w:space="0"/>
              <w:right w:val="single" w:color="auto" w:sz="4" w:space="0"/>
            </w:tcBorders>
          </w:tcPr>
          <w:p w14:paraId="64338D43" w14:textId="77777777">
            <w:pPr>
              <w:tabs>
                <w:tab w:val="left" w:pos="7938"/>
              </w:tabs>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Диагноз</w:t>
            </w:r>
          </w:p>
        </w:tc>
        <w:tc>
          <w:tcPr>
            <w:tcW w:w="2393" w:type="dxa"/>
            <w:tcBorders>
              <w:top w:val="single" w:color="auto" w:sz="4" w:space="0"/>
              <w:left w:val="single" w:color="auto" w:sz="4" w:space="0"/>
              <w:bottom w:val="single" w:color="auto" w:sz="4" w:space="0"/>
              <w:right w:val="single" w:color="auto" w:sz="4" w:space="0"/>
            </w:tcBorders>
          </w:tcPr>
          <w:p w14:paraId="28BF3588" w14:textId="77777777">
            <w:pPr>
              <w:tabs>
                <w:tab w:val="left" w:pos="7938"/>
              </w:tabs>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ФИО пациента</w:t>
            </w:r>
          </w:p>
        </w:tc>
        <w:tc>
          <w:tcPr>
            <w:tcW w:w="2393" w:type="dxa"/>
            <w:tcBorders>
              <w:top w:val="single" w:color="auto" w:sz="4" w:space="0"/>
              <w:left w:val="single" w:color="auto" w:sz="4" w:space="0"/>
              <w:bottom w:val="single" w:color="auto" w:sz="4" w:space="0"/>
              <w:right w:val="single" w:color="auto" w:sz="4" w:space="0"/>
            </w:tcBorders>
          </w:tcPr>
          <w:p w14:paraId="4A75755A" w14:textId="77777777">
            <w:pPr>
              <w:tabs>
                <w:tab w:val="left" w:pos="7938"/>
              </w:tabs>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Адрес пациента</w:t>
            </w:r>
          </w:p>
        </w:tc>
        <w:tc>
          <w:tcPr>
            <w:tcW w:w="2393" w:type="dxa"/>
            <w:tcBorders>
              <w:top w:val="single" w:color="auto" w:sz="4" w:space="0"/>
              <w:left w:val="single" w:color="auto" w:sz="4" w:space="0"/>
              <w:bottom w:val="single" w:color="auto" w:sz="4" w:space="0"/>
              <w:right w:val="single" w:color="auto" w:sz="4" w:space="0"/>
            </w:tcBorders>
          </w:tcPr>
          <w:p w14:paraId="1723DA76" w14:textId="77777777">
            <w:pPr>
              <w:tabs>
                <w:tab w:val="left" w:pos="7938"/>
              </w:tabs>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Получаемая лекарственная терапия</w:t>
            </w:r>
          </w:p>
        </w:tc>
      </w:tr>
    </w:tbl>
    <w:p w14:paraId="400A0E2D" w14:textId="77777777">
      <w:pPr>
        <w:spacing w:line="276" w:lineRule="auto"/>
        <w:ind w:firstLine="709"/>
        <w:contextualSpacing w:val="true"/>
        <w:jc w:val="both"/>
        <w:rPr>
          <w:sz w:val="24"/>
          <w:szCs w:val="24"/>
        </w:rPr>
      </w:pPr>
    </w:p>
    <w:p w14:paraId="5CCEB12F" w14:textId="77777777">
      <w:pPr>
        <w:spacing w:line="276" w:lineRule="auto"/>
        <w:ind w:firstLine="709"/>
        <w:contextualSpacing w:val="true"/>
        <w:jc w:val="both"/>
        <w:rPr>
          <w:sz w:val="24"/>
          <w:szCs w:val="24"/>
        </w:rPr>
      </w:pPr>
      <w:r>
        <w:rPr>
          <w:sz w:val="24"/>
          <w:szCs w:val="24"/>
          <w:lang w:val="en-US"/>
        </w:rPr>
        <w:t xml:space="preserve">G</w:t>
      </w:r>
      <w:r>
        <w:rPr>
          <w:sz w:val="24"/>
          <w:szCs w:val="24"/>
        </w:rPr>
        <w:t xml:space="preserve">35  Рассеянный склероз </w:t>
      </w:r>
    </w:p>
    <w:p w14:paraId="007033F1" w14:textId="77777777">
      <w:pPr>
        <w:spacing w:line="276" w:lineRule="auto"/>
        <w:ind w:firstLine="709"/>
        <w:contextualSpacing w:val="true"/>
        <w:jc w:val="both"/>
        <w:rPr>
          <w:sz w:val="24"/>
          <w:szCs w:val="24"/>
        </w:rPr>
      </w:pPr>
      <w:r>
        <w:rPr>
          <w:sz w:val="24"/>
          <w:szCs w:val="24"/>
          <w:lang w:val="en-US"/>
        </w:rPr>
        <w:t xml:space="preserve">G</w:t>
      </w:r>
      <w:r>
        <w:rPr>
          <w:sz w:val="24"/>
          <w:szCs w:val="24"/>
        </w:rPr>
        <w:t xml:space="preserve">36.0  Оптиконевромиелит (болезнь Девика)</w:t>
      </w:r>
    </w:p>
    <w:p w14:paraId="6B854C2F" w14:textId="77777777">
      <w:pPr>
        <w:spacing w:line="276" w:lineRule="auto"/>
        <w:ind w:firstLine="709"/>
        <w:contextualSpacing w:val="true"/>
        <w:jc w:val="both"/>
        <w:rPr>
          <w:sz w:val="24"/>
          <w:szCs w:val="24"/>
        </w:rPr>
      </w:pPr>
      <w:r>
        <w:rPr>
          <w:sz w:val="24"/>
          <w:szCs w:val="24"/>
          <w:lang w:val="en-US"/>
        </w:rPr>
        <w:t xml:space="preserve">G</w:t>
      </w:r>
      <w:r>
        <w:rPr>
          <w:sz w:val="24"/>
          <w:szCs w:val="24"/>
        </w:rPr>
        <w:t xml:space="preserve">70.0  Миастения гравис (тяжелая миастения)</w:t>
      </w:r>
    </w:p>
    <w:p w14:paraId="73C8AAA6" w14:textId="77777777">
      <w:pPr>
        <w:spacing w:line="276" w:lineRule="auto"/>
        <w:ind w:firstLine="709"/>
        <w:contextualSpacing w:val="true"/>
        <w:jc w:val="both"/>
        <w:rPr>
          <w:sz w:val="24"/>
          <w:szCs w:val="24"/>
        </w:rPr>
      </w:pPr>
      <w:r>
        <w:rPr>
          <w:sz w:val="24"/>
          <w:szCs w:val="24"/>
          <w:lang w:val="en-US"/>
        </w:rPr>
        <w:t xml:space="preserve">G</w:t>
      </w:r>
      <w:r>
        <w:rPr>
          <w:sz w:val="24"/>
          <w:szCs w:val="24"/>
        </w:rPr>
        <w:t xml:space="preserve">70.2  Врожденная или приобретенная миастения</w:t>
      </w:r>
    </w:p>
    <w:p w14:paraId="7447862E" w14:textId="77777777">
      <w:pPr>
        <w:spacing w:line="276" w:lineRule="auto"/>
        <w:ind w:firstLine="709"/>
        <w:contextualSpacing w:val="true"/>
        <w:jc w:val="both"/>
        <w:rPr>
          <w:sz w:val="24"/>
          <w:szCs w:val="24"/>
        </w:rPr>
      </w:pPr>
      <w:r>
        <w:rPr>
          <w:sz w:val="24"/>
          <w:szCs w:val="24"/>
        </w:rPr>
        <w:t xml:space="preserve">G12.0-G12.9 </w:t>
      </w:r>
      <w:r>
        <w:rPr>
          <w:sz w:val="24"/>
          <w:szCs w:val="24"/>
          <w:lang w:val="en-US"/>
        </w:rPr>
        <w:t xml:space="preserve">C</w:t>
      </w:r>
      <w:r>
        <w:rPr>
          <w:sz w:val="24"/>
          <w:szCs w:val="24"/>
        </w:rPr>
        <w:t xml:space="preserve">пинальная амиотрофия</w:t>
      </w:r>
    </w:p>
    <w:p w14:paraId="76F397DB" w14:textId="77777777">
      <w:pPr>
        <w:spacing w:line="276" w:lineRule="auto"/>
        <w:ind w:firstLine="709"/>
        <w:contextualSpacing w:val="true"/>
        <w:jc w:val="both"/>
        <w:rPr>
          <w:sz w:val="24"/>
          <w:szCs w:val="24"/>
        </w:rPr>
      </w:pPr>
      <w:r>
        <w:rPr>
          <w:sz w:val="24"/>
          <w:szCs w:val="24"/>
        </w:rPr>
        <w:t xml:space="preserve">ФИО, адрес, на какой лекарственной терапии.</w:t>
      </w:r>
    </w:p>
    <w:p w14:paraId="7A15A437" w14:textId="2D16D6BA">
      <w:pPr>
        <w:spacing w:line="276" w:lineRule="auto"/>
        <w:ind w:firstLine="709"/>
        <w:contextualSpacing w:val="true"/>
        <w:jc w:val="both"/>
        <w:rPr>
          <w:sz w:val="24"/>
          <w:szCs w:val="24"/>
        </w:rPr>
      </w:pPr>
      <w:r>
        <w:rPr>
          <w:sz w:val="24"/>
          <w:szCs w:val="24"/>
        </w:rPr>
        <w:t xml:space="preserve">Данную информацию прошу предоставить в письменном виде в сроки сдачи годового отчета по адресу: г.</w:t>
      </w:r>
      <w:r>
        <w:rPr>
          <w:sz w:val="24"/>
          <w:szCs w:val="24"/>
        </w:rPr>
        <w:t xml:space="preserve"> </w:t>
      </w:r>
      <w:r>
        <w:rPr>
          <w:sz w:val="24"/>
          <w:szCs w:val="24"/>
        </w:rPr>
        <w:t xml:space="preserve">Вологда, Пошехонское шоссе, 23,  неврологическое отделение №1 РСЦ.</w:t>
      </w:r>
    </w:p>
    <w:p w14:paraId="2B49D555" w14:textId="77777777">
      <w:pPr>
        <w:spacing w:line="276" w:lineRule="auto"/>
        <w:ind w:firstLine="709"/>
        <w:contextualSpacing w:val="true"/>
        <w:jc w:val="both"/>
        <w:rPr>
          <w:sz w:val="24"/>
          <w:szCs w:val="24"/>
        </w:rPr>
      </w:pPr>
    </w:p>
    <w:p w14:paraId="4A89E164" w14:textId="5E63934D">
      <w:pPr>
        <w:spacing w:line="276" w:lineRule="auto"/>
        <w:ind w:firstLine="709"/>
        <w:contextualSpacing w:val="true"/>
        <w:jc w:val="both"/>
        <w:rPr>
          <w:b/>
          <w:sz w:val="24"/>
          <w:szCs w:val="24"/>
        </w:rPr>
      </w:pPr>
      <w:r>
        <w:rPr>
          <w:b/>
          <w:sz w:val="24"/>
          <w:szCs w:val="24"/>
        </w:rPr>
        <w:t xml:space="preserve">Для ОРХМДиЛ РСЦ по состоянию заболеваемости в ВО по нозологиям за 202</w:t>
      </w:r>
      <w:r>
        <w:rPr>
          <w:b/>
          <w:sz w:val="24"/>
          <w:szCs w:val="24"/>
        </w:rPr>
        <w:t xml:space="preserve">5</w:t>
      </w:r>
      <w:r>
        <w:rPr>
          <w:b/>
          <w:sz w:val="24"/>
          <w:szCs w:val="24"/>
        </w:rPr>
        <w:t xml:space="preserve"> год:</w:t>
      </w:r>
    </w:p>
    <w:tbl>
      <w:tblPr>
        <w:tblInd w:w="108" w:type="dxa"/>
        <w:tblW w:w="7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8"/>
        <w:gridCol w:w="6237"/>
      </w:tblGrid>
      <w:tr>
        <w:tc>
          <w:tcPr>
            <w:tcW w:w="988" w:type="dxa"/>
            <w:tcBorders>
              <w:top w:val="single" w:color="auto" w:sz="4" w:space="0"/>
              <w:left w:val="single" w:color="auto" w:sz="4" w:space="0"/>
              <w:bottom w:val="single" w:color="auto" w:sz="4" w:space="0"/>
              <w:right w:val="single" w:color="auto" w:sz="4" w:space="0"/>
            </w:tcBorders>
          </w:tcPr>
          <w:p w14:paraId="2698860E" w14:textId="77777777">
            <w:pPr>
              <w:spacing w:line="276" w:lineRule="auto"/>
              <w:ind w:firstLine="709"/>
              <w:contextualSpacing w:val="true"/>
              <w:jc w:val="both"/>
              <w:rPr>
                <w:sz w:val="24"/>
                <w:szCs w:val="24"/>
              </w:rPr>
            </w:pPr>
            <w:r>
              <w:rPr>
                <w:sz w:val="24"/>
                <w:szCs w:val="24"/>
              </w:rPr>
              <w:t xml:space="preserve">1</w:t>
            </w:r>
          </w:p>
        </w:tc>
        <w:tc>
          <w:tcPr>
            <w:tcW w:w="6237" w:type="dxa"/>
            <w:tcBorders>
              <w:top w:val="single" w:color="auto" w:sz="4" w:space="0"/>
              <w:left w:val="single" w:color="auto" w:sz="4" w:space="0"/>
              <w:bottom w:val="single" w:color="auto" w:sz="4" w:space="0"/>
              <w:right w:val="single" w:color="auto" w:sz="4" w:space="0"/>
            </w:tcBorders>
          </w:tcPr>
          <w:p w14:paraId="445BA0ED" w14:textId="77777777">
            <w:pPr>
              <w:spacing w:line="276" w:lineRule="auto"/>
              <w:ind w:firstLine="709"/>
              <w:contextualSpacing w:val="true"/>
              <w:jc w:val="both"/>
              <w:rPr>
                <w:sz w:val="24"/>
                <w:szCs w:val="24"/>
              </w:rPr>
            </w:pPr>
            <w:r>
              <w:rPr>
                <w:sz w:val="24"/>
                <w:szCs w:val="24"/>
              </w:rPr>
              <w:t xml:space="preserve">Рак гортани, стадия Т3 и Т4</w:t>
            </w:r>
          </w:p>
        </w:tc>
      </w:tr>
      <w:tr>
        <w:tc>
          <w:tcPr>
            <w:tcW w:w="988" w:type="dxa"/>
            <w:tcBorders>
              <w:top w:val="single" w:color="auto" w:sz="4" w:space="0"/>
              <w:left w:val="single" w:color="auto" w:sz="4" w:space="0"/>
              <w:bottom w:val="single" w:color="auto" w:sz="4" w:space="0"/>
              <w:right w:val="single" w:color="auto" w:sz="4" w:space="0"/>
            </w:tcBorders>
          </w:tcPr>
          <w:p w14:paraId="5967DFF4" w14:textId="77777777">
            <w:pPr>
              <w:spacing w:line="276" w:lineRule="auto"/>
              <w:ind w:firstLine="709"/>
              <w:contextualSpacing w:val="true"/>
              <w:jc w:val="both"/>
              <w:rPr>
                <w:sz w:val="24"/>
                <w:szCs w:val="24"/>
              </w:rPr>
            </w:pPr>
            <w:r>
              <w:rPr>
                <w:sz w:val="24"/>
                <w:szCs w:val="24"/>
              </w:rPr>
              <w:t xml:space="preserve">2</w:t>
            </w:r>
          </w:p>
        </w:tc>
        <w:tc>
          <w:tcPr>
            <w:tcW w:w="6237" w:type="dxa"/>
            <w:tcBorders>
              <w:top w:val="single" w:color="auto" w:sz="4" w:space="0"/>
              <w:left w:val="single" w:color="auto" w:sz="4" w:space="0"/>
              <w:bottom w:val="single" w:color="auto" w:sz="4" w:space="0"/>
              <w:right w:val="single" w:color="auto" w:sz="4" w:space="0"/>
            </w:tcBorders>
          </w:tcPr>
          <w:p w14:paraId="0107883C" w14:textId="77777777">
            <w:pPr>
              <w:spacing w:line="276" w:lineRule="auto"/>
              <w:ind w:firstLine="709"/>
              <w:contextualSpacing w:val="true"/>
              <w:jc w:val="both"/>
              <w:rPr>
                <w:sz w:val="24"/>
                <w:szCs w:val="24"/>
              </w:rPr>
            </w:pPr>
            <w:r>
              <w:rPr>
                <w:sz w:val="24"/>
                <w:szCs w:val="24"/>
              </w:rPr>
              <w:t xml:space="preserve">Рак ротоглотки, стадия Т3 и Т4</w:t>
            </w:r>
          </w:p>
        </w:tc>
      </w:tr>
      <w:tr>
        <w:tc>
          <w:tcPr>
            <w:tcW w:w="988" w:type="dxa"/>
            <w:tcBorders>
              <w:top w:val="single" w:color="auto" w:sz="4" w:space="0"/>
              <w:left w:val="single" w:color="auto" w:sz="4" w:space="0"/>
              <w:bottom w:val="single" w:color="auto" w:sz="4" w:space="0"/>
              <w:right w:val="single" w:color="auto" w:sz="4" w:space="0"/>
            </w:tcBorders>
          </w:tcPr>
          <w:p w14:paraId="7E73FC6A" w14:textId="77777777">
            <w:pPr>
              <w:spacing w:line="276" w:lineRule="auto"/>
              <w:ind w:firstLine="709"/>
              <w:contextualSpacing w:val="true"/>
              <w:jc w:val="both"/>
              <w:rPr>
                <w:sz w:val="24"/>
                <w:szCs w:val="24"/>
              </w:rPr>
            </w:pPr>
            <w:r>
              <w:rPr>
                <w:sz w:val="24"/>
                <w:szCs w:val="24"/>
              </w:rPr>
              <w:t xml:space="preserve">3</w:t>
            </w:r>
          </w:p>
        </w:tc>
        <w:tc>
          <w:tcPr>
            <w:tcW w:w="6237" w:type="dxa"/>
            <w:tcBorders>
              <w:top w:val="single" w:color="auto" w:sz="4" w:space="0"/>
              <w:left w:val="single" w:color="auto" w:sz="4" w:space="0"/>
              <w:bottom w:val="single" w:color="auto" w:sz="4" w:space="0"/>
              <w:right w:val="single" w:color="auto" w:sz="4" w:space="0"/>
            </w:tcBorders>
          </w:tcPr>
          <w:p w14:paraId="42A75AE4" w14:textId="77777777">
            <w:pPr>
              <w:spacing w:line="276" w:lineRule="auto"/>
              <w:ind w:firstLine="709"/>
              <w:contextualSpacing w:val="true"/>
              <w:jc w:val="both"/>
              <w:rPr>
                <w:sz w:val="24"/>
                <w:szCs w:val="24"/>
              </w:rPr>
            </w:pPr>
            <w:r>
              <w:rPr>
                <w:sz w:val="24"/>
                <w:szCs w:val="24"/>
              </w:rPr>
              <w:t xml:space="preserve">Рак языка, стадия Т3</w:t>
            </w:r>
          </w:p>
        </w:tc>
      </w:tr>
      <w:tr>
        <w:tc>
          <w:tcPr>
            <w:tcW w:w="988" w:type="dxa"/>
            <w:tcBorders>
              <w:top w:val="single" w:color="auto" w:sz="4" w:space="0"/>
              <w:left w:val="single" w:color="auto" w:sz="4" w:space="0"/>
              <w:bottom w:val="single" w:color="auto" w:sz="4" w:space="0"/>
              <w:right w:val="single" w:color="auto" w:sz="4" w:space="0"/>
            </w:tcBorders>
          </w:tcPr>
          <w:p w14:paraId="0014BF81" w14:textId="77777777">
            <w:pPr>
              <w:spacing w:line="276" w:lineRule="auto"/>
              <w:ind w:firstLine="709"/>
              <w:contextualSpacing w:val="true"/>
              <w:jc w:val="both"/>
              <w:rPr>
                <w:sz w:val="24"/>
                <w:szCs w:val="24"/>
              </w:rPr>
            </w:pPr>
            <w:r>
              <w:rPr>
                <w:sz w:val="24"/>
                <w:szCs w:val="24"/>
              </w:rPr>
              <w:t xml:space="preserve">4</w:t>
            </w:r>
          </w:p>
        </w:tc>
        <w:tc>
          <w:tcPr>
            <w:tcW w:w="6237" w:type="dxa"/>
            <w:tcBorders>
              <w:top w:val="single" w:color="auto" w:sz="4" w:space="0"/>
              <w:left w:val="single" w:color="auto" w:sz="4" w:space="0"/>
              <w:bottom w:val="single" w:color="auto" w:sz="4" w:space="0"/>
              <w:right w:val="single" w:color="auto" w:sz="4" w:space="0"/>
            </w:tcBorders>
          </w:tcPr>
          <w:p w14:paraId="3703565C" w14:textId="77777777">
            <w:pPr>
              <w:spacing w:line="276" w:lineRule="auto"/>
              <w:ind w:firstLine="709"/>
              <w:contextualSpacing w:val="true"/>
              <w:jc w:val="both"/>
              <w:rPr>
                <w:sz w:val="24"/>
                <w:szCs w:val="24"/>
              </w:rPr>
            </w:pPr>
            <w:r>
              <w:rPr>
                <w:sz w:val="24"/>
                <w:szCs w:val="24"/>
              </w:rPr>
              <w:t xml:space="preserve">Рак шейки матки, стадия Т3</w:t>
            </w:r>
          </w:p>
        </w:tc>
      </w:tr>
      <w:tr>
        <w:tc>
          <w:tcPr>
            <w:tcW w:w="988" w:type="dxa"/>
            <w:tcBorders>
              <w:top w:val="single" w:color="auto" w:sz="4" w:space="0"/>
              <w:left w:val="single" w:color="auto" w:sz="4" w:space="0"/>
              <w:bottom w:val="single" w:color="auto" w:sz="4" w:space="0"/>
              <w:right w:val="single" w:color="auto" w:sz="4" w:space="0"/>
            </w:tcBorders>
          </w:tcPr>
          <w:p w14:paraId="39A84B6F" w14:textId="77777777">
            <w:pPr>
              <w:spacing w:line="276" w:lineRule="auto"/>
              <w:ind w:firstLine="709"/>
              <w:contextualSpacing w:val="true"/>
              <w:jc w:val="both"/>
              <w:rPr>
                <w:sz w:val="24"/>
                <w:szCs w:val="24"/>
              </w:rPr>
            </w:pPr>
            <w:r>
              <w:rPr>
                <w:sz w:val="24"/>
                <w:szCs w:val="24"/>
              </w:rPr>
              <w:t xml:space="preserve">5</w:t>
            </w:r>
          </w:p>
        </w:tc>
        <w:tc>
          <w:tcPr>
            <w:tcW w:w="6237" w:type="dxa"/>
            <w:tcBorders>
              <w:top w:val="single" w:color="auto" w:sz="4" w:space="0"/>
              <w:left w:val="single" w:color="auto" w:sz="4" w:space="0"/>
              <w:bottom w:val="single" w:color="auto" w:sz="4" w:space="0"/>
              <w:right w:val="single" w:color="auto" w:sz="4" w:space="0"/>
            </w:tcBorders>
          </w:tcPr>
          <w:p w14:paraId="0862BBFE" w14:textId="77777777">
            <w:pPr>
              <w:spacing w:line="276" w:lineRule="auto"/>
              <w:ind w:firstLine="709"/>
              <w:contextualSpacing w:val="true"/>
              <w:jc w:val="both"/>
              <w:rPr>
                <w:sz w:val="24"/>
                <w:szCs w:val="24"/>
              </w:rPr>
            </w:pPr>
            <w:r>
              <w:rPr>
                <w:sz w:val="24"/>
                <w:szCs w:val="24"/>
              </w:rPr>
              <w:t xml:space="preserve">Гепатоцеллюлярный рак, все стадии</w:t>
            </w:r>
          </w:p>
        </w:tc>
      </w:tr>
      <w:tr>
        <w:tc>
          <w:tcPr>
            <w:tcW w:w="988" w:type="dxa"/>
            <w:tcBorders>
              <w:top w:val="single" w:color="auto" w:sz="4" w:space="0"/>
              <w:left w:val="single" w:color="auto" w:sz="4" w:space="0"/>
              <w:bottom w:val="single" w:color="auto" w:sz="4" w:space="0"/>
              <w:right w:val="single" w:color="auto" w:sz="4" w:space="0"/>
            </w:tcBorders>
          </w:tcPr>
          <w:p w14:paraId="02E40FA7" w14:textId="77777777">
            <w:pPr>
              <w:spacing w:line="276" w:lineRule="auto"/>
              <w:ind w:firstLine="709"/>
              <w:contextualSpacing w:val="true"/>
              <w:jc w:val="both"/>
              <w:rPr>
                <w:sz w:val="24"/>
                <w:szCs w:val="24"/>
              </w:rPr>
            </w:pPr>
            <w:r>
              <w:rPr>
                <w:sz w:val="24"/>
                <w:szCs w:val="24"/>
              </w:rPr>
              <w:t xml:space="preserve">6</w:t>
            </w:r>
          </w:p>
        </w:tc>
        <w:tc>
          <w:tcPr>
            <w:tcW w:w="6237" w:type="dxa"/>
            <w:tcBorders>
              <w:top w:val="single" w:color="auto" w:sz="4" w:space="0"/>
              <w:left w:val="single" w:color="auto" w:sz="4" w:space="0"/>
              <w:bottom w:val="single" w:color="auto" w:sz="4" w:space="0"/>
              <w:right w:val="single" w:color="auto" w:sz="4" w:space="0"/>
            </w:tcBorders>
          </w:tcPr>
          <w:p w14:paraId="023925A8" w14:textId="77777777">
            <w:pPr>
              <w:spacing w:line="276" w:lineRule="auto"/>
              <w:ind w:firstLine="709"/>
              <w:contextualSpacing w:val="true"/>
              <w:jc w:val="both"/>
              <w:rPr>
                <w:sz w:val="24"/>
                <w:szCs w:val="24"/>
              </w:rPr>
            </w:pPr>
            <w:r>
              <w:rPr>
                <w:sz w:val="24"/>
                <w:szCs w:val="24"/>
              </w:rPr>
              <w:t xml:space="preserve">Холангиоцеллюлярный рак, все стадии</w:t>
            </w:r>
          </w:p>
        </w:tc>
      </w:tr>
      <w:tr>
        <w:trPr>
          <w:trHeight w:val="70"/>
        </w:trPr>
        <w:tc>
          <w:tcPr>
            <w:tcW w:w="988" w:type="dxa"/>
            <w:tcBorders>
              <w:top w:val="single" w:color="auto" w:sz="4" w:space="0"/>
              <w:left w:val="single" w:color="auto" w:sz="4" w:space="0"/>
              <w:bottom w:val="single" w:color="auto" w:sz="4" w:space="0"/>
              <w:right w:val="single" w:color="auto" w:sz="4" w:space="0"/>
            </w:tcBorders>
          </w:tcPr>
          <w:p w14:paraId="1F2709DC" w14:textId="77777777">
            <w:pPr>
              <w:spacing w:line="276" w:lineRule="auto"/>
              <w:ind w:firstLine="709"/>
              <w:contextualSpacing w:val="true"/>
              <w:jc w:val="both"/>
              <w:rPr>
                <w:sz w:val="24"/>
                <w:szCs w:val="24"/>
              </w:rPr>
            </w:pPr>
            <w:r>
              <w:rPr>
                <w:sz w:val="24"/>
                <w:szCs w:val="24"/>
              </w:rPr>
              <w:t xml:space="preserve">7</w:t>
            </w:r>
          </w:p>
        </w:tc>
        <w:tc>
          <w:tcPr>
            <w:tcW w:w="6237" w:type="dxa"/>
            <w:tcBorders>
              <w:top w:val="single" w:color="auto" w:sz="4" w:space="0"/>
              <w:left w:val="single" w:color="auto" w:sz="4" w:space="0"/>
              <w:bottom w:val="single" w:color="auto" w:sz="4" w:space="0"/>
              <w:right w:val="single" w:color="auto" w:sz="4" w:space="0"/>
            </w:tcBorders>
          </w:tcPr>
          <w:p w14:paraId="37B1FB57" w14:textId="77777777">
            <w:pPr>
              <w:spacing w:line="276" w:lineRule="auto"/>
              <w:ind w:firstLine="709"/>
              <w:contextualSpacing w:val="true"/>
              <w:jc w:val="both"/>
              <w:rPr>
                <w:sz w:val="24"/>
                <w:szCs w:val="24"/>
              </w:rPr>
            </w:pPr>
            <w:r>
              <w:rPr>
                <w:sz w:val="24"/>
                <w:szCs w:val="24"/>
              </w:rPr>
              <w:t xml:space="preserve">Метастазы колоректального рака в печень</w:t>
            </w:r>
          </w:p>
        </w:tc>
      </w:tr>
    </w:tbl>
    <w:p w14:paraId="3E0E5B32" w14:textId="60386AAB">
      <w:pPr>
        <w:spacing w:line="276" w:lineRule="auto"/>
        <w:ind w:firstLine="709"/>
        <w:contextualSpacing w:val="true"/>
        <w:jc w:val="both"/>
        <w:rPr>
          <w:sz w:val="24"/>
          <w:szCs w:val="24"/>
        </w:rPr>
      </w:pPr>
      <w:r>
        <w:rPr>
          <w:sz w:val="24"/>
          <w:szCs w:val="24"/>
        </w:rPr>
        <w:t xml:space="preserve">Главный внештатный специалист МЗ ВО                                 </w:t>
      </w:r>
    </w:p>
    <w:p w14:paraId="63DCA279" w14:textId="77777777">
      <w:pPr>
        <w:spacing w:line="276" w:lineRule="auto"/>
        <w:ind w:firstLine="709"/>
        <w:contextualSpacing w:val="true"/>
        <w:jc w:val="center"/>
        <w:rPr>
          <w:b/>
          <w:sz w:val="24"/>
          <w:szCs w:val="24"/>
        </w:rPr>
        <w:sectPr>
          <w:headerReference w:type="even" r:id="rId11"/>
          <w:headerReference w:type="default" r:id="rId12"/>
          <w:headerReference w:type="first" r:id="rId13"/>
          <w:footerReference w:type="even" r:id="rId15"/>
          <w:footerReference w:type="default" r:id="rId16"/>
          <w:footerReference w:type="first" r:id="rId17"/>
          <w:pgSz w:h="11906" w:orient="landscape" w:w="16838"/>
          <w:pgMar w:top="1085" w:right="2653" w:bottom="1288" w:left="1064" w:header="720" w:footer="720" w:gutter="0"/>
          <w:cols w:space="720"/>
        </w:sectPr>
      </w:pPr>
      <w:r>
        <w:rPr>
          <w:b/>
          <w:sz w:val="24"/>
          <w:szCs w:val="24"/>
        </w:rPr>
        <w:br w:type="page" w:clear="all"/>
      </w:r>
    </w:p>
    <w:p w14:paraId="0E59F8C3" w14:textId="37481865">
      <w:pPr>
        <w:spacing w:line="276" w:lineRule="auto"/>
        <w:ind w:firstLine="709"/>
        <w:contextualSpacing w:val="true"/>
        <w:jc w:val="center"/>
        <w:rPr>
          <w:b/>
          <w:sz w:val="24"/>
          <w:szCs w:val="24"/>
        </w:rPr>
      </w:pPr>
      <w:r>
        <w:rPr>
          <w:b/>
          <w:sz w:val="24"/>
          <w:szCs w:val="24"/>
        </w:rPr>
        <w:t xml:space="preserve">СХЕМА ИНФОРМАЦИИ</w:t>
      </w:r>
    </w:p>
    <w:p w14:paraId="2CA8FE8C" w14:textId="77777777">
      <w:pPr>
        <w:spacing w:line="276" w:lineRule="auto"/>
        <w:ind w:firstLine="709"/>
        <w:contextualSpacing w:val="true"/>
        <w:jc w:val="center"/>
        <w:rPr>
          <w:b/>
          <w:sz w:val="24"/>
          <w:szCs w:val="24"/>
        </w:rPr>
      </w:pPr>
      <w:r>
        <w:rPr>
          <w:b/>
          <w:sz w:val="24"/>
          <w:szCs w:val="24"/>
        </w:rPr>
        <w:t xml:space="preserve">ПО ОСНОВНЫМ ОРГАНИЗАЦИОННЫМ ФОРМАМ РАБОТЫ</w:t>
      </w:r>
    </w:p>
    <w:p w14:paraId="6A3A130E" w14:textId="69692DC5">
      <w:pPr>
        <w:spacing w:line="276" w:lineRule="auto"/>
        <w:ind w:firstLine="709"/>
        <w:contextualSpacing w:val="true"/>
        <w:jc w:val="center"/>
        <w:rPr>
          <w:b/>
          <w:sz w:val="24"/>
          <w:szCs w:val="24"/>
        </w:rPr>
      </w:pPr>
      <w:r>
        <w:rPr>
          <w:b/>
          <w:sz w:val="24"/>
          <w:szCs w:val="24"/>
        </w:rPr>
        <w:t xml:space="preserve">ЗА 20</w:t>
      </w:r>
      <w:r>
        <w:rPr>
          <w:b/>
          <w:sz w:val="24"/>
          <w:szCs w:val="24"/>
        </w:rPr>
        <w:t xml:space="preserve">2</w:t>
      </w:r>
      <w:r>
        <w:rPr>
          <w:b/>
          <w:sz w:val="24"/>
          <w:szCs w:val="24"/>
        </w:rPr>
        <w:t xml:space="preserve">5</w:t>
      </w:r>
      <w:r>
        <w:rPr>
          <w:b/>
          <w:sz w:val="24"/>
          <w:szCs w:val="24"/>
        </w:rPr>
        <w:t xml:space="preserve"> ГОД</w:t>
      </w:r>
    </w:p>
    <w:p w14:paraId="50F9E3E4" w14:textId="77777777">
      <w:pPr>
        <w:numPr>
          <w:ilvl w:val="0"/>
          <w:numId w:val="4"/>
        </w:numPr>
        <w:spacing w:line="276" w:lineRule="auto"/>
        <w:ind w:firstLine="0" w:left="0"/>
        <w:contextualSpacing w:val="true"/>
        <w:jc w:val="both"/>
        <w:rPr>
          <w:sz w:val="24"/>
          <w:szCs w:val="24"/>
        </w:rPr>
      </w:pPr>
      <w:r>
        <w:rPr>
          <w:sz w:val="24"/>
          <w:szCs w:val="24"/>
        </w:rPr>
        <w:t xml:space="preserve">Ф.И.О. главного врача______________________________________________________</w:t>
      </w:r>
    </w:p>
    <w:p w14:paraId="1DA87992" w14:textId="77777777">
      <w:pPr>
        <w:numPr>
          <w:ilvl w:val="1"/>
          <w:numId w:val="4"/>
        </w:numPr>
        <w:spacing w:line="276" w:lineRule="auto"/>
        <w:contextualSpacing w:val="true"/>
        <w:jc w:val="both"/>
        <w:rPr>
          <w:sz w:val="24"/>
          <w:szCs w:val="24"/>
        </w:rPr>
      </w:pPr>
      <w:r>
        <w:rPr>
          <w:sz w:val="24"/>
          <w:szCs w:val="24"/>
        </w:rPr>
        <w:t xml:space="preserve">Общий стаж работы________________в т. ч. в должности главного врача________конт.тел._____________________</w:t>
      </w:r>
    </w:p>
    <w:p w14:paraId="634CA46A" w14:textId="77777777">
      <w:pPr>
        <w:numPr>
          <w:ilvl w:val="0"/>
          <w:numId w:val="4"/>
        </w:numPr>
        <w:spacing w:line="276" w:lineRule="auto"/>
        <w:ind w:firstLine="0" w:left="0"/>
        <w:contextualSpacing w:val="true"/>
        <w:jc w:val="both"/>
        <w:rPr>
          <w:sz w:val="24"/>
          <w:szCs w:val="24"/>
        </w:rPr>
      </w:pPr>
      <w:r>
        <w:rPr>
          <w:sz w:val="24"/>
          <w:szCs w:val="24"/>
        </w:rPr>
        <w:t xml:space="preserve">Ф.И.О. заместителя главного врача по лечебной работе__________________________</w:t>
      </w:r>
    </w:p>
    <w:p w14:paraId="0E4C5033" w14:textId="77777777">
      <w:pPr>
        <w:spacing w:line="276" w:lineRule="auto"/>
        <w:contextualSpacing w:val="true"/>
        <w:jc w:val="both"/>
        <w:rPr>
          <w:sz w:val="24"/>
          <w:szCs w:val="24"/>
        </w:rPr>
      </w:pPr>
      <w:r>
        <w:rPr>
          <w:sz w:val="24"/>
          <w:szCs w:val="24"/>
        </w:rPr>
        <w:t xml:space="preserve">       _________________________________________________________________________</w:t>
      </w:r>
    </w:p>
    <w:p w14:paraId="20AD7844" w14:textId="77777777">
      <w:pPr>
        <w:numPr>
          <w:ilvl w:val="1"/>
          <w:numId w:val="4"/>
        </w:numPr>
        <w:spacing w:line="276" w:lineRule="auto"/>
        <w:contextualSpacing w:val="true"/>
        <w:jc w:val="both"/>
        <w:rPr>
          <w:sz w:val="24"/>
          <w:szCs w:val="24"/>
        </w:rPr>
      </w:pPr>
      <w:r>
        <w:rPr>
          <w:sz w:val="24"/>
          <w:szCs w:val="24"/>
        </w:rPr>
        <w:t xml:space="preserve">Общий стаж работы_______в т. ч. в должности зам. главного врача по лечебной работе______конт.тел._______________</w:t>
      </w:r>
    </w:p>
    <w:p w14:paraId="39EB83F9" w14:textId="77777777">
      <w:pPr>
        <w:numPr>
          <w:ilvl w:val="1"/>
          <w:numId w:val="4"/>
        </w:numPr>
        <w:spacing w:line="276" w:lineRule="auto"/>
        <w:contextualSpacing w:val="true"/>
        <w:jc w:val="both"/>
        <w:rPr>
          <w:sz w:val="24"/>
          <w:szCs w:val="24"/>
        </w:rPr>
      </w:pPr>
      <w:r>
        <w:rPr>
          <w:sz w:val="24"/>
          <w:szCs w:val="24"/>
        </w:rPr>
        <w:t xml:space="preserve">.</w:t>
      </w:r>
    </w:p>
    <w:p w14:paraId="1B32B4EF" w14:textId="77777777">
      <w:pPr>
        <w:numPr>
          <w:ilvl w:val="0"/>
          <w:numId w:val="4"/>
        </w:numPr>
        <w:spacing w:line="276" w:lineRule="auto"/>
        <w:ind w:firstLine="0" w:left="0"/>
        <w:contextualSpacing w:val="true"/>
        <w:jc w:val="both"/>
        <w:rPr>
          <w:sz w:val="24"/>
          <w:szCs w:val="24"/>
        </w:rPr>
      </w:pPr>
      <w:r>
        <w:rPr>
          <w:sz w:val="24"/>
          <w:szCs w:val="24"/>
        </w:rPr>
        <w:t xml:space="preserve">Ф.И.О. заместителя главного врача по оргметодработе (зав. ОМК)_________________</w:t>
      </w:r>
    </w:p>
    <w:p w14:paraId="035407A0" w14:textId="77777777">
      <w:pPr>
        <w:spacing w:line="276" w:lineRule="auto"/>
        <w:contextualSpacing w:val="true"/>
        <w:jc w:val="both"/>
        <w:rPr>
          <w:sz w:val="24"/>
          <w:szCs w:val="24"/>
        </w:rPr>
      </w:pPr>
      <w:r>
        <w:rPr>
          <w:sz w:val="24"/>
          <w:szCs w:val="24"/>
        </w:rPr>
        <w:t xml:space="preserve">      __________________________________________________________________________</w:t>
      </w:r>
    </w:p>
    <w:p w14:paraId="49B52D96" w14:textId="77777777">
      <w:pPr>
        <w:numPr>
          <w:ilvl w:val="1"/>
          <w:numId w:val="4"/>
        </w:numPr>
        <w:spacing w:line="276" w:lineRule="auto"/>
        <w:contextualSpacing w:val="true"/>
        <w:jc w:val="both"/>
        <w:rPr>
          <w:sz w:val="24"/>
          <w:szCs w:val="24"/>
        </w:rPr>
      </w:pPr>
      <w:r>
        <w:rPr>
          <w:sz w:val="24"/>
          <w:szCs w:val="24"/>
        </w:rPr>
        <w:t xml:space="preserve">Общий стаж работы______</w:t>
      </w:r>
    </w:p>
    <w:p w14:paraId="46A2B0A1" w14:textId="77777777">
      <w:pPr>
        <w:numPr>
          <w:ilvl w:val="1"/>
          <w:numId w:val="4"/>
        </w:numPr>
        <w:spacing w:line="276" w:lineRule="auto"/>
        <w:contextualSpacing w:val="true"/>
        <w:jc w:val="both"/>
        <w:rPr>
          <w:sz w:val="24"/>
          <w:szCs w:val="24"/>
        </w:rPr>
      </w:pPr>
      <w:r>
        <w:rPr>
          <w:sz w:val="24"/>
          <w:szCs w:val="24"/>
        </w:rPr>
        <w:t xml:space="preserve">в т. ч. в должности зам. главного врача по оргметодработе_____конт.тел.____________</w:t>
      </w:r>
    </w:p>
    <w:p w14:paraId="6A5EF8DC" w14:textId="77777777">
      <w:pPr>
        <w:spacing w:line="276" w:lineRule="auto"/>
        <w:contextualSpacing w:val="true"/>
        <w:jc w:val="both"/>
        <w:rPr>
          <w:sz w:val="24"/>
          <w:szCs w:val="24"/>
        </w:rPr>
      </w:pPr>
    </w:p>
    <w:p w14:paraId="587E1119" w14:textId="77777777">
      <w:pPr>
        <w:numPr>
          <w:ilvl w:val="0"/>
          <w:numId w:val="4"/>
        </w:numPr>
        <w:spacing w:line="276" w:lineRule="auto"/>
        <w:ind w:firstLine="0" w:left="0"/>
        <w:contextualSpacing w:val="true"/>
        <w:jc w:val="both"/>
        <w:rPr>
          <w:sz w:val="24"/>
          <w:szCs w:val="24"/>
        </w:rPr>
      </w:pPr>
      <w:r>
        <w:rPr>
          <w:sz w:val="24"/>
          <w:szCs w:val="24"/>
        </w:rPr>
        <w:t xml:space="preserve">Ф.И.О. заместителя главного врача (зав.) по клинико-экспертной работе ____________</w:t>
      </w:r>
    </w:p>
    <w:p w14:paraId="7762CB9D" w14:textId="77777777">
      <w:pPr>
        <w:spacing w:line="276" w:lineRule="auto"/>
        <w:contextualSpacing w:val="true"/>
        <w:jc w:val="both"/>
        <w:rPr>
          <w:sz w:val="24"/>
          <w:szCs w:val="24"/>
        </w:rPr>
      </w:pPr>
      <w:r>
        <w:rPr>
          <w:sz w:val="24"/>
          <w:szCs w:val="24"/>
        </w:rPr>
        <w:t xml:space="preserve">_______________________________________________________________________</w:t>
      </w:r>
    </w:p>
    <w:p w14:paraId="242A3694" w14:textId="77777777">
      <w:pPr>
        <w:numPr>
          <w:ilvl w:val="1"/>
          <w:numId w:val="4"/>
        </w:numPr>
        <w:spacing w:line="276" w:lineRule="auto"/>
        <w:contextualSpacing w:val="true"/>
        <w:jc w:val="both"/>
        <w:rPr>
          <w:sz w:val="24"/>
          <w:szCs w:val="24"/>
        </w:rPr>
      </w:pPr>
      <w:r>
        <w:rPr>
          <w:sz w:val="24"/>
          <w:szCs w:val="24"/>
        </w:rPr>
        <w:t xml:space="preserve">Общий стаж работы_________в т.ч. в должности заместителя главного врача по клинико-экспертной работе_______________конт.тел.____________________</w:t>
      </w:r>
    </w:p>
    <w:p w14:paraId="027C9F04" w14:textId="77777777">
      <w:pPr>
        <w:numPr>
          <w:ilvl w:val="0"/>
          <w:numId w:val="4"/>
        </w:numPr>
        <w:spacing w:line="276" w:lineRule="auto"/>
        <w:ind w:firstLine="0" w:left="0"/>
        <w:contextualSpacing w:val="true"/>
        <w:jc w:val="both"/>
        <w:rPr>
          <w:sz w:val="24"/>
          <w:szCs w:val="24"/>
        </w:rPr>
      </w:pPr>
      <w:r>
        <w:rPr>
          <w:sz w:val="24"/>
          <w:szCs w:val="24"/>
        </w:rPr>
        <w:t xml:space="preserve">Ф.И.О. заведующего поликлиникой (зам. главного врача по поликлинике)__________</w:t>
      </w:r>
    </w:p>
    <w:p w14:paraId="01ED085D" w14:textId="77777777">
      <w:pPr>
        <w:spacing w:line="276" w:lineRule="auto"/>
        <w:contextualSpacing w:val="true"/>
        <w:jc w:val="both"/>
        <w:rPr>
          <w:sz w:val="24"/>
          <w:szCs w:val="24"/>
        </w:rPr>
      </w:pPr>
      <w:r>
        <w:rPr>
          <w:sz w:val="24"/>
          <w:szCs w:val="24"/>
        </w:rPr>
        <w:t xml:space="preserve">_______________________________________________________________________</w:t>
      </w:r>
    </w:p>
    <w:p w14:paraId="7D669C32" w14:textId="77777777">
      <w:pPr>
        <w:numPr>
          <w:ilvl w:val="1"/>
          <w:numId w:val="4"/>
        </w:numPr>
        <w:spacing w:line="276" w:lineRule="auto"/>
        <w:contextualSpacing w:val="true"/>
        <w:jc w:val="both"/>
        <w:rPr>
          <w:sz w:val="24"/>
          <w:szCs w:val="24"/>
        </w:rPr>
      </w:pPr>
      <w:r>
        <w:rPr>
          <w:sz w:val="24"/>
          <w:szCs w:val="24"/>
        </w:rPr>
        <w:t xml:space="preserve">Общий стаж работы____ в т.ч. в данной должности_____конт.тел._________________</w:t>
      </w:r>
    </w:p>
    <w:p w14:paraId="648314C8" w14:textId="77777777">
      <w:pPr>
        <w:numPr>
          <w:ilvl w:val="1"/>
          <w:numId w:val="4"/>
        </w:numPr>
        <w:spacing w:line="276" w:lineRule="auto"/>
        <w:contextualSpacing w:val="true"/>
        <w:jc w:val="both"/>
        <w:rPr>
          <w:sz w:val="24"/>
          <w:szCs w:val="24"/>
        </w:rPr>
      </w:pP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18"/>
        <w:gridCol w:w="2835"/>
        <w:gridCol w:w="1701"/>
        <w:gridCol w:w="1559"/>
        <w:gridCol w:w="958"/>
      </w:tblGrid>
      <w:tr>
        <w:tc>
          <w:tcPr>
            <w:tcW w:w="2518" w:type="dxa"/>
            <w:tcBorders>
              <w:top w:val="single" w:color="auto" w:sz="4" w:space="0"/>
              <w:left w:val="single" w:color="auto" w:sz="4" w:space="0"/>
              <w:bottom w:val="single" w:color="auto" w:sz="4" w:space="0"/>
              <w:right w:val="single" w:color="auto" w:sz="4" w:space="0"/>
            </w:tcBorders>
          </w:tcPr>
          <w:p w14:paraId="54DAB610" w14:textId="0C664DD7">
            <w:pPr>
              <w:spacing w:line="276" w:lineRule="auto"/>
              <w:ind w:firstLine="709"/>
              <w:contextualSpacing w:val="true"/>
              <w:jc w:val="both"/>
              <w:rPr>
                <w:sz w:val="24"/>
                <w:szCs w:val="24"/>
              </w:rPr>
            </w:pPr>
            <w:r>
              <w:rPr>
                <w:sz w:val="24"/>
                <w:szCs w:val="24"/>
              </w:rPr>
              <w:t xml:space="preserve">Ф.И.</w:t>
            </w:r>
            <w:r>
              <w:rPr>
                <w:sz w:val="24"/>
                <w:szCs w:val="24"/>
              </w:rPr>
              <w:t xml:space="preserve"> </w:t>
            </w:r>
            <w:r>
              <w:rPr>
                <w:sz w:val="24"/>
                <w:szCs w:val="24"/>
              </w:rPr>
              <w:t xml:space="preserve">Название больницы</w:t>
            </w:r>
          </w:p>
        </w:tc>
        <w:tc>
          <w:tcPr>
            <w:tcW w:w="2835" w:type="dxa"/>
            <w:tcBorders>
              <w:top w:val="single" w:color="auto" w:sz="4" w:space="0"/>
              <w:left w:val="single" w:color="auto" w:sz="4" w:space="0"/>
              <w:bottom w:val="single" w:color="auto" w:sz="4" w:space="0"/>
              <w:right w:val="single" w:color="auto" w:sz="4" w:space="0"/>
            </w:tcBorders>
          </w:tcPr>
          <w:p w14:paraId="658760F2" w14:textId="77777777">
            <w:pPr>
              <w:spacing w:line="276" w:lineRule="auto"/>
              <w:ind w:firstLine="709"/>
              <w:contextualSpacing w:val="true"/>
              <w:jc w:val="both"/>
              <w:rPr>
                <w:sz w:val="24"/>
                <w:szCs w:val="24"/>
              </w:rPr>
            </w:pPr>
            <w:r>
              <w:rPr>
                <w:sz w:val="24"/>
                <w:szCs w:val="24"/>
              </w:rPr>
              <w:t xml:space="preserve">Ф.И.О. главного врача</w:t>
            </w:r>
          </w:p>
        </w:tc>
        <w:tc>
          <w:tcPr>
            <w:tcW w:w="1701" w:type="dxa"/>
            <w:tcBorders>
              <w:top w:val="single" w:color="auto" w:sz="4" w:space="0"/>
              <w:left w:val="single" w:color="auto" w:sz="4" w:space="0"/>
              <w:bottom w:val="single" w:color="auto" w:sz="4" w:space="0"/>
              <w:right w:val="single" w:color="auto" w:sz="4" w:space="0"/>
            </w:tcBorders>
          </w:tcPr>
          <w:p w14:paraId="159F1BA7" w14:textId="77777777">
            <w:pPr>
              <w:spacing w:line="276" w:lineRule="auto"/>
              <w:ind w:firstLine="709"/>
              <w:contextualSpacing w:val="true"/>
              <w:jc w:val="both"/>
              <w:rPr>
                <w:sz w:val="24"/>
                <w:szCs w:val="24"/>
              </w:rPr>
            </w:pPr>
            <w:r>
              <w:rPr>
                <w:sz w:val="24"/>
                <w:szCs w:val="24"/>
              </w:rPr>
              <w:t xml:space="preserve">Общий стаж </w:t>
            </w:r>
          </w:p>
          <w:p w14:paraId="13F49330" w14:textId="77777777">
            <w:pPr>
              <w:spacing w:line="276" w:lineRule="auto"/>
              <w:ind w:firstLine="709"/>
              <w:contextualSpacing w:val="true"/>
              <w:jc w:val="both"/>
              <w:rPr>
                <w:sz w:val="24"/>
                <w:szCs w:val="24"/>
              </w:rPr>
            </w:pPr>
            <w:r>
              <w:rPr>
                <w:sz w:val="24"/>
                <w:szCs w:val="24"/>
              </w:rPr>
              <w:t xml:space="preserve">работы </w:t>
            </w:r>
          </w:p>
        </w:tc>
        <w:tc>
          <w:tcPr>
            <w:tcW w:w="1559" w:type="dxa"/>
            <w:tcBorders>
              <w:top w:val="single" w:color="auto" w:sz="4" w:space="0"/>
              <w:left w:val="single" w:color="auto" w:sz="4" w:space="0"/>
              <w:bottom w:val="single" w:color="auto" w:sz="4" w:space="0"/>
              <w:right w:val="single" w:color="auto" w:sz="4" w:space="0"/>
            </w:tcBorders>
          </w:tcPr>
          <w:p w14:paraId="28BF50C9" w14:textId="77777777">
            <w:pPr>
              <w:spacing w:line="276" w:lineRule="auto"/>
              <w:ind w:firstLine="709"/>
              <w:contextualSpacing w:val="true"/>
              <w:jc w:val="both"/>
              <w:rPr>
                <w:sz w:val="24"/>
                <w:szCs w:val="24"/>
              </w:rPr>
            </w:pPr>
            <w:r>
              <w:rPr>
                <w:sz w:val="24"/>
                <w:szCs w:val="24"/>
              </w:rPr>
              <w:t xml:space="preserve">в т ..ч. в данной должности</w:t>
            </w:r>
          </w:p>
        </w:tc>
        <w:tc>
          <w:tcPr>
            <w:tcW w:w="958" w:type="dxa"/>
            <w:tcBorders>
              <w:top w:val="single" w:color="auto" w:sz="4" w:space="0"/>
              <w:left w:val="single" w:color="auto" w:sz="4" w:space="0"/>
              <w:bottom w:val="single" w:color="auto" w:sz="4" w:space="0"/>
              <w:right w:val="single" w:color="auto" w:sz="4" w:space="0"/>
            </w:tcBorders>
          </w:tcPr>
          <w:p w14:paraId="4E8AF946" w14:textId="77777777">
            <w:pPr>
              <w:spacing w:line="276" w:lineRule="auto"/>
              <w:ind w:firstLine="709"/>
              <w:contextualSpacing w:val="true"/>
              <w:jc w:val="both"/>
              <w:rPr>
                <w:sz w:val="24"/>
                <w:szCs w:val="24"/>
              </w:rPr>
            </w:pPr>
            <w:r>
              <w:rPr>
                <w:sz w:val="24"/>
                <w:szCs w:val="24"/>
              </w:rPr>
              <w:t xml:space="preserve">прим.</w:t>
            </w:r>
          </w:p>
        </w:tc>
      </w:tr>
      <w:tr>
        <w:tc>
          <w:tcPr>
            <w:tcW w:w="2518" w:type="dxa"/>
            <w:tcBorders>
              <w:top w:val="single" w:color="auto" w:sz="4" w:space="0"/>
              <w:left w:val="single" w:color="auto" w:sz="4" w:space="0"/>
              <w:bottom w:val="single" w:color="auto" w:sz="4" w:space="0"/>
              <w:right w:val="single" w:color="auto" w:sz="4" w:space="0"/>
            </w:tcBorders>
          </w:tcPr>
          <w:p w14:paraId="7576E459" w14:textId="77777777">
            <w:pPr>
              <w:spacing w:line="276" w:lineRule="auto"/>
              <w:ind w:firstLine="709"/>
              <w:contextualSpacing w:val="true"/>
              <w:jc w:val="both"/>
              <w:rPr>
                <w:sz w:val="24"/>
                <w:szCs w:val="24"/>
              </w:rPr>
            </w:pPr>
          </w:p>
        </w:tc>
        <w:tc>
          <w:tcPr>
            <w:tcW w:w="2835" w:type="dxa"/>
            <w:tcBorders>
              <w:top w:val="single" w:color="auto" w:sz="4" w:space="0"/>
              <w:left w:val="single" w:color="auto" w:sz="4" w:space="0"/>
              <w:bottom w:val="single" w:color="auto" w:sz="4" w:space="0"/>
              <w:right w:val="single" w:color="auto" w:sz="4" w:space="0"/>
            </w:tcBorders>
          </w:tcPr>
          <w:p w14:paraId="6D231DB8" w14:textId="77777777">
            <w:pPr>
              <w:spacing w:line="276" w:lineRule="auto"/>
              <w:ind w:firstLine="709"/>
              <w:contextualSpacing w:val="true"/>
              <w:jc w:val="both"/>
              <w:rPr>
                <w:sz w:val="24"/>
                <w:szCs w:val="24"/>
              </w:rPr>
            </w:pPr>
          </w:p>
        </w:tc>
        <w:tc>
          <w:tcPr>
            <w:tcW w:w="1701" w:type="dxa"/>
            <w:tcBorders>
              <w:top w:val="single" w:color="auto" w:sz="4" w:space="0"/>
              <w:left w:val="single" w:color="auto" w:sz="4" w:space="0"/>
              <w:bottom w:val="single" w:color="auto" w:sz="4" w:space="0"/>
              <w:right w:val="single" w:color="auto" w:sz="4" w:space="0"/>
            </w:tcBorders>
          </w:tcPr>
          <w:p w14:paraId="7738118E" w14:textId="77777777">
            <w:pPr>
              <w:spacing w:line="276" w:lineRule="auto"/>
              <w:ind w:firstLine="709"/>
              <w:contextualSpacing w:val="true"/>
              <w:jc w:val="both"/>
              <w:rPr>
                <w:sz w:val="24"/>
                <w:szCs w:val="24"/>
              </w:rPr>
            </w:pPr>
          </w:p>
        </w:tc>
        <w:tc>
          <w:tcPr>
            <w:tcW w:w="1559" w:type="dxa"/>
            <w:tcBorders>
              <w:top w:val="single" w:color="auto" w:sz="4" w:space="0"/>
              <w:left w:val="single" w:color="auto" w:sz="4" w:space="0"/>
              <w:bottom w:val="single" w:color="auto" w:sz="4" w:space="0"/>
              <w:right w:val="single" w:color="auto" w:sz="4" w:space="0"/>
            </w:tcBorders>
          </w:tcPr>
          <w:p w14:paraId="3D065C36" w14:textId="77777777">
            <w:pPr>
              <w:spacing w:line="276" w:lineRule="auto"/>
              <w:ind w:firstLine="709"/>
              <w:contextualSpacing w:val="true"/>
              <w:jc w:val="both"/>
              <w:rPr>
                <w:sz w:val="24"/>
                <w:szCs w:val="24"/>
              </w:rPr>
            </w:pPr>
          </w:p>
        </w:tc>
        <w:tc>
          <w:tcPr>
            <w:tcW w:w="958" w:type="dxa"/>
            <w:tcBorders>
              <w:top w:val="single" w:color="auto" w:sz="4" w:space="0"/>
              <w:left w:val="single" w:color="auto" w:sz="4" w:space="0"/>
              <w:bottom w:val="single" w:color="auto" w:sz="4" w:space="0"/>
              <w:right w:val="single" w:color="auto" w:sz="4" w:space="0"/>
            </w:tcBorders>
          </w:tcPr>
          <w:p w14:paraId="380C658D" w14:textId="77777777">
            <w:pPr>
              <w:spacing w:line="276" w:lineRule="auto"/>
              <w:ind w:firstLine="709"/>
              <w:contextualSpacing w:val="true"/>
              <w:jc w:val="both"/>
              <w:rPr>
                <w:sz w:val="24"/>
                <w:szCs w:val="24"/>
              </w:rPr>
            </w:pPr>
          </w:p>
        </w:tc>
      </w:tr>
      <w:tr>
        <w:tc>
          <w:tcPr>
            <w:tcW w:w="2518" w:type="dxa"/>
            <w:tcBorders>
              <w:top w:val="single" w:color="auto" w:sz="4" w:space="0"/>
              <w:left w:val="single" w:color="auto" w:sz="4" w:space="0"/>
              <w:bottom w:val="single" w:color="auto" w:sz="4" w:space="0"/>
              <w:right w:val="single" w:color="auto" w:sz="4" w:space="0"/>
            </w:tcBorders>
          </w:tcPr>
          <w:p w14:paraId="0188FAEF" w14:textId="77777777">
            <w:pPr>
              <w:spacing w:line="276" w:lineRule="auto"/>
              <w:ind w:firstLine="709"/>
              <w:contextualSpacing w:val="true"/>
              <w:jc w:val="both"/>
              <w:rPr>
                <w:sz w:val="24"/>
                <w:szCs w:val="24"/>
              </w:rPr>
            </w:pPr>
          </w:p>
        </w:tc>
        <w:tc>
          <w:tcPr>
            <w:tcW w:w="2835" w:type="dxa"/>
            <w:tcBorders>
              <w:top w:val="single" w:color="auto" w:sz="4" w:space="0"/>
              <w:left w:val="single" w:color="auto" w:sz="4" w:space="0"/>
              <w:bottom w:val="single" w:color="auto" w:sz="4" w:space="0"/>
              <w:right w:val="single" w:color="auto" w:sz="4" w:space="0"/>
            </w:tcBorders>
          </w:tcPr>
          <w:p w14:paraId="7F0F4CC8" w14:textId="77777777">
            <w:pPr>
              <w:spacing w:line="276" w:lineRule="auto"/>
              <w:ind w:firstLine="709"/>
              <w:contextualSpacing w:val="true"/>
              <w:jc w:val="both"/>
              <w:rPr>
                <w:sz w:val="24"/>
                <w:szCs w:val="24"/>
              </w:rPr>
            </w:pPr>
          </w:p>
        </w:tc>
        <w:tc>
          <w:tcPr>
            <w:tcW w:w="1701" w:type="dxa"/>
            <w:tcBorders>
              <w:top w:val="single" w:color="auto" w:sz="4" w:space="0"/>
              <w:left w:val="single" w:color="auto" w:sz="4" w:space="0"/>
              <w:bottom w:val="single" w:color="auto" w:sz="4" w:space="0"/>
              <w:right w:val="single" w:color="auto" w:sz="4" w:space="0"/>
            </w:tcBorders>
          </w:tcPr>
          <w:p w14:paraId="09018A13" w14:textId="77777777">
            <w:pPr>
              <w:spacing w:line="276" w:lineRule="auto"/>
              <w:ind w:firstLine="709"/>
              <w:contextualSpacing w:val="true"/>
              <w:jc w:val="both"/>
              <w:rPr>
                <w:sz w:val="24"/>
                <w:szCs w:val="24"/>
              </w:rPr>
            </w:pPr>
          </w:p>
        </w:tc>
        <w:tc>
          <w:tcPr>
            <w:tcW w:w="1559" w:type="dxa"/>
            <w:tcBorders>
              <w:top w:val="single" w:color="auto" w:sz="4" w:space="0"/>
              <w:left w:val="single" w:color="auto" w:sz="4" w:space="0"/>
              <w:bottom w:val="single" w:color="auto" w:sz="4" w:space="0"/>
              <w:right w:val="single" w:color="auto" w:sz="4" w:space="0"/>
            </w:tcBorders>
          </w:tcPr>
          <w:p w14:paraId="1B1AABD5" w14:textId="77777777">
            <w:pPr>
              <w:spacing w:line="276" w:lineRule="auto"/>
              <w:ind w:firstLine="709"/>
              <w:contextualSpacing w:val="true"/>
              <w:jc w:val="both"/>
              <w:rPr>
                <w:sz w:val="24"/>
                <w:szCs w:val="24"/>
              </w:rPr>
            </w:pPr>
          </w:p>
        </w:tc>
        <w:tc>
          <w:tcPr>
            <w:tcW w:w="958" w:type="dxa"/>
            <w:tcBorders>
              <w:top w:val="single" w:color="auto" w:sz="4" w:space="0"/>
              <w:left w:val="single" w:color="auto" w:sz="4" w:space="0"/>
              <w:bottom w:val="single" w:color="auto" w:sz="4" w:space="0"/>
              <w:right w:val="single" w:color="auto" w:sz="4" w:space="0"/>
            </w:tcBorders>
          </w:tcPr>
          <w:p w14:paraId="693ED54E" w14:textId="77777777">
            <w:pPr>
              <w:spacing w:line="276" w:lineRule="auto"/>
              <w:ind w:firstLine="709"/>
              <w:contextualSpacing w:val="true"/>
              <w:jc w:val="both"/>
              <w:rPr>
                <w:sz w:val="24"/>
                <w:szCs w:val="24"/>
              </w:rPr>
            </w:pPr>
          </w:p>
        </w:tc>
      </w:tr>
    </w:tbl>
    <w:p w14:paraId="0BBEC49B" w14:textId="77777777">
      <w:pPr>
        <w:spacing w:line="276" w:lineRule="auto"/>
        <w:ind w:firstLine="709"/>
        <w:contextualSpacing w:val="true"/>
        <w:jc w:val="both"/>
        <w:rPr>
          <w:sz w:val="24"/>
          <w:szCs w:val="24"/>
        </w:rPr>
      </w:pPr>
    </w:p>
    <w:p w14:paraId="30891858" w14:textId="77777777">
      <w:pPr>
        <w:numPr>
          <w:ilvl w:val="0"/>
          <w:numId w:val="4"/>
        </w:numPr>
        <w:spacing w:line="276" w:lineRule="auto"/>
        <w:ind w:firstLine="0" w:left="0"/>
        <w:contextualSpacing w:val="true"/>
        <w:jc w:val="both"/>
        <w:rPr>
          <w:sz w:val="24"/>
          <w:szCs w:val="24"/>
        </w:rPr>
      </w:pPr>
      <w:r>
        <w:rPr>
          <w:sz w:val="24"/>
          <w:szCs w:val="24"/>
        </w:rPr>
        <w:t xml:space="preserve">Ф.И.О. фельдшера оргметодкабинета_________________________________________</w:t>
      </w:r>
    </w:p>
    <w:p w14:paraId="1677BDFD" w14:textId="77777777">
      <w:pPr>
        <w:spacing w:line="276" w:lineRule="auto"/>
        <w:contextualSpacing w:val="true"/>
        <w:jc w:val="both"/>
        <w:rPr>
          <w:sz w:val="24"/>
          <w:szCs w:val="24"/>
        </w:rPr>
      </w:pPr>
      <w:r>
        <w:rPr>
          <w:sz w:val="24"/>
          <w:szCs w:val="24"/>
        </w:rPr>
        <w:t xml:space="preserve">______________________________________________________________________</w:t>
      </w:r>
    </w:p>
    <w:p w14:paraId="0AC05A78" w14:textId="77777777">
      <w:pPr>
        <w:numPr>
          <w:ilvl w:val="1"/>
          <w:numId w:val="4"/>
        </w:numPr>
        <w:spacing w:line="276" w:lineRule="auto"/>
        <w:contextualSpacing w:val="true"/>
        <w:jc w:val="both"/>
        <w:rPr>
          <w:sz w:val="24"/>
          <w:szCs w:val="24"/>
        </w:rPr>
      </w:pPr>
      <w:r>
        <w:rPr>
          <w:sz w:val="24"/>
          <w:szCs w:val="24"/>
        </w:rPr>
        <w:t xml:space="preserve">Общий стаж работы____, в т.ч. в данной должности______конт.тел._______________</w:t>
      </w:r>
    </w:p>
    <w:p w14:paraId="105B72FB" w14:textId="77777777">
      <w:pPr>
        <w:numPr>
          <w:ilvl w:val="1"/>
          <w:numId w:val="4"/>
        </w:numPr>
        <w:spacing w:line="276" w:lineRule="auto"/>
        <w:contextualSpacing w:val="true"/>
        <w:jc w:val="both"/>
        <w:rPr>
          <w:sz w:val="24"/>
          <w:szCs w:val="24"/>
        </w:rPr>
      </w:pPr>
      <w:r>
        <w:rPr>
          <w:sz w:val="24"/>
          <w:szCs w:val="24"/>
        </w:rPr>
        <w:t xml:space="preserve">.</w:t>
      </w:r>
    </w:p>
    <w:p w14:paraId="1F56C24E" w14:textId="4D19C910">
      <w:pPr>
        <w:numPr>
          <w:ilvl w:val="0"/>
          <w:numId w:val="4"/>
        </w:numPr>
        <w:spacing w:line="276" w:lineRule="auto"/>
        <w:ind w:firstLine="0" w:left="0"/>
        <w:contextualSpacing w:val="true"/>
        <w:jc w:val="both"/>
        <w:rPr>
          <w:sz w:val="24"/>
          <w:szCs w:val="24"/>
        </w:rPr>
      </w:pPr>
      <w:r>
        <w:rPr>
          <w:sz w:val="24"/>
          <w:szCs w:val="24"/>
        </w:rPr>
        <w:t xml:space="preserve">Количество участковых больниц_______, из них на 01.01.2</w:t>
      </w:r>
      <w:r>
        <w:rPr>
          <w:sz w:val="24"/>
          <w:szCs w:val="24"/>
        </w:rPr>
        <w:t xml:space="preserve">6</w:t>
      </w:r>
      <w:r>
        <w:rPr>
          <w:sz w:val="24"/>
          <w:szCs w:val="24"/>
        </w:rPr>
        <w:t xml:space="preserve"> без врача_____________</w:t>
      </w:r>
    </w:p>
    <w:p w14:paraId="5E68E9E0" w14:textId="77777777">
      <w:pPr>
        <w:numPr>
          <w:ilvl w:val="1"/>
          <w:numId w:val="4"/>
        </w:numPr>
        <w:spacing w:line="276" w:lineRule="auto"/>
        <w:contextualSpacing w:val="true"/>
        <w:jc w:val="both"/>
        <w:rPr>
          <w:sz w:val="24"/>
          <w:szCs w:val="24"/>
        </w:rPr>
      </w:pPr>
      <w:r>
        <w:rPr>
          <w:sz w:val="24"/>
          <w:szCs w:val="24"/>
        </w:rPr>
        <w:t xml:space="preserve">Количество сельских амбулаторий_______,  из них без врача_____________________</w:t>
      </w:r>
    </w:p>
    <w:p w14:paraId="79E11169" w14:textId="77777777">
      <w:pPr>
        <w:numPr>
          <w:ilvl w:val="0"/>
          <w:numId w:val="4"/>
        </w:numPr>
        <w:spacing w:line="276" w:lineRule="auto"/>
        <w:ind w:firstLine="0" w:left="0"/>
        <w:contextualSpacing w:val="true"/>
        <w:jc w:val="both"/>
        <w:rPr>
          <w:sz w:val="24"/>
          <w:szCs w:val="24"/>
        </w:rPr>
      </w:pPr>
      <w:r>
        <w:rPr>
          <w:sz w:val="24"/>
          <w:szCs w:val="24"/>
        </w:rPr>
        <w:t xml:space="preserve">Количество домов (больниц) сестринского ухода______, число коек в них__________</w:t>
      </w:r>
    </w:p>
    <w:p w14:paraId="4A65DD95" w14:textId="77777777">
      <w:pPr>
        <w:numPr>
          <w:ilvl w:val="0"/>
          <w:numId w:val="4"/>
        </w:numPr>
        <w:spacing w:line="276" w:lineRule="auto"/>
        <w:ind w:firstLine="0" w:left="0"/>
        <w:contextualSpacing w:val="true"/>
        <w:jc w:val="both"/>
        <w:rPr>
          <w:sz w:val="24"/>
          <w:szCs w:val="24"/>
        </w:rPr>
      </w:pPr>
      <w:r>
        <w:rPr>
          <w:sz w:val="24"/>
          <w:szCs w:val="24"/>
        </w:rPr>
        <w:t xml:space="preserve">Количество ФАПов всего_____, из них без постоянного среднего медработника_____</w:t>
      </w:r>
    </w:p>
    <w:p w14:paraId="40F28175" w14:textId="77777777">
      <w:pPr>
        <w:numPr>
          <w:ilvl w:val="0"/>
          <w:numId w:val="4"/>
        </w:numPr>
        <w:spacing w:line="276" w:lineRule="auto"/>
        <w:ind w:firstLine="0" w:left="0"/>
        <w:contextualSpacing w:val="true"/>
        <w:jc w:val="both"/>
        <w:rPr>
          <w:sz w:val="24"/>
          <w:szCs w:val="24"/>
        </w:rPr>
      </w:pPr>
      <w:r>
        <w:rPr>
          <w:sz w:val="24"/>
          <w:szCs w:val="24"/>
        </w:rPr>
        <w:t xml:space="preserve">Количество передвижных ФАПов_________</w:t>
      </w:r>
    </w:p>
    <w:p w14:paraId="325D47A9" w14:textId="77777777">
      <w:pPr>
        <w:numPr>
          <w:ilvl w:val="0"/>
          <w:numId w:val="4"/>
        </w:numPr>
        <w:ind w:firstLine="0" w:left="0"/>
        <w:contextualSpacing w:val="true"/>
        <w:jc w:val="both"/>
        <w:rPr>
          <w:sz w:val="24"/>
          <w:szCs w:val="24"/>
        </w:rPr>
      </w:pPr>
      <w:r>
        <w:rPr>
          <w:sz w:val="24"/>
          <w:szCs w:val="24"/>
        </w:rPr>
        <w:t xml:space="preserve">Количество врачей в ЦРБ всего:_____________________________________________</w:t>
      </w:r>
    </w:p>
    <w:p w14:paraId="3F92F649" w14:textId="77777777">
      <w:pPr>
        <w:numPr>
          <w:ilvl w:val="1"/>
          <w:numId w:val="4"/>
        </w:numPr>
        <w:contextualSpacing w:val="true"/>
        <w:jc w:val="both"/>
        <w:rPr>
          <w:sz w:val="24"/>
          <w:szCs w:val="24"/>
        </w:rPr>
      </w:pPr>
      <w:r>
        <w:rPr>
          <w:sz w:val="24"/>
          <w:szCs w:val="24"/>
        </w:rPr>
        <w:t xml:space="preserve"> Выполнено врачами плановых выездов_____Какие специалисты выезжали в мед.организации района, с какой целью (указать)___________________________________________________________________________________________________________________________________________________</w:t>
      </w:r>
    </w:p>
    <w:p w14:paraId="03FF2AD6" w14:textId="77777777">
      <w:pPr>
        <w:numPr>
          <w:ilvl w:val="1"/>
          <w:numId w:val="4"/>
        </w:numPr>
        <w:contextualSpacing w:val="true"/>
        <w:jc w:val="both"/>
        <w:rPr>
          <w:sz w:val="24"/>
          <w:szCs w:val="24"/>
        </w:rPr>
      </w:pPr>
      <w:r>
        <w:rPr>
          <w:sz w:val="24"/>
          <w:szCs w:val="24"/>
        </w:rPr>
        <w:t xml:space="preserve"> При плановых выездах проконсультировано_____________ человек.</w:t>
      </w:r>
    </w:p>
    <w:p w14:paraId="6F1AFED3" w14:textId="77777777">
      <w:pPr>
        <w:numPr>
          <w:ilvl w:val="0"/>
          <w:numId w:val="4"/>
        </w:numPr>
        <w:ind w:firstLine="0" w:left="0"/>
        <w:contextualSpacing w:val="true"/>
        <w:jc w:val="both"/>
        <w:rPr>
          <w:sz w:val="24"/>
          <w:szCs w:val="24"/>
        </w:rPr>
      </w:pPr>
      <w:r>
        <w:rPr>
          <w:sz w:val="24"/>
          <w:szCs w:val="24"/>
        </w:rPr>
        <w:t xml:space="preserve">Количество плановых выездов, выполненных средними медработниками всего_____,, какие средние медработники выезжали в мед.организации района, с какой целью (указать)__________________________________________________________________</w:t>
      </w:r>
    </w:p>
    <w:p w14:paraId="79AECF7F" w14:textId="77777777">
      <w:pPr>
        <w:contextualSpacing w:val="true"/>
        <w:jc w:val="both"/>
        <w:rPr>
          <w:sz w:val="24"/>
          <w:szCs w:val="24"/>
        </w:rPr>
      </w:pPr>
      <w:r>
        <w:rPr>
          <w:sz w:val="24"/>
          <w:szCs w:val="24"/>
        </w:rPr>
        <w:t xml:space="preserve">_________________________________________________________________________</w:t>
      </w:r>
    </w:p>
    <w:p w14:paraId="425B3C3D" w14:textId="77777777">
      <w:pPr>
        <w:numPr>
          <w:ilvl w:val="0"/>
          <w:numId w:val="4"/>
        </w:numPr>
        <w:ind w:firstLine="0" w:left="0"/>
        <w:contextualSpacing w:val="true"/>
        <w:jc w:val="both"/>
        <w:rPr>
          <w:sz w:val="24"/>
          <w:szCs w:val="24"/>
        </w:rPr>
      </w:pPr>
      <w:r>
        <w:rPr>
          <w:sz w:val="24"/>
          <w:szCs w:val="24"/>
        </w:rPr>
        <w:t xml:space="preserve">Количество пациентов, принятых средними медработниками при выездах__________, </w:t>
      </w:r>
    </w:p>
    <w:p w14:paraId="4122C8CD" w14:textId="77777777">
      <w:pPr>
        <w:numPr>
          <w:ilvl w:val="0"/>
          <w:numId w:val="4"/>
        </w:numPr>
        <w:ind w:firstLine="0" w:left="0"/>
        <w:contextualSpacing w:val="true"/>
        <w:jc w:val="both"/>
        <w:rPr>
          <w:sz w:val="24"/>
          <w:szCs w:val="24"/>
        </w:rPr>
      </w:pPr>
      <w:r>
        <w:rPr>
          <w:sz w:val="24"/>
          <w:szCs w:val="24"/>
        </w:rPr>
        <w:t xml:space="preserve">Какая реорганизация лечебной сети проведена в 2024 году: </w:t>
      </w:r>
    </w:p>
    <w:p w14:paraId="6E7E35BD" w14:textId="77777777">
      <w:pPr>
        <w:numPr>
          <w:ilvl w:val="1"/>
          <w:numId w:val="4"/>
        </w:numPr>
        <w:contextualSpacing w:val="true"/>
        <w:jc w:val="both"/>
        <w:rPr>
          <w:sz w:val="24"/>
          <w:szCs w:val="24"/>
        </w:rPr>
      </w:pPr>
      <w:r>
        <w:rPr>
          <w:sz w:val="24"/>
          <w:szCs w:val="24"/>
        </w:rPr>
        <w:t xml:space="preserve"> Изменения коечного фонда (число сокращенных коек, профиль коек)_____________</w:t>
      </w:r>
    </w:p>
    <w:p w14:paraId="7AE0889F" w14:textId="77777777">
      <w:pPr>
        <w:contextualSpacing w:val="true"/>
        <w:jc w:val="both"/>
        <w:rPr>
          <w:sz w:val="24"/>
          <w:szCs w:val="24"/>
        </w:rPr>
      </w:pPr>
      <w:r>
        <w:rPr>
          <w:sz w:val="24"/>
          <w:szCs w:val="24"/>
        </w:rPr>
        <w:t xml:space="preserve">_________________________________________________________________________</w:t>
      </w:r>
    </w:p>
    <w:p w14:paraId="12E62A6F" w14:textId="77777777">
      <w:pPr>
        <w:contextualSpacing w:val="true"/>
        <w:jc w:val="both"/>
        <w:rPr>
          <w:sz w:val="24"/>
          <w:szCs w:val="24"/>
        </w:rPr>
      </w:pPr>
      <w:r>
        <w:rPr>
          <w:sz w:val="24"/>
          <w:szCs w:val="24"/>
        </w:rPr>
        <w:t xml:space="preserve">_________________________________________________________________________</w:t>
      </w:r>
    </w:p>
    <w:p w14:paraId="22F6A2BE" w14:textId="77777777">
      <w:pPr>
        <w:numPr>
          <w:ilvl w:val="1"/>
          <w:numId w:val="4"/>
        </w:numPr>
        <w:contextualSpacing w:val="true"/>
        <w:jc w:val="both"/>
        <w:rPr>
          <w:sz w:val="24"/>
          <w:szCs w:val="24"/>
        </w:rPr>
      </w:pPr>
      <w:r>
        <w:rPr>
          <w:sz w:val="24"/>
          <w:szCs w:val="24"/>
        </w:rPr>
        <w:t xml:space="preserve">Реорганизация одних лечебных учреждений в другие (ФАП в амбулатории, участковые больницы; участковые больницы в амбулатории, ФАП, дома сестринского ухода и т.п.)_______________________________________________________________</w:t>
      </w:r>
    </w:p>
    <w:p w14:paraId="6ACE1243" w14:textId="77777777">
      <w:pPr>
        <w:contextualSpacing w:val="true"/>
        <w:jc w:val="both"/>
        <w:rPr>
          <w:sz w:val="24"/>
          <w:szCs w:val="24"/>
        </w:rPr>
      </w:pPr>
      <w:r>
        <w:rPr>
          <w:sz w:val="24"/>
          <w:szCs w:val="24"/>
        </w:rPr>
        <w:t xml:space="preserve">____________________________________________________________________________________________________________________________________________________</w:t>
      </w:r>
    </w:p>
    <w:p w14:paraId="7E9F79DD" w14:textId="77777777">
      <w:pPr>
        <w:numPr>
          <w:ilvl w:val="0"/>
          <w:numId w:val="4"/>
        </w:numPr>
        <w:ind w:firstLine="0" w:left="0"/>
        <w:contextualSpacing w:val="true"/>
        <w:jc w:val="both"/>
        <w:rPr>
          <w:sz w:val="24"/>
          <w:szCs w:val="24"/>
        </w:rPr>
      </w:pPr>
      <w:r>
        <w:rPr>
          <w:sz w:val="24"/>
          <w:szCs w:val="24"/>
        </w:rPr>
        <w:t xml:space="preserve">Часы работы поликлиники ЦРБ  с_________ до_________, по 5- или 6-дневной неделе (подчеркнуть).</w:t>
      </w:r>
    </w:p>
    <w:p w14:paraId="47131848" w14:textId="77777777">
      <w:pPr>
        <w:numPr>
          <w:ilvl w:val="0"/>
          <w:numId w:val="4"/>
        </w:numPr>
        <w:ind w:firstLine="0" w:left="0"/>
        <w:contextualSpacing w:val="true"/>
        <w:jc w:val="both"/>
        <w:rPr>
          <w:sz w:val="24"/>
          <w:szCs w:val="24"/>
        </w:rPr>
      </w:pPr>
      <w:r>
        <w:rPr>
          <w:sz w:val="24"/>
          <w:szCs w:val="24"/>
        </w:rPr>
        <w:t xml:space="preserve">Наличие кабинета профосмотров (да, нет) – подчеркнуть. </w:t>
      </w:r>
    </w:p>
    <w:p w14:paraId="42976BE1" w14:textId="77777777">
      <w:pPr>
        <w:numPr>
          <w:ilvl w:val="0"/>
          <w:numId w:val="4"/>
        </w:numPr>
        <w:ind w:firstLine="0" w:left="0"/>
        <w:contextualSpacing w:val="true"/>
        <w:jc w:val="both"/>
        <w:rPr>
          <w:sz w:val="24"/>
          <w:szCs w:val="24"/>
        </w:rPr>
      </w:pPr>
      <w:r>
        <w:rPr>
          <w:sz w:val="24"/>
          <w:szCs w:val="24"/>
        </w:rPr>
        <w:t xml:space="preserve">Наличие доврачебного кабинета (да, нет) – подчеркнуть.</w:t>
      </w:r>
    </w:p>
    <w:p w14:paraId="46127BE4" w14:textId="77777777">
      <w:pPr>
        <w:numPr>
          <w:ilvl w:val="0"/>
          <w:numId w:val="4"/>
        </w:numPr>
        <w:ind w:firstLine="0" w:left="0"/>
        <w:contextualSpacing w:val="true"/>
        <w:jc w:val="both"/>
        <w:rPr>
          <w:sz w:val="24"/>
          <w:szCs w:val="24"/>
        </w:rPr>
      </w:pPr>
      <w:r>
        <w:rPr>
          <w:sz w:val="24"/>
          <w:szCs w:val="24"/>
        </w:rPr>
        <w:t xml:space="preserve">Наличие смотрового кабинета (да, нет) – подчеркнуть.</w:t>
      </w:r>
    </w:p>
    <w:p w14:paraId="4E27BBE9" w14:textId="77777777">
      <w:pPr>
        <w:numPr>
          <w:ilvl w:val="0"/>
          <w:numId w:val="4"/>
        </w:numPr>
        <w:ind w:firstLine="0" w:left="0"/>
        <w:contextualSpacing w:val="true"/>
        <w:jc w:val="both"/>
        <w:rPr>
          <w:sz w:val="24"/>
          <w:szCs w:val="24"/>
        </w:rPr>
      </w:pPr>
      <w:r>
        <w:rPr>
          <w:sz w:val="24"/>
          <w:szCs w:val="24"/>
        </w:rPr>
        <w:t xml:space="preserve">Наличие кабинета медицинской профилактики (да, нет) – подчеркнуть.</w:t>
      </w:r>
    </w:p>
    <w:p w14:paraId="6560AA91" w14:textId="5C7C1C1F">
      <w:pPr>
        <w:numPr>
          <w:ilvl w:val="0"/>
          <w:numId w:val="4"/>
        </w:numPr>
        <w:ind w:firstLine="0" w:left="0"/>
        <w:contextualSpacing w:val="true"/>
        <w:jc w:val="both"/>
        <w:rPr>
          <w:sz w:val="24"/>
          <w:szCs w:val="24"/>
        </w:rPr>
      </w:pPr>
      <w:r>
        <w:rPr>
          <w:sz w:val="24"/>
          <w:szCs w:val="24"/>
        </w:rPr>
        <w:t xml:space="preserve">Наличие дневного (в поликлинике, стационаре) ______, количество коек всего_________, пролечено больных_____</w:t>
      </w:r>
    </w:p>
    <w:p w14:paraId="487C5D1C" w14:textId="121D5C0D">
      <w:pPr>
        <w:contextualSpacing w:val="true"/>
        <w:jc w:val="both"/>
        <w:rPr>
          <w:sz w:val="24"/>
          <w:szCs w:val="24"/>
        </w:rPr>
      </w:pPr>
      <w:r>
        <w:rPr>
          <w:sz w:val="24"/>
          <w:szCs w:val="24"/>
        </w:rPr>
        <w:t xml:space="preserve">ИНФОРМАЦИЯ об </w:t>
      </w:r>
      <w:r>
        <w:rPr>
          <w:sz w:val="24"/>
          <w:szCs w:val="24"/>
        </w:rPr>
        <w:t xml:space="preserve">«узких» специалистах</w:t>
      </w:r>
      <w:r>
        <w:rPr>
          <w:sz w:val="24"/>
          <w:szCs w:val="24"/>
        </w:rPr>
        <w:t xml:space="preserve">,</w:t>
      </w:r>
      <w:r>
        <w:rPr>
          <w:sz w:val="24"/>
          <w:szCs w:val="24"/>
        </w:rPr>
        <w:t xml:space="preserve"> </w:t>
      </w:r>
      <w:r>
        <w:rPr>
          <w:sz w:val="24"/>
          <w:szCs w:val="24"/>
        </w:rPr>
        <w:t xml:space="preserve">работающих в ЦРБ</w:t>
      </w: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7"/>
        <w:gridCol w:w="3011"/>
        <w:gridCol w:w="1914"/>
        <w:gridCol w:w="1914"/>
        <w:gridCol w:w="1915"/>
      </w:tblGrid>
      <w:tr>
        <w:tc>
          <w:tcPr>
            <w:tcW w:w="817" w:type="dxa"/>
            <w:tcBorders>
              <w:top w:val="single" w:color="auto" w:sz="4" w:space="0"/>
              <w:left w:val="single" w:color="auto" w:sz="4" w:space="0"/>
              <w:bottom w:val="single" w:color="auto" w:sz="4" w:space="0"/>
              <w:right w:val="single" w:color="auto" w:sz="4" w:space="0"/>
            </w:tcBorders>
          </w:tcPr>
          <w:p w14:paraId="660CCC3E" w14:textId="77777777">
            <w:pPr>
              <w:contextualSpacing w:val="true"/>
              <w:jc w:val="both"/>
              <w:rPr>
                <w:sz w:val="24"/>
                <w:szCs w:val="24"/>
              </w:rPr>
            </w:pPr>
            <w:r>
              <w:rPr>
                <w:sz w:val="24"/>
                <w:szCs w:val="24"/>
              </w:rPr>
              <w:t xml:space="preserve">№</w:t>
            </w:r>
          </w:p>
        </w:tc>
        <w:tc>
          <w:tcPr>
            <w:tcW w:w="3011" w:type="dxa"/>
            <w:tcBorders>
              <w:top w:val="single" w:color="auto" w:sz="4" w:space="0"/>
              <w:left w:val="single" w:color="auto" w:sz="4" w:space="0"/>
              <w:bottom w:val="single" w:color="auto" w:sz="4" w:space="0"/>
              <w:right w:val="single" w:color="auto" w:sz="4" w:space="0"/>
            </w:tcBorders>
          </w:tcPr>
          <w:p w14:paraId="140454E5" w14:textId="77777777">
            <w:pPr>
              <w:contextualSpacing w:val="true"/>
              <w:jc w:val="both"/>
              <w:rPr>
                <w:sz w:val="24"/>
                <w:szCs w:val="24"/>
              </w:rPr>
            </w:pPr>
            <w:r>
              <w:rPr>
                <w:sz w:val="24"/>
                <w:szCs w:val="24"/>
              </w:rPr>
              <w:t xml:space="preserve">специалист</w:t>
            </w:r>
          </w:p>
        </w:tc>
        <w:tc>
          <w:tcPr>
            <w:tcW w:w="1914" w:type="dxa"/>
            <w:tcBorders>
              <w:top w:val="single" w:color="auto" w:sz="4" w:space="0"/>
              <w:left w:val="single" w:color="auto" w:sz="4" w:space="0"/>
              <w:bottom w:val="single" w:color="auto" w:sz="4" w:space="0"/>
              <w:right w:val="single" w:color="auto" w:sz="4" w:space="0"/>
            </w:tcBorders>
          </w:tcPr>
          <w:p w14:paraId="05399E07" w14:textId="77777777">
            <w:pPr>
              <w:contextualSpacing w:val="true"/>
              <w:jc w:val="both"/>
              <w:rPr>
                <w:sz w:val="24"/>
                <w:szCs w:val="24"/>
              </w:rPr>
            </w:pPr>
            <w:r>
              <w:rPr>
                <w:sz w:val="24"/>
                <w:szCs w:val="24"/>
              </w:rPr>
              <w:t xml:space="preserve">Работает в стационаре.</w:t>
            </w:r>
          </w:p>
          <w:p w14:paraId="0E7014F0" w14:textId="77777777">
            <w:pPr>
              <w:contextualSpacing w:val="true"/>
              <w:jc w:val="both"/>
              <w:rPr>
                <w:sz w:val="24"/>
                <w:szCs w:val="24"/>
              </w:rPr>
            </w:pPr>
            <w:r>
              <w:rPr>
                <w:sz w:val="24"/>
                <w:szCs w:val="24"/>
              </w:rPr>
              <w:t xml:space="preserve">поликлинике</w:t>
            </w:r>
          </w:p>
          <w:p w14:paraId="7CDFFCF9" w14:textId="77777777">
            <w:pPr>
              <w:contextualSpacing w:val="true"/>
              <w:jc w:val="both"/>
              <w:rPr>
                <w:sz w:val="24"/>
                <w:szCs w:val="24"/>
              </w:rPr>
            </w:pPr>
            <w:r>
              <w:rPr>
                <w:sz w:val="24"/>
                <w:szCs w:val="24"/>
              </w:rPr>
              <w:t xml:space="preserve">(указать)</w:t>
            </w:r>
          </w:p>
        </w:tc>
        <w:tc>
          <w:tcPr>
            <w:tcW w:w="1914" w:type="dxa"/>
            <w:tcBorders>
              <w:top w:val="single" w:color="auto" w:sz="4" w:space="0"/>
              <w:left w:val="single" w:color="auto" w:sz="4" w:space="0"/>
              <w:bottom w:val="single" w:color="auto" w:sz="4" w:space="0"/>
              <w:right w:val="single" w:color="auto" w:sz="4" w:space="0"/>
            </w:tcBorders>
          </w:tcPr>
          <w:p w14:paraId="37F8C8BB" w14:textId="77777777">
            <w:pPr>
              <w:contextualSpacing w:val="true"/>
              <w:jc w:val="both"/>
              <w:rPr>
                <w:sz w:val="24"/>
                <w:szCs w:val="24"/>
              </w:rPr>
            </w:pPr>
            <w:r>
              <w:rPr>
                <w:sz w:val="24"/>
                <w:szCs w:val="24"/>
              </w:rPr>
              <w:t xml:space="preserve">Стаж</w:t>
            </w:r>
          </w:p>
          <w:p w14:paraId="5E39738A" w14:textId="77777777">
            <w:pPr>
              <w:contextualSpacing w:val="true"/>
              <w:jc w:val="both"/>
              <w:rPr>
                <w:sz w:val="24"/>
                <w:szCs w:val="24"/>
              </w:rPr>
            </w:pPr>
            <w:r>
              <w:rPr>
                <w:sz w:val="24"/>
                <w:szCs w:val="24"/>
              </w:rPr>
              <w:t xml:space="preserve">работы</w:t>
            </w:r>
          </w:p>
        </w:tc>
        <w:tc>
          <w:tcPr>
            <w:tcW w:w="1915" w:type="dxa"/>
            <w:tcBorders>
              <w:top w:val="single" w:color="auto" w:sz="4" w:space="0"/>
              <w:left w:val="single" w:color="auto" w:sz="4" w:space="0"/>
              <w:bottom w:val="single" w:color="auto" w:sz="4" w:space="0"/>
              <w:right w:val="single" w:color="auto" w:sz="4" w:space="0"/>
            </w:tcBorders>
          </w:tcPr>
          <w:p w14:paraId="5D126B85" w14:textId="77777777">
            <w:pPr>
              <w:contextualSpacing w:val="true"/>
              <w:jc w:val="both"/>
              <w:rPr>
                <w:sz w:val="24"/>
                <w:szCs w:val="24"/>
              </w:rPr>
            </w:pPr>
            <w:r>
              <w:rPr>
                <w:sz w:val="24"/>
                <w:szCs w:val="24"/>
              </w:rPr>
              <w:t xml:space="preserve">Примечание</w:t>
            </w:r>
          </w:p>
        </w:tc>
      </w:tr>
      <w:tr>
        <w:tc>
          <w:tcPr>
            <w:tcW w:w="817" w:type="dxa"/>
            <w:tcBorders>
              <w:top w:val="single" w:color="auto" w:sz="4" w:space="0"/>
              <w:left w:val="single" w:color="auto" w:sz="4" w:space="0"/>
              <w:bottom w:val="single" w:color="auto" w:sz="4" w:space="0"/>
              <w:right w:val="single" w:color="auto" w:sz="4" w:space="0"/>
            </w:tcBorders>
          </w:tcPr>
          <w:p w14:paraId="5514FBB8" w14:textId="77777777">
            <w:pPr>
              <w:contextualSpacing w:val="true"/>
              <w:jc w:val="both"/>
              <w:rPr>
                <w:sz w:val="24"/>
                <w:szCs w:val="24"/>
              </w:rPr>
            </w:pPr>
          </w:p>
        </w:tc>
        <w:tc>
          <w:tcPr>
            <w:tcW w:w="3011" w:type="dxa"/>
            <w:tcBorders>
              <w:top w:val="single" w:color="auto" w:sz="4" w:space="0"/>
              <w:left w:val="single" w:color="auto" w:sz="4" w:space="0"/>
              <w:bottom w:val="single" w:color="auto" w:sz="4" w:space="0"/>
              <w:right w:val="single" w:color="auto" w:sz="4" w:space="0"/>
            </w:tcBorders>
          </w:tcPr>
          <w:p w14:paraId="2109ABB8" w14:textId="77777777">
            <w:pPr>
              <w:contextualSpacing w:val="true"/>
              <w:jc w:val="both"/>
              <w:rPr>
                <w:sz w:val="24"/>
                <w:szCs w:val="24"/>
              </w:rPr>
            </w:pPr>
          </w:p>
        </w:tc>
        <w:tc>
          <w:tcPr>
            <w:tcW w:w="1914" w:type="dxa"/>
            <w:tcBorders>
              <w:top w:val="single" w:color="auto" w:sz="4" w:space="0"/>
              <w:left w:val="single" w:color="auto" w:sz="4" w:space="0"/>
              <w:bottom w:val="single" w:color="auto" w:sz="4" w:space="0"/>
              <w:right w:val="single" w:color="auto" w:sz="4" w:space="0"/>
            </w:tcBorders>
          </w:tcPr>
          <w:p w14:paraId="0B0D7E93" w14:textId="77777777">
            <w:pPr>
              <w:contextualSpacing w:val="true"/>
              <w:jc w:val="both"/>
              <w:rPr>
                <w:sz w:val="24"/>
                <w:szCs w:val="24"/>
              </w:rPr>
            </w:pPr>
          </w:p>
        </w:tc>
        <w:tc>
          <w:tcPr>
            <w:tcW w:w="1914" w:type="dxa"/>
            <w:tcBorders>
              <w:top w:val="single" w:color="auto" w:sz="4" w:space="0"/>
              <w:left w:val="single" w:color="auto" w:sz="4" w:space="0"/>
              <w:bottom w:val="single" w:color="auto" w:sz="4" w:space="0"/>
              <w:right w:val="single" w:color="auto" w:sz="4" w:space="0"/>
            </w:tcBorders>
          </w:tcPr>
          <w:p w14:paraId="1FBD80E1" w14:textId="77777777">
            <w:pPr>
              <w:contextualSpacing w:val="true"/>
              <w:jc w:val="both"/>
              <w:rPr>
                <w:sz w:val="24"/>
                <w:szCs w:val="24"/>
              </w:rPr>
            </w:pPr>
          </w:p>
        </w:tc>
        <w:tc>
          <w:tcPr>
            <w:tcW w:w="1915" w:type="dxa"/>
            <w:tcBorders>
              <w:top w:val="single" w:color="auto" w:sz="4" w:space="0"/>
              <w:left w:val="single" w:color="auto" w:sz="4" w:space="0"/>
              <w:bottom w:val="single" w:color="auto" w:sz="4" w:space="0"/>
              <w:right w:val="single" w:color="auto" w:sz="4" w:space="0"/>
            </w:tcBorders>
          </w:tcPr>
          <w:p w14:paraId="44060969" w14:textId="77777777">
            <w:pPr>
              <w:contextualSpacing w:val="true"/>
              <w:jc w:val="both"/>
              <w:rPr>
                <w:sz w:val="24"/>
                <w:szCs w:val="24"/>
              </w:rPr>
            </w:pPr>
          </w:p>
        </w:tc>
      </w:tr>
    </w:tbl>
    <w:p w14:paraId="470387FF" w14:textId="77777777">
      <w:pPr>
        <w:contextualSpacing w:val="true"/>
        <w:jc w:val="both"/>
        <w:rPr>
          <w:sz w:val="24"/>
          <w:szCs w:val="24"/>
        </w:rPr>
      </w:pPr>
    </w:p>
    <w:p w14:paraId="6D850D63" w14:textId="7BE781E6">
      <w:pPr>
        <w:numPr>
          <w:ilvl w:val="0"/>
          <w:numId w:val="4"/>
        </w:numPr>
        <w:ind w:firstLine="0" w:left="0"/>
        <w:contextualSpacing w:val="true"/>
        <w:jc w:val="both"/>
        <w:rPr>
          <w:sz w:val="24"/>
          <w:szCs w:val="24"/>
        </w:rPr>
      </w:pPr>
      <w:r>
        <w:rPr>
          <w:sz w:val="24"/>
          <w:szCs w:val="24"/>
        </w:rPr>
        <w:t xml:space="preserve">В 202</w:t>
      </w:r>
      <w:r>
        <w:rPr>
          <w:sz w:val="24"/>
          <w:szCs w:val="24"/>
        </w:rPr>
        <w:t xml:space="preserve">5</w:t>
      </w:r>
      <w:r>
        <w:rPr>
          <w:sz w:val="24"/>
          <w:szCs w:val="24"/>
        </w:rPr>
        <w:t xml:space="preserve"> году проведено: районных конференций_________, «Дней фельдшера»______,</w:t>
      </w:r>
    </w:p>
    <w:p w14:paraId="245F814F" w14:textId="77777777">
      <w:pPr>
        <w:contextualSpacing w:val="true"/>
        <w:jc w:val="both"/>
        <w:rPr>
          <w:sz w:val="24"/>
          <w:szCs w:val="24"/>
        </w:rPr>
      </w:pPr>
      <w:r>
        <w:rPr>
          <w:sz w:val="24"/>
          <w:szCs w:val="24"/>
        </w:rPr>
        <w:t xml:space="preserve">«Дней акушерки»_____, «Дней патронажной сестры»_____, «Дней лаборанта»______,</w:t>
      </w:r>
    </w:p>
    <w:p w14:paraId="7EF06E5D" w14:textId="77777777">
      <w:pPr>
        <w:contextualSpacing w:val="true"/>
        <w:jc w:val="both"/>
        <w:rPr>
          <w:sz w:val="24"/>
          <w:szCs w:val="24"/>
        </w:rPr>
      </w:pPr>
      <w:r>
        <w:rPr>
          <w:sz w:val="24"/>
          <w:szCs w:val="24"/>
        </w:rPr>
        <w:t xml:space="preserve">Другие формы повышения квалификации______________________________________</w:t>
      </w:r>
    </w:p>
    <w:p w14:paraId="68C6EE9A" w14:textId="77777777">
      <w:pPr>
        <w:numPr>
          <w:ilvl w:val="0"/>
          <w:numId w:val="4"/>
        </w:numPr>
        <w:ind w:firstLine="0" w:left="0"/>
        <w:contextualSpacing w:val="true"/>
        <w:jc w:val="both"/>
        <w:rPr>
          <w:sz w:val="24"/>
          <w:szCs w:val="24"/>
        </w:rPr>
      </w:pPr>
      <w:r>
        <w:rPr>
          <w:sz w:val="24"/>
          <w:szCs w:val="24"/>
        </w:rPr>
        <w:t xml:space="preserve">Проведено медсоветов______________________________________________________</w:t>
      </w:r>
    </w:p>
    <w:p w14:paraId="32BC7DDC" w14:textId="3E067CD2">
      <w:pPr>
        <w:numPr>
          <w:ilvl w:val="0"/>
          <w:numId w:val="4"/>
        </w:numPr>
        <w:ind w:firstLine="0" w:left="0"/>
        <w:contextualSpacing w:val="true"/>
        <w:jc w:val="both"/>
        <w:rPr>
          <w:sz w:val="24"/>
          <w:szCs w:val="24"/>
        </w:rPr>
      </w:pPr>
      <w:r>
        <w:rPr>
          <w:sz w:val="24"/>
          <w:szCs w:val="24"/>
        </w:rPr>
        <w:t xml:space="preserve">Сведения о работе школ передового опыта (передачи опыта) за 202</w:t>
      </w:r>
      <w:r>
        <w:rPr>
          <w:sz w:val="24"/>
          <w:szCs w:val="24"/>
        </w:rPr>
        <w:t xml:space="preserve">5</w:t>
      </w:r>
      <w:r>
        <w:rPr>
          <w:sz w:val="24"/>
          <w:szCs w:val="24"/>
        </w:rPr>
        <w:t xml:space="preserve"> год:</w:t>
      </w:r>
    </w:p>
    <w:p w14:paraId="04353AB1" w14:textId="77777777">
      <w:pPr>
        <w:contextualSpacing w:val="true"/>
        <w:jc w:val="both"/>
        <w:rPr>
          <w:sz w:val="24"/>
          <w:szCs w:val="24"/>
        </w:rPr>
      </w:pP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14"/>
        <w:gridCol w:w="1914"/>
        <w:gridCol w:w="2220"/>
        <w:gridCol w:w="2340"/>
        <w:gridCol w:w="1183"/>
      </w:tblGrid>
      <w:tr>
        <w:tc>
          <w:tcPr>
            <w:tcW w:w="1914" w:type="dxa"/>
            <w:tcBorders>
              <w:top w:val="single" w:color="auto" w:sz="4" w:space="0"/>
              <w:left w:val="single" w:color="auto" w:sz="4" w:space="0"/>
              <w:bottom w:val="single" w:color="auto" w:sz="4" w:space="0"/>
              <w:right w:val="single" w:color="auto" w:sz="4" w:space="0"/>
            </w:tcBorders>
          </w:tcPr>
          <w:p w14:paraId="09193CA5" w14:textId="77777777">
            <w:pPr>
              <w:contextualSpacing w:val="true"/>
              <w:jc w:val="both"/>
              <w:rPr>
                <w:sz w:val="24"/>
                <w:szCs w:val="24"/>
              </w:rPr>
            </w:pPr>
            <w:r>
              <w:rPr>
                <w:sz w:val="24"/>
                <w:szCs w:val="24"/>
              </w:rPr>
              <w:t xml:space="preserve">Наименование ЛПУ</w:t>
            </w:r>
          </w:p>
        </w:tc>
        <w:tc>
          <w:tcPr>
            <w:tcW w:w="1914" w:type="dxa"/>
            <w:tcBorders>
              <w:top w:val="single" w:color="auto" w:sz="4" w:space="0"/>
              <w:left w:val="single" w:color="auto" w:sz="4" w:space="0"/>
              <w:bottom w:val="single" w:color="auto" w:sz="4" w:space="0"/>
              <w:right w:val="single" w:color="auto" w:sz="4" w:space="0"/>
            </w:tcBorders>
          </w:tcPr>
          <w:p w14:paraId="28383D17" w14:textId="77777777">
            <w:pPr>
              <w:contextualSpacing w:val="true"/>
              <w:jc w:val="both"/>
              <w:rPr>
                <w:sz w:val="24"/>
                <w:szCs w:val="24"/>
              </w:rPr>
            </w:pPr>
            <w:r>
              <w:rPr>
                <w:sz w:val="24"/>
                <w:szCs w:val="24"/>
              </w:rPr>
              <w:t xml:space="preserve">Профиль школы</w:t>
            </w:r>
          </w:p>
        </w:tc>
        <w:tc>
          <w:tcPr>
            <w:tcW w:w="2220" w:type="dxa"/>
            <w:tcBorders>
              <w:top w:val="single" w:color="auto" w:sz="4" w:space="0"/>
              <w:left w:val="single" w:color="auto" w:sz="4" w:space="0"/>
              <w:bottom w:val="single" w:color="auto" w:sz="4" w:space="0"/>
              <w:right w:val="single" w:color="auto" w:sz="4" w:space="0"/>
            </w:tcBorders>
          </w:tcPr>
          <w:p w14:paraId="108C6936" w14:textId="77777777">
            <w:pPr>
              <w:contextualSpacing w:val="true"/>
              <w:jc w:val="both"/>
              <w:rPr>
                <w:sz w:val="24"/>
                <w:szCs w:val="24"/>
              </w:rPr>
            </w:pPr>
            <w:r>
              <w:rPr>
                <w:sz w:val="24"/>
                <w:szCs w:val="24"/>
              </w:rPr>
              <w:t xml:space="preserve">С какого времени работает</w:t>
            </w:r>
          </w:p>
        </w:tc>
        <w:tc>
          <w:tcPr>
            <w:tcW w:w="2340" w:type="dxa"/>
            <w:tcBorders>
              <w:top w:val="single" w:color="auto" w:sz="4" w:space="0"/>
              <w:left w:val="single" w:color="auto" w:sz="4" w:space="0"/>
              <w:bottom w:val="single" w:color="auto" w:sz="4" w:space="0"/>
              <w:right w:val="single" w:color="auto" w:sz="4" w:space="0"/>
            </w:tcBorders>
          </w:tcPr>
          <w:p w14:paraId="75ACE586" w14:textId="0F9062F0">
            <w:pPr>
              <w:contextualSpacing w:val="true"/>
              <w:jc w:val="both"/>
              <w:rPr>
                <w:sz w:val="24"/>
                <w:szCs w:val="24"/>
              </w:rPr>
            </w:pPr>
            <w:r>
              <w:rPr>
                <w:sz w:val="24"/>
                <w:szCs w:val="24"/>
              </w:rPr>
              <w:t xml:space="preserve">Проведено занятий в 20</w:t>
            </w:r>
            <w:r>
              <w:rPr>
                <w:sz w:val="24"/>
                <w:szCs w:val="24"/>
                <w:lang w:val="en-US"/>
              </w:rPr>
              <w:t xml:space="preserve">2</w:t>
            </w:r>
            <w:r>
              <w:rPr>
                <w:sz w:val="24"/>
                <w:szCs w:val="24"/>
              </w:rPr>
              <w:t xml:space="preserve">5</w:t>
            </w:r>
            <w:r>
              <w:rPr>
                <w:sz w:val="24"/>
                <w:szCs w:val="24"/>
              </w:rPr>
              <w:t xml:space="preserve"> году</w:t>
            </w:r>
          </w:p>
        </w:tc>
        <w:tc>
          <w:tcPr>
            <w:tcW w:w="1183" w:type="dxa"/>
            <w:tcBorders>
              <w:top w:val="single" w:color="auto" w:sz="4" w:space="0"/>
              <w:left w:val="single" w:color="auto" w:sz="4" w:space="0"/>
              <w:bottom w:val="single" w:color="auto" w:sz="4" w:space="0"/>
              <w:right w:val="single" w:color="auto" w:sz="4" w:space="0"/>
            </w:tcBorders>
          </w:tcPr>
          <w:p w14:paraId="04EE4CA1" w14:textId="77777777">
            <w:pPr>
              <w:contextualSpacing w:val="true"/>
              <w:jc w:val="both"/>
              <w:rPr>
                <w:sz w:val="24"/>
                <w:szCs w:val="24"/>
              </w:rPr>
            </w:pPr>
            <w:r>
              <w:rPr>
                <w:sz w:val="24"/>
                <w:szCs w:val="24"/>
              </w:rPr>
              <w:t xml:space="preserve">Обучено человек</w:t>
            </w:r>
          </w:p>
        </w:tc>
      </w:tr>
      <w:tr>
        <w:tc>
          <w:tcPr>
            <w:tcW w:w="1914" w:type="dxa"/>
            <w:tcBorders>
              <w:top w:val="single" w:color="auto" w:sz="4" w:space="0"/>
              <w:left w:val="single" w:color="auto" w:sz="4" w:space="0"/>
              <w:bottom w:val="single" w:color="auto" w:sz="4" w:space="0"/>
              <w:right w:val="single" w:color="auto" w:sz="4" w:space="0"/>
            </w:tcBorders>
          </w:tcPr>
          <w:p w14:paraId="70E35F59" w14:textId="77777777">
            <w:pPr>
              <w:contextualSpacing w:val="true"/>
              <w:jc w:val="both"/>
              <w:rPr>
                <w:sz w:val="24"/>
                <w:szCs w:val="24"/>
              </w:rPr>
            </w:pPr>
          </w:p>
        </w:tc>
        <w:tc>
          <w:tcPr>
            <w:tcW w:w="1914" w:type="dxa"/>
            <w:tcBorders>
              <w:top w:val="single" w:color="auto" w:sz="4" w:space="0"/>
              <w:left w:val="single" w:color="auto" w:sz="4" w:space="0"/>
              <w:bottom w:val="single" w:color="auto" w:sz="4" w:space="0"/>
              <w:right w:val="single" w:color="auto" w:sz="4" w:space="0"/>
            </w:tcBorders>
          </w:tcPr>
          <w:p w14:paraId="5DCDC527" w14:textId="77777777">
            <w:pPr>
              <w:contextualSpacing w:val="true"/>
              <w:jc w:val="both"/>
              <w:rPr>
                <w:sz w:val="24"/>
                <w:szCs w:val="24"/>
              </w:rPr>
            </w:pPr>
          </w:p>
        </w:tc>
        <w:tc>
          <w:tcPr>
            <w:tcW w:w="2220" w:type="dxa"/>
            <w:tcBorders>
              <w:top w:val="single" w:color="auto" w:sz="4" w:space="0"/>
              <w:left w:val="single" w:color="auto" w:sz="4" w:space="0"/>
              <w:bottom w:val="single" w:color="auto" w:sz="4" w:space="0"/>
              <w:right w:val="single" w:color="auto" w:sz="4" w:space="0"/>
            </w:tcBorders>
          </w:tcPr>
          <w:p w14:paraId="3A1151B2" w14:textId="77777777">
            <w:pPr>
              <w:contextualSpacing w:val="true"/>
              <w:jc w:val="both"/>
              <w:rPr>
                <w:sz w:val="24"/>
                <w:szCs w:val="24"/>
              </w:rPr>
            </w:pPr>
          </w:p>
        </w:tc>
        <w:tc>
          <w:tcPr>
            <w:tcW w:w="2340" w:type="dxa"/>
            <w:tcBorders>
              <w:top w:val="single" w:color="auto" w:sz="4" w:space="0"/>
              <w:left w:val="single" w:color="auto" w:sz="4" w:space="0"/>
              <w:bottom w:val="single" w:color="auto" w:sz="4" w:space="0"/>
              <w:right w:val="single" w:color="auto" w:sz="4" w:space="0"/>
            </w:tcBorders>
          </w:tcPr>
          <w:p w14:paraId="4577DC0D" w14:textId="77777777">
            <w:pPr>
              <w:contextualSpacing w:val="true"/>
              <w:jc w:val="both"/>
              <w:rPr>
                <w:sz w:val="24"/>
                <w:szCs w:val="24"/>
              </w:rPr>
            </w:pPr>
          </w:p>
        </w:tc>
        <w:tc>
          <w:tcPr>
            <w:tcW w:w="1183" w:type="dxa"/>
            <w:tcBorders>
              <w:top w:val="single" w:color="auto" w:sz="4" w:space="0"/>
              <w:left w:val="single" w:color="auto" w:sz="4" w:space="0"/>
              <w:bottom w:val="single" w:color="auto" w:sz="4" w:space="0"/>
              <w:right w:val="single" w:color="auto" w:sz="4" w:space="0"/>
            </w:tcBorders>
          </w:tcPr>
          <w:p w14:paraId="2241B604" w14:textId="77777777">
            <w:pPr>
              <w:contextualSpacing w:val="true"/>
              <w:jc w:val="both"/>
              <w:rPr>
                <w:sz w:val="24"/>
                <w:szCs w:val="24"/>
              </w:rPr>
            </w:pPr>
          </w:p>
        </w:tc>
      </w:tr>
    </w:tbl>
    <w:p w14:paraId="1EC6B5A8" w14:textId="77777777">
      <w:pPr>
        <w:contextualSpacing w:val="true"/>
        <w:jc w:val="both"/>
        <w:rPr>
          <w:sz w:val="24"/>
          <w:szCs w:val="24"/>
        </w:rPr>
      </w:pPr>
    </w:p>
    <w:p w14:paraId="4833AF85" w14:textId="261724CA">
      <w:pPr>
        <w:contextualSpacing w:val="true"/>
        <w:jc w:val="both"/>
        <w:rPr>
          <w:sz w:val="24"/>
          <w:szCs w:val="24"/>
        </w:rPr>
      </w:pPr>
      <w:r>
        <w:rPr>
          <w:sz w:val="24"/>
          <w:szCs w:val="24"/>
        </w:rPr>
        <w:t xml:space="preserve">Сведения об участковых больницах, амбулаториях, домах сестринского ухода по состоянию на 01.01.2</w:t>
      </w:r>
      <w:r>
        <w:rPr>
          <w:sz w:val="24"/>
          <w:szCs w:val="24"/>
        </w:rPr>
        <w:t xml:space="preserve">6</w:t>
      </w:r>
      <w:r>
        <w:rPr>
          <w:sz w:val="24"/>
          <w:szCs w:val="24"/>
        </w:rPr>
        <w:t xml:space="preserve">:</w:t>
      </w:r>
    </w:p>
    <w:tbl>
      <w:tblPr>
        <w:tblInd w:w="108"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Layout w:type="fixed"/>
      </w:tblPr>
      <w:tblGrid>
        <w:gridCol w:w="452"/>
        <w:gridCol w:w="2022"/>
        <w:gridCol w:w="3163"/>
        <w:gridCol w:w="1275"/>
        <w:gridCol w:w="1418"/>
        <w:gridCol w:w="1241"/>
      </w:tblGrid>
      <w:tr>
        <w:tc>
          <w:tcPr>
            <w:tcW w:w="452" w:type="dxa"/>
            <w:tcBorders>
              <w:top w:val="single" w:color="auto" w:sz="4" w:space="0"/>
              <w:left w:val="single" w:color="auto" w:sz="4" w:space="0"/>
              <w:bottom w:val="single" w:color="auto" w:sz="4" w:space="0"/>
              <w:right w:val="single" w:color="auto" w:sz="4" w:space="0"/>
            </w:tcBorders>
          </w:tcPr>
          <w:p w14:paraId="01E151B8" w14:textId="77777777">
            <w:pPr>
              <w:contextualSpacing w:val="true"/>
              <w:jc w:val="both"/>
              <w:rPr>
                <w:sz w:val="24"/>
                <w:szCs w:val="24"/>
              </w:rPr>
            </w:pPr>
            <w:r>
              <w:rPr>
                <w:sz w:val="24"/>
                <w:szCs w:val="24"/>
              </w:rPr>
              <w:t xml:space="preserve">№</w:t>
            </w:r>
          </w:p>
        </w:tc>
        <w:tc>
          <w:tcPr>
            <w:tcW w:w="2022" w:type="dxa"/>
            <w:tcBorders>
              <w:top w:val="single" w:color="auto" w:sz="4" w:space="0"/>
              <w:left w:val="single" w:color="auto" w:sz="4" w:space="0"/>
              <w:bottom w:val="single" w:color="auto" w:sz="4" w:space="0"/>
              <w:right w:val="single" w:color="auto" w:sz="4" w:space="0"/>
            </w:tcBorders>
          </w:tcPr>
          <w:p w14:paraId="3C08AF80" w14:textId="77777777">
            <w:pPr>
              <w:contextualSpacing w:val="true"/>
              <w:jc w:val="both"/>
              <w:rPr>
                <w:sz w:val="24"/>
                <w:szCs w:val="24"/>
              </w:rPr>
            </w:pPr>
            <w:r>
              <w:rPr>
                <w:sz w:val="24"/>
                <w:szCs w:val="24"/>
              </w:rPr>
              <w:t xml:space="preserve">Наименование участковых больниц</w:t>
            </w:r>
          </w:p>
        </w:tc>
        <w:tc>
          <w:tcPr>
            <w:tcW w:w="3163" w:type="dxa"/>
            <w:tcBorders>
              <w:top w:val="single" w:color="auto" w:sz="4" w:space="0"/>
              <w:left w:val="single" w:color="auto" w:sz="4" w:space="0"/>
              <w:bottom w:val="single" w:color="auto" w:sz="4" w:space="0"/>
              <w:right w:val="single" w:color="auto" w:sz="4" w:space="0"/>
            </w:tcBorders>
          </w:tcPr>
          <w:p w14:paraId="3441890F" w14:textId="77777777">
            <w:pPr>
              <w:contextualSpacing w:val="true"/>
              <w:jc w:val="both"/>
              <w:rPr>
                <w:sz w:val="24"/>
                <w:szCs w:val="24"/>
              </w:rPr>
            </w:pPr>
            <w:r>
              <w:rPr>
                <w:sz w:val="24"/>
                <w:szCs w:val="24"/>
              </w:rPr>
              <w:t xml:space="preserve">ФИО врача, фельдшера</w:t>
            </w:r>
          </w:p>
          <w:p w14:paraId="5133E0D6" w14:textId="77777777">
            <w:pPr>
              <w:contextualSpacing w:val="true"/>
              <w:jc w:val="both"/>
              <w:rPr>
                <w:sz w:val="24"/>
                <w:szCs w:val="24"/>
              </w:rPr>
            </w:pPr>
            <w:r>
              <w:rPr>
                <w:sz w:val="24"/>
                <w:szCs w:val="24"/>
              </w:rPr>
              <w:t xml:space="preserve">(указать)</w:t>
            </w:r>
          </w:p>
        </w:tc>
        <w:tc>
          <w:tcPr>
            <w:tcW w:w="1275" w:type="dxa"/>
            <w:tcBorders>
              <w:top w:val="single" w:color="auto" w:sz="4" w:space="0"/>
              <w:left w:val="single" w:color="auto" w:sz="4" w:space="0"/>
              <w:bottom w:val="single" w:color="auto" w:sz="4" w:space="0"/>
              <w:right w:val="single" w:color="auto" w:sz="4" w:space="0"/>
            </w:tcBorders>
          </w:tcPr>
          <w:p w14:paraId="4E454A28" w14:textId="77777777">
            <w:pPr>
              <w:contextualSpacing w:val="true"/>
              <w:jc w:val="both"/>
              <w:rPr>
                <w:sz w:val="24"/>
                <w:szCs w:val="24"/>
              </w:rPr>
            </w:pPr>
            <w:r>
              <w:rPr>
                <w:sz w:val="24"/>
                <w:szCs w:val="24"/>
              </w:rPr>
              <w:t xml:space="preserve">Общий стаж работы</w:t>
            </w:r>
          </w:p>
        </w:tc>
        <w:tc>
          <w:tcPr>
            <w:tcW w:w="1418" w:type="dxa"/>
            <w:tcBorders>
              <w:top w:val="single" w:color="auto" w:sz="4" w:space="0"/>
              <w:left w:val="single" w:color="auto" w:sz="4" w:space="0"/>
              <w:bottom w:val="single" w:color="auto" w:sz="4" w:space="0"/>
              <w:right w:val="single" w:color="auto" w:sz="4" w:space="0"/>
            </w:tcBorders>
          </w:tcPr>
          <w:p w14:paraId="533AC742" w14:textId="77777777">
            <w:pPr>
              <w:contextualSpacing w:val="true"/>
              <w:jc w:val="both"/>
              <w:rPr>
                <w:sz w:val="24"/>
                <w:szCs w:val="24"/>
              </w:rPr>
            </w:pPr>
            <w:r>
              <w:rPr>
                <w:sz w:val="24"/>
                <w:szCs w:val="24"/>
              </w:rPr>
              <w:t xml:space="preserve">в т.ч. в должности</w:t>
            </w:r>
          </w:p>
          <w:p w14:paraId="10FB09F1" w14:textId="77777777">
            <w:pPr>
              <w:contextualSpacing w:val="true"/>
              <w:jc w:val="both"/>
              <w:rPr>
                <w:sz w:val="24"/>
                <w:szCs w:val="24"/>
              </w:rPr>
            </w:pPr>
            <w:r>
              <w:rPr>
                <w:sz w:val="24"/>
                <w:szCs w:val="24"/>
              </w:rPr>
              <w:t xml:space="preserve">главного врача</w:t>
            </w:r>
          </w:p>
          <w:p w14:paraId="09B929A9" w14:textId="77777777">
            <w:pPr>
              <w:contextualSpacing w:val="true"/>
              <w:jc w:val="both"/>
              <w:rPr>
                <w:sz w:val="24"/>
                <w:szCs w:val="24"/>
              </w:rPr>
            </w:pPr>
            <w:r>
              <w:rPr>
                <w:sz w:val="24"/>
                <w:szCs w:val="24"/>
              </w:rPr>
              <w:t xml:space="preserve">(заведующего)</w:t>
            </w:r>
          </w:p>
        </w:tc>
        <w:tc>
          <w:tcPr>
            <w:tcW w:w="1241" w:type="dxa"/>
            <w:tcBorders>
              <w:top w:val="single" w:color="auto" w:sz="4" w:space="0"/>
              <w:left w:val="single" w:color="auto" w:sz="4" w:space="0"/>
              <w:bottom w:val="single" w:color="auto" w:sz="4" w:space="0"/>
              <w:right w:val="single" w:color="auto" w:sz="4" w:space="0"/>
            </w:tcBorders>
          </w:tcPr>
          <w:p w14:paraId="1F7FFA55" w14:textId="77777777">
            <w:pPr>
              <w:contextualSpacing w:val="true"/>
              <w:jc w:val="both"/>
              <w:rPr>
                <w:sz w:val="24"/>
                <w:szCs w:val="24"/>
              </w:rPr>
            </w:pPr>
            <w:r>
              <w:rPr>
                <w:sz w:val="24"/>
                <w:szCs w:val="24"/>
              </w:rPr>
              <w:t xml:space="preserve">прим.</w:t>
            </w:r>
          </w:p>
        </w:tc>
      </w:tr>
      <w:tr>
        <w:tc>
          <w:tcPr>
            <w:tcW w:w="452" w:type="dxa"/>
            <w:tcBorders>
              <w:top w:val="single" w:color="auto" w:sz="4" w:space="0"/>
              <w:left w:val="single" w:color="auto" w:sz="4" w:space="0"/>
              <w:bottom w:val="single" w:color="auto" w:sz="4" w:space="0"/>
              <w:right w:val="single" w:color="auto" w:sz="4" w:space="0"/>
            </w:tcBorders>
          </w:tcPr>
          <w:p w14:paraId="7BDF36DC" w14:textId="77777777">
            <w:pPr>
              <w:contextualSpacing w:val="true"/>
              <w:jc w:val="both"/>
              <w:rPr>
                <w:sz w:val="24"/>
                <w:szCs w:val="24"/>
              </w:rPr>
            </w:pPr>
            <w:r>
              <w:rPr>
                <w:sz w:val="24"/>
                <w:szCs w:val="24"/>
              </w:rPr>
              <w:t xml:space="preserve">1.</w:t>
            </w:r>
          </w:p>
        </w:tc>
        <w:tc>
          <w:tcPr>
            <w:tcW w:w="2022" w:type="dxa"/>
            <w:tcBorders>
              <w:top w:val="single" w:color="auto" w:sz="4" w:space="0"/>
              <w:left w:val="single" w:color="auto" w:sz="4" w:space="0"/>
              <w:bottom w:val="single" w:color="auto" w:sz="4" w:space="0"/>
              <w:right w:val="single" w:color="auto" w:sz="4" w:space="0"/>
            </w:tcBorders>
          </w:tcPr>
          <w:p w14:paraId="3D488617" w14:textId="77777777">
            <w:pPr>
              <w:contextualSpacing w:val="true"/>
              <w:jc w:val="both"/>
              <w:rPr>
                <w:sz w:val="24"/>
                <w:szCs w:val="24"/>
              </w:rPr>
            </w:pPr>
          </w:p>
        </w:tc>
        <w:tc>
          <w:tcPr>
            <w:tcW w:w="3163" w:type="dxa"/>
            <w:tcBorders>
              <w:top w:val="single" w:color="auto" w:sz="4" w:space="0"/>
              <w:left w:val="single" w:color="auto" w:sz="4" w:space="0"/>
              <w:bottom w:val="single" w:color="auto" w:sz="4" w:space="0"/>
              <w:right w:val="single" w:color="auto" w:sz="4" w:space="0"/>
            </w:tcBorders>
          </w:tcPr>
          <w:p w14:paraId="224CF70D" w14:textId="77777777">
            <w:pPr>
              <w:contextualSpacing w:val="true"/>
              <w:jc w:val="both"/>
              <w:rPr>
                <w:sz w:val="24"/>
                <w:szCs w:val="24"/>
              </w:rPr>
            </w:pPr>
          </w:p>
        </w:tc>
        <w:tc>
          <w:tcPr>
            <w:tcW w:w="1275" w:type="dxa"/>
            <w:tcBorders>
              <w:top w:val="single" w:color="auto" w:sz="4" w:space="0"/>
              <w:left w:val="single" w:color="auto" w:sz="4" w:space="0"/>
              <w:bottom w:val="single" w:color="auto" w:sz="4" w:space="0"/>
              <w:right w:val="single" w:color="auto" w:sz="4" w:space="0"/>
            </w:tcBorders>
          </w:tcPr>
          <w:p w14:paraId="7DAE6744" w14:textId="77777777">
            <w:pPr>
              <w:contextualSpacing w:val="true"/>
              <w:jc w:val="both"/>
              <w:rPr>
                <w:sz w:val="24"/>
                <w:szCs w:val="24"/>
              </w:rPr>
            </w:pPr>
          </w:p>
        </w:tc>
        <w:tc>
          <w:tcPr>
            <w:tcW w:w="1418" w:type="dxa"/>
            <w:tcBorders>
              <w:top w:val="single" w:color="auto" w:sz="4" w:space="0"/>
              <w:left w:val="single" w:color="auto" w:sz="4" w:space="0"/>
              <w:bottom w:val="single" w:color="auto" w:sz="4" w:space="0"/>
              <w:right w:val="single" w:color="auto" w:sz="4" w:space="0"/>
            </w:tcBorders>
          </w:tcPr>
          <w:p w14:paraId="26BC88BA" w14:textId="77777777">
            <w:pPr>
              <w:contextualSpacing w:val="true"/>
              <w:jc w:val="both"/>
              <w:rPr>
                <w:sz w:val="24"/>
                <w:szCs w:val="24"/>
              </w:rPr>
            </w:pPr>
          </w:p>
        </w:tc>
        <w:tc>
          <w:tcPr>
            <w:tcW w:w="1241" w:type="dxa"/>
            <w:tcBorders>
              <w:top w:val="single" w:color="auto" w:sz="4" w:space="0"/>
              <w:left w:val="single" w:color="auto" w:sz="4" w:space="0"/>
              <w:bottom w:val="single" w:color="auto" w:sz="4" w:space="0"/>
              <w:right w:val="single" w:color="auto" w:sz="4" w:space="0"/>
            </w:tcBorders>
          </w:tcPr>
          <w:p w14:paraId="29D60623" w14:textId="77777777">
            <w:pPr>
              <w:contextualSpacing w:val="true"/>
              <w:jc w:val="both"/>
              <w:rPr>
                <w:sz w:val="24"/>
                <w:szCs w:val="24"/>
              </w:rPr>
            </w:pPr>
          </w:p>
        </w:tc>
      </w:tr>
      <w:tr>
        <w:tc>
          <w:tcPr>
            <w:tcW w:w="452" w:type="dxa"/>
            <w:tcBorders>
              <w:top w:val="single" w:color="auto" w:sz="4" w:space="0"/>
              <w:left w:val="single" w:color="auto" w:sz="4" w:space="0"/>
              <w:bottom w:val="single" w:color="auto" w:sz="4" w:space="0"/>
              <w:right w:val="single" w:color="auto" w:sz="4" w:space="0"/>
            </w:tcBorders>
          </w:tcPr>
          <w:p w14:paraId="73D7BD1C" w14:textId="77777777">
            <w:pPr>
              <w:contextualSpacing w:val="true"/>
              <w:jc w:val="both"/>
              <w:rPr>
                <w:sz w:val="24"/>
                <w:szCs w:val="24"/>
              </w:rPr>
            </w:pPr>
            <w:r>
              <w:rPr>
                <w:sz w:val="24"/>
                <w:szCs w:val="24"/>
              </w:rPr>
              <w:t xml:space="preserve">2.</w:t>
            </w:r>
          </w:p>
        </w:tc>
        <w:tc>
          <w:tcPr>
            <w:tcW w:w="2022" w:type="dxa"/>
            <w:tcBorders>
              <w:top w:val="single" w:color="auto" w:sz="4" w:space="0"/>
              <w:left w:val="single" w:color="auto" w:sz="4" w:space="0"/>
              <w:bottom w:val="single" w:color="auto" w:sz="4" w:space="0"/>
              <w:right w:val="single" w:color="auto" w:sz="4" w:space="0"/>
            </w:tcBorders>
          </w:tcPr>
          <w:p w14:paraId="367EE0D8" w14:textId="77777777">
            <w:pPr>
              <w:contextualSpacing w:val="true"/>
              <w:jc w:val="both"/>
              <w:rPr>
                <w:sz w:val="24"/>
                <w:szCs w:val="24"/>
              </w:rPr>
            </w:pPr>
          </w:p>
        </w:tc>
        <w:tc>
          <w:tcPr>
            <w:tcW w:w="3163" w:type="dxa"/>
            <w:tcBorders>
              <w:top w:val="single" w:color="auto" w:sz="4" w:space="0"/>
              <w:left w:val="single" w:color="auto" w:sz="4" w:space="0"/>
              <w:bottom w:val="single" w:color="auto" w:sz="4" w:space="0"/>
              <w:right w:val="single" w:color="auto" w:sz="4" w:space="0"/>
            </w:tcBorders>
          </w:tcPr>
          <w:p w14:paraId="3C849A1B" w14:textId="77777777">
            <w:pPr>
              <w:contextualSpacing w:val="true"/>
              <w:jc w:val="both"/>
              <w:rPr>
                <w:sz w:val="24"/>
                <w:szCs w:val="24"/>
              </w:rPr>
            </w:pPr>
          </w:p>
        </w:tc>
        <w:tc>
          <w:tcPr>
            <w:tcW w:w="1275" w:type="dxa"/>
            <w:tcBorders>
              <w:top w:val="single" w:color="auto" w:sz="4" w:space="0"/>
              <w:left w:val="single" w:color="auto" w:sz="4" w:space="0"/>
              <w:bottom w:val="single" w:color="auto" w:sz="4" w:space="0"/>
              <w:right w:val="single" w:color="auto" w:sz="4" w:space="0"/>
            </w:tcBorders>
          </w:tcPr>
          <w:p w14:paraId="4618DD44" w14:textId="77777777">
            <w:pPr>
              <w:contextualSpacing w:val="true"/>
              <w:jc w:val="both"/>
              <w:rPr>
                <w:sz w:val="24"/>
                <w:szCs w:val="24"/>
              </w:rPr>
            </w:pPr>
          </w:p>
        </w:tc>
        <w:tc>
          <w:tcPr>
            <w:tcW w:w="1418" w:type="dxa"/>
            <w:tcBorders>
              <w:top w:val="single" w:color="auto" w:sz="4" w:space="0"/>
              <w:left w:val="single" w:color="auto" w:sz="4" w:space="0"/>
              <w:bottom w:val="single" w:color="auto" w:sz="4" w:space="0"/>
              <w:right w:val="single" w:color="auto" w:sz="4" w:space="0"/>
            </w:tcBorders>
          </w:tcPr>
          <w:p w14:paraId="42ED6347" w14:textId="77777777">
            <w:pPr>
              <w:contextualSpacing w:val="true"/>
              <w:jc w:val="both"/>
              <w:rPr>
                <w:sz w:val="24"/>
                <w:szCs w:val="24"/>
              </w:rPr>
            </w:pPr>
          </w:p>
        </w:tc>
        <w:tc>
          <w:tcPr>
            <w:tcW w:w="1241" w:type="dxa"/>
            <w:tcBorders>
              <w:top w:val="single" w:color="auto" w:sz="4" w:space="0"/>
              <w:left w:val="single" w:color="auto" w:sz="4" w:space="0"/>
              <w:bottom w:val="single" w:color="auto" w:sz="4" w:space="0"/>
              <w:right w:val="single" w:color="auto" w:sz="4" w:space="0"/>
            </w:tcBorders>
          </w:tcPr>
          <w:p w14:paraId="28067203" w14:textId="77777777">
            <w:pPr>
              <w:contextualSpacing w:val="true"/>
              <w:jc w:val="both"/>
              <w:rPr>
                <w:sz w:val="24"/>
                <w:szCs w:val="24"/>
              </w:rPr>
            </w:pPr>
          </w:p>
        </w:tc>
      </w:tr>
      <w:tr>
        <w:tc>
          <w:tcPr>
            <w:tcW w:w="452" w:type="dxa"/>
            <w:tcBorders>
              <w:top w:val="single" w:color="auto" w:sz="4" w:space="0"/>
              <w:left w:val="single" w:color="auto" w:sz="4" w:space="0"/>
              <w:bottom w:val="single" w:color="auto" w:sz="4" w:space="0"/>
              <w:right w:val="single" w:color="auto" w:sz="4" w:space="0"/>
            </w:tcBorders>
          </w:tcPr>
          <w:p w14:paraId="223F3FE6" w14:textId="77777777">
            <w:pPr>
              <w:contextualSpacing w:val="true"/>
              <w:jc w:val="both"/>
              <w:rPr>
                <w:sz w:val="24"/>
                <w:szCs w:val="24"/>
              </w:rPr>
            </w:pPr>
            <w:r>
              <w:rPr>
                <w:sz w:val="24"/>
                <w:szCs w:val="24"/>
              </w:rPr>
              <w:t xml:space="preserve">3.</w:t>
            </w:r>
          </w:p>
        </w:tc>
        <w:tc>
          <w:tcPr>
            <w:tcW w:w="2022" w:type="dxa"/>
            <w:tcBorders>
              <w:top w:val="single" w:color="auto" w:sz="4" w:space="0"/>
              <w:left w:val="single" w:color="auto" w:sz="4" w:space="0"/>
              <w:bottom w:val="single" w:color="auto" w:sz="4" w:space="0"/>
              <w:right w:val="single" w:color="auto" w:sz="4" w:space="0"/>
            </w:tcBorders>
          </w:tcPr>
          <w:p w14:paraId="6F831BAA" w14:textId="77777777">
            <w:pPr>
              <w:contextualSpacing w:val="true"/>
              <w:jc w:val="both"/>
              <w:rPr>
                <w:sz w:val="24"/>
                <w:szCs w:val="24"/>
              </w:rPr>
            </w:pPr>
          </w:p>
        </w:tc>
        <w:tc>
          <w:tcPr>
            <w:tcW w:w="3163" w:type="dxa"/>
            <w:tcBorders>
              <w:top w:val="single" w:color="auto" w:sz="4" w:space="0"/>
              <w:left w:val="single" w:color="auto" w:sz="4" w:space="0"/>
              <w:bottom w:val="single" w:color="auto" w:sz="4" w:space="0"/>
              <w:right w:val="single" w:color="auto" w:sz="4" w:space="0"/>
            </w:tcBorders>
          </w:tcPr>
          <w:p w14:paraId="13C9430B" w14:textId="77777777">
            <w:pPr>
              <w:contextualSpacing w:val="true"/>
              <w:jc w:val="both"/>
              <w:rPr>
                <w:sz w:val="24"/>
                <w:szCs w:val="24"/>
              </w:rPr>
            </w:pPr>
          </w:p>
        </w:tc>
        <w:tc>
          <w:tcPr>
            <w:tcW w:w="1275" w:type="dxa"/>
            <w:tcBorders>
              <w:top w:val="single" w:color="auto" w:sz="4" w:space="0"/>
              <w:left w:val="single" w:color="auto" w:sz="4" w:space="0"/>
              <w:bottom w:val="single" w:color="auto" w:sz="4" w:space="0"/>
              <w:right w:val="single" w:color="auto" w:sz="4" w:space="0"/>
            </w:tcBorders>
          </w:tcPr>
          <w:p w14:paraId="2B1DC142" w14:textId="77777777">
            <w:pPr>
              <w:contextualSpacing w:val="true"/>
              <w:jc w:val="both"/>
              <w:rPr>
                <w:sz w:val="24"/>
                <w:szCs w:val="24"/>
              </w:rPr>
            </w:pPr>
          </w:p>
        </w:tc>
        <w:tc>
          <w:tcPr>
            <w:tcW w:w="1418" w:type="dxa"/>
            <w:tcBorders>
              <w:top w:val="single" w:color="auto" w:sz="4" w:space="0"/>
              <w:left w:val="single" w:color="auto" w:sz="4" w:space="0"/>
              <w:bottom w:val="single" w:color="auto" w:sz="4" w:space="0"/>
              <w:right w:val="single" w:color="auto" w:sz="4" w:space="0"/>
            </w:tcBorders>
          </w:tcPr>
          <w:p w14:paraId="2F8BC6A9" w14:textId="77777777">
            <w:pPr>
              <w:contextualSpacing w:val="true"/>
              <w:jc w:val="both"/>
              <w:rPr>
                <w:sz w:val="24"/>
                <w:szCs w:val="24"/>
              </w:rPr>
            </w:pPr>
          </w:p>
        </w:tc>
        <w:tc>
          <w:tcPr>
            <w:tcW w:w="1241" w:type="dxa"/>
            <w:tcBorders>
              <w:top w:val="single" w:color="auto" w:sz="4" w:space="0"/>
              <w:left w:val="single" w:color="auto" w:sz="4" w:space="0"/>
              <w:bottom w:val="single" w:color="auto" w:sz="4" w:space="0"/>
              <w:right w:val="single" w:color="auto" w:sz="4" w:space="0"/>
            </w:tcBorders>
          </w:tcPr>
          <w:p w14:paraId="20511863" w14:textId="77777777">
            <w:pPr>
              <w:contextualSpacing w:val="true"/>
              <w:jc w:val="both"/>
              <w:rPr>
                <w:sz w:val="24"/>
                <w:szCs w:val="24"/>
              </w:rPr>
            </w:pPr>
          </w:p>
        </w:tc>
      </w:tr>
      <w:tr>
        <w:tc>
          <w:tcPr>
            <w:tcW w:w="452" w:type="dxa"/>
            <w:tcBorders>
              <w:top w:val="single" w:color="auto" w:sz="4" w:space="0"/>
              <w:left w:val="single" w:color="auto" w:sz="4" w:space="0"/>
              <w:bottom w:val="single" w:color="auto" w:sz="4" w:space="0"/>
              <w:right w:val="single" w:color="auto" w:sz="4" w:space="0"/>
            </w:tcBorders>
          </w:tcPr>
          <w:p w14:paraId="35EE8324" w14:textId="77777777">
            <w:pPr>
              <w:contextualSpacing w:val="true"/>
              <w:jc w:val="both"/>
              <w:rPr>
                <w:sz w:val="24"/>
                <w:szCs w:val="24"/>
              </w:rPr>
            </w:pPr>
            <w:r>
              <w:rPr>
                <w:sz w:val="24"/>
                <w:szCs w:val="24"/>
              </w:rPr>
              <w:t xml:space="preserve">№</w:t>
            </w:r>
          </w:p>
        </w:tc>
        <w:tc>
          <w:tcPr>
            <w:tcW w:w="2022" w:type="dxa"/>
            <w:tcBorders>
              <w:top w:val="single" w:color="auto" w:sz="4" w:space="0"/>
              <w:left w:val="single" w:color="auto" w:sz="4" w:space="0"/>
              <w:bottom w:val="single" w:color="auto" w:sz="4" w:space="0"/>
              <w:right w:val="single" w:color="auto" w:sz="4" w:space="0"/>
            </w:tcBorders>
          </w:tcPr>
          <w:p w14:paraId="1A29BC12" w14:textId="77777777">
            <w:pPr>
              <w:contextualSpacing w:val="true"/>
              <w:jc w:val="both"/>
              <w:rPr>
                <w:sz w:val="24"/>
                <w:szCs w:val="24"/>
              </w:rPr>
            </w:pPr>
            <w:r>
              <w:rPr>
                <w:sz w:val="24"/>
                <w:szCs w:val="24"/>
              </w:rPr>
              <w:t xml:space="preserve">Наименование сельских </w:t>
            </w:r>
            <w:r>
              <w:rPr>
                <w:sz w:val="24"/>
                <w:szCs w:val="24"/>
              </w:rPr>
              <w:t xml:space="preserve">амбулаторий</w:t>
            </w:r>
          </w:p>
        </w:tc>
        <w:tc>
          <w:tcPr>
            <w:tcW w:w="3163" w:type="dxa"/>
            <w:tcBorders>
              <w:top w:val="single" w:color="auto" w:sz="4" w:space="0"/>
              <w:left w:val="single" w:color="auto" w:sz="4" w:space="0"/>
              <w:bottom w:val="single" w:color="auto" w:sz="4" w:space="0"/>
              <w:right w:val="single" w:color="auto" w:sz="4" w:space="0"/>
            </w:tcBorders>
          </w:tcPr>
          <w:p w14:paraId="4E20B6A9" w14:textId="77777777">
            <w:pPr>
              <w:contextualSpacing w:val="true"/>
              <w:jc w:val="both"/>
              <w:rPr>
                <w:sz w:val="24"/>
                <w:szCs w:val="24"/>
              </w:rPr>
            </w:pPr>
            <w:r>
              <w:rPr>
                <w:sz w:val="24"/>
                <w:szCs w:val="24"/>
              </w:rPr>
              <w:t xml:space="preserve">ФИО врача (фельдшера)</w:t>
            </w:r>
          </w:p>
        </w:tc>
        <w:tc>
          <w:tcPr>
            <w:tcW w:w="1275" w:type="dxa"/>
            <w:tcBorders>
              <w:top w:val="single" w:color="auto" w:sz="4" w:space="0"/>
              <w:left w:val="single" w:color="auto" w:sz="4" w:space="0"/>
              <w:bottom w:val="single" w:color="auto" w:sz="4" w:space="0"/>
              <w:right w:val="single" w:color="auto" w:sz="4" w:space="0"/>
            </w:tcBorders>
          </w:tcPr>
          <w:p w14:paraId="580C4D1B" w14:textId="77777777">
            <w:pPr>
              <w:contextualSpacing w:val="true"/>
              <w:jc w:val="both"/>
              <w:rPr>
                <w:sz w:val="24"/>
                <w:szCs w:val="24"/>
              </w:rPr>
            </w:pPr>
            <w:r>
              <w:rPr>
                <w:sz w:val="24"/>
                <w:szCs w:val="24"/>
              </w:rPr>
              <w:t xml:space="preserve">общий</w:t>
            </w:r>
          </w:p>
          <w:p w14:paraId="6AF6EB3C" w14:textId="77777777">
            <w:pPr>
              <w:contextualSpacing w:val="true"/>
              <w:jc w:val="both"/>
              <w:rPr>
                <w:sz w:val="24"/>
                <w:szCs w:val="24"/>
              </w:rPr>
            </w:pPr>
            <w:r>
              <w:rPr>
                <w:sz w:val="24"/>
                <w:szCs w:val="24"/>
              </w:rPr>
              <w:t xml:space="preserve">стаж</w:t>
            </w:r>
          </w:p>
          <w:p w14:paraId="1DAB4241" w14:textId="77777777">
            <w:pPr>
              <w:contextualSpacing w:val="true"/>
              <w:jc w:val="both"/>
              <w:rPr>
                <w:sz w:val="24"/>
                <w:szCs w:val="24"/>
              </w:rPr>
            </w:pPr>
            <w:r>
              <w:rPr>
                <w:sz w:val="24"/>
                <w:szCs w:val="24"/>
              </w:rPr>
              <w:t xml:space="preserve">работы</w:t>
            </w:r>
          </w:p>
        </w:tc>
        <w:tc>
          <w:tcPr>
            <w:tcW w:w="1418" w:type="dxa"/>
            <w:tcBorders>
              <w:top w:val="single" w:color="auto" w:sz="4" w:space="0"/>
              <w:left w:val="single" w:color="auto" w:sz="4" w:space="0"/>
              <w:bottom w:val="single" w:color="auto" w:sz="4" w:space="0"/>
              <w:right w:val="single" w:color="auto" w:sz="4" w:space="0"/>
            </w:tcBorders>
          </w:tcPr>
          <w:p w14:paraId="4E1968FE" w14:textId="77777777">
            <w:pPr>
              <w:contextualSpacing w:val="true"/>
              <w:jc w:val="both"/>
              <w:rPr>
                <w:sz w:val="24"/>
                <w:szCs w:val="24"/>
              </w:rPr>
            </w:pPr>
            <w:r>
              <w:rPr>
                <w:sz w:val="24"/>
                <w:szCs w:val="24"/>
              </w:rPr>
              <w:t xml:space="preserve">в т.ч. в</w:t>
            </w:r>
          </w:p>
          <w:p w14:paraId="3FDDA6A6" w14:textId="77777777">
            <w:pPr>
              <w:contextualSpacing w:val="true"/>
              <w:jc w:val="both"/>
              <w:rPr>
                <w:sz w:val="24"/>
                <w:szCs w:val="24"/>
              </w:rPr>
            </w:pPr>
            <w:r>
              <w:rPr>
                <w:sz w:val="24"/>
                <w:szCs w:val="24"/>
              </w:rPr>
              <w:t xml:space="preserve">должности</w:t>
            </w:r>
          </w:p>
          <w:p w14:paraId="354F07FF" w14:textId="77777777">
            <w:pPr>
              <w:contextualSpacing w:val="true"/>
              <w:jc w:val="both"/>
              <w:rPr>
                <w:sz w:val="24"/>
                <w:szCs w:val="24"/>
              </w:rPr>
            </w:pPr>
            <w:r>
              <w:rPr>
                <w:sz w:val="24"/>
                <w:szCs w:val="24"/>
              </w:rPr>
              <w:t xml:space="preserve">заведующего</w:t>
            </w:r>
          </w:p>
        </w:tc>
        <w:tc>
          <w:tcPr>
            <w:tcW w:w="1241" w:type="dxa"/>
            <w:tcBorders>
              <w:top w:val="single" w:color="auto" w:sz="4" w:space="0"/>
              <w:left w:val="single" w:color="auto" w:sz="4" w:space="0"/>
              <w:bottom w:val="single" w:color="auto" w:sz="4" w:space="0"/>
              <w:right w:val="single" w:color="auto" w:sz="4" w:space="0"/>
            </w:tcBorders>
          </w:tcPr>
          <w:p w14:paraId="33F2855F" w14:textId="77777777">
            <w:pPr>
              <w:contextualSpacing w:val="true"/>
              <w:jc w:val="both"/>
              <w:rPr>
                <w:sz w:val="24"/>
                <w:szCs w:val="24"/>
              </w:rPr>
            </w:pPr>
            <w:r>
              <w:rPr>
                <w:sz w:val="24"/>
                <w:szCs w:val="24"/>
              </w:rPr>
              <w:t xml:space="preserve">примеч.</w:t>
            </w:r>
          </w:p>
        </w:tc>
      </w:tr>
      <w:tr>
        <w:tc>
          <w:tcPr>
            <w:tcW w:w="452" w:type="dxa"/>
            <w:tcBorders>
              <w:top w:val="single" w:color="auto" w:sz="4" w:space="0"/>
              <w:left w:val="single" w:color="auto" w:sz="4" w:space="0"/>
              <w:bottom w:val="single" w:color="auto" w:sz="4" w:space="0"/>
              <w:right w:val="single" w:color="auto" w:sz="4" w:space="0"/>
            </w:tcBorders>
          </w:tcPr>
          <w:p w14:paraId="0AFBABEC" w14:textId="77777777">
            <w:pPr>
              <w:contextualSpacing w:val="true"/>
              <w:jc w:val="both"/>
              <w:rPr>
                <w:sz w:val="24"/>
                <w:szCs w:val="24"/>
              </w:rPr>
            </w:pPr>
            <w:r>
              <w:rPr>
                <w:sz w:val="24"/>
                <w:szCs w:val="24"/>
              </w:rPr>
              <w:t xml:space="preserve">1.</w:t>
            </w:r>
          </w:p>
        </w:tc>
        <w:tc>
          <w:tcPr>
            <w:tcW w:w="2022" w:type="dxa"/>
            <w:tcBorders>
              <w:top w:val="single" w:color="auto" w:sz="4" w:space="0"/>
              <w:left w:val="single" w:color="auto" w:sz="4" w:space="0"/>
              <w:bottom w:val="single" w:color="auto" w:sz="4" w:space="0"/>
              <w:right w:val="single" w:color="auto" w:sz="4" w:space="0"/>
            </w:tcBorders>
          </w:tcPr>
          <w:p w14:paraId="73FF2950" w14:textId="77777777">
            <w:pPr>
              <w:contextualSpacing w:val="true"/>
              <w:jc w:val="both"/>
              <w:rPr>
                <w:sz w:val="24"/>
                <w:szCs w:val="24"/>
              </w:rPr>
            </w:pPr>
          </w:p>
        </w:tc>
        <w:tc>
          <w:tcPr>
            <w:tcW w:w="3163" w:type="dxa"/>
            <w:tcBorders>
              <w:top w:val="single" w:color="auto" w:sz="4" w:space="0"/>
              <w:left w:val="single" w:color="auto" w:sz="4" w:space="0"/>
              <w:bottom w:val="single" w:color="auto" w:sz="4" w:space="0"/>
              <w:right w:val="single" w:color="auto" w:sz="4" w:space="0"/>
            </w:tcBorders>
          </w:tcPr>
          <w:p w14:paraId="1EE0E530" w14:textId="77777777">
            <w:pPr>
              <w:contextualSpacing w:val="true"/>
              <w:jc w:val="both"/>
              <w:rPr>
                <w:sz w:val="24"/>
                <w:szCs w:val="24"/>
              </w:rPr>
            </w:pPr>
          </w:p>
        </w:tc>
        <w:tc>
          <w:tcPr>
            <w:tcW w:w="1275" w:type="dxa"/>
            <w:tcBorders>
              <w:top w:val="single" w:color="auto" w:sz="4" w:space="0"/>
              <w:left w:val="single" w:color="auto" w:sz="4" w:space="0"/>
              <w:bottom w:val="single" w:color="auto" w:sz="4" w:space="0"/>
              <w:right w:val="single" w:color="auto" w:sz="4" w:space="0"/>
            </w:tcBorders>
          </w:tcPr>
          <w:p w14:paraId="34C5377B" w14:textId="77777777">
            <w:pPr>
              <w:contextualSpacing w:val="true"/>
              <w:jc w:val="both"/>
              <w:rPr>
                <w:sz w:val="24"/>
                <w:szCs w:val="24"/>
              </w:rPr>
            </w:pPr>
          </w:p>
        </w:tc>
        <w:tc>
          <w:tcPr>
            <w:tcW w:w="1418" w:type="dxa"/>
            <w:tcBorders>
              <w:top w:val="single" w:color="auto" w:sz="4" w:space="0"/>
              <w:left w:val="single" w:color="auto" w:sz="4" w:space="0"/>
              <w:bottom w:val="single" w:color="auto" w:sz="4" w:space="0"/>
              <w:right w:val="single" w:color="auto" w:sz="4" w:space="0"/>
            </w:tcBorders>
          </w:tcPr>
          <w:p w14:paraId="0CEE49BF" w14:textId="77777777">
            <w:pPr>
              <w:contextualSpacing w:val="true"/>
              <w:jc w:val="both"/>
              <w:rPr>
                <w:sz w:val="24"/>
                <w:szCs w:val="24"/>
              </w:rPr>
            </w:pPr>
          </w:p>
        </w:tc>
        <w:tc>
          <w:tcPr>
            <w:tcW w:w="1241" w:type="dxa"/>
            <w:tcBorders>
              <w:top w:val="single" w:color="auto" w:sz="4" w:space="0"/>
              <w:left w:val="single" w:color="auto" w:sz="4" w:space="0"/>
              <w:bottom w:val="single" w:color="auto" w:sz="4" w:space="0"/>
              <w:right w:val="single" w:color="auto" w:sz="4" w:space="0"/>
            </w:tcBorders>
          </w:tcPr>
          <w:p w14:paraId="2C8FD29E" w14:textId="77777777">
            <w:pPr>
              <w:contextualSpacing w:val="true"/>
              <w:jc w:val="both"/>
              <w:rPr>
                <w:sz w:val="24"/>
                <w:szCs w:val="24"/>
              </w:rPr>
            </w:pPr>
          </w:p>
        </w:tc>
      </w:tr>
      <w:tr>
        <w:tc>
          <w:tcPr>
            <w:tcW w:w="452" w:type="dxa"/>
            <w:tcBorders>
              <w:top w:val="single" w:color="auto" w:sz="4" w:space="0"/>
              <w:left w:val="single" w:color="auto" w:sz="4" w:space="0"/>
              <w:bottom w:val="single" w:color="auto" w:sz="4" w:space="0"/>
              <w:right w:val="single" w:color="auto" w:sz="4" w:space="0"/>
            </w:tcBorders>
          </w:tcPr>
          <w:p w14:paraId="3CC53E0C" w14:textId="77777777">
            <w:pPr>
              <w:contextualSpacing w:val="true"/>
              <w:jc w:val="both"/>
              <w:rPr>
                <w:sz w:val="24"/>
                <w:szCs w:val="24"/>
              </w:rPr>
            </w:pPr>
            <w:r>
              <w:rPr>
                <w:sz w:val="24"/>
                <w:szCs w:val="24"/>
              </w:rPr>
              <w:t xml:space="preserve">2.</w:t>
            </w:r>
          </w:p>
        </w:tc>
        <w:tc>
          <w:tcPr>
            <w:tcW w:w="2022" w:type="dxa"/>
            <w:tcBorders>
              <w:top w:val="single" w:color="auto" w:sz="4" w:space="0"/>
              <w:left w:val="single" w:color="auto" w:sz="4" w:space="0"/>
              <w:bottom w:val="single" w:color="auto" w:sz="4" w:space="0"/>
              <w:right w:val="single" w:color="auto" w:sz="4" w:space="0"/>
            </w:tcBorders>
          </w:tcPr>
          <w:p w14:paraId="75EA2CB8" w14:textId="77777777">
            <w:pPr>
              <w:contextualSpacing w:val="true"/>
              <w:jc w:val="both"/>
              <w:rPr>
                <w:sz w:val="24"/>
                <w:szCs w:val="24"/>
              </w:rPr>
            </w:pPr>
          </w:p>
        </w:tc>
        <w:tc>
          <w:tcPr>
            <w:tcW w:w="3163" w:type="dxa"/>
            <w:tcBorders>
              <w:top w:val="single" w:color="auto" w:sz="4" w:space="0"/>
              <w:left w:val="single" w:color="auto" w:sz="4" w:space="0"/>
              <w:bottom w:val="single" w:color="auto" w:sz="4" w:space="0"/>
              <w:right w:val="single" w:color="auto" w:sz="4" w:space="0"/>
            </w:tcBorders>
          </w:tcPr>
          <w:p w14:paraId="33C2914C" w14:textId="77777777">
            <w:pPr>
              <w:contextualSpacing w:val="true"/>
              <w:jc w:val="both"/>
              <w:rPr>
                <w:sz w:val="24"/>
                <w:szCs w:val="24"/>
              </w:rPr>
            </w:pPr>
          </w:p>
        </w:tc>
        <w:tc>
          <w:tcPr>
            <w:tcW w:w="1275" w:type="dxa"/>
            <w:tcBorders>
              <w:top w:val="single" w:color="auto" w:sz="4" w:space="0"/>
              <w:left w:val="single" w:color="auto" w:sz="4" w:space="0"/>
              <w:bottom w:val="single" w:color="auto" w:sz="4" w:space="0"/>
              <w:right w:val="single" w:color="auto" w:sz="4" w:space="0"/>
            </w:tcBorders>
          </w:tcPr>
          <w:p w14:paraId="4A4CCD3A" w14:textId="77777777">
            <w:pPr>
              <w:contextualSpacing w:val="true"/>
              <w:jc w:val="both"/>
              <w:rPr>
                <w:sz w:val="24"/>
                <w:szCs w:val="24"/>
              </w:rPr>
            </w:pPr>
          </w:p>
        </w:tc>
        <w:tc>
          <w:tcPr>
            <w:tcW w:w="1418" w:type="dxa"/>
            <w:tcBorders>
              <w:top w:val="single" w:color="auto" w:sz="4" w:space="0"/>
              <w:left w:val="single" w:color="auto" w:sz="4" w:space="0"/>
              <w:bottom w:val="single" w:color="auto" w:sz="4" w:space="0"/>
              <w:right w:val="single" w:color="auto" w:sz="4" w:space="0"/>
            </w:tcBorders>
          </w:tcPr>
          <w:p w14:paraId="7F6A01E2" w14:textId="77777777">
            <w:pPr>
              <w:contextualSpacing w:val="true"/>
              <w:jc w:val="both"/>
              <w:rPr>
                <w:sz w:val="24"/>
                <w:szCs w:val="24"/>
              </w:rPr>
            </w:pPr>
          </w:p>
        </w:tc>
        <w:tc>
          <w:tcPr>
            <w:tcW w:w="1241" w:type="dxa"/>
            <w:tcBorders>
              <w:top w:val="single" w:color="auto" w:sz="4" w:space="0"/>
              <w:left w:val="single" w:color="auto" w:sz="4" w:space="0"/>
              <w:bottom w:val="single" w:color="auto" w:sz="4" w:space="0"/>
              <w:right w:val="single" w:color="auto" w:sz="4" w:space="0"/>
            </w:tcBorders>
          </w:tcPr>
          <w:p w14:paraId="20D736CF" w14:textId="77777777">
            <w:pPr>
              <w:contextualSpacing w:val="true"/>
              <w:jc w:val="both"/>
              <w:rPr>
                <w:sz w:val="24"/>
                <w:szCs w:val="24"/>
              </w:rPr>
            </w:pPr>
          </w:p>
        </w:tc>
      </w:tr>
      <w:tr>
        <w:tc>
          <w:tcPr>
            <w:tcW w:w="452" w:type="dxa"/>
            <w:tcBorders>
              <w:top w:val="single" w:color="auto" w:sz="4" w:space="0"/>
              <w:left w:val="single" w:color="auto" w:sz="4" w:space="0"/>
              <w:bottom w:val="single" w:color="auto" w:sz="4" w:space="0"/>
              <w:right w:val="single" w:color="auto" w:sz="4" w:space="0"/>
            </w:tcBorders>
          </w:tcPr>
          <w:p w14:paraId="724EC18B" w14:textId="77777777">
            <w:pPr>
              <w:contextualSpacing w:val="true"/>
              <w:jc w:val="both"/>
              <w:rPr>
                <w:sz w:val="24"/>
                <w:szCs w:val="24"/>
              </w:rPr>
            </w:pPr>
            <w:r>
              <w:rPr>
                <w:sz w:val="24"/>
                <w:szCs w:val="24"/>
              </w:rPr>
              <w:t xml:space="preserve">3.</w:t>
            </w:r>
          </w:p>
        </w:tc>
        <w:tc>
          <w:tcPr>
            <w:tcW w:w="2022" w:type="dxa"/>
            <w:tcBorders>
              <w:top w:val="single" w:color="auto" w:sz="4" w:space="0"/>
              <w:left w:val="single" w:color="auto" w:sz="4" w:space="0"/>
              <w:bottom w:val="single" w:color="auto" w:sz="4" w:space="0"/>
              <w:right w:val="single" w:color="auto" w:sz="4" w:space="0"/>
            </w:tcBorders>
          </w:tcPr>
          <w:p w14:paraId="5263F1FF" w14:textId="77777777">
            <w:pPr>
              <w:contextualSpacing w:val="true"/>
              <w:jc w:val="both"/>
              <w:rPr>
                <w:sz w:val="24"/>
                <w:szCs w:val="24"/>
              </w:rPr>
            </w:pPr>
          </w:p>
        </w:tc>
        <w:tc>
          <w:tcPr>
            <w:tcW w:w="3163" w:type="dxa"/>
            <w:tcBorders>
              <w:top w:val="single" w:color="auto" w:sz="4" w:space="0"/>
              <w:left w:val="single" w:color="auto" w:sz="4" w:space="0"/>
              <w:bottom w:val="single" w:color="auto" w:sz="4" w:space="0"/>
              <w:right w:val="single" w:color="auto" w:sz="4" w:space="0"/>
            </w:tcBorders>
          </w:tcPr>
          <w:p w14:paraId="5F47B141" w14:textId="77777777">
            <w:pPr>
              <w:contextualSpacing w:val="true"/>
              <w:jc w:val="both"/>
              <w:rPr>
                <w:sz w:val="24"/>
                <w:szCs w:val="24"/>
              </w:rPr>
            </w:pPr>
          </w:p>
        </w:tc>
        <w:tc>
          <w:tcPr>
            <w:tcW w:w="1275" w:type="dxa"/>
            <w:tcBorders>
              <w:top w:val="single" w:color="auto" w:sz="4" w:space="0"/>
              <w:left w:val="single" w:color="auto" w:sz="4" w:space="0"/>
              <w:bottom w:val="single" w:color="auto" w:sz="4" w:space="0"/>
              <w:right w:val="single" w:color="auto" w:sz="4" w:space="0"/>
            </w:tcBorders>
          </w:tcPr>
          <w:p w14:paraId="5C6800D9" w14:textId="77777777">
            <w:pPr>
              <w:contextualSpacing w:val="true"/>
              <w:jc w:val="both"/>
              <w:rPr>
                <w:sz w:val="24"/>
                <w:szCs w:val="24"/>
              </w:rPr>
            </w:pPr>
          </w:p>
        </w:tc>
        <w:tc>
          <w:tcPr>
            <w:tcW w:w="1418" w:type="dxa"/>
            <w:tcBorders>
              <w:top w:val="single" w:color="auto" w:sz="4" w:space="0"/>
              <w:left w:val="single" w:color="auto" w:sz="4" w:space="0"/>
              <w:bottom w:val="single" w:color="auto" w:sz="4" w:space="0"/>
              <w:right w:val="single" w:color="auto" w:sz="4" w:space="0"/>
            </w:tcBorders>
          </w:tcPr>
          <w:p w14:paraId="1CF576CD" w14:textId="77777777">
            <w:pPr>
              <w:contextualSpacing w:val="true"/>
              <w:jc w:val="both"/>
              <w:rPr>
                <w:sz w:val="24"/>
                <w:szCs w:val="24"/>
              </w:rPr>
            </w:pPr>
          </w:p>
        </w:tc>
        <w:tc>
          <w:tcPr>
            <w:tcW w:w="1241" w:type="dxa"/>
            <w:tcBorders>
              <w:top w:val="single" w:color="auto" w:sz="4" w:space="0"/>
              <w:left w:val="single" w:color="auto" w:sz="4" w:space="0"/>
              <w:bottom w:val="single" w:color="auto" w:sz="4" w:space="0"/>
              <w:right w:val="single" w:color="auto" w:sz="4" w:space="0"/>
            </w:tcBorders>
          </w:tcPr>
          <w:p w14:paraId="0FDB5484" w14:textId="77777777">
            <w:pPr>
              <w:contextualSpacing w:val="true"/>
              <w:jc w:val="both"/>
              <w:rPr>
                <w:sz w:val="24"/>
                <w:szCs w:val="24"/>
              </w:rPr>
            </w:pPr>
          </w:p>
        </w:tc>
      </w:tr>
      <w:tr>
        <w:tc>
          <w:tcPr>
            <w:tcW w:w="452" w:type="dxa"/>
            <w:tcBorders>
              <w:top w:val="single" w:color="auto" w:sz="4" w:space="0"/>
              <w:left w:val="single" w:color="auto" w:sz="4" w:space="0"/>
              <w:bottom w:val="single" w:color="auto" w:sz="4" w:space="0"/>
              <w:right w:val="single" w:color="auto" w:sz="4" w:space="0"/>
            </w:tcBorders>
          </w:tcPr>
          <w:p w14:paraId="56AF5640" w14:textId="77777777">
            <w:pPr>
              <w:contextualSpacing w:val="true"/>
              <w:jc w:val="both"/>
              <w:rPr>
                <w:sz w:val="24"/>
                <w:szCs w:val="24"/>
              </w:rPr>
            </w:pPr>
            <w:r>
              <w:rPr>
                <w:sz w:val="24"/>
                <w:szCs w:val="24"/>
              </w:rPr>
              <w:t xml:space="preserve">№</w:t>
            </w:r>
          </w:p>
        </w:tc>
        <w:tc>
          <w:tcPr>
            <w:tcW w:w="2022" w:type="dxa"/>
            <w:tcBorders>
              <w:top w:val="single" w:color="auto" w:sz="4" w:space="0"/>
              <w:left w:val="single" w:color="auto" w:sz="4" w:space="0"/>
              <w:bottom w:val="single" w:color="auto" w:sz="4" w:space="0"/>
              <w:right w:val="single" w:color="auto" w:sz="4" w:space="0"/>
            </w:tcBorders>
          </w:tcPr>
          <w:p w14:paraId="1F8CB217" w14:textId="77777777">
            <w:pPr>
              <w:contextualSpacing w:val="true"/>
              <w:jc w:val="both"/>
              <w:rPr>
                <w:sz w:val="24"/>
                <w:szCs w:val="24"/>
              </w:rPr>
            </w:pPr>
            <w:r>
              <w:rPr>
                <w:sz w:val="24"/>
                <w:szCs w:val="24"/>
              </w:rPr>
              <w:t xml:space="preserve">Наименование домов СУ</w:t>
            </w:r>
          </w:p>
        </w:tc>
        <w:tc>
          <w:tcPr>
            <w:tcW w:w="3163" w:type="dxa"/>
            <w:tcBorders>
              <w:top w:val="single" w:color="auto" w:sz="4" w:space="0"/>
              <w:left w:val="single" w:color="auto" w:sz="4" w:space="0"/>
              <w:bottom w:val="single" w:color="auto" w:sz="4" w:space="0"/>
              <w:right w:val="single" w:color="auto" w:sz="4" w:space="0"/>
            </w:tcBorders>
          </w:tcPr>
          <w:p w14:paraId="7398D1DA" w14:textId="77777777">
            <w:pPr>
              <w:contextualSpacing w:val="true"/>
              <w:jc w:val="both"/>
              <w:rPr>
                <w:sz w:val="24"/>
                <w:szCs w:val="24"/>
              </w:rPr>
            </w:pPr>
          </w:p>
        </w:tc>
        <w:tc>
          <w:tcPr>
            <w:tcW w:w="1275" w:type="dxa"/>
            <w:tcBorders>
              <w:top w:val="single" w:color="auto" w:sz="4" w:space="0"/>
              <w:left w:val="single" w:color="auto" w:sz="4" w:space="0"/>
              <w:bottom w:val="single" w:color="auto" w:sz="4" w:space="0"/>
              <w:right w:val="single" w:color="auto" w:sz="4" w:space="0"/>
            </w:tcBorders>
          </w:tcPr>
          <w:p w14:paraId="48B78C8F" w14:textId="77777777">
            <w:pPr>
              <w:contextualSpacing w:val="true"/>
              <w:jc w:val="both"/>
              <w:rPr>
                <w:sz w:val="24"/>
                <w:szCs w:val="24"/>
              </w:rPr>
            </w:pPr>
          </w:p>
        </w:tc>
        <w:tc>
          <w:tcPr>
            <w:tcW w:w="1418" w:type="dxa"/>
            <w:tcBorders>
              <w:top w:val="single" w:color="auto" w:sz="4" w:space="0"/>
              <w:left w:val="single" w:color="auto" w:sz="4" w:space="0"/>
              <w:bottom w:val="single" w:color="auto" w:sz="4" w:space="0"/>
              <w:right w:val="single" w:color="auto" w:sz="4" w:space="0"/>
            </w:tcBorders>
          </w:tcPr>
          <w:p w14:paraId="4498273C" w14:textId="77777777">
            <w:pPr>
              <w:contextualSpacing w:val="true"/>
              <w:jc w:val="both"/>
              <w:rPr>
                <w:sz w:val="24"/>
                <w:szCs w:val="24"/>
              </w:rPr>
            </w:pPr>
          </w:p>
        </w:tc>
        <w:tc>
          <w:tcPr>
            <w:tcW w:w="1241" w:type="dxa"/>
            <w:tcBorders>
              <w:top w:val="single" w:color="auto" w:sz="4" w:space="0"/>
              <w:left w:val="single" w:color="auto" w:sz="4" w:space="0"/>
              <w:bottom w:val="single" w:color="auto" w:sz="4" w:space="0"/>
              <w:right w:val="single" w:color="auto" w:sz="4" w:space="0"/>
            </w:tcBorders>
          </w:tcPr>
          <w:p w14:paraId="1C26081C" w14:textId="77777777">
            <w:pPr>
              <w:contextualSpacing w:val="true"/>
              <w:jc w:val="both"/>
              <w:rPr>
                <w:sz w:val="24"/>
                <w:szCs w:val="24"/>
              </w:rPr>
            </w:pPr>
          </w:p>
        </w:tc>
      </w:tr>
      <w:tr>
        <w:tc>
          <w:tcPr>
            <w:tcW w:w="452" w:type="dxa"/>
            <w:tcBorders>
              <w:top w:val="single" w:color="auto" w:sz="4" w:space="0"/>
              <w:left w:val="single" w:color="auto" w:sz="4" w:space="0"/>
              <w:bottom w:val="single" w:color="auto" w:sz="4" w:space="0"/>
              <w:right w:val="single" w:color="auto" w:sz="4" w:space="0"/>
            </w:tcBorders>
          </w:tcPr>
          <w:p w14:paraId="185027E0" w14:textId="77777777">
            <w:pPr>
              <w:contextualSpacing w:val="true"/>
              <w:jc w:val="both"/>
              <w:rPr>
                <w:sz w:val="24"/>
                <w:szCs w:val="24"/>
              </w:rPr>
            </w:pPr>
            <w:r>
              <w:rPr>
                <w:sz w:val="24"/>
                <w:szCs w:val="24"/>
              </w:rPr>
              <w:t xml:space="preserve">1.</w:t>
            </w:r>
          </w:p>
        </w:tc>
        <w:tc>
          <w:tcPr>
            <w:tcW w:w="2022" w:type="dxa"/>
            <w:tcBorders>
              <w:top w:val="single" w:color="auto" w:sz="4" w:space="0"/>
              <w:left w:val="single" w:color="auto" w:sz="4" w:space="0"/>
              <w:bottom w:val="single" w:color="auto" w:sz="4" w:space="0"/>
              <w:right w:val="single" w:color="auto" w:sz="4" w:space="0"/>
            </w:tcBorders>
          </w:tcPr>
          <w:p w14:paraId="56167FBC" w14:textId="77777777">
            <w:pPr>
              <w:contextualSpacing w:val="true"/>
              <w:jc w:val="both"/>
              <w:rPr>
                <w:sz w:val="24"/>
                <w:szCs w:val="24"/>
              </w:rPr>
            </w:pPr>
          </w:p>
        </w:tc>
        <w:tc>
          <w:tcPr>
            <w:tcW w:w="3163" w:type="dxa"/>
            <w:tcBorders>
              <w:top w:val="single" w:color="auto" w:sz="4" w:space="0"/>
              <w:left w:val="single" w:color="auto" w:sz="4" w:space="0"/>
              <w:bottom w:val="single" w:color="auto" w:sz="4" w:space="0"/>
              <w:right w:val="single" w:color="auto" w:sz="4" w:space="0"/>
            </w:tcBorders>
          </w:tcPr>
          <w:p w14:paraId="382F3473" w14:textId="77777777">
            <w:pPr>
              <w:contextualSpacing w:val="true"/>
              <w:jc w:val="both"/>
              <w:rPr>
                <w:sz w:val="24"/>
                <w:szCs w:val="24"/>
              </w:rPr>
            </w:pPr>
          </w:p>
        </w:tc>
        <w:tc>
          <w:tcPr>
            <w:tcW w:w="1275" w:type="dxa"/>
            <w:tcBorders>
              <w:top w:val="single" w:color="auto" w:sz="4" w:space="0"/>
              <w:left w:val="single" w:color="auto" w:sz="4" w:space="0"/>
              <w:bottom w:val="single" w:color="auto" w:sz="4" w:space="0"/>
              <w:right w:val="single" w:color="auto" w:sz="4" w:space="0"/>
            </w:tcBorders>
          </w:tcPr>
          <w:p w14:paraId="05FC01DD" w14:textId="77777777">
            <w:pPr>
              <w:contextualSpacing w:val="true"/>
              <w:jc w:val="both"/>
              <w:rPr>
                <w:sz w:val="24"/>
                <w:szCs w:val="24"/>
              </w:rPr>
            </w:pPr>
          </w:p>
        </w:tc>
        <w:tc>
          <w:tcPr>
            <w:tcW w:w="1418" w:type="dxa"/>
            <w:tcBorders>
              <w:top w:val="single" w:color="auto" w:sz="4" w:space="0"/>
              <w:left w:val="single" w:color="auto" w:sz="4" w:space="0"/>
              <w:bottom w:val="single" w:color="auto" w:sz="4" w:space="0"/>
              <w:right w:val="single" w:color="auto" w:sz="4" w:space="0"/>
            </w:tcBorders>
          </w:tcPr>
          <w:p w14:paraId="2FE025D9" w14:textId="77777777">
            <w:pPr>
              <w:contextualSpacing w:val="true"/>
              <w:jc w:val="both"/>
              <w:rPr>
                <w:sz w:val="24"/>
                <w:szCs w:val="24"/>
              </w:rPr>
            </w:pPr>
          </w:p>
        </w:tc>
        <w:tc>
          <w:tcPr>
            <w:tcW w:w="1241" w:type="dxa"/>
            <w:tcBorders>
              <w:top w:val="single" w:color="auto" w:sz="4" w:space="0"/>
              <w:left w:val="single" w:color="auto" w:sz="4" w:space="0"/>
              <w:bottom w:val="single" w:color="auto" w:sz="4" w:space="0"/>
              <w:right w:val="single" w:color="auto" w:sz="4" w:space="0"/>
            </w:tcBorders>
          </w:tcPr>
          <w:p w14:paraId="4518AFE7" w14:textId="77777777">
            <w:pPr>
              <w:contextualSpacing w:val="true"/>
              <w:jc w:val="both"/>
              <w:rPr>
                <w:sz w:val="24"/>
                <w:szCs w:val="24"/>
              </w:rPr>
            </w:pPr>
          </w:p>
        </w:tc>
      </w:tr>
      <w:tr>
        <w:tc>
          <w:tcPr>
            <w:tcW w:w="452" w:type="dxa"/>
            <w:tcBorders>
              <w:top w:val="single" w:color="auto" w:sz="4" w:space="0"/>
              <w:left w:val="single" w:color="auto" w:sz="4" w:space="0"/>
              <w:bottom w:val="single" w:color="auto" w:sz="4" w:space="0"/>
              <w:right w:val="single" w:color="auto" w:sz="4" w:space="0"/>
            </w:tcBorders>
          </w:tcPr>
          <w:p w14:paraId="10563548" w14:textId="77777777">
            <w:pPr>
              <w:contextualSpacing w:val="true"/>
              <w:jc w:val="both"/>
              <w:rPr>
                <w:sz w:val="24"/>
                <w:szCs w:val="24"/>
              </w:rPr>
            </w:pPr>
            <w:r>
              <w:rPr>
                <w:sz w:val="24"/>
                <w:szCs w:val="24"/>
              </w:rPr>
              <w:t xml:space="preserve">2.</w:t>
            </w:r>
          </w:p>
        </w:tc>
        <w:tc>
          <w:tcPr>
            <w:tcW w:w="2022" w:type="dxa"/>
            <w:tcBorders>
              <w:top w:val="single" w:color="auto" w:sz="4" w:space="0"/>
              <w:left w:val="single" w:color="auto" w:sz="4" w:space="0"/>
              <w:bottom w:val="single" w:color="auto" w:sz="4" w:space="0"/>
              <w:right w:val="single" w:color="auto" w:sz="4" w:space="0"/>
            </w:tcBorders>
          </w:tcPr>
          <w:p w14:paraId="5646D3FC" w14:textId="77777777">
            <w:pPr>
              <w:contextualSpacing w:val="true"/>
              <w:jc w:val="both"/>
              <w:rPr>
                <w:sz w:val="24"/>
                <w:szCs w:val="24"/>
              </w:rPr>
            </w:pPr>
          </w:p>
        </w:tc>
        <w:tc>
          <w:tcPr>
            <w:tcW w:w="3163" w:type="dxa"/>
            <w:tcBorders>
              <w:top w:val="single" w:color="auto" w:sz="4" w:space="0"/>
              <w:left w:val="single" w:color="auto" w:sz="4" w:space="0"/>
              <w:bottom w:val="single" w:color="auto" w:sz="4" w:space="0"/>
              <w:right w:val="single" w:color="auto" w:sz="4" w:space="0"/>
            </w:tcBorders>
          </w:tcPr>
          <w:p w14:paraId="763F59AA" w14:textId="77777777">
            <w:pPr>
              <w:contextualSpacing w:val="true"/>
              <w:jc w:val="both"/>
              <w:rPr>
                <w:sz w:val="24"/>
                <w:szCs w:val="24"/>
              </w:rPr>
            </w:pPr>
          </w:p>
        </w:tc>
        <w:tc>
          <w:tcPr>
            <w:tcW w:w="1275" w:type="dxa"/>
            <w:tcBorders>
              <w:top w:val="single" w:color="auto" w:sz="4" w:space="0"/>
              <w:left w:val="single" w:color="auto" w:sz="4" w:space="0"/>
              <w:bottom w:val="single" w:color="auto" w:sz="4" w:space="0"/>
              <w:right w:val="single" w:color="auto" w:sz="4" w:space="0"/>
            </w:tcBorders>
          </w:tcPr>
          <w:p w14:paraId="775FB6E8" w14:textId="77777777">
            <w:pPr>
              <w:contextualSpacing w:val="true"/>
              <w:jc w:val="both"/>
              <w:rPr>
                <w:sz w:val="24"/>
                <w:szCs w:val="24"/>
              </w:rPr>
            </w:pPr>
          </w:p>
        </w:tc>
        <w:tc>
          <w:tcPr>
            <w:tcW w:w="1418" w:type="dxa"/>
            <w:tcBorders>
              <w:top w:val="single" w:color="auto" w:sz="4" w:space="0"/>
              <w:left w:val="single" w:color="auto" w:sz="4" w:space="0"/>
              <w:bottom w:val="single" w:color="auto" w:sz="4" w:space="0"/>
              <w:right w:val="single" w:color="auto" w:sz="4" w:space="0"/>
            </w:tcBorders>
          </w:tcPr>
          <w:p w14:paraId="2DF8CEB4" w14:textId="77777777">
            <w:pPr>
              <w:contextualSpacing w:val="true"/>
              <w:jc w:val="both"/>
              <w:rPr>
                <w:sz w:val="24"/>
                <w:szCs w:val="24"/>
              </w:rPr>
            </w:pPr>
          </w:p>
        </w:tc>
        <w:tc>
          <w:tcPr>
            <w:tcW w:w="1241" w:type="dxa"/>
            <w:tcBorders>
              <w:top w:val="single" w:color="auto" w:sz="4" w:space="0"/>
              <w:left w:val="single" w:color="auto" w:sz="4" w:space="0"/>
              <w:bottom w:val="single" w:color="auto" w:sz="4" w:space="0"/>
              <w:right w:val="single" w:color="auto" w:sz="4" w:space="0"/>
            </w:tcBorders>
          </w:tcPr>
          <w:p w14:paraId="3D1EA2F0" w14:textId="77777777">
            <w:pPr>
              <w:contextualSpacing w:val="true"/>
              <w:jc w:val="both"/>
              <w:rPr>
                <w:sz w:val="24"/>
                <w:szCs w:val="24"/>
              </w:rPr>
            </w:pPr>
          </w:p>
        </w:tc>
      </w:tr>
      <w:tr>
        <w:tc>
          <w:tcPr>
            <w:tcW w:w="452" w:type="dxa"/>
            <w:tcBorders>
              <w:top w:val="single" w:color="auto" w:sz="4" w:space="0"/>
              <w:left w:val="single" w:color="auto" w:sz="4" w:space="0"/>
              <w:bottom w:val="single" w:color="auto" w:sz="4" w:space="0"/>
              <w:right w:val="single" w:color="auto" w:sz="4" w:space="0"/>
            </w:tcBorders>
          </w:tcPr>
          <w:p w14:paraId="30C23C62" w14:textId="77777777">
            <w:pPr>
              <w:contextualSpacing w:val="true"/>
              <w:jc w:val="both"/>
              <w:rPr>
                <w:sz w:val="24"/>
                <w:szCs w:val="24"/>
              </w:rPr>
            </w:pPr>
            <w:r>
              <w:rPr>
                <w:sz w:val="24"/>
                <w:szCs w:val="24"/>
              </w:rPr>
              <w:t xml:space="preserve">3.</w:t>
            </w:r>
          </w:p>
        </w:tc>
        <w:tc>
          <w:tcPr>
            <w:tcW w:w="2022" w:type="dxa"/>
            <w:tcBorders>
              <w:top w:val="single" w:color="auto" w:sz="4" w:space="0"/>
              <w:left w:val="single" w:color="auto" w:sz="4" w:space="0"/>
              <w:bottom w:val="single" w:color="auto" w:sz="4" w:space="0"/>
              <w:right w:val="single" w:color="auto" w:sz="4" w:space="0"/>
            </w:tcBorders>
          </w:tcPr>
          <w:p w14:paraId="269350B9" w14:textId="77777777">
            <w:pPr>
              <w:contextualSpacing w:val="true"/>
              <w:jc w:val="both"/>
              <w:rPr>
                <w:sz w:val="24"/>
                <w:szCs w:val="24"/>
              </w:rPr>
            </w:pPr>
          </w:p>
        </w:tc>
        <w:tc>
          <w:tcPr>
            <w:tcW w:w="3163" w:type="dxa"/>
            <w:tcBorders>
              <w:top w:val="single" w:color="auto" w:sz="4" w:space="0"/>
              <w:left w:val="single" w:color="auto" w:sz="4" w:space="0"/>
              <w:bottom w:val="single" w:color="auto" w:sz="4" w:space="0"/>
              <w:right w:val="single" w:color="auto" w:sz="4" w:space="0"/>
            </w:tcBorders>
          </w:tcPr>
          <w:p w14:paraId="7C8C89DE" w14:textId="77777777">
            <w:pPr>
              <w:contextualSpacing w:val="true"/>
              <w:jc w:val="both"/>
              <w:rPr>
                <w:sz w:val="24"/>
                <w:szCs w:val="24"/>
              </w:rPr>
            </w:pPr>
          </w:p>
        </w:tc>
        <w:tc>
          <w:tcPr>
            <w:tcW w:w="1275" w:type="dxa"/>
            <w:tcBorders>
              <w:top w:val="single" w:color="auto" w:sz="4" w:space="0"/>
              <w:left w:val="single" w:color="auto" w:sz="4" w:space="0"/>
              <w:bottom w:val="single" w:color="auto" w:sz="4" w:space="0"/>
              <w:right w:val="single" w:color="auto" w:sz="4" w:space="0"/>
            </w:tcBorders>
          </w:tcPr>
          <w:p w14:paraId="3692007C" w14:textId="77777777">
            <w:pPr>
              <w:contextualSpacing w:val="true"/>
              <w:jc w:val="both"/>
              <w:rPr>
                <w:sz w:val="24"/>
                <w:szCs w:val="24"/>
              </w:rPr>
            </w:pPr>
          </w:p>
        </w:tc>
        <w:tc>
          <w:tcPr>
            <w:tcW w:w="1418" w:type="dxa"/>
            <w:tcBorders>
              <w:top w:val="single" w:color="auto" w:sz="4" w:space="0"/>
              <w:left w:val="single" w:color="auto" w:sz="4" w:space="0"/>
              <w:bottom w:val="single" w:color="auto" w:sz="4" w:space="0"/>
              <w:right w:val="single" w:color="auto" w:sz="4" w:space="0"/>
            </w:tcBorders>
          </w:tcPr>
          <w:p w14:paraId="1A29722F" w14:textId="77777777">
            <w:pPr>
              <w:contextualSpacing w:val="true"/>
              <w:jc w:val="both"/>
              <w:rPr>
                <w:sz w:val="24"/>
                <w:szCs w:val="24"/>
              </w:rPr>
            </w:pPr>
          </w:p>
        </w:tc>
        <w:tc>
          <w:tcPr>
            <w:tcW w:w="1241" w:type="dxa"/>
            <w:tcBorders>
              <w:top w:val="single" w:color="auto" w:sz="4" w:space="0"/>
              <w:left w:val="single" w:color="auto" w:sz="4" w:space="0"/>
              <w:bottom w:val="single" w:color="auto" w:sz="4" w:space="0"/>
              <w:right w:val="single" w:color="auto" w:sz="4" w:space="0"/>
            </w:tcBorders>
          </w:tcPr>
          <w:p w14:paraId="430E4672" w14:textId="77777777">
            <w:pPr>
              <w:contextualSpacing w:val="true"/>
              <w:jc w:val="both"/>
              <w:rPr>
                <w:sz w:val="24"/>
                <w:szCs w:val="24"/>
              </w:rPr>
            </w:pPr>
          </w:p>
        </w:tc>
      </w:tr>
    </w:tbl>
    <w:p w14:paraId="51D486F4" w14:textId="77777777">
      <w:pPr>
        <w:contextualSpacing w:val="true"/>
        <w:jc w:val="both"/>
        <w:rPr>
          <w:sz w:val="24"/>
          <w:szCs w:val="24"/>
        </w:rPr>
      </w:pPr>
    </w:p>
    <w:p w14:paraId="614A2F42" w14:textId="3F4C5CC2">
      <w:pPr>
        <w:contextualSpacing w:val="true"/>
        <w:jc w:val="both"/>
        <w:rPr>
          <w:b/>
          <w:sz w:val="24"/>
          <w:szCs w:val="24"/>
        </w:rPr>
      </w:pPr>
      <w:r>
        <w:rPr>
          <w:b/>
          <w:sz w:val="24"/>
          <w:szCs w:val="24"/>
        </w:rPr>
        <w:t xml:space="preserve">ПРЕДЛОЖЕНИЯ В АДРЕС БУЗ ВО </w:t>
      </w:r>
      <w:r>
        <w:rPr>
          <w:b/>
          <w:sz w:val="24"/>
          <w:szCs w:val="24"/>
        </w:rPr>
        <w:t xml:space="preserve">«</w:t>
      </w:r>
      <w:r>
        <w:rPr>
          <w:b/>
          <w:sz w:val="24"/>
          <w:szCs w:val="24"/>
        </w:rPr>
        <w:t xml:space="preserve">ВОКБ» ПО ОРГАНИЗАЦИИ </w:t>
      </w:r>
      <w:r>
        <w:rPr>
          <w:b/>
          <w:sz w:val="24"/>
          <w:szCs w:val="24"/>
        </w:rPr>
        <w:t xml:space="preserve">МЕРОПРИЯТИЙ,</w:t>
      </w:r>
      <w:r>
        <w:rPr>
          <w:b/>
          <w:sz w:val="24"/>
          <w:szCs w:val="24"/>
        </w:rPr>
        <w:t xml:space="preserve"> КООРДИНАЦИИ ДЕЯТЕЛЬНОСТИ,  ПОВЫШЕНИЮ КВАЛИФИКАЦИИ СПЕЦИАЛИСТОВ (другие):</w:t>
      </w:r>
    </w:p>
    <w:p w14:paraId="7603D10A" w14:textId="77777777">
      <w:pPr>
        <w:contextualSpacing w:val="true"/>
        <w:jc w:val="both"/>
        <w:rPr>
          <w:sz w:val="24"/>
          <w:szCs w:val="24"/>
        </w:rPr>
      </w:pPr>
      <w:r>
        <w:rPr>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B775337" w14:textId="77777777">
      <w:pPr>
        <w:contextualSpacing w:val="true"/>
        <w:jc w:val="both"/>
        <w:rPr>
          <w:sz w:val="24"/>
          <w:szCs w:val="24"/>
        </w:rPr>
      </w:pPr>
      <w:r>
        <w:rPr>
          <w:sz w:val="24"/>
          <w:szCs w:val="24"/>
        </w:rPr>
        <w:t xml:space="preserve">Отчет подготовил (должность, подпись, расшифровка подписи, дата, конт.телефон)</w:t>
      </w:r>
    </w:p>
    <w:p w14:paraId="7BC00BB7" w14:textId="77777777">
      <w:pPr>
        <w:pBdr>
          <w:bottom w:val="single" w:color="auto" w:sz="12" w:space="1"/>
        </w:pBdr>
        <w:contextualSpacing w:val="true"/>
        <w:jc w:val="both"/>
        <w:rPr>
          <w:sz w:val="24"/>
          <w:szCs w:val="24"/>
        </w:rPr>
      </w:pPr>
    </w:p>
    <w:p w14:paraId="118E682A" w14:textId="77777777">
      <w:pPr>
        <w:contextualSpacing w:val="true"/>
        <w:jc w:val="both"/>
        <w:rPr>
          <w:sz w:val="24"/>
          <w:szCs w:val="24"/>
        </w:rPr>
      </w:pPr>
      <w:r>
        <w:rPr>
          <w:sz w:val="24"/>
          <w:szCs w:val="24"/>
        </w:rPr>
        <w:t xml:space="preserve">Исполнитель </w:t>
      </w:r>
    </w:p>
    <w:p w14:paraId="4C50547D" w14:textId="48438C17">
      <w:pPr>
        <w:contextualSpacing w:val="true"/>
        <w:jc w:val="both"/>
        <w:rPr>
          <w:sz w:val="24"/>
          <w:szCs w:val="24"/>
        </w:rPr>
      </w:pPr>
      <w:r>
        <w:rPr>
          <w:sz w:val="24"/>
          <w:szCs w:val="24"/>
        </w:rPr>
        <w:t xml:space="preserve">Эл.почта:</w:t>
      </w:r>
      <w:r>
        <w:rPr>
          <w:sz w:val="24"/>
          <w:szCs w:val="24"/>
        </w:rPr>
        <w:t xml:space="preserve"> </w:t>
      </w:r>
    </w:p>
    <w:p w14:paraId="38950402" w14:textId="77777777">
      <w:pPr>
        <w:contextualSpacing w:val="true"/>
        <w:jc w:val="both"/>
        <w:rPr>
          <w:sz w:val="24"/>
          <w:szCs w:val="24"/>
        </w:rPr>
        <w:sectPr>
          <w:pgSz w:h="16838" w:w="11906"/>
          <w:pgMar w:top="993" w:right="1287" w:bottom="1066" w:left="1083" w:header="720" w:footer="720" w:gutter="0"/>
          <w:cols w:space="720"/>
        </w:sectPr>
      </w:pPr>
      <w:r>
        <w:rPr>
          <w:sz w:val="24"/>
          <w:szCs w:val="24"/>
        </w:rPr>
        <w:br w:type="page" w:clear="all"/>
      </w:r>
    </w:p>
    <w:p w14:paraId="40C6173A" w14:textId="2251D63F">
      <w:pPr>
        <w:spacing w:line="276" w:lineRule="auto"/>
        <w:ind w:firstLine="709"/>
        <w:contextualSpacing w:val="true"/>
        <w:jc w:val="center"/>
        <w:rPr>
          <w:sz w:val="24"/>
          <w:szCs w:val="24"/>
        </w:rPr>
      </w:pPr>
      <w:r>
        <w:rPr>
          <w:b/>
          <w:sz w:val="24"/>
          <w:szCs w:val="24"/>
        </w:rPr>
        <w:t xml:space="preserve">ОТЧЕТ</w:t>
      </w:r>
    </w:p>
    <w:p w14:paraId="0A75E16B" w14:textId="43424778">
      <w:pPr>
        <w:pBdr>
          <w:bottom w:val="single" w:color="auto" w:sz="12" w:space="1"/>
        </w:pBdr>
        <w:spacing w:line="276" w:lineRule="auto"/>
        <w:ind w:firstLine="709"/>
        <w:contextualSpacing w:val="true"/>
        <w:jc w:val="center"/>
        <w:rPr>
          <w:b/>
          <w:sz w:val="24"/>
          <w:szCs w:val="24"/>
        </w:rPr>
      </w:pPr>
      <w:r>
        <w:rPr>
          <w:b/>
          <w:sz w:val="24"/>
          <w:szCs w:val="24"/>
        </w:rPr>
        <w:t xml:space="preserve">по</w:t>
      </w:r>
      <w:r>
        <w:rPr>
          <w:b/>
          <w:sz w:val="24"/>
          <w:szCs w:val="24"/>
        </w:rPr>
        <w:t xml:space="preserve"> организационно-методической работе за  202</w:t>
      </w:r>
      <w:r>
        <w:rPr>
          <w:b/>
          <w:sz w:val="24"/>
          <w:szCs w:val="24"/>
        </w:rPr>
        <w:t xml:space="preserve">5</w:t>
      </w:r>
      <w:r>
        <w:rPr>
          <w:b/>
          <w:sz w:val="24"/>
          <w:szCs w:val="24"/>
        </w:rPr>
        <w:t xml:space="preserve"> год</w:t>
      </w:r>
    </w:p>
    <w:p w14:paraId="54794460" w14:textId="030DC1B3">
      <w:pPr>
        <w:pBdr>
          <w:bottom w:val="single" w:color="auto" w:sz="4" w:space="1"/>
        </w:pBdr>
        <w:spacing w:line="276" w:lineRule="auto"/>
        <w:ind w:firstLine="709"/>
        <w:contextualSpacing w:val="true"/>
        <w:jc w:val="center"/>
        <w:rPr>
          <w:sz w:val="24"/>
          <w:szCs w:val="24"/>
        </w:rPr>
      </w:pPr>
      <w:r>
        <w:rPr>
          <w:b/>
          <w:sz w:val="24"/>
          <w:szCs w:val="24"/>
        </w:rPr>
        <w:t xml:space="preserve">для областных медицинских бюджетных учреждений здравоохранения Вологодской области</w:t>
      </w:r>
    </w:p>
    <w:p w14:paraId="4B40F4FC" w14:textId="77777777">
      <w:pPr>
        <w:pBdr>
          <w:bottom w:val="single" w:color="auto" w:sz="4" w:space="1"/>
        </w:pBdr>
        <w:spacing w:line="276" w:lineRule="auto"/>
        <w:ind w:firstLine="709"/>
        <w:contextualSpacing w:val="true"/>
        <w:jc w:val="center"/>
        <w:rPr>
          <w:sz w:val="24"/>
          <w:szCs w:val="24"/>
        </w:rPr>
      </w:pPr>
      <w:r>
        <w:rPr>
          <w:sz w:val="24"/>
          <w:szCs w:val="24"/>
        </w:rPr>
        <w:t xml:space="preserve">__________________________________________________________________</w:t>
      </w:r>
    </w:p>
    <w:p w14:paraId="160346C9" w14:textId="77777777">
      <w:pPr>
        <w:pBdr>
          <w:bottom w:val="single" w:color="auto" w:sz="12" w:space="1"/>
        </w:pBdr>
        <w:spacing w:line="276" w:lineRule="auto"/>
        <w:ind w:firstLine="709"/>
        <w:contextualSpacing w:val="true"/>
        <w:jc w:val="center"/>
        <w:rPr>
          <w:sz w:val="24"/>
          <w:szCs w:val="24"/>
        </w:rPr>
      </w:pPr>
      <w:r>
        <w:rPr>
          <w:sz w:val="24"/>
          <w:szCs w:val="24"/>
        </w:rPr>
        <w:t xml:space="preserve">название  мед.организации</w:t>
      </w:r>
    </w:p>
    <w:tbl>
      <w:tblPr>
        <w:tblInd w:w="108" w:type="dxa"/>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27"/>
        <w:gridCol w:w="1779"/>
        <w:gridCol w:w="1531"/>
      </w:tblGrid>
      <w:tr>
        <w:tc>
          <w:tcPr>
            <w:tcW w:w="3759" w:type="pct"/>
            <w:tcBorders>
              <w:top w:val="single" w:color="auto" w:sz="4" w:space="0"/>
              <w:left w:val="single" w:color="auto" w:sz="4" w:space="0"/>
              <w:bottom w:val="single" w:color="auto" w:sz="4" w:space="0"/>
              <w:right w:val="single" w:color="auto" w:sz="4" w:space="0"/>
            </w:tcBorders>
            <w:vAlign w:val="center"/>
          </w:tcPr>
          <w:p w14:paraId="16BF3B54" w14:textId="77777777">
            <w:pPr>
              <w:contextualSpacing w:val="true"/>
              <w:jc w:val="both"/>
              <w:rPr>
                <w:sz w:val="24"/>
                <w:szCs w:val="24"/>
              </w:rPr>
            </w:pPr>
            <w:r>
              <w:rPr>
                <w:sz w:val="24"/>
                <w:szCs w:val="24"/>
              </w:rPr>
              <w:t xml:space="preserve">Заместитель главного врача по ОМР (зав.ОМК)</w:t>
            </w:r>
          </w:p>
          <w:p w14:paraId="4153C2BB" w14:textId="77777777">
            <w:pPr>
              <w:contextualSpacing w:val="true"/>
              <w:jc w:val="both"/>
              <w:rPr>
                <w:sz w:val="24"/>
                <w:szCs w:val="24"/>
              </w:rPr>
            </w:pPr>
            <w:r>
              <w:rPr>
                <w:sz w:val="24"/>
                <w:szCs w:val="24"/>
              </w:rPr>
              <w:t xml:space="preserve">ФИО_________________________________________</w:t>
            </w:r>
          </w:p>
          <w:p w14:paraId="45626922" w14:textId="77777777">
            <w:pPr>
              <w:contextualSpacing w:val="true"/>
              <w:jc w:val="both"/>
              <w:rPr>
                <w:sz w:val="24"/>
                <w:szCs w:val="24"/>
              </w:rPr>
            </w:pPr>
            <w:r>
              <w:rPr>
                <w:sz w:val="24"/>
                <w:szCs w:val="24"/>
              </w:rPr>
              <w:t xml:space="preserve">Общий стаж работы_____в т.ч. в данной должности___</w:t>
            </w:r>
          </w:p>
          <w:p w14:paraId="6B681816" w14:textId="77777777">
            <w:pPr>
              <w:contextualSpacing w:val="true"/>
              <w:jc w:val="both"/>
              <w:rPr>
                <w:sz w:val="24"/>
                <w:szCs w:val="24"/>
              </w:rPr>
            </w:pPr>
            <w:r>
              <w:rPr>
                <w:sz w:val="24"/>
                <w:szCs w:val="24"/>
              </w:rPr>
              <w:t xml:space="preserve">Фельдшер ОМК_________________________________</w:t>
            </w:r>
          </w:p>
          <w:p w14:paraId="137102EC" w14:textId="77777777">
            <w:pPr>
              <w:contextualSpacing w:val="true"/>
              <w:jc w:val="both"/>
              <w:rPr>
                <w:sz w:val="24"/>
                <w:szCs w:val="24"/>
              </w:rPr>
            </w:pPr>
            <w:r>
              <w:rPr>
                <w:sz w:val="24"/>
                <w:szCs w:val="24"/>
              </w:rPr>
              <w:t xml:space="preserve">Общий стаж работы_____ в т.ч. в данной должности____</w:t>
            </w:r>
          </w:p>
        </w:tc>
        <w:tc>
          <w:tcPr>
            <w:tcW w:w="667" w:type="pct"/>
            <w:tcBorders>
              <w:top w:val="single" w:color="auto" w:sz="4" w:space="0"/>
              <w:left w:val="single" w:color="auto" w:sz="4" w:space="0"/>
              <w:bottom w:val="single" w:color="auto" w:sz="4" w:space="0"/>
              <w:right w:val="single" w:color="auto" w:sz="4" w:space="0"/>
            </w:tcBorders>
            <w:vAlign w:val="center"/>
          </w:tcPr>
          <w:p w14:paraId="7189E62E"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525079BB"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5D78EC64" w14:textId="77777777">
            <w:pPr>
              <w:contextualSpacing w:val="true"/>
              <w:jc w:val="both"/>
              <w:rPr>
                <w:sz w:val="24"/>
                <w:szCs w:val="24"/>
              </w:rPr>
            </w:pPr>
            <w:r>
              <w:rPr>
                <w:sz w:val="24"/>
                <w:szCs w:val="24"/>
              </w:rPr>
              <w:t xml:space="preserve">1.Общее количество врачей (специалистов) в мед.организации__________2.Количество выезжающих специалистов в города и районы области______</w:t>
            </w:r>
          </w:p>
          <w:p w14:paraId="0311A08F" w14:textId="77777777">
            <w:pPr>
              <w:contextualSpacing w:val="true"/>
              <w:jc w:val="both"/>
              <w:rPr>
                <w:sz w:val="24"/>
                <w:szCs w:val="24"/>
              </w:rPr>
            </w:pPr>
            <w:r>
              <w:rPr>
                <w:sz w:val="24"/>
                <w:szCs w:val="24"/>
              </w:rPr>
              <w:t xml:space="preserve">     </w:t>
            </w:r>
          </w:p>
        </w:tc>
        <w:tc>
          <w:tcPr>
            <w:tcW w:w="667" w:type="pct"/>
            <w:tcBorders>
              <w:top w:val="single" w:color="auto" w:sz="4" w:space="0"/>
              <w:left w:val="single" w:color="auto" w:sz="4" w:space="0"/>
              <w:bottom w:val="single" w:color="auto" w:sz="4" w:space="0"/>
              <w:right w:val="single" w:color="auto" w:sz="4" w:space="0"/>
            </w:tcBorders>
            <w:vAlign w:val="center"/>
          </w:tcPr>
          <w:p w14:paraId="56493476" w14:textId="77777777">
            <w:pPr>
              <w:spacing w:line="276" w:lineRule="auto"/>
              <w:ind w:firstLine="709"/>
              <w:contextualSpacing w:val="true"/>
              <w:jc w:val="both"/>
              <w:rPr>
                <w:b/>
                <w:sz w:val="24"/>
                <w:szCs w:val="24"/>
              </w:rPr>
            </w:pPr>
          </w:p>
          <w:p w14:paraId="516E7AA5"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1663EC61"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6B550548" w14:textId="77777777">
            <w:pPr>
              <w:contextualSpacing w:val="true"/>
              <w:jc w:val="both"/>
              <w:rPr>
                <w:sz w:val="24"/>
                <w:szCs w:val="24"/>
              </w:rPr>
            </w:pPr>
            <w:r>
              <w:rPr>
                <w:sz w:val="24"/>
                <w:szCs w:val="24"/>
              </w:rPr>
              <w:t xml:space="preserve"> 3.Сделано выездов всего_________________________</w:t>
            </w:r>
          </w:p>
        </w:tc>
        <w:tc>
          <w:tcPr>
            <w:tcW w:w="667" w:type="pct"/>
            <w:tcBorders>
              <w:top w:val="single" w:color="auto" w:sz="4" w:space="0"/>
              <w:left w:val="single" w:color="auto" w:sz="4" w:space="0"/>
              <w:bottom w:val="single" w:color="auto" w:sz="4" w:space="0"/>
              <w:right w:val="single" w:color="auto" w:sz="4" w:space="0"/>
            </w:tcBorders>
            <w:vAlign w:val="center"/>
          </w:tcPr>
          <w:p w14:paraId="37B88A5A"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3DA06773"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1651065F" w14:textId="77777777">
            <w:pPr>
              <w:contextualSpacing w:val="true"/>
              <w:jc w:val="both"/>
              <w:rPr>
                <w:sz w:val="24"/>
                <w:szCs w:val="24"/>
              </w:rPr>
            </w:pPr>
            <w:r>
              <w:rPr>
                <w:sz w:val="24"/>
                <w:szCs w:val="24"/>
              </w:rPr>
              <w:t xml:space="preserve"> 4. В том числе плановых___________________________</w:t>
            </w:r>
          </w:p>
        </w:tc>
        <w:tc>
          <w:tcPr>
            <w:tcW w:w="667" w:type="pct"/>
            <w:tcBorders>
              <w:top w:val="single" w:color="auto" w:sz="4" w:space="0"/>
              <w:left w:val="single" w:color="auto" w:sz="4" w:space="0"/>
              <w:bottom w:val="single" w:color="auto" w:sz="4" w:space="0"/>
              <w:right w:val="single" w:color="auto" w:sz="4" w:space="0"/>
            </w:tcBorders>
            <w:vAlign w:val="center"/>
          </w:tcPr>
          <w:p w14:paraId="3D6E300C"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4736056A"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3F1FFA69" w14:textId="77777777">
            <w:pPr>
              <w:contextualSpacing w:val="true"/>
              <w:jc w:val="both"/>
              <w:rPr>
                <w:sz w:val="24"/>
                <w:szCs w:val="24"/>
              </w:rPr>
            </w:pPr>
            <w:r>
              <w:rPr>
                <w:sz w:val="24"/>
                <w:szCs w:val="24"/>
              </w:rPr>
              <w:t xml:space="preserve"> 5. Экстренных___________________________________</w:t>
            </w:r>
          </w:p>
        </w:tc>
        <w:tc>
          <w:tcPr>
            <w:tcW w:w="667" w:type="pct"/>
            <w:tcBorders>
              <w:top w:val="single" w:color="auto" w:sz="4" w:space="0"/>
              <w:left w:val="single" w:color="auto" w:sz="4" w:space="0"/>
              <w:bottom w:val="single" w:color="auto" w:sz="4" w:space="0"/>
              <w:right w:val="single" w:color="auto" w:sz="4" w:space="0"/>
            </w:tcBorders>
            <w:vAlign w:val="center"/>
          </w:tcPr>
          <w:p w14:paraId="48D65540"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6191608C"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0FC7D0D5" w14:textId="77777777">
            <w:pPr>
              <w:contextualSpacing w:val="true"/>
              <w:jc w:val="both"/>
              <w:rPr>
                <w:sz w:val="24"/>
                <w:szCs w:val="24"/>
              </w:rPr>
            </w:pPr>
            <w:r>
              <w:rPr>
                <w:sz w:val="24"/>
                <w:szCs w:val="24"/>
              </w:rPr>
              <w:t xml:space="preserve">6/.При плановых выездах осмотрено профилактически, из них проконсультировано </w:t>
            </w:r>
            <w:r>
              <w:rPr>
                <w:b/>
                <w:sz w:val="24"/>
                <w:szCs w:val="24"/>
              </w:rPr>
              <w:t xml:space="preserve">человек </w:t>
            </w:r>
            <w:r>
              <w:rPr>
                <w:sz w:val="24"/>
                <w:szCs w:val="24"/>
              </w:rPr>
              <w:t xml:space="preserve">________________</w:t>
            </w:r>
          </w:p>
        </w:tc>
        <w:tc>
          <w:tcPr>
            <w:tcW w:w="667" w:type="pct"/>
            <w:tcBorders>
              <w:top w:val="single" w:color="auto" w:sz="4" w:space="0"/>
              <w:left w:val="single" w:color="auto" w:sz="4" w:space="0"/>
              <w:bottom w:val="single" w:color="auto" w:sz="4" w:space="0"/>
              <w:right w:val="single" w:color="auto" w:sz="4" w:space="0"/>
            </w:tcBorders>
            <w:vAlign w:val="center"/>
          </w:tcPr>
          <w:p w14:paraId="7FA3452E"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35A1F2B1"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0A4E9A4E" w14:textId="77777777">
            <w:pPr>
              <w:contextualSpacing w:val="true"/>
              <w:jc w:val="both"/>
              <w:rPr>
                <w:sz w:val="24"/>
                <w:szCs w:val="24"/>
              </w:rPr>
            </w:pPr>
            <w:r>
              <w:rPr>
                <w:sz w:val="24"/>
                <w:szCs w:val="24"/>
              </w:rPr>
              <w:t xml:space="preserve">В том числе диспансерных________________________</w:t>
            </w:r>
          </w:p>
        </w:tc>
        <w:tc>
          <w:tcPr>
            <w:tcW w:w="667" w:type="pct"/>
            <w:tcBorders>
              <w:top w:val="single" w:color="auto" w:sz="4" w:space="0"/>
              <w:left w:val="single" w:color="auto" w:sz="4" w:space="0"/>
              <w:bottom w:val="single" w:color="auto" w:sz="4" w:space="0"/>
              <w:right w:val="single" w:color="auto" w:sz="4" w:space="0"/>
            </w:tcBorders>
            <w:vAlign w:val="center"/>
          </w:tcPr>
          <w:p w14:paraId="04826075"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18BB0BDF"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0E87E575" w14:textId="77777777">
            <w:pPr>
              <w:contextualSpacing w:val="true"/>
              <w:jc w:val="both"/>
              <w:rPr>
                <w:sz w:val="24"/>
                <w:szCs w:val="24"/>
              </w:rPr>
            </w:pPr>
            <w:r>
              <w:rPr>
                <w:sz w:val="24"/>
                <w:szCs w:val="24"/>
              </w:rPr>
              <w:t xml:space="preserve">  П..Проведено:</w:t>
            </w:r>
          </w:p>
          <w:p w14:paraId="0E7A83E9" w14:textId="77777777">
            <w:pPr>
              <w:contextualSpacing w:val="true"/>
              <w:jc w:val="both"/>
              <w:rPr>
                <w:sz w:val="24"/>
                <w:szCs w:val="24"/>
              </w:rPr>
            </w:pPr>
            <w:r>
              <w:rPr>
                <w:sz w:val="24"/>
                <w:szCs w:val="24"/>
              </w:rPr>
              <w:t xml:space="preserve">  П.1. областных совещаний, семинаров,     конференций</w:t>
            </w:r>
          </w:p>
        </w:tc>
        <w:tc>
          <w:tcPr>
            <w:tcW w:w="667" w:type="pct"/>
            <w:tcBorders>
              <w:top w:val="single" w:color="auto" w:sz="4" w:space="0"/>
              <w:left w:val="single" w:color="auto" w:sz="4" w:space="0"/>
              <w:bottom w:val="single" w:color="auto" w:sz="4" w:space="0"/>
              <w:right w:val="single" w:color="auto" w:sz="4" w:space="0"/>
            </w:tcBorders>
            <w:vAlign w:val="center"/>
          </w:tcPr>
          <w:p w14:paraId="0D234349"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1CD8FF7E"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4541B387" w14:textId="45AFF74D">
            <w:pPr>
              <w:contextualSpacing w:val="true"/>
              <w:jc w:val="both"/>
              <w:rPr>
                <w:sz w:val="24"/>
                <w:szCs w:val="24"/>
              </w:rPr>
            </w:pPr>
            <w:r>
              <w:rPr>
                <w:sz w:val="24"/>
                <w:szCs w:val="24"/>
              </w:rPr>
              <w:t xml:space="preserve">  П.2.»</w:t>
            </w:r>
            <w:r>
              <w:rPr>
                <w:sz w:val="24"/>
                <w:szCs w:val="24"/>
              </w:rPr>
              <w:t xml:space="preserve"> </w:t>
            </w:r>
            <w:r>
              <w:rPr>
                <w:sz w:val="24"/>
                <w:szCs w:val="24"/>
              </w:rPr>
              <w:t xml:space="preserve">Дней специалиста», «Дней открытых дверей»   </w:t>
            </w:r>
          </w:p>
        </w:tc>
        <w:tc>
          <w:tcPr>
            <w:tcW w:w="667" w:type="pct"/>
            <w:tcBorders>
              <w:top w:val="single" w:color="auto" w:sz="4" w:space="0"/>
              <w:left w:val="single" w:color="auto" w:sz="4" w:space="0"/>
              <w:bottom w:val="single" w:color="auto" w:sz="4" w:space="0"/>
              <w:right w:val="single" w:color="auto" w:sz="4" w:space="0"/>
            </w:tcBorders>
            <w:vAlign w:val="center"/>
          </w:tcPr>
          <w:p w14:paraId="049126C0"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4F884C05"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3C4AC46A" w14:textId="77777777">
            <w:pPr>
              <w:contextualSpacing w:val="true"/>
              <w:jc w:val="both"/>
              <w:rPr>
                <w:sz w:val="24"/>
                <w:szCs w:val="24"/>
              </w:rPr>
            </w:pPr>
            <w:r>
              <w:rPr>
                <w:sz w:val="24"/>
                <w:szCs w:val="24"/>
              </w:rPr>
              <w:t xml:space="preserve">  П.3.Районных (межрайонных) конференций__________</w:t>
            </w:r>
          </w:p>
        </w:tc>
        <w:tc>
          <w:tcPr>
            <w:tcW w:w="667" w:type="pct"/>
            <w:tcBorders>
              <w:top w:val="single" w:color="auto" w:sz="4" w:space="0"/>
              <w:left w:val="single" w:color="auto" w:sz="4" w:space="0"/>
              <w:bottom w:val="single" w:color="auto" w:sz="4" w:space="0"/>
              <w:right w:val="single" w:color="auto" w:sz="4" w:space="0"/>
            </w:tcBorders>
            <w:vAlign w:val="center"/>
          </w:tcPr>
          <w:p w14:paraId="1B5DFCB6"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7FB4A2A9"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285326F2" w14:textId="77777777">
            <w:pPr>
              <w:contextualSpacing w:val="true"/>
              <w:jc w:val="both"/>
              <w:rPr>
                <w:sz w:val="24"/>
                <w:szCs w:val="24"/>
              </w:rPr>
            </w:pPr>
            <w:r>
              <w:rPr>
                <w:sz w:val="24"/>
                <w:szCs w:val="24"/>
              </w:rPr>
              <w:t xml:space="preserve">  Ш.4.Занятий в областных школах передового опыта (передачи опыта) и   базовых учреждениях ______________________________</w:t>
            </w:r>
          </w:p>
        </w:tc>
        <w:tc>
          <w:tcPr>
            <w:tcW w:w="667" w:type="pct"/>
            <w:tcBorders>
              <w:top w:val="single" w:color="auto" w:sz="4" w:space="0"/>
              <w:left w:val="single" w:color="auto" w:sz="4" w:space="0"/>
              <w:bottom w:val="single" w:color="auto" w:sz="4" w:space="0"/>
              <w:right w:val="single" w:color="auto" w:sz="4" w:space="0"/>
            </w:tcBorders>
            <w:vAlign w:val="center"/>
          </w:tcPr>
          <w:p w14:paraId="1909E5FC"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2BC8C6BF"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71AC7EC1" w14:textId="77777777">
            <w:pPr>
              <w:contextualSpacing w:val="true"/>
              <w:jc w:val="both"/>
              <w:rPr>
                <w:sz w:val="24"/>
                <w:szCs w:val="24"/>
              </w:rPr>
            </w:pPr>
            <w:r>
              <w:rPr>
                <w:sz w:val="24"/>
                <w:szCs w:val="24"/>
              </w:rPr>
              <w:t xml:space="preserve"> Обучено в школах человек всего_____________________</w:t>
            </w:r>
          </w:p>
        </w:tc>
        <w:tc>
          <w:tcPr>
            <w:tcW w:w="667" w:type="pct"/>
            <w:tcBorders>
              <w:top w:val="single" w:color="auto" w:sz="4" w:space="0"/>
              <w:left w:val="single" w:color="auto" w:sz="4" w:space="0"/>
              <w:bottom w:val="single" w:color="auto" w:sz="4" w:space="0"/>
              <w:right w:val="single" w:color="auto" w:sz="4" w:space="0"/>
            </w:tcBorders>
            <w:vAlign w:val="center"/>
          </w:tcPr>
          <w:p w14:paraId="0187A6DB"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4C18D309"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09D6EF68" w14:textId="77777777">
            <w:pPr>
              <w:contextualSpacing w:val="true"/>
              <w:jc w:val="both"/>
              <w:rPr>
                <w:sz w:val="24"/>
                <w:szCs w:val="24"/>
              </w:rPr>
            </w:pPr>
            <w:r>
              <w:rPr>
                <w:sz w:val="24"/>
                <w:szCs w:val="24"/>
              </w:rPr>
              <w:t xml:space="preserve">В том числе врачей______________________________</w:t>
            </w:r>
          </w:p>
        </w:tc>
        <w:tc>
          <w:tcPr>
            <w:tcW w:w="667" w:type="pct"/>
            <w:tcBorders>
              <w:top w:val="single" w:color="auto" w:sz="4" w:space="0"/>
              <w:left w:val="single" w:color="auto" w:sz="4" w:space="0"/>
              <w:bottom w:val="single" w:color="auto" w:sz="4" w:space="0"/>
              <w:right w:val="single" w:color="auto" w:sz="4" w:space="0"/>
            </w:tcBorders>
            <w:vAlign w:val="center"/>
          </w:tcPr>
          <w:p w14:paraId="15AB2F24"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633C410E"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121D4BFD" w14:textId="77777777">
            <w:pPr>
              <w:contextualSpacing w:val="true"/>
              <w:jc w:val="both"/>
              <w:rPr>
                <w:sz w:val="24"/>
                <w:szCs w:val="24"/>
              </w:rPr>
            </w:pPr>
            <w:r>
              <w:rPr>
                <w:sz w:val="24"/>
                <w:szCs w:val="24"/>
              </w:rPr>
              <w:t xml:space="preserve">ординаторов, врачей- стажеров______________________________________</w:t>
            </w:r>
          </w:p>
        </w:tc>
        <w:tc>
          <w:tcPr>
            <w:tcW w:w="667" w:type="pct"/>
            <w:tcBorders>
              <w:top w:val="single" w:color="auto" w:sz="4" w:space="0"/>
              <w:left w:val="single" w:color="auto" w:sz="4" w:space="0"/>
              <w:bottom w:val="single" w:color="auto" w:sz="4" w:space="0"/>
              <w:right w:val="single" w:color="auto" w:sz="4" w:space="0"/>
            </w:tcBorders>
            <w:vAlign w:val="center"/>
          </w:tcPr>
          <w:p w14:paraId="08F8EF92"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510B7287"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05201572" w14:textId="77777777">
            <w:pPr>
              <w:contextualSpacing w:val="true"/>
              <w:jc w:val="both"/>
              <w:rPr>
                <w:sz w:val="24"/>
                <w:szCs w:val="24"/>
              </w:rPr>
            </w:pPr>
            <w:r>
              <w:rPr>
                <w:sz w:val="24"/>
                <w:szCs w:val="24"/>
              </w:rPr>
              <w:t xml:space="preserve">средних медработников__________________________</w:t>
            </w:r>
          </w:p>
        </w:tc>
        <w:tc>
          <w:tcPr>
            <w:tcW w:w="667" w:type="pct"/>
            <w:tcBorders>
              <w:top w:val="single" w:color="auto" w:sz="4" w:space="0"/>
              <w:left w:val="single" w:color="auto" w:sz="4" w:space="0"/>
              <w:bottom w:val="single" w:color="auto" w:sz="4" w:space="0"/>
              <w:right w:val="single" w:color="auto" w:sz="4" w:space="0"/>
            </w:tcBorders>
            <w:vAlign w:val="center"/>
          </w:tcPr>
          <w:p w14:paraId="3AE36EFC"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422598B5"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7E89BAD6" w14:textId="76556927">
            <w:pPr>
              <w:contextualSpacing w:val="true"/>
              <w:jc w:val="both"/>
              <w:rPr>
                <w:sz w:val="24"/>
                <w:szCs w:val="24"/>
              </w:rPr>
            </w:pPr>
            <w:r>
              <w:rPr>
                <w:sz w:val="24"/>
                <w:szCs w:val="24"/>
              </w:rPr>
              <w:t xml:space="preserve">других</w:t>
            </w:r>
            <w:r>
              <w:rPr>
                <w:sz w:val="24"/>
                <w:szCs w:val="24"/>
              </w:rPr>
              <w:t xml:space="preserve"> специалистов_____________________________</w:t>
            </w:r>
          </w:p>
        </w:tc>
        <w:tc>
          <w:tcPr>
            <w:tcW w:w="667" w:type="pct"/>
            <w:tcBorders>
              <w:top w:val="single" w:color="auto" w:sz="4" w:space="0"/>
              <w:left w:val="single" w:color="auto" w:sz="4" w:space="0"/>
              <w:bottom w:val="single" w:color="auto" w:sz="4" w:space="0"/>
              <w:right w:val="single" w:color="auto" w:sz="4" w:space="0"/>
            </w:tcBorders>
            <w:vAlign w:val="center"/>
          </w:tcPr>
          <w:p w14:paraId="04D1B2EF"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7BCA32CB"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30B591EC" w14:textId="77777777">
            <w:pPr>
              <w:contextualSpacing w:val="true"/>
              <w:jc w:val="both"/>
              <w:rPr>
                <w:sz w:val="24"/>
                <w:szCs w:val="24"/>
              </w:rPr>
            </w:pPr>
            <w:r>
              <w:rPr>
                <w:sz w:val="24"/>
                <w:szCs w:val="24"/>
              </w:rPr>
              <w:t xml:space="preserve">1У.Подготовлено: 1У.1. информационных писем и рекомендаций____________________________________</w:t>
            </w:r>
          </w:p>
        </w:tc>
        <w:tc>
          <w:tcPr>
            <w:tcW w:w="667" w:type="pct"/>
            <w:tcBorders>
              <w:top w:val="single" w:color="auto" w:sz="4" w:space="0"/>
              <w:left w:val="single" w:color="auto" w:sz="4" w:space="0"/>
              <w:bottom w:val="single" w:color="auto" w:sz="4" w:space="0"/>
              <w:right w:val="single" w:color="auto" w:sz="4" w:space="0"/>
            </w:tcBorders>
            <w:vAlign w:val="center"/>
          </w:tcPr>
          <w:p w14:paraId="40ABD703"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1B64647C"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584FD5C5" w14:textId="2828C1E3">
            <w:pPr>
              <w:contextualSpacing w:val="true"/>
              <w:jc w:val="both"/>
              <w:rPr>
                <w:sz w:val="24"/>
                <w:szCs w:val="24"/>
              </w:rPr>
            </w:pPr>
            <w:r>
              <w:rPr>
                <w:sz w:val="24"/>
                <w:szCs w:val="24"/>
              </w:rPr>
              <w:t xml:space="preserve">У.Вопросов на медсовет (больничный </w:t>
            </w:r>
            <w:r>
              <w:rPr>
                <w:sz w:val="24"/>
                <w:szCs w:val="24"/>
              </w:rPr>
              <w:t xml:space="preserve">совет) _</w:t>
            </w:r>
            <w:r>
              <w:rPr>
                <w:sz w:val="24"/>
                <w:szCs w:val="24"/>
              </w:rPr>
              <w:t xml:space="preserve">________</w:t>
            </w:r>
          </w:p>
        </w:tc>
        <w:tc>
          <w:tcPr>
            <w:tcW w:w="667" w:type="pct"/>
            <w:tcBorders>
              <w:top w:val="single" w:color="auto" w:sz="4" w:space="0"/>
              <w:left w:val="single" w:color="auto" w:sz="4" w:space="0"/>
              <w:bottom w:val="single" w:color="auto" w:sz="4" w:space="0"/>
              <w:right w:val="single" w:color="auto" w:sz="4" w:space="0"/>
            </w:tcBorders>
            <w:vAlign w:val="center"/>
          </w:tcPr>
          <w:p w14:paraId="09C8CA00"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76FA16E5"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794A57A8" w14:textId="77777777">
            <w:pPr>
              <w:contextualSpacing w:val="true"/>
              <w:jc w:val="both"/>
              <w:rPr>
                <w:sz w:val="24"/>
                <w:szCs w:val="24"/>
              </w:rPr>
            </w:pPr>
            <w:r>
              <w:rPr>
                <w:sz w:val="24"/>
                <w:szCs w:val="24"/>
              </w:rPr>
              <w:t xml:space="preserve">У1.Вопросов на коллегию МЗ ВО, координационные Советы</w:t>
            </w:r>
          </w:p>
        </w:tc>
        <w:tc>
          <w:tcPr>
            <w:tcW w:w="667" w:type="pct"/>
            <w:tcBorders>
              <w:top w:val="single" w:color="auto" w:sz="4" w:space="0"/>
              <w:left w:val="single" w:color="auto" w:sz="4" w:space="0"/>
              <w:bottom w:val="single" w:color="auto" w:sz="4" w:space="0"/>
              <w:right w:val="single" w:color="auto" w:sz="4" w:space="0"/>
            </w:tcBorders>
            <w:vAlign w:val="center"/>
          </w:tcPr>
          <w:p w14:paraId="3411CAC8"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299D3326"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76D2158E" w14:textId="77777777">
            <w:pPr>
              <w:contextualSpacing w:val="true"/>
              <w:jc w:val="both"/>
              <w:rPr>
                <w:sz w:val="24"/>
                <w:szCs w:val="24"/>
              </w:rPr>
            </w:pPr>
            <w:r>
              <w:rPr>
                <w:sz w:val="24"/>
                <w:szCs w:val="24"/>
              </w:rPr>
              <w:t xml:space="preserve">УП.Вопросов на другие комиссии____________________</w:t>
            </w:r>
          </w:p>
        </w:tc>
        <w:tc>
          <w:tcPr>
            <w:tcW w:w="667" w:type="pct"/>
            <w:tcBorders>
              <w:top w:val="single" w:color="auto" w:sz="4" w:space="0"/>
              <w:left w:val="single" w:color="auto" w:sz="4" w:space="0"/>
              <w:bottom w:val="single" w:color="auto" w:sz="4" w:space="0"/>
              <w:right w:val="single" w:color="auto" w:sz="4" w:space="0"/>
            </w:tcBorders>
            <w:vAlign w:val="center"/>
          </w:tcPr>
          <w:p w14:paraId="7491D66E"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19DC1EE4"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25E98986" w14:textId="77777777">
            <w:pPr>
              <w:contextualSpacing w:val="true"/>
              <w:jc w:val="both"/>
              <w:rPr>
                <w:sz w:val="24"/>
                <w:szCs w:val="24"/>
              </w:rPr>
            </w:pPr>
            <w:r>
              <w:rPr>
                <w:sz w:val="24"/>
                <w:szCs w:val="24"/>
              </w:rPr>
              <w:t xml:space="preserve">УШ.Подготовлено на базе своего ЛПУ (чел.):  врачей</w:t>
            </w:r>
          </w:p>
        </w:tc>
        <w:tc>
          <w:tcPr>
            <w:tcW w:w="667" w:type="pct"/>
            <w:tcBorders>
              <w:top w:val="single" w:color="auto" w:sz="4" w:space="0"/>
              <w:left w:val="single" w:color="auto" w:sz="4" w:space="0"/>
              <w:bottom w:val="single" w:color="auto" w:sz="4" w:space="0"/>
              <w:right w:val="single" w:color="auto" w:sz="4" w:space="0"/>
            </w:tcBorders>
            <w:vAlign w:val="center"/>
          </w:tcPr>
          <w:p w14:paraId="0B4D8E82"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3960C6E0"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184DE109" w14:textId="77777777">
            <w:pPr>
              <w:contextualSpacing w:val="true"/>
              <w:jc w:val="both"/>
              <w:rPr>
                <w:sz w:val="24"/>
                <w:szCs w:val="24"/>
              </w:rPr>
            </w:pPr>
            <w:r>
              <w:rPr>
                <w:sz w:val="24"/>
                <w:szCs w:val="24"/>
              </w:rPr>
              <w:t xml:space="preserve">ординаторов</w:t>
            </w:r>
          </w:p>
          <w:p w14:paraId="7EBEC8FE" w14:textId="77777777">
            <w:pPr>
              <w:contextualSpacing w:val="true"/>
              <w:jc w:val="both"/>
              <w:rPr>
                <w:sz w:val="24"/>
                <w:szCs w:val="24"/>
              </w:rPr>
            </w:pPr>
            <w:r>
              <w:rPr>
                <w:sz w:val="24"/>
                <w:szCs w:val="24"/>
              </w:rPr>
              <w:t xml:space="preserve">врачей-стажеров</w:t>
            </w:r>
          </w:p>
        </w:tc>
        <w:tc>
          <w:tcPr>
            <w:tcW w:w="667" w:type="pct"/>
            <w:tcBorders>
              <w:top w:val="single" w:color="auto" w:sz="4" w:space="0"/>
              <w:left w:val="single" w:color="auto" w:sz="4" w:space="0"/>
              <w:bottom w:val="single" w:color="auto" w:sz="4" w:space="0"/>
              <w:right w:val="single" w:color="auto" w:sz="4" w:space="0"/>
            </w:tcBorders>
            <w:vAlign w:val="center"/>
          </w:tcPr>
          <w:p w14:paraId="7831B759"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2653D3EF"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1A5D52D1" w14:textId="77777777">
            <w:pPr>
              <w:contextualSpacing w:val="true"/>
              <w:jc w:val="both"/>
              <w:rPr>
                <w:sz w:val="24"/>
                <w:szCs w:val="24"/>
              </w:rPr>
            </w:pPr>
            <w:r>
              <w:rPr>
                <w:sz w:val="24"/>
                <w:szCs w:val="24"/>
              </w:rPr>
              <w:t xml:space="preserve">                                                  средних медработников</w:t>
            </w:r>
          </w:p>
        </w:tc>
        <w:tc>
          <w:tcPr>
            <w:tcW w:w="667" w:type="pct"/>
            <w:tcBorders>
              <w:top w:val="single" w:color="auto" w:sz="4" w:space="0"/>
              <w:left w:val="single" w:color="auto" w:sz="4" w:space="0"/>
              <w:bottom w:val="single" w:color="auto" w:sz="4" w:space="0"/>
              <w:right w:val="single" w:color="auto" w:sz="4" w:space="0"/>
            </w:tcBorders>
            <w:vAlign w:val="center"/>
          </w:tcPr>
          <w:p w14:paraId="093ECBCF"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491D7A4C"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3E05B6E1" w14:textId="77777777">
            <w:pPr>
              <w:contextualSpacing w:val="true"/>
              <w:jc w:val="both"/>
              <w:rPr>
                <w:sz w:val="24"/>
                <w:szCs w:val="24"/>
              </w:rPr>
            </w:pPr>
            <w:r>
              <w:rPr>
                <w:sz w:val="24"/>
                <w:szCs w:val="24"/>
              </w:rPr>
              <w:t xml:space="preserve">                                                                             прочих  </w:t>
            </w:r>
          </w:p>
        </w:tc>
        <w:tc>
          <w:tcPr>
            <w:tcW w:w="667" w:type="pct"/>
            <w:tcBorders>
              <w:top w:val="single" w:color="auto" w:sz="4" w:space="0"/>
              <w:left w:val="single" w:color="auto" w:sz="4" w:space="0"/>
              <w:bottom w:val="single" w:color="auto" w:sz="4" w:space="0"/>
              <w:right w:val="single" w:color="auto" w:sz="4" w:space="0"/>
            </w:tcBorders>
            <w:vAlign w:val="center"/>
          </w:tcPr>
          <w:p w14:paraId="7C45B113"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18A70FDB"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1DAD4D4A" w14:textId="77777777">
            <w:pPr>
              <w:contextualSpacing w:val="true"/>
              <w:jc w:val="both"/>
              <w:rPr>
                <w:sz w:val="24"/>
                <w:szCs w:val="24"/>
              </w:rPr>
            </w:pPr>
            <w:r>
              <w:rPr>
                <w:sz w:val="24"/>
                <w:szCs w:val="24"/>
              </w:rPr>
              <w:t xml:space="preserve">1Х.Подготовлено выступлений на областные, республиканские, международные конференции, научные общества врачей___________________________________</w:t>
            </w:r>
          </w:p>
        </w:tc>
        <w:tc>
          <w:tcPr>
            <w:tcW w:w="667" w:type="pct"/>
            <w:tcBorders>
              <w:top w:val="single" w:color="auto" w:sz="4" w:space="0"/>
              <w:left w:val="single" w:color="auto" w:sz="4" w:space="0"/>
              <w:bottom w:val="single" w:color="auto" w:sz="4" w:space="0"/>
              <w:right w:val="single" w:color="auto" w:sz="4" w:space="0"/>
            </w:tcBorders>
            <w:vAlign w:val="center"/>
          </w:tcPr>
          <w:p w14:paraId="1C7AD9B1"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2FFE0B8E"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78DC48D1" w14:textId="77777777">
            <w:pPr>
              <w:contextualSpacing w:val="true"/>
              <w:jc w:val="both"/>
              <w:rPr>
                <w:sz w:val="24"/>
                <w:szCs w:val="24"/>
              </w:rPr>
            </w:pPr>
            <w:r>
              <w:rPr>
                <w:sz w:val="24"/>
                <w:szCs w:val="24"/>
              </w:rPr>
              <w:t xml:space="preserve">Х1.Прорецензировано историй болезни умерших больных</w:t>
            </w:r>
          </w:p>
        </w:tc>
        <w:tc>
          <w:tcPr>
            <w:tcW w:w="667" w:type="pct"/>
            <w:tcBorders>
              <w:top w:val="single" w:color="auto" w:sz="4" w:space="0"/>
              <w:left w:val="single" w:color="auto" w:sz="4" w:space="0"/>
              <w:bottom w:val="single" w:color="auto" w:sz="4" w:space="0"/>
              <w:right w:val="single" w:color="auto" w:sz="4" w:space="0"/>
            </w:tcBorders>
            <w:vAlign w:val="center"/>
          </w:tcPr>
          <w:p w14:paraId="35E284C5"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4E0C435F"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4AD14CEE" w14:textId="77777777">
            <w:pPr>
              <w:contextualSpacing w:val="true"/>
              <w:jc w:val="both"/>
              <w:rPr>
                <w:sz w:val="24"/>
                <w:szCs w:val="24"/>
              </w:rPr>
            </w:pPr>
            <w:r>
              <w:rPr>
                <w:sz w:val="24"/>
                <w:szCs w:val="24"/>
              </w:rPr>
              <w:t xml:space="preserve">ХП.Прорецензировано аттестационных дел специалистов</w:t>
            </w:r>
          </w:p>
        </w:tc>
        <w:tc>
          <w:tcPr>
            <w:tcW w:w="667" w:type="pct"/>
            <w:tcBorders>
              <w:top w:val="single" w:color="auto" w:sz="4" w:space="0"/>
              <w:left w:val="single" w:color="auto" w:sz="4" w:space="0"/>
              <w:bottom w:val="single" w:color="auto" w:sz="4" w:space="0"/>
              <w:right w:val="single" w:color="auto" w:sz="4" w:space="0"/>
            </w:tcBorders>
            <w:vAlign w:val="center"/>
          </w:tcPr>
          <w:p w14:paraId="5A81113D"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247F35A4"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207B0C5A" w14:textId="1FAD37D2">
            <w:pPr>
              <w:contextualSpacing w:val="true"/>
              <w:jc w:val="both"/>
              <w:rPr>
                <w:sz w:val="24"/>
                <w:szCs w:val="24"/>
              </w:rPr>
            </w:pPr>
            <w:r>
              <w:rPr>
                <w:sz w:val="24"/>
                <w:szCs w:val="24"/>
              </w:rPr>
              <w:t xml:space="preserve">ХШ.Организовано </w:t>
            </w:r>
            <w:r>
              <w:rPr>
                <w:sz w:val="24"/>
                <w:szCs w:val="24"/>
              </w:rPr>
              <w:t xml:space="preserve">выездных циклов</w:t>
            </w:r>
            <w:r>
              <w:rPr>
                <w:sz w:val="24"/>
                <w:szCs w:val="24"/>
              </w:rPr>
              <w:t xml:space="preserve"> повышения квалификации </w:t>
            </w:r>
            <w:r>
              <w:rPr>
                <w:sz w:val="24"/>
                <w:szCs w:val="24"/>
              </w:rPr>
              <w:t xml:space="preserve">или профессиональной переподготовки</w:t>
            </w:r>
            <w:r>
              <w:rPr>
                <w:sz w:val="24"/>
                <w:szCs w:val="24"/>
              </w:rPr>
              <w:t xml:space="preserve"> всего__________________________</w:t>
            </w:r>
          </w:p>
        </w:tc>
        <w:tc>
          <w:tcPr>
            <w:tcW w:w="667" w:type="pct"/>
            <w:tcBorders>
              <w:top w:val="single" w:color="auto" w:sz="4" w:space="0"/>
              <w:left w:val="single" w:color="auto" w:sz="4" w:space="0"/>
              <w:bottom w:val="single" w:color="auto" w:sz="4" w:space="0"/>
              <w:right w:val="single" w:color="auto" w:sz="4" w:space="0"/>
            </w:tcBorders>
            <w:vAlign w:val="center"/>
          </w:tcPr>
          <w:p w14:paraId="2B958F65"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23AAE019"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2BB0D12E" w14:textId="5D02B040">
            <w:pPr>
              <w:contextualSpacing w:val="true"/>
              <w:jc w:val="both"/>
              <w:rPr>
                <w:sz w:val="24"/>
                <w:szCs w:val="24"/>
              </w:rPr>
            </w:pPr>
            <w:r>
              <w:rPr>
                <w:sz w:val="24"/>
                <w:szCs w:val="24"/>
              </w:rPr>
              <w:t xml:space="preserve">Подготовлено на</w:t>
            </w:r>
            <w:r>
              <w:rPr>
                <w:sz w:val="24"/>
                <w:szCs w:val="24"/>
              </w:rPr>
              <w:t xml:space="preserve"> данных циклах специалистов с высшим профессиональным образованием</w:t>
            </w:r>
          </w:p>
        </w:tc>
        <w:tc>
          <w:tcPr>
            <w:tcW w:w="667" w:type="pct"/>
            <w:tcBorders>
              <w:top w:val="single" w:color="auto" w:sz="4" w:space="0"/>
              <w:left w:val="single" w:color="auto" w:sz="4" w:space="0"/>
              <w:bottom w:val="single" w:color="auto" w:sz="4" w:space="0"/>
              <w:right w:val="single" w:color="auto" w:sz="4" w:space="0"/>
            </w:tcBorders>
            <w:vAlign w:val="center"/>
          </w:tcPr>
          <w:p w14:paraId="39559F90"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24D72697"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54649CE9" w14:textId="5449032B">
            <w:pPr>
              <w:contextualSpacing w:val="true"/>
              <w:jc w:val="both"/>
              <w:rPr>
                <w:sz w:val="24"/>
                <w:szCs w:val="24"/>
              </w:rPr>
            </w:pPr>
            <w:r>
              <w:rPr>
                <w:sz w:val="24"/>
                <w:szCs w:val="24"/>
              </w:rPr>
              <w:t xml:space="preserve">Х1У.Проведено </w:t>
            </w:r>
            <w:r>
              <w:rPr>
                <w:sz w:val="24"/>
                <w:szCs w:val="24"/>
              </w:rPr>
              <w:t xml:space="preserve">циклов повышения</w:t>
            </w:r>
            <w:r>
              <w:rPr>
                <w:sz w:val="24"/>
                <w:szCs w:val="24"/>
              </w:rPr>
              <w:t xml:space="preserve"> квалификации и профессиональной переподготовки</w:t>
            </w:r>
          </w:p>
          <w:p w14:paraId="32E47CC6" w14:textId="1BEC7D19">
            <w:pPr>
              <w:contextualSpacing w:val="true"/>
              <w:jc w:val="both"/>
              <w:rPr>
                <w:sz w:val="24"/>
                <w:szCs w:val="24"/>
              </w:rPr>
            </w:pPr>
            <w:r>
              <w:rPr>
                <w:sz w:val="24"/>
                <w:szCs w:val="24"/>
              </w:rPr>
              <w:t xml:space="preserve"> </w:t>
            </w:r>
            <w:r>
              <w:rPr>
                <w:sz w:val="24"/>
                <w:szCs w:val="24"/>
              </w:rPr>
              <w:t xml:space="preserve">средних медработников</w:t>
            </w:r>
            <w:r>
              <w:rPr>
                <w:sz w:val="24"/>
                <w:szCs w:val="24"/>
              </w:rPr>
              <w:t xml:space="preserve">____________</w:t>
            </w:r>
          </w:p>
          <w:p w14:paraId="02938183" w14:textId="77777777">
            <w:pPr>
              <w:contextualSpacing w:val="true"/>
              <w:jc w:val="both"/>
              <w:rPr>
                <w:sz w:val="24"/>
                <w:szCs w:val="24"/>
              </w:rPr>
            </w:pPr>
            <w:r>
              <w:rPr>
                <w:sz w:val="24"/>
                <w:szCs w:val="24"/>
              </w:rPr>
              <w:t xml:space="preserve">Подготовлено специалистов _________________</w:t>
            </w:r>
          </w:p>
        </w:tc>
        <w:tc>
          <w:tcPr>
            <w:tcW w:w="667" w:type="pct"/>
            <w:tcBorders>
              <w:top w:val="single" w:color="auto" w:sz="4" w:space="0"/>
              <w:left w:val="single" w:color="auto" w:sz="4" w:space="0"/>
              <w:bottom w:val="single" w:color="auto" w:sz="4" w:space="0"/>
              <w:right w:val="single" w:color="auto" w:sz="4" w:space="0"/>
            </w:tcBorders>
            <w:vAlign w:val="center"/>
          </w:tcPr>
          <w:p w14:paraId="6FDC404D" w14:textId="77777777">
            <w:pPr>
              <w:spacing w:line="276" w:lineRule="auto"/>
              <w:ind w:firstLine="709"/>
              <w:contextualSpacing w:val="true"/>
              <w:jc w:val="both"/>
              <w:rPr>
                <w:b/>
                <w:sz w:val="24"/>
                <w:szCs w:val="24"/>
              </w:rPr>
            </w:pPr>
          </w:p>
          <w:p w14:paraId="6F9BAF47" w14:textId="77777777">
            <w:pPr>
              <w:spacing w:line="276" w:lineRule="auto"/>
              <w:ind w:firstLine="709"/>
              <w:contextualSpacing w:val="true"/>
              <w:jc w:val="both"/>
              <w:rPr>
                <w:b/>
                <w:sz w:val="24"/>
                <w:szCs w:val="24"/>
              </w:rPr>
            </w:pPr>
          </w:p>
          <w:p w14:paraId="42A01787"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12B35CB4"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1B855B50" w14:textId="408F9D3F">
            <w:pPr>
              <w:contextualSpacing w:val="true"/>
              <w:jc w:val="both"/>
              <w:rPr>
                <w:sz w:val="24"/>
                <w:szCs w:val="24"/>
              </w:rPr>
            </w:pPr>
            <w:r>
              <w:rPr>
                <w:sz w:val="24"/>
                <w:szCs w:val="24"/>
              </w:rPr>
              <w:t xml:space="preserve">ХУ.Подготовлено научных </w:t>
            </w:r>
            <w:r>
              <w:rPr>
                <w:sz w:val="24"/>
                <w:szCs w:val="24"/>
              </w:rPr>
              <w:t xml:space="preserve">статей в сборники</w:t>
            </w:r>
            <w:r>
              <w:rPr>
                <w:sz w:val="24"/>
                <w:szCs w:val="24"/>
              </w:rPr>
              <w:t xml:space="preserve"> и журналы</w:t>
            </w:r>
          </w:p>
        </w:tc>
        <w:tc>
          <w:tcPr>
            <w:tcW w:w="667" w:type="pct"/>
            <w:tcBorders>
              <w:top w:val="single" w:color="auto" w:sz="4" w:space="0"/>
              <w:left w:val="single" w:color="auto" w:sz="4" w:space="0"/>
              <w:bottom w:val="single" w:color="auto" w:sz="4" w:space="0"/>
              <w:right w:val="single" w:color="auto" w:sz="4" w:space="0"/>
            </w:tcBorders>
            <w:vAlign w:val="center"/>
          </w:tcPr>
          <w:p w14:paraId="660CC71B"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133F35BF"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6DEA6DC6" w14:textId="2FE3F6BA">
            <w:pPr>
              <w:contextualSpacing w:val="true"/>
              <w:jc w:val="both"/>
              <w:rPr>
                <w:sz w:val="24"/>
                <w:szCs w:val="24"/>
              </w:rPr>
            </w:pPr>
            <w:r>
              <w:rPr>
                <w:sz w:val="24"/>
                <w:szCs w:val="24"/>
              </w:rPr>
              <w:t xml:space="preserve">ХУ1.Разработано </w:t>
            </w:r>
            <w:r>
              <w:rPr>
                <w:sz w:val="24"/>
                <w:szCs w:val="24"/>
              </w:rPr>
              <w:t xml:space="preserve">областных целевых</w:t>
            </w:r>
            <w:r>
              <w:rPr>
                <w:sz w:val="24"/>
                <w:szCs w:val="24"/>
              </w:rPr>
              <w:t xml:space="preserve"> программ</w:t>
            </w:r>
          </w:p>
        </w:tc>
        <w:tc>
          <w:tcPr>
            <w:tcW w:w="667" w:type="pct"/>
            <w:tcBorders>
              <w:top w:val="single" w:color="auto" w:sz="4" w:space="0"/>
              <w:left w:val="single" w:color="auto" w:sz="4" w:space="0"/>
              <w:bottom w:val="single" w:color="auto" w:sz="4" w:space="0"/>
              <w:right w:val="single" w:color="auto" w:sz="4" w:space="0"/>
            </w:tcBorders>
            <w:vAlign w:val="center"/>
          </w:tcPr>
          <w:p w14:paraId="55822CB4" w14:textId="77777777">
            <w:pPr>
              <w:spacing w:line="276" w:lineRule="auto"/>
              <w:ind w:firstLine="709"/>
              <w:contextualSpacing w:val="true"/>
              <w:jc w:val="both"/>
              <w:rPr>
                <w:b/>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7DF9E541" w14:textId="77777777">
            <w:pPr>
              <w:spacing w:line="276" w:lineRule="auto"/>
              <w:ind w:firstLine="709"/>
              <w:contextualSpacing w:val="true"/>
              <w:jc w:val="both"/>
              <w:rPr>
                <w:sz w:val="24"/>
                <w:szCs w:val="24"/>
              </w:rPr>
            </w:pPr>
          </w:p>
        </w:tc>
      </w:tr>
      <w:tr>
        <w:tc>
          <w:tcPr>
            <w:tcW w:w="3759" w:type="pct"/>
            <w:tcBorders>
              <w:top w:val="single" w:color="auto" w:sz="4" w:space="0"/>
              <w:left w:val="single" w:color="auto" w:sz="4" w:space="0"/>
              <w:bottom w:val="single" w:color="auto" w:sz="4" w:space="0"/>
              <w:right w:val="single" w:color="auto" w:sz="4" w:space="0"/>
            </w:tcBorders>
            <w:vAlign w:val="center"/>
          </w:tcPr>
          <w:p w14:paraId="5AA16302" w14:textId="770A5ACA">
            <w:pPr>
              <w:contextualSpacing w:val="true"/>
              <w:jc w:val="both"/>
              <w:rPr>
                <w:sz w:val="24"/>
                <w:szCs w:val="24"/>
              </w:rPr>
            </w:pPr>
            <w:r>
              <w:rPr>
                <w:sz w:val="24"/>
                <w:szCs w:val="24"/>
              </w:rPr>
              <w:t xml:space="preserve">Другие мероприятия (указать):</w:t>
            </w:r>
          </w:p>
        </w:tc>
        <w:tc>
          <w:tcPr>
            <w:tcW w:w="667" w:type="pct"/>
            <w:tcBorders>
              <w:top w:val="single" w:color="auto" w:sz="4" w:space="0"/>
              <w:left w:val="single" w:color="auto" w:sz="4" w:space="0"/>
              <w:bottom w:val="single" w:color="auto" w:sz="4" w:space="0"/>
              <w:right w:val="single" w:color="auto" w:sz="4" w:space="0"/>
            </w:tcBorders>
            <w:vAlign w:val="center"/>
          </w:tcPr>
          <w:p w14:paraId="7C60329E" w14:textId="77777777">
            <w:pPr>
              <w:spacing w:line="276" w:lineRule="auto"/>
              <w:ind w:firstLine="709"/>
              <w:contextualSpacing w:val="true"/>
              <w:jc w:val="both"/>
              <w:rPr>
                <w:sz w:val="24"/>
                <w:szCs w:val="24"/>
              </w:rPr>
            </w:pPr>
          </w:p>
        </w:tc>
        <w:tc>
          <w:tcPr>
            <w:tcW w:w="574" w:type="pct"/>
            <w:tcBorders>
              <w:top w:val="single" w:color="auto" w:sz="4" w:space="0"/>
              <w:left w:val="single" w:color="auto" w:sz="4" w:space="0"/>
              <w:bottom w:val="single" w:color="auto" w:sz="4" w:space="0"/>
              <w:right w:val="single" w:color="auto" w:sz="4" w:space="0"/>
            </w:tcBorders>
            <w:vAlign w:val="center"/>
          </w:tcPr>
          <w:p w14:paraId="1182D103" w14:textId="77777777">
            <w:pPr>
              <w:spacing w:line="276" w:lineRule="auto"/>
              <w:ind w:firstLine="709"/>
              <w:contextualSpacing w:val="true"/>
              <w:jc w:val="both"/>
              <w:rPr>
                <w:sz w:val="24"/>
                <w:szCs w:val="24"/>
              </w:rPr>
            </w:pPr>
          </w:p>
        </w:tc>
      </w:tr>
    </w:tbl>
    <w:p w14:paraId="7D279127" w14:textId="6349ED8B">
      <w:pPr>
        <w:spacing w:line="276" w:lineRule="auto"/>
        <w:ind w:firstLine="709"/>
        <w:contextualSpacing w:val="true"/>
        <w:jc w:val="both"/>
        <w:rPr>
          <w:sz w:val="24"/>
          <w:szCs w:val="24"/>
        </w:rPr>
      </w:pPr>
      <w:r>
        <w:rPr>
          <w:sz w:val="24"/>
          <w:szCs w:val="24"/>
        </w:rPr>
        <w:t xml:space="preserve">Дата                                       Подпись ________________расшифровка </w:t>
      </w:r>
      <w:r>
        <w:rPr>
          <w:sz w:val="24"/>
          <w:szCs w:val="24"/>
        </w:rPr>
        <w:t xml:space="preserve">         </w:t>
      </w:r>
      <w:r>
        <w:rPr>
          <w:sz w:val="24"/>
          <w:szCs w:val="24"/>
        </w:rPr>
        <w:t xml:space="preserve">Конт.телефон</w:t>
      </w:r>
      <w:r>
        <w:rPr>
          <w:sz w:val="24"/>
          <w:szCs w:val="24"/>
        </w:rPr>
        <w:t xml:space="preserve">______________</w:t>
      </w:r>
      <w:r>
        <w:rPr>
          <w:sz w:val="24"/>
          <w:szCs w:val="24"/>
        </w:rPr>
        <w:t xml:space="preserve">         </w:t>
      </w:r>
    </w:p>
    <w:p w14:paraId="650D6BAC" w14:textId="0BEBCAF0">
      <w:pPr>
        <w:spacing w:line="276" w:lineRule="auto"/>
        <w:ind w:firstLine="709"/>
        <w:contextualSpacing w:val="true"/>
        <w:jc w:val="both"/>
        <w:rPr>
          <w:sz w:val="24"/>
          <w:szCs w:val="24"/>
        </w:rPr>
      </w:pPr>
      <w:r>
        <w:rPr>
          <w:sz w:val="24"/>
          <w:szCs w:val="24"/>
        </w:rPr>
        <w:t xml:space="preserve">Исполнитель: Ф.И.О.</w:t>
      </w:r>
    </w:p>
    <w:p w14:paraId="5CE2CB82" w14:textId="080C6968">
      <w:pPr>
        <w:spacing w:line="276" w:lineRule="auto"/>
        <w:ind w:firstLine="709"/>
        <w:contextualSpacing w:val="true"/>
        <w:jc w:val="both"/>
        <w:rPr>
          <w:sz w:val="24"/>
          <w:szCs w:val="24"/>
        </w:rPr>
      </w:pPr>
      <w:r>
        <w:rPr>
          <w:sz w:val="24"/>
          <w:szCs w:val="24"/>
        </w:rPr>
        <w:t xml:space="preserve">Телефон</w:t>
      </w:r>
      <w:r>
        <w:rPr>
          <w:sz w:val="24"/>
          <w:szCs w:val="24"/>
        </w:rPr>
        <w:t xml:space="preserve"> ________________ </w:t>
      </w:r>
      <w:r>
        <w:rPr>
          <w:sz w:val="24"/>
          <w:szCs w:val="24"/>
        </w:rPr>
        <w:t xml:space="preserve">Эл.почта:</w:t>
      </w:r>
      <w:r>
        <w:rPr>
          <w:sz w:val="24"/>
          <w:szCs w:val="24"/>
        </w:rPr>
        <w:t xml:space="preserve">________________</w:t>
      </w:r>
      <w:r>
        <w:rPr>
          <w:sz w:val="24"/>
          <w:szCs w:val="24"/>
        </w:rPr>
        <w:t xml:space="preserve">  </w:t>
      </w:r>
    </w:p>
    <w:p w14:paraId="1554023D" w14:textId="77777777">
      <w:pPr>
        <w:spacing w:line="276" w:lineRule="auto"/>
        <w:ind w:firstLine="709"/>
        <w:contextualSpacing w:val="true"/>
        <w:jc w:val="center"/>
        <w:rPr>
          <w:sz w:val="24"/>
          <w:szCs w:val="24"/>
        </w:rPr>
      </w:pPr>
    </w:p>
    <w:p w14:paraId="6A50B539" w14:textId="77777777">
      <w:pPr>
        <w:spacing w:line="276" w:lineRule="auto"/>
        <w:ind w:firstLine="709"/>
        <w:contextualSpacing w:val="true"/>
        <w:jc w:val="center"/>
        <w:rPr>
          <w:b/>
          <w:color w:val="2c2d2e"/>
          <w:sz w:val="24"/>
          <w:szCs w:val="24"/>
          <w:shd w:val="clear" w:color="auto" w:fill="ffffff"/>
        </w:rPr>
      </w:pPr>
    </w:p>
    <w:p w14:paraId="354534FB" w14:textId="77777777">
      <w:pPr>
        <w:spacing w:line="276" w:lineRule="auto"/>
        <w:ind w:firstLine="709"/>
        <w:contextualSpacing w:val="true"/>
        <w:jc w:val="center"/>
        <w:rPr>
          <w:b/>
          <w:color w:val="2c2d2e"/>
          <w:sz w:val="24"/>
          <w:szCs w:val="24"/>
          <w:shd w:val="clear" w:color="auto" w:fill="ffffff"/>
        </w:rPr>
      </w:pPr>
    </w:p>
    <w:p w14:paraId="3B0E62E4" w14:textId="77777777">
      <w:pPr>
        <w:spacing w:line="276" w:lineRule="auto"/>
        <w:ind w:firstLine="709"/>
        <w:contextualSpacing w:val="true"/>
        <w:jc w:val="center"/>
        <w:rPr>
          <w:b/>
          <w:color w:val="2c2d2e"/>
          <w:sz w:val="24"/>
          <w:szCs w:val="24"/>
          <w:shd w:val="clear" w:color="auto" w:fill="ffffff"/>
        </w:rPr>
      </w:pPr>
    </w:p>
    <w:p w14:paraId="0B874283" w14:textId="763DE2CB">
      <w:pPr>
        <w:spacing w:line="276" w:lineRule="auto"/>
        <w:ind w:firstLine="709"/>
        <w:contextualSpacing w:val="true"/>
        <w:jc w:val="center"/>
        <w:rPr>
          <w:b/>
          <w:color w:val="2c2d2e"/>
          <w:sz w:val="24"/>
          <w:szCs w:val="24"/>
          <w:shd w:val="clear" w:color="auto" w:fill="ffffff"/>
        </w:rPr>
      </w:pPr>
      <w:r>
        <w:rPr>
          <w:b/>
          <w:color w:val="2c2d2e"/>
          <w:sz w:val="24"/>
          <w:szCs w:val="24"/>
          <w:shd w:val="clear" w:color="auto" w:fill="ffffff"/>
        </w:rPr>
        <w:t xml:space="preserve">Для главного внештатного аллерголога-иммунолога</w:t>
      </w:r>
    </w:p>
    <w:tbl>
      <w:tblPr>
        <w:tblInd w:w="204" w:type="dxa"/>
        <w:tblW w:w="13087" w:type="dxa"/>
        <w:tblLook w:val="04A0" w:firstRow="1" w:lastRow="0" w:firstColumn="1" w:lastColumn="0" w:noHBand="0" w:noVBand="1"/>
      </w:tblPr>
      <w:tblGrid>
        <w:gridCol w:w="3214"/>
        <w:gridCol w:w="4628"/>
        <w:gridCol w:w="5245"/>
      </w:tblGrid>
      <w:tr>
        <w:trPr>
          <w:trHeight w:val="300"/>
        </w:trPr>
        <w:tc>
          <w:tcPr>
            <w:tcW w:w="13087" w:type="dxa"/>
            <w:gridSpan w:val="3"/>
            <w:tcBorders>
              <w:top w:val="nil"/>
              <w:left w:val="nil"/>
              <w:bottom w:val="nil"/>
              <w:right w:val="nil"/>
            </w:tcBorders>
            <w:noWrap/>
            <w:vAlign w:val="bottom"/>
          </w:tcPr>
          <w:p w14:paraId="689599A4" w14:textId="310A1FB3">
            <w:pPr>
              <w:spacing w:line="276" w:lineRule="auto"/>
              <w:ind w:firstLine="709"/>
              <w:contextualSpacing w:val="true"/>
              <w:jc w:val="center"/>
              <w:rPr>
                <w:color w:val="000000"/>
                <w:sz w:val="24"/>
                <w:szCs w:val="24"/>
              </w:rPr>
            </w:pPr>
            <w:r>
              <w:rPr>
                <w:color w:val="000000"/>
                <w:sz w:val="24"/>
                <w:szCs w:val="24"/>
              </w:rPr>
              <w:t xml:space="preserve">наименование медицинской организации: ____________________</w:t>
            </w:r>
          </w:p>
        </w:tc>
      </w:tr>
      <w:tr>
        <w:trPr>
          <w:trHeight w:val="300"/>
        </w:trPr>
        <w:tc>
          <w:tcPr>
            <w:tcW w:w="7842" w:type="dxa"/>
            <w:gridSpan w:val="2"/>
            <w:tcBorders>
              <w:top w:val="nil"/>
              <w:left w:val="nil"/>
              <w:bottom w:val="single" w:color="auto" w:sz="4" w:space="0"/>
              <w:right w:val="nil"/>
            </w:tcBorders>
            <w:noWrap/>
            <w:vAlign w:val="bottom"/>
          </w:tcPr>
          <w:p w14:paraId="3DFCC125" w14:textId="77777777">
            <w:pPr>
              <w:spacing w:line="276" w:lineRule="auto"/>
              <w:ind w:firstLine="709"/>
              <w:contextualSpacing w:val="true"/>
              <w:jc w:val="both"/>
              <w:rPr>
                <w:color w:val="2c2d2e"/>
                <w:sz w:val="24"/>
                <w:szCs w:val="24"/>
              </w:rPr>
            </w:pPr>
          </w:p>
        </w:tc>
        <w:tc>
          <w:tcPr>
            <w:tcW w:w="5245" w:type="dxa"/>
            <w:tcBorders>
              <w:top w:val="nil"/>
              <w:left w:val="nil"/>
              <w:bottom w:val="single" w:color="auto" w:sz="4" w:space="0"/>
              <w:right w:val="nil"/>
            </w:tcBorders>
          </w:tcPr>
          <w:p w14:paraId="248A7D7D" w14:textId="77777777">
            <w:pPr>
              <w:spacing w:line="276" w:lineRule="auto"/>
              <w:ind w:firstLine="709"/>
              <w:contextualSpacing w:val="true"/>
              <w:jc w:val="both"/>
              <w:rPr>
                <w:color w:val="2c2d2e"/>
                <w:sz w:val="24"/>
                <w:szCs w:val="24"/>
              </w:rPr>
            </w:pPr>
          </w:p>
        </w:tc>
      </w:tr>
      <w:tr>
        <w:trPr>
          <w:trHeight w:val="300"/>
        </w:trPr>
        <w:tc>
          <w:tcPr>
            <w:tcW w:w="3214" w:type="dxa"/>
            <w:tcBorders>
              <w:top w:val="nil"/>
              <w:left w:val="single" w:color="auto" w:sz="4" w:space="0"/>
              <w:bottom w:val="single" w:color="auto" w:sz="4" w:space="0"/>
              <w:right w:val="single" w:color="auto" w:sz="4" w:space="0"/>
            </w:tcBorders>
            <w:noWrap/>
            <w:vAlign w:val="bottom"/>
          </w:tcPr>
          <w:p w14:paraId="52E18667" w14:textId="77777777">
            <w:pPr>
              <w:spacing w:line="276" w:lineRule="auto"/>
              <w:contextualSpacing w:val="true"/>
              <w:jc w:val="both"/>
              <w:rPr>
                <w:color w:val="000000"/>
                <w:sz w:val="24"/>
                <w:szCs w:val="24"/>
              </w:rPr>
            </w:pPr>
            <w:r>
              <w:rPr>
                <w:color w:val="000000"/>
                <w:sz w:val="24"/>
                <w:szCs w:val="24"/>
              </w:rPr>
              <w:t xml:space="preserve">нозоологии</w:t>
            </w:r>
          </w:p>
        </w:tc>
        <w:tc>
          <w:tcPr>
            <w:tcW w:w="4628" w:type="dxa"/>
            <w:tcBorders>
              <w:top w:val="nil"/>
              <w:left w:val="nil"/>
              <w:bottom w:val="single" w:color="auto" w:sz="4" w:space="0"/>
              <w:right w:val="single" w:color="auto" w:sz="4" w:space="0"/>
            </w:tcBorders>
            <w:noWrap/>
            <w:vAlign w:val="bottom"/>
          </w:tcPr>
          <w:p w14:paraId="30EDFA1B" w14:textId="77777777">
            <w:pPr>
              <w:spacing w:line="276" w:lineRule="auto"/>
              <w:contextualSpacing w:val="true"/>
              <w:jc w:val="both"/>
              <w:rPr>
                <w:color w:val="2c2d2e"/>
                <w:sz w:val="24"/>
                <w:szCs w:val="24"/>
              </w:rPr>
            </w:pPr>
            <w:r>
              <w:rPr>
                <w:color w:val="2c2d2e"/>
                <w:sz w:val="24"/>
                <w:szCs w:val="24"/>
              </w:rPr>
              <w:t xml:space="preserve">Коды</w:t>
            </w:r>
          </w:p>
        </w:tc>
        <w:tc>
          <w:tcPr>
            <w:tcW w:w="5245" w:type="dxa"/>
            <w:tcBorders>
              <w:top w:val="nil"/>
              <w:left w:val="nil"/>
              <w:bottom w:val="single" w:color="auto" w:sz="4" w:space="0"/>
              <w:right w:val="single" w:color="auto" w:sz="4" w:space="0"/>
            </w:tcBorders>
            <w:vAlign w:val="center"/>
          </w:tcPr>
          <w:p w14:paraId="34A0ABBC" w14:textId="77777777">
            <w:pPr>
              <w:spacing w:line="276" w:lineRule="auto"/>
              <w:contextualSpacing w:val="true"/>
              <w:jc w:val="both"/>
              <w:rPr>
                <w:color w:val="2c2d2e"/>
                <w:sz w:val="24"/>
                <w:szCs w:val="24"/>
              </w:rPr>
            </w:pPr>
          </w:p>
          <w:p w14:paraId="12E9218B" w14:textId="77777777">
            <w:pPr>
              <w:spacing w:line="276" w:lineRule="auto"/>
              <w:contextualSpacing w:val="true"/>
              <w:jc w:val="both"/>
              <w:rPr>
                <w:color w:val="2c2d2e"/>
                <w:sz w:val="24"/>
                <w:szCs w:val="24"/>
              </w:rPr>
            </w:pPr>
            <w:r>
              <w:rPr>
                <w:color w:val="2c2d2e"/>
                <w:sz w:val="24"/>
                <w:szCs w:val="24"/>
              </w:rPr>
              <w:t xml:space="preserve">количество</w:t>
            </w:r>
          </w:p>
        </w:tc>
      </w:tr>
      <w:tr>
        <w:trPr>
          <w:trHeight w:val="300"/>
        </w:trPr>
        <w:tc>
          <w:tcPr>
            <w:tcW w:w="3214" w:type="dxa"/>
            <w:tcBorders>
              <w:top w:val="nil"/>
              <w:left w:val="single" w:color="auto" w:sz="4" w:space="0"/>
              <w:bottom w:val="single" w:color="auto" w:sz="4" w:space="0"/>
              <w:right w:val="single" w:color="auto" w:sz="4" w:space="0"/>
            </w:tcBorders>
            <w:noWrap/>
            <w:vAlign w:val="center"/>
          </w:tcPr>
          <w:p w14:paraId="0636B19B" w14:textId="77777777">
            <w:pPr>
              <w:spacing w:line="276" w:lineRule="auto"/>
              <w:contextualSpacing w:val="true"/>
              <w:jc w:val="both"/>
              <w:rPr>
                <w:color w:val="2c2d2e"/>
                <w:sz w:val="24"/>
                <w:szCs w:val="24"/>
              </w:rPr>
            </w:pPr>
            <w:r>
              <w:rPr>
                <w:color w:val="2c2d2e"/>
                <w:sz w:val="24"/>
                <w:szCs w:val="24"/>
                <w:shd w:val="clear" w:color="auto" w:fill="ffffff"/>
              </w:rPr>
              <w:t xml:space="preserve">крапивница</w:t>
            </w:r>
          </w:p>
        </w:tc>
        <w:tc>
          <w:tcPr>
            <w:tcW w:w="4628" w:type="dxa"/>
            <w:tcBorders>
              <w:top w:val="nil"/>
              <w:left w:val="nil"/>
              <w:bottom w:val="single" w:color="auto" w:sz="4" w:space="0"/>
              <w:right w:val="single" w:color="auto" w:sz="4" w:space="0"/>
            </w:tcBorders>
            <w:noWrap/>
            <w:vAlign w:val="bottom"/>
          </w:tcPr>
          <w:p w14:paraId="7B48438C" w14:textId="77777777">
            <w:pPr>
              <w:spacing w:line="276" w:lineRule="auto"/>
              <w:contextualSpacing w:val="true"/>
              <w:jc w:val="both"/>
              <w:rPr>
                <w:color w:val="000000"/>
                <w:sz w:val="24"/>
                <w:szCs w:val="24"/>
              </w:rPr>
            </w:pPr>
            <w:r>
              <w:rPr>
                <w:color w:val="000000"/>
                <w:sz w:val="24"/>
                <w:szCs w:val="24"/>
              </w:rPr>
              <w:t xml:space="preserve">L50 - L50.9 и  L56.3</w:t>
            </w:r>
          </w:p>
        </w:tc>
        <w:tc>
          <w:tcPr>
            <w:tcW w:w="5245" w:type="dxa"/>
            <w:tcBorders>
              <w:top w:val="nil"/>
              <w:left w:val="nil"/>
              <w:bottom w:val="single" w:color="auto" w:sz="4" w:space="0"/>
              <w:right w:val="single" w:color="auto" w:sz="4" w:space="0"/>
            </w:tcBorders>
          </w:tcPr>
          <w:p w14:paraId="1E545390" w14:textId="77777777">
            <w:pPr>
              <w:spacing w:line="276" w:lineRule="auto"/>
              <w:contextualSpacing w:val="true"/>
              <w:jc w:val="both"/>
              <w:rPr>
                <w:color w:val="000000"/>
                <w:sz w:val="24"/>
                <w:szCs w:val="24"/>
              </w:rPr>
            </w:pPr>
          </w:p>
        </w:tc>
      </w:tr>
      <w:tr>
        <w:trPr>
          <w:trHeight w:val="300"/>
        </w:trPr>
        <w:tc>
          <w:tcPr>
            <w:tcW w:w="3214" w:type="dxa"/>
            <w:tcBorders>
              <w:top w:val="nil"/>
              <w:left w:val="single" w:color="auto" w:sz="4" w:space="0"/>
              <w:bottom w:val="single" w:color="auto" w:sz="4" w:space="0"/>
              <w:right w:val="single" w:color="auto" w:sz="4" w:space="0"/>
            </w:tcBorders>
            <w:noWrap/>
            <w:vAlign w:val="center"/>
          </w:tcPr>
          <w:p w14:paraId="0E11F120" w14:textId="77777777">
            <w:pPr>
              <w:spacing w:line="276" w:lineRule="auto"/>
              <w:contextualSpacing w:val="true"/>
              <w:jc w:val="both"/>
              <w:rPr>
                <w:color w:val="2c2d2e"/>
                <w:sz w:val="24"/>
                <w:szCs w:val="24"/>
              </w:rPr>
            </w:pPr>
            <w:r>
              <w:rPr>
                <w:color w:val="2c2d2e"/>
                <w:sz w:val="24"/>
                <w:szCs w:val="24"/>
                <w:shd w:val="clear" w:color="auto" w:fill="ffffff"/>
              </w:rPr>
              <w:t xml:space="preserve">лекарственная аллергия</w:t>
            </w:r>
          </w:p>
        </w:tc>
        <w:tc>
          <w:tcPr>
            <w:tcW w:w="4628" w:type="dxa"/>
            <w:tcBorders>
              <w:top w:val="nil"/>
              <w:left w:val="nil"/>
              <w:bottom w:val="single" w:color="auto" w:sz="4" w:space="0"/>
              <w:right w:val="single" w:color="auto" w:sz="4" w:space="0"/>
            </w:tcBorders>
            <w:noWrap/>
            <w:vAlign w:val="bottom"/>
          </w:tcPr>
          <w:p w14:paraId="615C03DB" w14:textId="77777777">
            <w:pPr>
              <w:spacing w:line="276" w:lineRule="auto"/>
              <w:contextualSpacing w:val="true"/>
              <w:jc w:val="both"/>
              <w:rPr>
                <w:color w:val="000000"/>
                <w:sz w:val="24"/>
                <w:szCs w:val="24"/>
              </w:rPr>
            </w:pPr>
            <w:r>
              <w:rPr>
                <w:color w:val="000000"/>
                <w:sz w:val="24"/>
                <w:szCs w:val="24"/>
              </w:rPr>
              <w:t xml:space="preserve">Т88.7, Z88.0 - 88.9, </w:t>
            </w:r>
          </w:p>
          <w:p w14:paraId="220CE158" w14:textId="77777777">
            <w:pPr>
              <w:spacing w:line="276" w:lineRule="auto"/>
              <w:contextualSpacing w:val="true"/>
              <w:jc w:val="both"/>
              <w:rPr>
                <w:color w:val="000000"/>
                <w:sz w:val="24"/>
                <w:szCs w:val="24"/>
              </w:rPr>
            </w:pPr>
            <w:r>
              <w:rPr>
                <w:color w:val="000000"/>
                <w:sz w:val="24"/>
                <w:szCs w:val="24"/>
              </w:rPr>
              <w:t xml:space="preserve">L24.4, L27. 0, L27.1, L51, L51.0, L51.2, L51.8, L51.9, </w:t>
            </w:r>
          </w:p>
          <w:p w14:paraId="632DBF50" w14:textId="77777777">
            <w:pPr>
              <w:spacing w:line="276" w:lineRule="auto"/>
              <w:contextualSpacing w:val="true"/>
              <w:jc w:val="both"/>
              <w:rPr>
                <w:color w:val="000000"/>
                <w:sz w:val="24"/>
                <w:szCs w:val="24"/>
              </w:rPr>
            </w:pPr>
            <w:r>
              <w:rPr>
                <w:color w:val="000000"/>
                <w:sz w:val="24"/>
                <w:szCs w:val="24"/>
              </w:rPr>
              <w:t xml:space="preserve">T80.5, T88.6, T88.7</w:t>
            </w:r>
          </w:p>
          <w:p w14:paraId="6D1151CD" w14:textId="77777777">
            <w:pPr>
              <w:spacing w:line="276" w:lineRule="auto"/>
              <w:contextualSpacing w:val="true"/>
              <w:jc w:val="both"/>
              <w:rPr>
                <w:color w:val="000000"/>
                <w:sz w:val="24"/>
                <w:szCs w:val="24"/>
              </w:rPr>
            </w:pPr>
            <w:r>
              <w:rPr>
                <w:color w:val="000000"/>
                <w:sz w:val="24"/>
                <w:szCs w:val="24"/>
              </w:rPr>
              <w:t xml:space="preserve">T78.3</w:t>
            </w:r>
          </w:p>
          <w:p w14:paraId="4C7C1B56" w14:textId="151C1326">
            <w:pPr>
              <w:spacing w:line="276" w:lineRule="auto"/>
              <w:contextualSpacing w:val="true"/>
              <w:jc w:val="both"/>
              <w:rPr>
                <w:color w:val="000000"/>
                <w:sz w:val="24"/>
                <w:szCs w:val="24"/>
              </w:rPr>
            </w:pPr>
            <w:r>
              <w:rPr>
                <w:color w:val="000000"/>
                <w:sz w:val="24"/>
                <w:szCs w:val="24"/>
              </w:rPr>
              <w:t xml:space="preserve">L56.1</w:t>
            </w:r>
          </w:p>
        </w:tc>
        <w:tc>
          <w:tcPr>
            <w:tcW w:w="5245" w:type="dxa"/>
            <w:tcBorders>
              <w:top w:val="nil"/>
              <w:left w:val="nil"/>
              <w:bottom w:val="single" w:color="auto" w:sz="4" w:space="0"/>
              <w:right w:val="single" w:color="auto" w:sz="4" w:space="0"/>
            </w:tcBorders>
          </w:tcPr>
          <w:p w14:paraId="50318171" w14:textId="77777777">
            <w:pPr>
              <w:spacing w:line="276" w:lineRule="auto"/>
              <w:contextualSpacing w:val="true"/>
              <w:jc w:val="both"/>
              <w:rPr>
                <w:color w:val="000000"/>
                <w:sz w:val="24"/>
                <w:szCs w:val="24"/>
              </w:rPr>
            </w:pPr>
          </w:p>
        </w:tc>
      </w:tr>
    </w:tbl>
    <w:p w14:paraId="22C34DE4" w14:textId="77777777">
      <w:pPr>
        <w:spacing w:line="276" w:lineRule="auto"/>
        <w:ind w:firstLine="709"/>
        <w:contextualSpacing w:val="true"/>
        <w:jc w:val="both"/>
        <w:rPr>
          <w:color w:val="2c2d2e"/>
          <w:sz w:val="24"/>
          <w:szCs w:val="24"/>
          <w:shd w:val="clear" w:color="auto" w:fill="ffffff"/>
        </w:rPr>
      </w:pPr>
    </w:p>
    <w:p w14:paraId="398FE338" w14:textId="2C5BFDDA">
      <w:pPr>
        <w:spacing w:line="276" w:lineRule="auto"/>
        <w:ind w:firstLine="709"/>
        <w:contextualSpacing w:val="true"/>
        <w:jc w:val="both"/>
        <w:rPr>
          <w:rStyle w:val="af9"/>
          <w:color w:val="2c2d2e"/>
          <w:sz w:val="24"/>
          <w:szCs w:val="24"/>
          <w:shd w:val="clear" w:color="auto" w:fill="ffffff"/>
        </w:rPr>
      </w:pPr>
      <w:r>
        <w:rPr>
          <w:color w:val="2c2d2e"/>
          <w:sz w:val="24"/>
          <w:szCs w:val="24"/>
          <w:shd w:val="clear" w:color="auto" w:fill="ffffff"/>
        </w:rPr>
        <w:t xml:space="preserve">Предоставить в электронном виде на электронную почту </w:t>
      </w:r>
      <w:r>
        <w:rPr>
          <w:sz w:val="24"/>
          <w:szCs w:val="24"/>
        </w:rPr>
        <w:t xml:space="preserve">:________________</w:t>
      </w:r>
      <w:r>
        <w:rPr>
          <w:rStyle w:val="af9"/>
          <w:color w:val="2c2d2e"/>
          <w:sz w:val="24"/>
          <w:szCs w:val="24"/>
          <w:shd w:val="clear" w:color="auto" w:fill="ffffff"/>
        </w:rPr>
        <w:t xml:space="preserve"> </w:t>
      </w:r>
    </w:p>
    <w:p w14:paraId="60A6F3BB" w14:textId="77777777">
      <w:pPr>
        <w:spacing w:line="276" w:lineRule="auto"/>
        <w:ind w:firstLine="709"/>
        <w:contextualSpacing w:val="true"/>
        <w:jc w:val="both"/>
        <w:rPr>
          <w:b/>
          <w:color w:val="ff0000"/>
          <w:sz w:val="24"/>
          <w:szCs w:val="24"/>
          <w:lang w:eastAsia="en-US"/>
        </w:rPr>
      </w:pPr>
    </w:p>
    <w:p w14:paraId="71174AA1" w14:textId="77777777">
      <w:pPr>
        <w:spacing w:line="276" w:lineRule="auto"/>
        <w:ind w:firstLine="709"/>
        <w:contextualSpacing w:val="true"/>
        <w:jc w:val="both"/>
        <w:rPr>
          <w:b/>
          <w:color w:val="2c2d2e"/>
          <w:sz w:val="24"/>
          <w:szCs w:val="24"/>
          <w:shd w:val="clear" w:color="auto" w:fill="ffffff"/>
        </w:rPr>
      </w:pPr>
    </w:p>
    <w:p w14:paraId="2596FAAD" w14:textId="77777777">
      <w:pPr>
        <w:spacing w:line="276" w:lineRule="auto"/>
        <w:ind w:firstLine="709"/>
        <w:contextualSpacing w:val="true"/>
        <w:jc w:val="both"/>
        <w:rPr>
          <w:b/>
          <w:color w:val="2c2d2e"/>
          <w:sz w:val="24"/>
          <w:szCs w:val="24"/>
          <w:shd w:val="clear" w:color="auto" w:fill="ffffff"/>
        </w:rPr>
      </w:pPr>
    </w:p>
    <w:p w14:paraId="2C1B7FD0" w14:textId="77777777">
      <w:pPr>
        <w:spacing w:line="276" w:lineRule="auto"/>
        <w:ind w:firstLine="709"/>
        <w:contextualSpacing w:val="true"/>
        <w:jc w:val="both"/>
        <w:rPr>
          <w:b/>
          <w:color w:val="2c2d2e"/>
          <w:sz w:val="24"/>
          <w:szCs w:val="24"/>
          <w:shd w:val="clear" w:color="auto" w:fill="ffffff"/>
        </w:rPr>
      </w:pPr>
    </w:p>
    <w:p w14:paraId="3603148C" w14:textId="77777777">
      <w:pPr>
        <w:spacing w:line="276" w:lineRule="auto"/>
        <w:ind w:firstLine="709"/>
        <w:contextualSpacing w:val="true"/>
        <w:jc w:val="both"/>
        <w:rPr>
          <w:b/>
          <w:color w:val="2c2d2e"/>
          <w:sz w:val="24"/>
          <w:szCs w:val="24"/>
          <w:shd w:val="clear" w:color="auto" w:fill="ffffff"/>
        </w:rPr>
      </w:pPr>
    </w:p>
    <w:p w14:paraId="2F380B5D" w14:textId="77777777">
      <w:pPr>
        <w:spacing w:line="276" w:lineRule="auto"/>
        <w:ind w:firstLine="709"/>
        <w:contextualSpacing w:val="true"/>
        <w:jc w:val="both"/>
        <w:rPr>
          <w:b/>
          <w:color w:val="2c2d2e"/>
          <w:sz w:val="24"/>
          <w:szCs w:val="24"/>
          <w:shd w:val="clear" w:color="auto" w:fill="ffffff"/>
        </w:rPr>
      </w:pPr>
    </w:p>
    <w:p w14:paraId="1418B3B9" w14:textId="77777777">
      <w:pPr>
        <w:spacing w:line="276" w:lineRule="auto"/>
        <w:ind w:firstLine="709"/>
        <w:contextualSpacing w:val="true"/>
        <w:jc w:val="both"/>
        <w:rPr>
          <w:b/>
          <w:color w:val="2c2d2e"/>
          <w:sz w:val="24"/>
          <w:szCs w:val="24"/>
          <w:shd w:val="clear" w:color="auto" w:fill="ffffff"/>
        </w:rPr>
      </w:pPr>
    </w:p>
    <w:p w14:paraId="12B377E2" w14:textId="77777777">
      <w:pPr>
        <w:spacing w:line="276" w:lineRule="auto"/>
        <w:ind w:firstLine="709"/>
        <w:contextualSpacing w:val="true"/>
        <w:jc w:val="both"/>
        <w:rPr>
          <w:b/>
          <w:color w:val="2c2d2e"/>
          <w:sz w:val="24"/>
          <w:szCs w:val="24"/>
          <w:shd w:val="clear" w:color="auto" w:fill="ffffff"/>
        </w:rPr>
      </w:pPr>
    </w:p>
    <w:p w14:paraId="0A0ACB02" w14:textId="77777777">
      <w:pPr>
        <w:spacing w:line="276" w:lineRule="auto"/>
        <w:ind w:firstLine="709"/>
        <w:contextualSpacing w:val="true"/>
        <w:jc w:val="both"/>
        <w:rPr>
          <w:b/>
          <w:color w:val="2c2d2e"/>
          <w:sz w:val="24"/>
          <w:szCs w:val="24"/>
          <w:shd w:val="clear" w:color="auto" w:fill="ffffff"/>
        </w:rPr>
      </w:pPr>
    </w:p>
    <w:p w14:paraId="5B1ABE27" w14:textId="77777777">
      <w:pPr>
        <w:spacing w:line="276" w:lineRule="auto"/>
        <w:ind w:firstLine="709"/>
        <w:contextualSpacing w:val="true"/>
        <w:jc w:val="both"/>
        <w:rPr>
          <w:b/>
          <w:color w:val="2c2d2e"/>
          <w:sz w:val="24"/>
          <w:szCs w:val="24"/>
          <w:shd w:val="clear" w:color="auto" w:fill="ffffff"/>
        </w:rPr>
      </w:pPr>
    </w:p>
    <w:p w14:paraId="2BFDC160" w14:textId="77777777">
      <w:pPr>
        <w:spacing w:line="276" w:lineRule="auto"/>
        <w:ind w:firstLine="709"/>
        <w:contextualSpacing w:val="true"/>
        <w:jc w:val="both"/>
        <w:rPr>
          <w:b/>
          <w:color w:val="2c2d2e"/>
          <w:sz w:val="24"/>
          <w:szCs w:val="24"/>
          <w:shd w:val="clear" w:color="auto" w:fill="ffffff"/>
        </w:rPr>
      </w:pPr>
    </w:p>
    <w:p w14:paraId="40F0463C" w14:textId="77777777">
      <w:pPr>
        <w:spacing w:line="276" w:lineRule="auto"/>
        <w:ind w:firstLine="709"/>
        <w:contextualSpacing w:val="true"/>
        <w:jc w:val="both"/>
        <w:rPr>
          <w:b/>
          <w:color w:val="2c2d2e"/>
          <w:sz w:val="24"/>
          <w:szCs w:val="24"/>
          <w:shd w:val="clear" w:color="auto" w:fill="ffffff"/>
        </w:rPr>
      </w:pPr>
    </w:p>
    <w:p w14:paraId="5CC334C7" w14:textId="77777777">
      <w:pPr>
        <w:spacing w:line="276" w:lineRule="auto"/>
        <w:ind w:firstLine="709"/>
        <w:contextualSpacing w:val="true"/>
        <w:jc w:val="both"/>
        <w:rPr>
          <w:b/>
          <w:color w:val="2c2d2e"/>
          <w:sz w:val="24"/>
          <w:szCs w:val="24"/>
          <w:shd w:val="clear" w:color="auto" w:fill="ffffff"/>
        </w:rPr>
      </w:pPr>
    </w:p>
    <w:p w14:paraId="47CC8CFC" w14:textId="77777777">
      <w:pPr>
        <w:spacing w:line="276" w:lineRule="auto"/>
        <w:ind w:firstLine="709"/>
        <w:contextualSpacing w:val="true"/>
        <w:jc w:val="both"/>
        <w:rPr>
          <w:b/>
          <w:color w:val="2c2d2e"/>
          <w:sz w:val="24"/>
          <w:szCs w:val="24"/>
          <w:shd w:val="clear" w:color="auto" w:fill="ffffff"/>
        </w:rPr>
      </w:pPr>
    </w:p>
    <w:p w14:paraId="0D497F75" w14:textId="77777777">
      <w:pPr>
        <w:spacing w:line="276" w:lineRule="auto"/>
        <w:ind w:firstLine="709"/>
        <w:contextualSpacing w:val="true"/>
        <w:jc w:val="both"/>
        <w:rPr>
          <w:b/>
          <w:color w:val="2c2d2e"/>
          <w:sz w:val="24"/>
          <w:szCs w:val="24"/>
          <w:shd w:val="clear" w:color="auto" w:fill="ffffff"/>
        </w:rPr>
      </w:pPr>
    </w:p>
    <w:p w14:paraId="7FE1305C" w14:textId="77777777">
      <w:pPr>
        <w:spacing w:line="276" w:lineRule="auto"/>
        <w:ind w:firstLine="709"/>
        <w:contextualSpacing w:val="true"/>
        <w:jc w:val="center"/>
        <w:rPr>
          <w:b/>
          <w:color w:val="ff0000"/>
          <w:sz w:val="24"/>
          <w:szCs w:val="24"/>
          <w:lang w:eastAsia="en-US"/>
        </w:rPr>
      </w:pPr>
      <w:r>
        <w:rPr>
          <w:b/>
          <w:color w:val="2c2d2e"/>
          <w:sz w:val="24"/>
          <w:szCs w:val="24"/>
          <w:shd w:val="clear" w:color="auto" w:fill="ffffff"/>
        </w:rPr>
        <w:t xml:space="preserve">Информация для главного внештатного челюстно-лицевого хирурга</w:t>
      </w:r>
    </w:p>
    <w:p w14:paraId="7D093B0B" w14:textId="77777777">
      <w:pPr>
        <w:spacing w:line="276" w:lineRule="auto"/>
        <w:ind w:firstLine="709"/>
        <w:contextualSpacing w:val="true"/>
        <w:jc w:val="center"/>
        <w:rPr>
          <w:b/>
          <w:color w:val="ff0000"/>
          <w:sz w:val="24"/>
          <w:szCs w:val="24"/>
          <w:lang w:eastAsia="en-US"/>
        </w:rPr>
      </w:pPr>
    </w:p>
    <w:tbl>
      <w:tblPr>
        <w:tblInd w:w="108" w:type="dxa"/>
        <w:tblW w:w="7117" w:type="dxa"/>
        <w:tblLook w:val="04A0" w:firstRow="1" w:lastRow="0" w:firstColumn="1" w:lastColumn="0" w:noHBand="0" w:noVBand="1"/>
      </w:tblPr>
      <w:tblGrid>
        <w:gridCol w:w="4111"/>
        <w:gridCol w:w="3006"/>
      </w:tblGrid>
      <w:tr>
        <w:trPr>
          <w:trHeight w:val="300"/>
        </w:trPr>
        <w:tc>
          <w:tcPr>
            <w:tcW w:w="7117" w:type="dxa"/>
            <w:gridSpan w:val="2"/>
            <w:tcBorders>
              <w:top w:val="nil"/>
              <w:left w:val="nil"/>
              <w:bottom w:val="nil"/>
              <w:right w:val="nil"/>
            </w:tcBorders>
            <w:noWrap/>
            <w:vAlign w:val="bottom"/>
          </w:tcPr>
          <w:p w14:paraId="662B1E7D" w14:textId="77777777">
            <w:pPr>
              <w:spacing w:line="276" w:lineRule="auto"/>
              <w:ind w:firstLine="709"/>
              <w:contextualSpacing w:val="true"/>
              <w:jc w:val="center"/>
              <w:rPr>
                <w:color w:val="000000"/>
                <w:sz w:val="24"/>
                <w:szCs w:val="24"/>
              </w:rPr>
            </w:pPr>
            <w:r>
              <w:rPr>
                <w:color w:val="000000"/>
                <w:sz w:val="24"/>
                <w:szCs w:val="24"/>
              </w:rPr>
              <w:t xml:space="preserve">1.Наименование медицинской организации-___________</w:t>
            </w:r>
          </w:p>
        </w:tc>
      </w:tr>
      <w:tr>
        <w:trPr>
          <w:trHeight w:val="300"/>
        </w:trPr>
        <w:tc>
          <w:tcPr>
            <w:tcW w:w="7117" w:type="dxa"/>
            <w:gridSpan w:val="2"/>
            <w:tcBorders>
              <w:top w:val="nil"/>
              <w:left w:val="nil"/>
              <w:bottom w:val="nil"/>
              <w:right w:val="nil"/>
            </w:tcBorders>
            <w:noWrap/>
            <w:vAlign w:val="bottom"/>
          </w:tcPr>
          <w:p w14:paraId="167A033C" w14:textId="77777777">
            <w:pPr>
              <w:spacing w:line="276" w:lineRule="auto"/>
              <w:ind w:firstLine="709"/>
              <w:contextualSpacing w:val="true"/>
              <w:jc w:val="center"/>
              <w:rPr>
                <w:color w:val="000000"/>
                <w:sz w:val="24"/>
                <w:szCs w:val="24"/>
              </w:rPr>
            </w:pPr>
          </w:p>
        </w:tc>
      </w:tr>
      <w:tr>
        <w:trPr>
          <w:trHeight w:val="300"/>
        </w:trPr>
        <w:tc>
          <w:tcPr>
            <w:tcW w:w="7117" w:type="dxa"/>
            <w:gridSpan w:val="2"/>
            <w:tcBorders>
              <w:top w:val="nil"/>
              <w:left w:val="nil"/>
              <w:bottom w:val="single" w:color="auto" w:sz="4" w:space="0"/>
              <w:right w:val="nil"/>
            </w:tcBorders>
            <w:noWrap/>
            <w:vAlign w:val="bottom"/>
          </w:tcPr>
          <w:p w14:paraId="201CC44C" w14:textId="62A26BD2">
            <w:pPr>
              <w:spacing w:line="276" w:lineRule="auto"/>
              <w:ind w:firstLine="709"/>
              <w:contextualSpacing w:val="true"/>
              <w:jc w:val="center"/>
              <w:rPr>
                <w:b/>
                <w:color w:val="2c2d2e"/>
                <w:sz w:val="24"/>
                <w:szCs w:val="24"/>
              </w:rPr>
            </w:pPr>
            <w:r>
              <w:rPr>
                <w:b/>
                <w:color w:val="2c2d2e"/>
                <w:sz w:val="24"/>
                <w:szCs w:val="24"/>
              </w:rPr>
              <w:t xml:space="preserve">Специалисты</w:t>
            </w:r>
            <w:r>
              <w:rPr>
                <w:b/>
                <w:color w:val="2c2d2e"/>
                <w:sz w:val="24"/>
                <w:szCs w:val="24"/>
              </w:rPr>
              <w:t xml:space="preserve"> стоматологического профиля</w:t>
            </w:r>
          </w:p>
        </w:tc>
      </w:tr>
      <w:tr>
        <w:trPr>
          <w:trHeight w:val="300"/>
        </w:trPr>
        <w:tc>
          <w:tcPr>
            <w:tcW w:w="4111" w:type="dxa"/>
            <w:tcBorders>
              <w:top w:val="nil"/>
              <w:left w:val="single" w:color="auto" w:sz="4" w:space="0"/>
              <w:bottom w:val="single" w:color="auto" w:sz="4" w:space="0"/>
              <w:right w:val="single" w:color="auto" w:sz="4" w:space="0"/>
            </w:tcBorders>
            <w:noWrap/>
            <w:vAlign w:val="bottom"/>
          </w:tcPr>
          <w:p w14:paraId="3533E049" w14:textId="77777777">
            <w:pPr>
              <w:spacing w:line="276" w:lineRule="auto"/>
              <w:contextualSpacing w:val="true"/>
              <w:jc w:val="both"/>
              <w:rPr>
                <w:color w:val="000000"/>
                <w:sz w:val="24"/>
                <w:szCs w:val="24"/>
              </w:rPr>
            </w:pPr>
            <w:r>
              <w:rPr>
                <w:color w:val="000000"/>
                <w:sz w:val="24"/>
                <w:szCs w:val="24"/>
              </w:rPr>
              <w:t xml:space="preserve">профиль</w:t>
            </w:r>
          </w:p>
        </w:tc>
        <w:tc>
          <w:tcPr>
            <w:tcW w:w="3006" w:type="dxa"/>
            <w:tcBorders>
              <w:top w:val="nil"/>
              <w:left w:val="nil"/>
              <w:bottom w:val="single" w:color="auto" w:sz="4" w:space="0"/>
              <w:right w:val="single" w:color="auto" w:sz="4" w:space="0"/>
            </w:tcBorders>
            <w:noWrap/>
            <w:vAlign w:val="bottom"/>
          </w:tcPr>
          <w:p w14:paraId="22302A36" w14:textId="77777777">
            <w:pPr>
              <w:spacing w:line="276" w:lineRule="auto"/>
              <w:contextualSpacing w:val="true"/>
              <w:jc w:val="both"/>
              <w:rPr>
                <w:color w:val="2c2d2e"/>
                <w:sz w:val="24"/>
                <w:szCs w:val="24"/>
              </w:rPr>
            </w:pPr>
            <w:r>
              <w:rPr>
                <w:color w:val="2c2d2e"/>
                <w:sz w:val="24"/>
                <w:szCs w:val="24"/>
              </w:rPr>
              <w:t xml:space="preserve">Количество специалистов </w:t>
            </w:r>
          </w:p>
        </w:tc>
      </w:tr>
      <w:tr>
        <w:trPr>
          <w:trHeight w:val="300"/>
        </w:trPr>
        <w:tc>
          <w:tcPr>
            <w:tcW w:w="4111" w:type="dxa"/>
            <w:tcBorders>
              <w:top w:val="nil"/>
              <w:left w:val="single" w:color="auto" w:sz="4" w:space="0"/>
              <w:bottom w:val="single" w:color="auto" w:sz="4" w:space="0"/>
              <w:right w:val="single" w:color="auto" w:sz="4" w:space="0"/>
            </w:tcBorders>
            <w:noWrap/>
            <w:vAlign w:val="bottom"/>
          </w:tcPr>
          <w:p w14:paraId="4702E754" w14:textId="77777777">
            <w:pPr>
              <w:spacing w:line="276" w:lineRule="auto"/>
              <w:contextualSpacing w:val="true"/>
              <w:jc w:val="both"/>
              <w:rPr>
                <w:color w:val="2c2d2e"/>
                <w:sz w:val="24"/>
                <w:szCs w:val="24"/>
              </w:rPr>
            </w:pPr>
            <w:r>
              <w:rPr>
                <w:color w:val="2c2d2e"/>
                <w:sz w:val="24"/>
                <w:szCs w:val="24"/>
              </w:rPr>
              <w:t xml:space="preserve">стоматологи обще практики</w:t>
            </w:r>
          </w:p>
        </w:tc>
        <w:tc>
          <w:tcPr>
            <w:tcW w:w="3006" w:type="dxa"/>
            <w:tcBorders>
              <w:top w:val="nil"/>
              <w:left w:val="nil"/>
              <w:bottom w:val="single" w:color="auto" w:sz="4" w:space="0"/>
              <w:right w:val="single" w:color="auto" w:sz="4" w:space="0"/>
            </w:tcBorders>
            <w:noWrap/>
            <w:vAlign w:val="bottom"/>
          </w:tcPr>
          <w:p w14:paraId="55714EFE" w14:textId="77777777">
            <w:pPr>
              <w:spacing w:line="276" w:lineRule="auto"/>
              <w:contextualSpacing w:val="true"/>
              <w:jc w:val="both"/>
              <w:rPr>
                <w:color w:val="000000"/>
                <w:sz w:val="24"/>
                <w:szCs w:val="24"/>
              </w:rPr>
            </w:pPr>
            <w:r>
              <w:rPr>
                <w:color w:val="000000"/>
                <w:sz w:val="24"/>
                <w:szCs w:val="24"/>
              </w:rPr>
              <w:t xml:space="preserve"> </w:t>
            </w:r>
          </w:p>
        </w:tc>
      </w:tr>
      <w:tr>
        <w:trPr>
          <w:trHeight w:val="300"/>
        </w:trPr>
        <w:tc>
          <w:tcPr>
            <w:tcW w:w="4111" w:type="dxa"/>
            <w:tcBorders>
              <w:top w:val="nil"/>
              <w:left w:val="single" w:color="auto" w:sz="4" w:space="0"/>
              <w:bottom w:val="single" w:color="auto" w:sz="4" w:space="0"/>
              <w:right w:val="single" w:color="auto" w:sz="4" w:space="0"/>
            </w:tcBorders>
            <w:noWrap/>
            <w:vAlign w:val="bottom"/>
          </w:tcPr>
          <w:p w14:paraId="78CA365C" w14:textId="77777777">
            <w:pPr>
              <w:spacing w:line="276" w:lineRule="auto"/>
              <w:contextualSpacing w:val="true"/>
              <w:jc w:val="both"/>
              <w:rPr>
                <w:color w:val="2c2d2e"/>
                <w:sz w:val="24"/>
                <w:szCs w:val="24"/>
              </w:rPr>
            </w:pPr>
            <w:r>
              <w:rPr>
                <w:color w:val="2c2d2e"/>
                <w:sz w:val="24"/>
                <w:szCs w:val="24"/>
              </w:rPr>
              <w:t xml:space="preserve">стоматологи-хирурги</w:t>
            </w:r>
          </w:p>
        </w:tc>
        <w:tc>
          <w:tcPr>
            <w:tcW w:w="3006" w:type="dxa"/>
            <w:tcBorders>
              <w:top w:val="nil"/>
              <w:left w:val="nil"/>
              <w:bottom w:val="single" w:color="auto" w:sz="4" w:space="0"/>
              <w:right w:val="single" w:color="auto" w:sz="4" w:space="0"/>
            </w:tcBorders>
            <w:noWrap/>
            <w:vAlign w:val="bottom"/>
          </w:tcPr>
          <w:p w14:paraId="00946AED" w14:textId="77777777">
            <w:pPr>
              <w:spacing w:line="276" w:lineRule="auto"/>
              <w:contextualSpacing w:val="true"/>
              <w:jc w:val="both"/>
              <w:rPr>
                <w:color w:val="000000"/>
                <w:sz w:val="24"/>
                <w:szCs w:val="24"/>
              </w:rPr>
            </w:pPr>
            <w:r>
              <w:rPr>
                <w:color w:val="000000"/>
                <w:sz w:val="24"/>
                <w:szCs w:val="24"/>
              </w:rPr>
              <w:t xml:space="preserve"> </w:t>
            </w:r>
          </w:p>
        </w:tc>
      </w:tr>
      <w:tr>
        <w:trPr>
          <w:trHeight w:val="300"/>
        </w:trPr>
        <w:tc>
          <w:tcPr>
            <w:tcW w:w="4111" w:type="dxa"/>
            <w:tcBorders>
              <w:top w:val="nil"/>
              <w:left w:val="single" w:color="auto" w:sz="4" w:space="0"/>
              <w:bottom w:val="single" w:color="auto" w:sz="4" w:space="0"/>
              <w:right w:val="single" w:color="auto" w:sz="4" w:space="0"/>
            </w:tcBorders>
            <w:noWrap/>
            <w:vAlign w:val="bottom"/>
          </w:tcPr>
          <w:p w14:paraId="3F581C8F" w14:textId="77777777">
            <w:pPr>
              <w:spacing w:line="276" w:lineRule="auto"/>
              <w:contextualSpacing w:val="true"/>
              <w:jc w:val="both"/>
              <w:rPr>
                <w:color w:val="2c2d2e"/>
                <w:sz w:val="24"/>
                <w:szCs w:val="24"/>
              </w:rPr>
            </w:pPr>
            <w:r>
              <w:rPr>
                <w:color w:val="2c2d2e"/>
                <w:sz w:val="24"/>
                <w:szCs w:val="24"/>
              </w:rPr>
              <w:t xml:space="preserve">стоматологи-терапевты</w:t>
            </w:r>
          </w:p>
        </w:tc>
        <w:tc>
          <w:tcPr>
            <w:tcW w:w="3006" w:type="dxa"/>
            <w:tcBorders>
              <w:top w:val="nil"/>
              <w:left w:val="nil"/>
              <w:bottom w:val="single" w:color="auto" w:sz="4" w:space="0"/>
              <w:right w:val="single" w:color="auto" w:sz="4" w:space="0"/>
            </w:tcBorders>
            <w:noWrap/>
            <w:vAlign w:val="bottom"/>
          </w:tcPr>
          <w:p w14:paraId="324C8001" w14:textId="77777777">
            <w:pPr>
              <w:spacing w:line="276" w:lineRule="auto"/>
              <w:contextualSpacing w:val="true"/>
              <w:jc w:val="both"/>
              <w:rPr>
                <w:color w:val="000000"/>
                <w:sz w:val="24"/>
                <w:szCs w:val="24"/>
              </w:rPr>
            </w:pPr>
            <w:r>
              <w:rPr>
                <w:color w:val="000000"/>
                <w:sz w:val="24"/>
                <w:szCs w:val="24"/>
              </w:rPr>
              <w:t xml:space="preserve"> </w:t>
            </w:r>
          </w:p>
        </w:tc>
      </w:tr>
      <w:tr>
        <w:trPr>
          <w:trHeight w:val="300"/>
        </w:trPr>
        <w:tc>
          <w:tcPr>
            <w:tcW w:w="4111" w:type="dxa"/>
            <w:tcBorders>
              <w:top w:val="nil"/>
              <w:left w:val="single" w:color="auto" w:sz="4" w:space="0"/>
              <w:bottom w:val="single" w:color="auto" w:sz="4" w:space="0"/>
              <w:right w:val="single" w:color="auto" w:sz="4" w:space="0"/>
            </w:tcBorders>
            <w:noWrap/>
            <w:vAlign w:val="bottom"/>
          </w:tcPr>
          <w:p w14:paraId="51E304A7" w14:textId="77777777">
            <w:pPr>
              <w:spacing w:line="276" w:lineRule="auto"/>
              <w:contextualSpacing w:val="true"/>
              <w:jc w:val="both"/>
              <w:rPr>
                <w:color w:val="2c2d2e"/>
                <w:sz w:val="24"/>
                <w:szCs w:val="24"/>
              </w:rPr>
            </w:pPr>
            <w:r>
              <w:rPr>
                <w:color w:val="2c2d2e"/>
                <w:sz w:val="24"/>
                <w:szCs w:val="24"/>
              </w:rPr>
              <w:t xml:space="preserve">детские стоматологи</w:t>
            </w:r>
          </w:p>
        </w:tc>
        <w:tc>
          <w:tcPr>
            <w:tcW w:w="3006" w:type="dxa"/>
            <w:tcBorders>
              <w:top w:val="nil"/>
              <w:left w:val="nil"/>
              <w:bottom w:val="single" w:color="auto" w:sz="4" w:space="0"/>
              <w:right w:val="single" w:color="auto" w:sz="4" w:space="0"/>
            </w:tcBorders>
            <w:noWrap/>
            <w:vAlign w:val="bottom"/>
          </w:tcPr>
          <w:p w14:paraId="0D365F9A" w14:textId="77777777">
            <w:pPr>
              <w:spacing w:line="276" w:lineRule="auto"/>
              <w:contextualSpacing w:val="true"/>
              <w:jc w:val="both"/>
              <w:rPr>
                <w:color w:val="000000"/>
                <w:sz w:val="24"/>
                <w:szCs w:val="24"/>
              </w:rPr>
            </w:pPr>
            <w:r>
              <w:rPr>
                <w:color w:val="000000"/>
                <w:sz w:val="24"/>
                <w:szCs w:val="24"/>
              </w:rPr>
              <w:t xml:space="preserve"> </w:t>
            </w:r>
          </w:p>
        </w:tc>
      </w:tr>
    </w:tbl>
    <w:p w14:paraId="299418C4" w14:textId="77777777">
      <w:pPr>
        <w:spacing w:line="276" w:lineRule="auto"/>
        <w:ind w:firstLine="709"/>
        <w:contextualSpacing w:val="true"/>
        <w:jc w:val="both"/>
        <w:rPr>
          <w:b/>
          <w:color w:val="ff0000"/>
          <w:sz w:val="24"/>
          <w:szCs w:val="24"/>
          <w:lang w:eastAsia="en-US"/>
        </w:rPr>
      </w:pPr>
      <w:r>
        <w:rPr>
          <w:color w:val="2c2d2e"/>
          <w:sz w:val="24"/>
          <w:szCs w:val="24"/>
          <w:shd w:val="clear" w:color="auto" w:fill="ffffff"/>
        </w:rPr>
        <w:t xml:space="preserve">2. Сводную ведомость учета работы врача-стоматолога </w:t>
      </w:r>
      <w:r>
        <w:rPr>
          <w:b/>
          <w:i/>
          <w:color w:val="2c2d2e"/>
          <w:sz w:val="24"/>
          <w:szCs w:val="24"/>
          <w:shd w:val="clear" w:color="auto" w:fill="ffffff"/>
        </w:rPr>
        <w:t xml:space="preserve">(форма № 039-2/у-88)</w:t>
      </w:r>
    </w:p>
    <w:p w14:paraId="3186D03A" w14:textId="77777777">
      <w:pPr>
        <w:spacing w:line="276" w:lineRule="auto"/>
        <w:ind w:firstLine="709"/>
        <w:contextualSpacing w:val="true"/>
        <w:jc w:val="both"/>
        <w:rPr>
          <w:color w:val="2c2d2e"/>
          <w:sz w:val="24"/>
          <w:szCs w:val="24"/>
          <w:shd w:val="clear" w:color="auto" w:fill="ffffff"/>
        </w:rPr>
      </w:pPr>
    </w:p>
    <w:p w14:paraId="3A78C167" w14:textId="43D97044">
      <w:pPr>
        <w:spacing w:line="276" w:lineRule="auto"/>
        <w:ind w:firstLine="709"/>
        <w:contextualSpacing w:val="true"/>
        <w:jc w:val="both"/>
        <w:rPr>
          <w:color w:val="2c2d2e"/>
          <w:sz w:val="24"/>
          <w:szCs w:val="24"/>
          <w:shd w:val="clear" w:color="auto" w:fill="ffffff"/>
        </w:rPr>
      </w:pPr>
      <w:r>
        <w:rPr>
          <w:color w:val="2c2d2e"/>
          <w:sz w:val="24"/>
          <w:szCs w:val="24"/>
          <w:shd w:val="clear" w:color="auto" w:fill="ffffff"/>
        </w:rPr>
        <w:t xml:space="preserve">Информацию предоставить в электронном виде на электронную почту </w:t>
      </w:r>
      <w:r>
        <w:rPr>
          <w:sz w:val="24"/>
          <w:szCs w:val="24"/>
        </w:rPr>
        <w:t xml:space="preserve">_____________________</w:t>
      </w:r>
      <w:r>
        <w:rPr>
          <w:color w:val="2c2d2e"/>
          <w:sz w:val="24"/>
          <w:szCs w:val="24"/>
          <w:shd w:val="clear" w:color="auto" w:fill="ffffff"/>
        </w:rPr>
        <w:t xml:space="preserve">  </w:t>
      </w:r>
    </w:p>
    <w:p w14:paraId="45A05001" w14:textId="77777777">
      <w:pPr>
        <w:spacing w:line="276" w:lineRule="auto"/>
        <w:ind w:firstLine="709"/>
        <w:contextualSpacing w:val="true"/>
        <w:jc w:val="both"/>
        <w:rPr>
          <w:b/>
          <w:sz w:val="24"/>
          <w:szCs w:val="24"/>
        </w:rPr>
      </w:pPr>
      <w:r>
        <w:rPr>
          <w:b/>
          <w:sz w:val="24"/>
          <w:szCs w:val="24"/>
        </w:rPr>
        <w:br w:type="page" w:clear="all"/>
      </w:r>
    </w:p>
    <w:tbl>
      <w:tblPr>
        <w:jc w:val="center"/>
        <w:tblW w:w="5646" w:type="pct"/>
        <w:tblLook w:val="04A0" w:firstRow="1" w:lastRow="0" w:firstColumn="1" w:lastColumn="0" w:noHBand="0" w:noVBand="1"/>
      </w:tblPr>
      <w:tblGrid>
        <w:gridCol w:w="2517"/>
        <w:gridCol w:w="948"/>
        <w:gridCol w:w="1028"/>
        <w:gridCol w:w="924"/>
        <w:gridCol w:w="1013"/>
        <w:gridCol w:w="840"/>
        <w:gridCol w:w="1853"/>
        <w:gridCol w:w="949"/>
        <w:gridCol w:w="4988"/>
      </w:tblGrid>
      <w:tr>
        <w:trPr>
          <w:jc w:val="center"/>
          <w:trHeight w:val="716"/>
        </w:trPr>
        <w:tc>
          <w:tcPr>
            <w:tcW w:w="2517" w:type="dxa"/>
            <w:tcBorders>
              <w:top w:val="nil"/>
              <w:left w:val="nil"/>
              <w:bottom w:val="nil"/>
              <w:right w:val="nil"/>
            </w:tcBorders>
            <w:noWrap/>
            <w:vAlign w:val="bottom"/>
          </w:tcPr>
          <w:p w14:paraId="11D0B72C" w14:textId="77777777">
            <w:pPr>
              <w:spacing w:line="276" w:lineRule="auto"/>
              <w:ind w:firstLine="709"/>
              <w:contextualSpacing w:val="true"/>
              <w:jc w:val="both"/>
              <w:rPr>
                <w:rFonts w:eastAsia="Times New Roman"/>
                <w:color w:val="000000"/>
                <w:sz w:val="24"/>
                <w:szCs w:val="24"/>
              </w:rPr>
            </w:pPr>
          </w:p>
        </w:tc>
        <w:tc>
          <w:tcPr>
            <w:tcW w:w="948" w:type="dxa"/>
            <w:tcBorders>
              <w:top w:val="nil"/>
              <w:left w:val="nil"/>
              <w:bottom w:val="nil"/>
              <w:right w:val="nil"/>
            </w:tcBorders>
            <w:noWrap/>
            <w:vAlign w:val="bottom"/>
          </w:tcPr>
          <w:p w14:paraId="0F0FBEAC" w14:textId="77777777">
            <w:pPr>
              <w:spacing w:line="276" w:lineRule="auto"/>
              <w:ind w:firstLine="709"/>
              <w:contextualSpacing w:val="true"/>
              <w:jc w:val="both"/>
              <w:rPr>
                <w:rFonts w:eastAsia="Times New Roman"/>
                <w:color w:val="000000"/>
                <w:sz w:val="24"/>
                <w:szCs w:val="24"/>
              </w:rPr>
            </w:pPr>
          </w:p>
        </w:tc>
        <w:tc>
          <w:tcPr>
            <w:tcW w:w="1028" w:type="dxa"/>
            <w:tcBorders>
              <w:top w:val="nil"/>
              <w:left w:val="nil"/>
              <w:bottom w:val="nil"/>
              <w:right w:val="nil"/>
            </w:tcBorders>
            <w:noWrap/>
            <w:vAlign w:val="bottom"/>
          </w:tcPr>
          <w:p w14:paraId="6A127BFD" w14:textId="77777777">
            <w:pPr>
              <w:spacing w:line="276" w:lineRule="auto"/>
              <w:ind w:firstLine="709"/>
              <w:contextualSpacing w:val="true"/>
              <w:jc w:val="both"/>
              <w:rPr>
                <w:rFonts w:eastAsia="Times New Roman"/>
                <w:color w:val="000000"/>
                <w:sz w:val="24"/>
                <w:szCs w:val="24"/>
              </w:rPr>
            </w:pPr>
          </w:p>
        </w:tc>
        <w:tc>
          <w:tcPr>
            <w:tcW w:w="924" w:type="dxa"/>
            <w:tcBorders>
              <w:top w:val="nil"/>
              <w:left w:val="nil"/>
              <w:bottom w:val="nil"/>
              <w:right w:val="nil"/>
            </w:tcBorders>
            <w:noWrap/>
            <w:vAlign w:val="bottom"/>
          </w:tcPr>
          <w:p w14:paraId="622B78E4" w14:textId="77777777">
            <w:pPr>
              <w:spacing w:line="276" w:lineRule="auto"/>
              <w:ind w:firstLine="709"/>
              <w:contextualSpacing w:val="true"/>
              <w:jc w:val="both"/>
              <w:rPr>
                <w:rFonts w:eastAsia="Times New Roman"/>
                <w:color w:val="000000"/>
                <w:sz w:val="24"/>
                <w:szCs w:val="24"/>
              </w:rPr>
            </w:pPr>
          </w:p>
        </w:tc>
        <w:tc>
          <w:tcPr>
            <w:tcW w:w="1013" w:type="dxa"/>
            <w:tcBorders>
              <w:top w:val="nil"/>
              <w:left w:val="nil"/>
              <w:bottom w:val="nil"/>
              <w:right w:val="nil"/>
            </w:tcBorders>
            <w:noWrap/>
            <w:vAlign w:val="bottom"/>
          </w:tcPr>
          <w:p w14:paraId="38C9B6D1" w14:textId="77777777">
            <w:pPr>
              <w:spacing w:line="276" w:lineRule="auto"/>
              <w:ind w:firstLine="709"/>
              <w:contextualSpacing w:val="true"/>
              <w:jc w:val="both"/>
              <w:rPr>
                <w:rFonts w:eastAsia="Times New Roman"/>
                <w:color w:val="000000"/>
                <w:sz w:val="24"/>
                <w:szCs w:val="24"/>
              </w:rPr>
            </w:pPr>
          </w:p>
        </w:tc>
        <w:tc>
          <w:tcPr>
            <w:tcW w:w="840" w:type="dxa"/>
            <w:tcBorders>
              <w:top w:val="nil"/>
              <w:left w:val="nil"/>
              <w:bottom w:val="nil"/>
              <w:right w:val="nil"/>
            </w:tcBorders>
            <w:noWrap/>
            <w:vAlign w:val="bottom"/>
          </w:tcPr>
          <w:p w14:paraId="2D7750A9" w14:textId="77777777">
            <w:pPr>
              <w:spacing w:line="276" w:lineRule="auto"/>
              <w:ind w:firstLine="709"/>
              <w:contextualSpacing w:val="true"/>
              <w:jc w:val="both"/>
              <w:rPr>
                <w:rFonts w:eastAsia="Times New Roman"/>
                <w:color w:val="000000"/>
                <w:sz w:val="24"/>
                <w:szCs w:val="24"/>
              </w:rPr>
            </w:pPr>
          </w:p>
        </w:tc>
        <w:tc>
          <w:tcPr>
            <w:tcW w:w="1853" w:type="dxa"/>
            <w:tcBorders>
              <w:top w:val="nil"/>
              <w:left w:val="nil"/>
              <w:bottom w:val="nil"/>
              <w:right w:val="nil"/>
            </w:tcBorders>
            <w:noWrap/>
            <w:vAlign w:val="bottom"/>
          </w:tcPr>
          <w:p w14:paraId="555E29FA" w14:textId="77777777">
            <w:pPr>
              <w:spacing w:line="276" w:lineRule="auto"/>
              <w:ind w:firstLine="709"/>
              <w:contextualSpacing w:val="true"/>
              <w:jc w:val="both"/>
              <w:rPr>
                <w:rFonts w:eastAsia="Times New Roman"/>
                <w:color w:val="000000"/>
                <w:sz w:val="24"/>
                <w:szCs w:val="24"/>
              </w:rPr>
            </w:pPr>
          </w:p>
        </w:tc>
        <w:tc>
          <w:tcPr>
            <w:tcW w:w="949" w:type="dxa"/>
            <w:tcBorders>
              <w:top w:val="nil"/>
              <w:left w:val="nil"/>
              <w:bottom w:val="nil"/>
              <w:right w:val="nil"/>
            </w:tcBorders>
            <w:noWrap/>
            <w:vAlign w:val="bottom"/>
          </w:tcPr>
          <w:p w14:paraId="187D39B5" w14:textId="77777777">
            <w:pPr>
              <w:spacing w:line="276" w:lineRule="auto"/>
              <w:ind w:firstLine="709"/>
              <w:contextualSpacing w:val="true"/>
              <w:jc w:val="both"/>
              <w:rPr>
                <w:rFonts w:eastAsia="Times New Roman"/>
                <w:color w:val="000000"/>
                <w:sz w:val="24"/>
                <w:szCs w:val="24"/>
              </w:rPr>
            </w:pPr>
          </w:p>
        </w:tc>
        <w:tc>
          <w:tcPr>
            <w:tcW w:w="4988" w:type="dxa"/>
            <w:tcBorders>
              <w:top w:val="nil"/>
              <w:left w:val="nil"/>
              <w:bottom w:val="nil"/>
              <w:right w:val="nil"/>
            </w:tcBorders>
            <w:vAlign w:val="bottom"/>
          </w:tcPr>
          <w:p w14:paraId="171B9F16" w14:textId="77777777">
            <w:pPr>
              <w:keepNext w:val="true"/>
              <w:spacing w:line="276" w:lineRule="auto"/>
              <w:ind w:firstLine="4"/>
              <w:contextualSpacing w:val="true"/>
              <w:jc w:val="right"/>
              <w:outlineLvl w:val="3"/>
              <w:rPr>
                <w:b/>
                <w:color w:val="000000"/>
                <w:sz w:val="24"/>
                <w:szCs w:val="24"/>
              </w:rPr>
            </w:pPr>
            <w:r>
              <w:rPr>
                <w:b/>
                <w:color w:val="000000"/>
                <w:sz w:val="24"/>
                <w:szCs w:val="24"/>
              </w:rPr>
              <w:t xml:space="preserve">Приложение 5</w:t>
            </w:r>
          </w:p>
          <w:p w14:paraId="19B2C9AA" w14:textId="77777777">
            <w:pPr>
              <w:spacing w:line="276" w:lineRule="auto"/>
              <w:ind w:firstLine="4"/>
              <w:contextualSpacing w:val="true"/>
              <w:jc w:val="right"/>
              <w:rPr>
                <w:b/>
                <w:color w:val="000000"/>
                <w:sz w:val="24"/>
                <w:szCs w:val="24"/>
              </w:rPr>
            </w:pPr>
            <w:r>
              <w:rPr>
                <w:b/>
                <w:color w:val="000000"/>
                <w:sz w:val="24"/>
                <w:szCs w:val="24"/>
              </w:rPr>
              <w:t xml:space="preserve">к порядку составления и сдачи сводных </w:t>
            </w:r>
          </w:p>
          <w:p w14:paraId="7AEF3AD9" w14:textId="77777777">
            <w:pPr>
              <w:spacing w:line="276" w:lineRule="auto"/>
              <w:ind w:firstLine="4"/>
              <w:contextualSpacing w:val="true"/>
              <w:jc w:val="right"/>
              <w:rPr>
                <w:b/>
                <w:color w:val="000000"/>
                <w:sz w:val="24"/>
                <w:szCs w:val="24"/>
              </w:rPr>
            </w:pPr>
            <w:r>
              <w:rPr>
                <w:b/>
                <w:color w:val="000000"/>
                <w:sz w:val="24"/>
                <w:szCs w:val="24"/>
              </w:rPr>
              <w:t xml:space="preserve">годовых статистических отчетов</w:t>
            </w:r>
          </w:p>
          <w:p w14:paraId="46B18A99" w14:textId="77777777">
            <w:pPr>
              <w:spacing w:line="276" w:lineRule="auto"/>
              <w:ind w:firstLine="709"/>
              <w:contextualSpacing w:val="true"/>
              <w:jc w:val="both"/>
              <w:rPr>
                <w:rFonts w:eastAsia="Times New Roman"/>
                <w:sz w:val="24"/>
                <w:szCs w:val="24"/>
              </w:rPr>
            </w:pPr>
          </w:p>
        </w:tc>
      </w:tr>
    </w:tbl>
    <w:p w14:paraId="2791A7BA" w14:textId="77777777">
      <w:pPr>
        <w:pStyle w:val="3"/>
        <w:spacing w:line="276" w:lineRule="auto"/>
        <w:ind w:right="1295" w:firstLine="709"/>
        <w:contextualSpacing w:val="true"/>
        <w:rPr>
          <w:sz w:val="24"/>
          <w:szCs w:val="24"/>
          <w:lang w:val="ru-RU"/>
        </w:rPr>
      </w:pPr>
      <w:r>
        <w:rPr>
          <w:sz w:val="24"/>
          <w:szCs w:val="24"/>
          <w:lang w:val="ru-RU"/>
        </w:rPr>
        <w:t xml:space="preserve">Пояснительная записка</w:t>
      </w:r>
    </w:p>
    <w:p w14:paraId="19DC5341" w14:textId="0A1E2708">
      <w:pPr>
        <w:tabs>
          <w:tab w:val="center" w:pos="1673"/>
          <w:tab w:val="center" w:pos="10719"/>
        </w:tabs>
        <w:spacing w:line="276" w:lineRule="auto"/>
        <w:ind w:firstLine="709"/>
        <w:contextualSpacing w:val="true"/>
        <w:jc w:val="center"/>
        <w:rPr>
          <w:sz w:val="24"/>
          <w:szCs w:val="24"/>
        </w:rPr>
      </w:pPr>
      <w:r>
        <w:rPr>
          <w:b/>
          <w:sz w:val="24"/>
          <w:szCs w:val="24"/>
        </w:rPr>
        <w:t xml:space="preserve">к форме ФСН №30 </w:t>
      </w:r>
      <w:r>
        <w:rPr>
          <w:b/>
          <w:sz w:val="24"/>
          <w:szCs w:val="24"/>
        </w:rPr>
        <w:tab/>
        <w:t xml:space="preserve">за 2025 год</w:t>
      </w:r>
    </w:p>
    <w:p w14:paraId="34729F6F" w14:textId="4EC02D08">
      <w:pPr>
        <w:spacing w:line="276" w:lineRule="auto"/>
        <w:ind w:firstLine="709"/>
        <w:contextualSpacing w:val="true"/>
        <w:jc w:val="center"/>
        <w:rPr>
          <w:sz w:val="24"/>
          <w:szCs w:val="24"/>
        </w:rPr>
      </w:pPr>
      <w:r>
        <w:rPr>
          <w:sz w:val="24"/>
          <w:szCs w:val="24"/>
        </w:rPr>
      </w:r>
      <w:r>
        <w:rPr>
          <w:sz w:val="24"/>
          <w:szCs w:val="24"/>
        </w:rPr>
        <mc:AlternateContent>
          <mc:Choice Requires="wpg">
            <w:drawing>
              <wp:inline xmlns:wp="http://schemas.openxmlformats.org/drawingml/2006/wordprocessingDrawing" distT="0" distB="0" distL="0" distR="0">
                <wp:extent cx="3702685" cy="19685"/>
                <wp:effectExtent l="0" t="0" r="0" b="0"/>
                <wp:docPr id="2" name="Group 826693"/>
                <wp:cNvGraphicFramePr/>
                <a:graphic xmlns:a="http://schemas.openxmlformats.org/drawingml/2006/main">
                  <a:graphicData uri="http://schemas.microsoft.com/office/word/2010/wordprocessingGroup">
                    <wpg:wgp>
                      <wpg:cNvGrpSpPr/>
                      <wpg:grpSpPr>
                        <a:xfrm>
                          <a:off x="0" y="0"/>
                          <a:ext cx="3702685" cy="19685"/>
                          <a:chOff x="0" y="0"/>
                          <a:chExt cx="37024" cy="198"/>
                        </a:xfrm>
                      </wpg:grpSpPr>
                      <wps:wsp>
                        <wps:cNvPr id="3" name="" hidden="1"/>
                        <wps:cNvSpPr/>
                        <wps:spPr>
                          <a:xfrm>
                            <a:off x="0" y="0"/>
                            <a:ext cx="37024" cy="198"/>
                          </a:xfrm>
                          <a:custGeom>
                            <a:avLst>
                              <a:gd name="adj0" fmla="val 0"/>
                              <a:gd name="adj1" fmla="val 0"/>
                              <a:gd name="adj2" fmla="val 0"/>
                            </a:avLst>
                            <a:gdLst>
                              <a:gd name="gd0" fmla="val 65536"/>
                              <a:gd name="gd1" fmla="val 0"/>
                              <a:gd name="gd2" fmla="val 0"/>
                              <a:gd name="gd3" fmla="val 3702431"/>
                              <a:gd name="gd4" fmla="val 0"/>
                              <a:gd name="gd5" fmla="+- gd3 0 0"/>
                              <a:gd name="gd6" fmla="+- gd4 19812 0"/>
                              <a:gd name="gd7" fmla="val 0"/>
                              <a:gd name="gd8" fmla="val 19812"/>
                              <a:gd name="gd9" fmla="val 0"/>
                              <a:gd name="gd10" fmla="val 0"/>
                              <a:gd name="gd11" fmla="*/ w 0 3702431"/>
                              <a:gd name="gd12" fmla="*/ h 0 19812"/>
                              <a:gd name="gd13" fmla="*/ w 3702431 3702431"/>
                              <a:gd name="gd14" fmla="*/ h 19812 19812"/>
                            </a:gdLst>
                            <a:ahLst/>
                            <a:cxnLst/>
                            <a:rect l="gd11" t="gd12" r="gd13" b="gd14"/>
                            <a:pathLst>
                              <a:path w="3702431" h="19812" fill="norm" stroke="1" extrusionOk="0">
                                <a:moveTo>
                                  <a:pt x="gd1" y="gd2"/>
                                </a:moveTo>
                                <a:lnTo>
                                  <a:pt x="gd3" y="gd4"/>
                                </a:lnTo>
                                <a:lnTo>
                                  <a:pt x="gd5" y="gd6"/>
                                </a:lnTo>
                                <a:lnTo>
                                  <a:pt x="gd7" y="gd8"/>
                                </a:lnTo>
                                <a:lnTo>
                                  <a:pt x="gd9" y="gd10"/>
                                </a:lnTo>
                              </a:path>
                            </a:pathLst>
                          </a:custGeom>
                          <a:solidFill>
                            <a:srgbClr val="000000"/>
                          </a:solidFill>
                          <a:ln w="0">
                            <a:noFill/>
                            <a:miter/>
                          </a:ln>
                        </wps:spPr>
                        <wps:bodyPr rot="0">
                          <a:prstTxWarp prst="textNoShape">
                            <a:avLst/>
                          </a:prstTxWarp>
                          <a:noAutofit/>
                        </wps:bodyPr>
                      </wps:wsp>
                    </wpg:wgp>
                  </a:graphicData>
                </a:graphic>
              </wp:inline>
            </w:drawing>
          </mc:Choice>
          <mc:Fallback>
            <w:pict>
              <v:group id="group 1" o:spid="_x0000_s0000" style="width:291.55pt;height:1.55pt;mso-wrap-distance-left:0.00pt;mso-wrap-distance-top:0.00pt;mso-wrap-distance-right:0.00pt;mso-wrap-distance-bottom:0.00pt;" coordorigin="0,0" coordsize="370,1">
                <v:shape id="shape 2" o:spid="_x0000_s2" style="position:absolute;left:0;top:0;width:370;height:1;visibility:visible;" path="m0,0l100000,0l100000,99998l0,99998l0,0e" coordsize="100000,100000" fillcolor="#000000" stroked="f" strokeweight="0.00pt">
                  <v:path textboxrect="0,0,100000,100000"/>
                </v:shape>
              </v:group>
            </w:pict>
          </mc:Fallback>
        </mc:AlternateContent>
      </w:r>
    </w:p>
    <w:p w14:paraId="2C5B2F5B" w14:textId="77777777">
      <w:pPr>
        <w:spacing w:line="276" w:lineRule="auto"/>
        <w:ind w:firstLine="709"/>
        <w:contextualSpacing w:val="true"/>
        <w:jc w:val="center"/>
        <w:rPr>
          <w:sz w:val="24"/>
          <w:szCs w:val="24"/>
        </w:rPr>
      </w:pPr>
      <w:r>
        <w:rPr>
          <w:sz w:val="24"/>
          <w:szCs w:val="24"/>
        </w:rPr>
        <w:t xml:space="preserve">(наименование субъекта)</w:t>
      </w:r>
    </w:p>
    <w:p w14:paraId="41347B38" w14:textId="77777777">
      <w:pPr>
        <w:spacing w:line="276" w:lineRule="auto"/>
        <w:ind w:right="3944" w:firstLine="709"/>
        <w:contextualSpacing w:val="true"/>
        <w:jc w:val="both"/>
        <w:rPr>
          <w:sz w:val="24"/>
          <w:szCs w:val="24"/>
        </w:rPr>
      </w:pPr>
      <w:r>
        <w:rPr>
          <w:b/>
          <w:sz w:val="24"/>
          <w:szCs w:val="24"/>
        </w:rPr>
        <w:t xml:space="preserve">II. Штаты медицинской организации 1. Изменение штатной численности</w:t>
      </w:r>
    </w:p>
    <w:tbl>
      <w:tblPr>
        <w:tblInd w:w="-34" w:type="dxa"/>
        <w:tblW w:w="14323" w:type="dxa"/>
        <w:tblCellMar>
          <w:left w:w="31" w:type="dxa"/>
          <w:top w:w="23" w:type="dxa"/>
          <w:right w:w="61" w:type="dxa"/>
        </w:tblCellMar>
        <w:tblLook w:val="04A0" w:firstRow="1" w:lastRow="0" w:firstColumn="1" w:lastColumn="0" w:noHBand="0" w:noVBand="1"/>
      </w:tblPr>
      <w:tblGrid>
        <w:gridCol w:w="2252"/>
        <w:gridCol w:w="1047"/>
        <w:gridCol w:w="905"/>
        <w:gridCol w:w="1014"/>
        <w:gridCol w:w="1047"/>
        <w:gridCol w:w="905"/>
        <w:gridCol w:w="1014"/>
        <w:gridCol w:w="1047"/>
        <w:gridCol w:w="945"/>
        <w:gridCol w:w="1014"/>
        <w:gridCol w:w="3133"/>
      </w:tblGrid>
      <w:tr>
        <w:trPr>
          <w:trHeight w:val="406"/>
        </w:trPr>
        <w:tc>
          <w:tcPr>
            <w:tcW w:w="2552"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1567DFEC" w14:textId="77777777">
            <w:pPr>
              <w:spacing w:line="276" w:lineRule="auto"/>
              <w:contextualSpacing w:val="true"/>
              <w:jc w:val="both"/>
              <w:rPr>
                <w:rFonts w:eastAsia="Times New Roman"/>
                <w:sz w:val="24"/>
                <w:szCs w:val="24"/>
              </w:rPr>
            </w:pPr>
            <w:r>
              <w:rPr>
                <w:rFonts w:eastAsia="Times New Roman"/>
                <w:sz w:val="24"/>
                <w:szCs w:val="24"/>
              </w:rPr>
              <w:t xml:space="preserve">Должности и физические лица </w:t>
            </w:r>
          </w:p>
          <w:p w14:paraId="4D062CA3" w14:textId="77777777">
            <w:pPr>
              <w:spacing w:line="276" w:lineRule="auto"/>
              <w:contextualSpacing w:val="true"/>
              <w:jc w:val="both"/>
              <w:rPr>
                <w:rFonts w:eastAsia="Times New Roman"/>
                <w:sz w:val="24"/>
                <w:szCs w:val="24"/>
              </w:rPr>
            </w:pPr>
            <w:r>
              <w:rPr>
                <w:rFonts w:eastAsia="Times New Roman"/>
                <w:sz w:val="24"/>
                <w:szCs w:val="24"/>
              </w:rPr>
              <w:t xml:space="preserve">(таблица 1100)</w:t>
            </w:r>
          </w:p>
        </w:tc>
        <w:tc>
          <w:tcPr>
            <w:tcW w:w="902" w:type="dxa"/>
            <w:tcBorders>
              <w:top w:val="single" w:color="000000" w:sz="6" w:space="0"/>
              <w:left w:val="single" w:color="000000" w:sz="6" w:space="0"/>
              <w:bottom w:val="single" w:color="000000" w:sz="6" w:space="0"/>
              <w:right w:val="nil"/>
            </w:tcBorders>
            <w:shd w:val="clear" w:color="auto" w:fill="auto"/>
          </w:tcPr>
          <w:p w14:paraId="00EB4322" w14:textId="77777777">
            <w:pPr>
              <w:spacing w:line="276" w:lineRule="auto"/>
              <w:contextualSpacing w:val="true"/>
              <w:jc w:val="both"/>
              <w:rPr>
                <w:rFonts w:eastAsia="Times New Roman"/>
                <w:sz w:val="24"/>
                <w:szCs w:val="24"/>
              </w:rPr>
            </w:pPr>
          </w:p>
        </w:tc>
        <w:tc>
          <w:tcPr>
            <w:tcW w:w="888" w:type="dxa"/>
            <w:tcBorders>
              <w:top w:val="single" w:color="000000" w:sz="6" w:space="0"/>
              <w:left w:val="nil"/>
              <w:bottom w:val="single" w:color="000000" w:sz="6" w:space="0"/>
              <w:right w:val="nil"/>
            </w:tcBorders>
            <w:shd w:val="clear" w:color="auto" w:fill="auto"/>
            <w:vAlign w:val="center"/>
          </w:tcPr>
          <w:p w14:paraId="5C7B21A1" w14:textId="77777777">
            <w:pPr>
              <w:spacing w:line="276" w:lineRule="auto"/>
              <w:ind w:right="34"/>
              <w:contextualSpacing w:val="true"/>
              <w:jc w:val="both"/>
              <w:rPr>
                <w:rFonts w:eastAsia="Times New Roman"/>
                <w:sz w:val="24"/>
                <w:szCs w:val="24"/>
              </w:rPr>
            </w:pPr>
            <w:r>
              <w:rPr>
                <w:rFonts w:eastAsia="Times New Roman"/>
                <w:sz w:val="24"/>
                <w:szCs w:val="24"/>
              </w:rPr>
              <w:t xml:space="preserve">2024</w:t>
            </w:r>
          </w:p>
        </w:tc>
        <w:tc>
          <w:tcPr>
            <w:tcW w:w="838" w:type="dxa"/>
            <w:tcBorders>
              <w:top w:val="single" w:color="000000" w:sz="6" w:space="0"/>
              <w:left w:val="nil"/>
              <w:bottom w:val="single" w:color="000000" w:sz="6" w:space="0"/>
              <w:right w:val="single" w:color="000000" w:sz="6" w:space="0"/>
            </w:tcBorders>
            <w:shd w:val="clear" w:color="auto" w:fill="auto"/>
          </w:tcPr>
          <w:p w14:paraId="7AC5F2C1" w14:textId="77777777">
            <w:pPr>
              <w:spacing w:line="276" w:lineRule="auto"/>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nil"/>
            </w:tcBorders>
            <w:shd w:val="clear" w:color="auto" w:fill="auto"/>
          </w:tcPr>
          <w:p w14:paraId="16FED68B" w14:textId="77777777">
            <w:pPr>
              <w:spacing w:line="276" w:lineRule="auto"/>
              <w:contextualSpacing w:val="true"/>
              <w:jc w:val="both"/>
              <w:rPr>
                <w:rFonts w:eastAsia="Times New Roman"/>
                <w:sz w:val="24"/>
                <w:szCs w:val="24"/>
              </w:rPr>
            </w:pPr>
          </w:p>
        </w:tc>
        <w:tc>
          <w:tcPr>
            <w:tcW w:w="722" w:type="dxa"/>
            <w:tcBorders>
              <w:top w:val="single" w:color="000000" w:sz="6" w:space="0"/>
              <w:left w:val="nil"/>
              <w:bottom w:val="single" w:color="000000" w:sz="6" w:space="0"/>
              <w:right w:val="nil"/>
            </w:tcBorders>
            <w:shd w:val="clear" w:color="auto" w:fill="auto"/>
            <w:vAlign w:val="center"/>
          </w:tcPr>
          <w:p w14:paraId="497952DC" w14:textId="77777777">
            <w:pPr>
              <w:spacing w:line="276" w:lineRule="auto"/>
              <w:contextualSpacing w:val="true"/>
              <w:jc w:val="both"/>
              <w:rPr>
                <w:rFonts w:eastAsia="Times New Roman"/>
                <w:sz w:val="24"/>
                <w:szCs w:val="24"/>
              </w:rPr>
            </w:pPr>
            <w:r>
              <w:rPr>
                <w:rFonts w:eastAsia="Times New Roman"/>
                <w:sz w:val="24"/>
                <w:szCs w:val="24"/>
              </w:rPr>
              <w:t xml:space="preserve">2025</w:t>
            </w:r>
          </w:p>
        </w:tc>
        <w:tc>
          <w:tcPr>
            <w:tcW w:w="799" w:type="dxa"/>
            <w:tcBorders>
              <w:top w:val="single" w:color="000000" w:sz="6" w:space="0"/>
              <w:left w:val="nil"/>
              <w:bottom w:val="single" w:color="000000" w:sz="6" w:space="0"/>
              <w:right w:val="single" w:color="000000" w:sz="6" w:space="0"/>
            </w:tcBorders>
            <w:shd w:val="clear" w:color="auto" w:fill="auto"/>
          </w:tcPr>
          <w:p w14:paraId="4E6C9CE2" w14:textId="77777777">
            <w:pPr>
              <w:spacing w:line="276" w:lineRule="auto"/>
              <w:contextualSpacing w:val="true"/>
              <w:jc w:val="both"/>
              <w:rPr>
                <w:rFonts w:eastAsia="Times New Roman"/>
                <w:sz w:val="24"/>
                <w:szCs w:val="24"/>
              </w:rPr>
            </w:pPr>
          </w:p>
        </w:tc>
        <w:tc>
          <w:tcPr>
            <w:tcW w:w="2566"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14:paraId="37CB7793" w14:textId="77777777">
            <w:pPr>
              <w:spacing w:line="276" w:lineRule="auto"/>
              <w:contextualSpacing w:val="true"/>
              <w:jc w:val="both"/>
              <w:rPr>
                <w:rFonts w:eastAsia="Times New Roman"/>
                <w:sz w:val="24"/>
                <w:szCs w:val="24"/>
              </w:rPr>
            </w:pPr>
            <w:r>
              <w:rPr>
                <w:rFonts w:eastAsia="Times New Roman"/>
                <w:sz w:val="24"/>
                <w:szCs w:val="24"/>
              </w:rPr>
              <w:t xml:space="preserve">Отклонение (+/-, %)</w:t>
            </w:r>
          </w:p>
        </w:tc>
        <w:tc>
          <w:tcPr>
            <w:tcW w:w="4152" w:type="dxa"/>
            <w:vMerge w:val="restart"/>
            <w:tcBorders>
              <w:top w:val="single" w:color="000000" w:sz="6" w:space="0"/>
              <w:left w:val="single" w:color="000000" w:sz="6" w:space="0"/>
              <w:bottom w:val="single" w:color="000000" w:sz="6" w:space="0"/>
              <w:right w:val="single" w:color="000000" w:sz="6" w:space="0"/>
            </w:tcBorders>
            <w:shd w:val="clear" w:color="auto" w:fill="auto"/>
          </w:tcPr>
          <w:p w14:paraId="13B70458" w14:textId="77777777">
            <w:pPr>
              <w:spacing w:line="276" w:lineRule="auto"/>
              <w:contextualSpacing w:val="true"/>
              <w:jc w:val="both"/>
              <w:rPr>
                <w:rFonts w:eastAsia="Times New Roman"/>
                <w:sz w:val="24"/>
                <w:szCs w:val="24"/>
              </w:rPr>
            </w:pPr>
            <w:r>
              <w:rPr>
                <w:rFonts w:eastAsia="Times New Roman"/>
                <w:sz w:val="24"/>
                <w:szCs w:val="24"/>
              </w:rPr>
              <w:t xml:space="preserve">Причины отклонения (указать при сокращении  или увеличении штатных,  занятых должностей и физических </w:t>
            </w:r>
          </w:p>
          <w:p w14:paraId="6F2E5173" w14:textId="77777777">
            <w:pPr>
              <w:spacing w:line="276" w:lineRule="auto"/>
              <w:contextualSpacing w:val="true"/>
              <w:jc w:val="both"/>
              <w:rPr>
                <w:rFonts w:eastAsia="Times New Roman"/>
                <w:sz w:val="24"/>
                <w:szCs w:val="24"/>
              </w:rPr>
            </w:pPr>
            <w:r>
              <w:rPr>
                <w:rFonts w:eastAsia="Times New Roman"/>
                <w:sz w:val="24"/>
                <w:szCs w:val="24"/>
              </w:rPr>
              <w:t xml:space="preserve">лиц более, чем на 10%)</w:t>
            </w:r>
          </w:p>
        </w:tc>
      </w:tr>
      <w:tr>
        <w:trPr>
          <w:trHeight w:val="370"/>
        </w:trPr>
        <w:tc>
          <w:tcPr>
            <w:tcW w:w="0" w:type="auto"/>
            <w:vMerge w:val="continue"/>
            <w:tcBorders>
              <w:top w:val="nil"/>
              <w:left w:val="single" w:color="000000" w:sz="6" w:space="0"/>
              <w:bottom w:val="single" w:color="000000" w:sz="6" w:space="0"/>
              <w:right w:val="single" w:color="000000" w:sz="6" w:space="0"/>
            </w:tcBorders>
            <w:shd w:val="clear" w:color="auto" w:fill="auto"/>
          </w:tcPr>
          <w:p w14:paraId="59D34847" w14:textId="77777777">
            <w:pPr>
              <w:spacing w:line="276" w:lineRule="auto"/>
              <w:contextualSpacing w:val="true"/>
              <w:jc w:val="both"/>
              <w:rPr>
                <w:rFonts w:eastAsia="Times New Roman"/>
                <w:sz w:val="24"/>
                <w:szCs w:val="24"/>
              </w:rPr>
            </w:pP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1988B059" w14:textId="77777777">
            <w:pPr>
              <w:spacing w:line="276" w:lineRule="auto"/>
              <w:contextualSpacing w:val="true"/>
              <w:jc w:val="both"/>
              <w:rPr>
                <w:rFonts w:eastAsia="Times New Roman"/>
                <w:sz w:val="24"/>
                <w:szCs w:val="24"/>
              </w:rPr>
            </w:pPr>
            <w:r>
              <w:rPr>
                <w:rFonts w:eastAsia="Times New Roman"/>
                <w:sz w:val="24"/>
                <w:szCs w:val="24"/>
              </w:rPr>
              <w:t xml:space="preserve">Штатные</w:t>
            </w: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2BE21708" w14:textId="77777777">
            <w:pPr>
              <w:spacing w:line="276" w:lineRule="auto"/>
              <w:contextualSpacing w:val="true"/>
              <w:jc w:val="both"/>
              <w:rPr>
                <w:rFonts w:eastAsia="Times New Roman"/>
                <w:sz w:val="24"/>
                <w:szCs w:val="24"/>
              </w:rPr>
            </w:pPr>
            <w:r>
              <w:rPr>
                <w:rFonts w:eastAsia="Times New Roman"/>
                <w:sz w:val="24"/>
                <w:szCs w:val="24"/>
              </w:rPr>
              <w:t xml:space="preserve">занятые</w:t>
            </w: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1B9A5970" w14:textId="77777777">
            <w:pPr>
              <w:spacing w:line="276" w:lineRule="auto"/>
              <w:contextualSpacing w:val="true"/>
              <w:jc w:val="both"/>
              <w:rPr>
                <w:rFonts w:eastAsia="Times New Roman"/>
                <w:sz w:val="24"/>
                <w:szCs w:val="24"/>
              </w:rPr>
            </w:pPr>
            <w:r>
              <w:rPr>
                <w:rFonts w:eastAsia="Times New Roman"/>
                <w:sz w:val="24"/>
                <w:szCs w:val="24"/>
              </w:rPr>
              <w:t xml:space="preserve">физ.лица</w:t>
            </w: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0B65D4C3" w14:textId="77777777">
            <w:pPr>
              <w:spacing w:line="276" w:lineRule="auto"/>
              <w:contextualSpacing w:val="true"/>
              <w:jc w:val="both"/>
              <w:rPr>
                <w:rFonts w:eastAsia="Times New Roman"/>
                <w:sz w:val="24"/>
                <w:szCs w:val="24"/>
              </w:rPr>
            </w:pPr>
            <w:r>
              <w:rPr>
                <w:rFonts w:eastAsia="Times New Roman"/>
                <w:sz w:val="24"/>
                <w:szCs w:val="24"/>
              </w:rPr>
              <w:t xml:space="preserve">Штатные</w:t>
            </w: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5CA003B8" w14:textId="77777777">
            <w:pPr>
              <w:spacing w:line="276" w:lineRule="auto"/>
              <w:contextualSpacing w:val="true"/>
              <w:jc w:val="both"/>
              <w:rPr>
                <w:rFonts w:eastAsia="Times New Roman"/>
                <w:sz w:val="24"/>
                <w:szCs w:val="24"/>
              </w:rPr>
            </w:pPr>
            <w:r>
              <w:rPr>
                <w:rFonts w:eastAsia="Times New Roman"/>
                <w:sz w:val="24"/>
                <w:szCs w:val="24"/>
              </w:rPr>
              <w:t xml:space="preserve">занятые</w:t>
            </w: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01BBA39B" w14:textId="77777777">
            <w:pPr>
              <w:spacing w:line="276" w:lineRule="auto"/>
              <w:contextualSpacing w:val="true"/>
              <w:jc w:val="both"/>
              <w:rPr>
                <w:rFonts w:eastAsia="Times New Roman"/>
                <w:sz w:val="24"/>
                <w:szCs w:val="24"/>
              </w:rPr>
            </w:pPr>
            <w:r>
              <w:rPr>
                <w:rFonts w:eastAsia="Times New Roman"/>
                <w:sz w:val="24"/>
                <w:szCs w:val="24"/>
              </w:rPr>
              <w:t xml:space="preserve">физ.лица</w:t>
            </w: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16802B28" w14:textId="77777777">
            <w:pPr>
              <w:spacing w:line="276" w:lineRule="auto"/>
              <w:contextualSpacing w:val="true"/>
              <w:jc w:val="both"/>
              <w:rPr>
                <w:rFonts w:eastAsia="Times New Roman"/>
                <w:sz w:val="24"/>
                <w:szCs w:val="24"/>
              </w:rPr>
            </w:pPr>
            <w:r>
              <w:rPr>
                <w:rFonts w:eastAsia="Times New Roman"/>
                <w:sz w:val="24"/>
                <w:szCs w:val="24"/>
              </w:rPr>
              <w:t xml:space="preserve">Штатные</w:t>
            </w: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4E0459B3" w14:textId="77777777">
            <w:pPr>
              <w:spacing w:line="276" w:lineRule="auto"/>
              <w:contextualSpacing w:val="true"/>
              <w:jc w:val="both"/>
              <w:rPr>
                <w:rFonts w:eastAsia="Times New Roman"/>
                <w:sz w:val="24"/>
                <w:szCs w:val="24"/>
              </w:rPr>
            </w:pPr>
            <w:r>
              <w:rPr>
                <w:rFonts w:eastAsia="Times New Roman"/>
                <w:sz w:val="24"/>
                <w:szCs w:val="24"/>
              </w:rPr>
              <w:t xml:space="preserve">занятые</w:t>
            </w: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17F21367" w14:textId="77777777">
            <w:pPr>
              <w:spacing w:line="276" w:lineRule="auto"/>
              <w:contextualSpacing w:val="true"/>
              <w:jc w:val="both"/>
              <w:rPr>
                <w:rFonts w:eastAsia="Times New Roman"/>
                <w:sz w:val="24"/>
                <w:szCs w:val="24"/>
              </w:rPr>
            </w:pPr>
            <w:r>
              <w:rPr>
                <w:rFonts w:eastAsia="Times New Roman"/>
                <w:sz w:val="24"/>
                <w:szCs w:val="24"/>
              </w:rPr>
              <w:t xml:space="preserve">физ.лица</w:t>
            </w:r>
          </w:p>
        </w:tc>
        <w:tc>
          <w:tcPr>
            <w:tcW w:w="0" w:type="auto"/>
            <w:vMerge w:val="continue"/>
            <w:tcBorders>
              <w:top w:val="nil"/>
              <w:left w:val="single" w:color="000000" w:sz="6" w:space="0"/>
              <w:bottom w:val="single" w:color="000000" w:sz="6" w:space="0"/>
              <w:right w:val="single" w:color="000000" w:sz="6" w:space="0"/>
            </w:tcBorders>
            <w:shd w:val="clear" w:color="auto" w:fill="auto"/>
          </w:tcPr>
          <w:p w14:paraId="3CDF150F" w14:textId="77777777">
            <w:pPr>
              <w:spacing w:line="276" w:lineRule="auto"/>
              <w:contextualSpacing w:val="true"/>
              <w:jc w:val="both"/>
              <w:rPr>
                <w:rFonts w:eastAsia="Times New Roman"/>
                <w:sz w:val="24"/>
                <w:szCs w:val="24"/>
              </w:rPr>
            </w:pPr>
          </w:p>
        </w:tc>
      </w:tr>
      <w:tr>
        <w:trPr>
          <w:trHeight w:val="233"/>
        </w:trPr>
        <w:tc>
          <w:tcPr>
            <w:tcW w:w="2552" w:type="dxa"/>
            <w:tcBorders>
              <w:top w:val="single" w:color="000000" w:sz="6" w:space="0"/>
              <w:left w:val="single" w:color="000000" w:sz="6" w:space="0"/>
              <w:bottom w:val="single" w:color="000000" w:sz="6" w:space="0"/>
              <w:right w:val="single" w:color="000000" w:sz="6" w:space="0"/>
            </w:tcBorders>
            <w:shd w:val="clear" w:color="auto" w:fill="auto"/>
          </w:tcPr>
          <w:p w14:paraId="55180462" w14:textId="77777777">
            <w:pPr>
              <w:spacing w:line="276" w:lineRule="auto"/>
              <w:contextualSpacing w:val="true"/>
              <w:jc w:val="both"/>
              <w:rPr>
                <w:rFonts w:eastAsia="Times New Roman"/>
                <w:sz w:val="24"/>
                <w:szCs w:val="24"/>
              </w:rPr>
            </w:pPr>
            <w:r>
              <w:rPr>
                <w:rFonts w:eastAsia="Times New Roman"/>
                <w:sz w:val="24"/>
                <w:szCs w:val="24"/>
              </w:rPr>
              <w:t xml:space="preserve">Врачи</w:t>
            </w: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156D034A" w14:textId="77777777">
            <w:pPr>
              <w:spacing w:line="276" w:lineRule="auto"/>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1223DFA3" w14:textId="77777777">
            <w:pPr>
              <w:spacing w:line="276" w:lineRule="auto"/>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05473B12" w14:textId="77777777">
            <w:pPr>
              <w:spacing w:line="276" w:lineRule="auto"/>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18B1E6A0" w14:textId="77777777">
            <w:pPr>
              <w:spacing w:line="276" w:lineRule="auto"/>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7BE94DBB"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4057F552"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096B2455" w14:textId="77777777">
            <w:pPr>
              <w:spacing w:line="276" w:lineRule="auto"/>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6E5D86AD"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150484B9" w14:textId="77777777">
            <w:pPr>
              <w:spacing w:line="276" w:lineRule="auto"/>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69647A02" w14:textId="77777777">
            <w:pPr>
              <w:spacing w:line="276" w:lineRule="auto"/>
              <w:contextualSpacing w:val="true"/>
              <w:jc w:val="both"/>
              <w:rPr>
                <w:rFonts w:eastAsia="Times New Roman"/>
                <w:sz w:val="24"/>
                <w:szCs w:val="24"/>
              </w:rPr>
            </w:pPr>
          </w:p>
        </w:tc>
      </w:tr>
      <w:tr>
        <w:trPr>
          <w:trHeight w:val="406"/>
        </w:trPr>
        <w:tc>
          <w:tcPr>
            <w:tcW w:w="2552" w:type="dxa"/>
            <w:tcBorders>
              <w:top w:val="single" w:color="000000" w:sz="6" w:space="0"/>
              <w:left w:val="single" w:color="000000" w:sz="6" w:space="0"/>
              <w:bottom w:val="single" w:color="000000" w:sz="6" w:space="0"/>
              <w:right w:val="single" w:color="000000" w:sz="6" w:space="0"/>
            </w:tcBorders>
            <w:shd w:val="clear" w:color="auto" w:fill="auto"/>
          </w:tcPr>
          <w:p w14:paraId="578E7852" w14:textId="77777777">
            <w:pPr>
              <w:spacing w:line="276" w:lineRule="auto"/>
              <w:contextualSpacing w:val="true"/>
              <w:jc w:val="both"/>
              <w:rPr>
                <w:rFonts w:eastAsia="Times New Roman"/>
                <w:sz w:val="24"/>
                <w:szCs w:val="24"/>
              </w:rPr>
            </w:pPr>
            <w:r>
              <w:rPr>
                <w:rFonts w:eastAsia="Times New Roman"/>
                <w:sz w:val="24"/>
                <w:szCs w:val="24"/>
              </w:rPr>
              <w:t xml:space="preserve">Специалисты с высшим немедицинским образованием</w:t>
            </w: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0FAABB8E" w14:textId="77777777">
            <w:pPr>
              <w:spacing w:line="276" w:lineRule="auto"/>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23EA014B" w14:textId="77777777">
            <w:pPr>
              <w:spacing w:line="276" w:lineRule="auto"/>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63405164" w14:textId="77777777">
            <w:pPr>
              <w:spacing w:line="276" w:lineRule="auto"/>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357F5D8B" w14:textId="77777777">
            <w:pPr>
              <w:spacing w:line="276" w:lineRule="auto"/>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72346CC4"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603DA226"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37826AE4" w14:textId="77777777">
            <w:pPr>
              <w:spacing w:line="276" w:lineRule="auto"/>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214B7390"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669D20C5" w14:textId="77777777">
            <w:pPr>
              <w:spacing w:line="276" w:lineRule="auto"/>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34FF0E04" w14:textId="77777777">
            <w:pPr>
              <w:spacing w:line="276" w:lineRule="auto"/>
              <w:contextualSpacing w:val="true"/>
              <w:jc w:val="both"/>
              <w:rPr>
                <w:rFonts w:eastAsia="Times New Roman"/>
                <w:sz w:val="24"/>
                <w:szCs w:val="24"/>
              </w:rPr>
            </w:pPr>
          </w:p>
        </w:tc>
      </w:tr>
      <w:tr>
        <w:trPr>
          <w:trHeight w:val="233"/>
        </w:trPr>
        <w:tc>
          <w:tcPr>
            <w:tcW w:w="2552" w:type="dxa"/>
            <w:tcBorders>
              <w:top w:val="single" w:color="000000" w:sz="6" w:space="0"/>
              <w:left w:val="single" w:color="000000" w:sz="6" w:space="0"/>
              <w:bottom w:val="single" w:color="000000" w:sz="6" w:space="0"/>
              <w:right w:val="single" w:color="000000" w:sz="6" w:space="0"/>
            </w:tcBorders>
            <w:shd w:val="clear" w:color="auto" w:fill="auto"/>
          </w:tcPr>
          <w:p w14:paraId="4AD58636" w14:textId="77777777">
            <w:pPr>
              <w:spacing w:line="276" w:lineRule="auto"/>
              <w:contextualSpacing w:val="true"/>
              <w:jc w:val="both"/>
              <w:rPr>
                <w:rFonts w:eastAsia="Times New Roman"/>
                <w:sz w:val="24"/>
                <w:szCs w:val="24"/>
              </w:rPr>
            </w:pPr>
            <w:r>
              <w:rPr>
                <w:rFonts w:eastAsia="Times New Roman"/>
                <w:sz w:val="24"/>
                <w:szCs w:val="24"/>
              </w:rPr>
              <w:t xml:space="preserve">Провизоры</w:t>
            </w: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7C8A902B" w14:textId="77777777">
            <w:pPr>
              <w:spacing w:line="276" w:lineRule="auto"/>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6AC9B78E" w14:textId="77777777">
            <w:pPr>
              <w:spacing w:line="276" w:lineRule="auto"/>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5793BF31" w14:textId="77777777">
            <w:pPr>
              <w:spacing w:line="276" w:lineRule="auto"/>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5A1A9756" w14:textId="77777777">
            <w:pPr>
              <w:spacing w:line="276" w:lineRule="auto"/>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492CA498"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50B339B4"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06B98A1B" w14:textId="77777777">
            <w:pPr>
              <w:spacing w:line="276" w:lineRule="auto"/>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16F3EDE0"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26F96977" w14:textId="77777777">
            <w:pPr>
              <w:spacing w:line="276" w:lineRule="auto"/>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494FD1D2" w14:textId="77777777">
            <w:pPr>
              <w:spacing w:line="276" w:lineRule="auto"/>
              <w:contextualSpacing w:val="true"/>
              <w:jc w:val="both"/>
              <w:rPr>
                <w:rFonts w:eastAsia="Times New Roman"/>
                <w:sz w:val="24"/>
                <w:szCs w:val="24"/>
              </w:rPr>
            </w:pPr>
          </w:p>
        </w:tc>
      </w:tr>
      <w:tr>
        <w:trPr>
          <w:trHeight w:val="279"/>
        </w:trPr>
        <w:tc>
          <w:tcPr>
            <w:tcW w:w="2552" w:type="dxa"/>
            <w:tcBorders>
              <w:top w:val="single" w:color="000000" w:sz="6" w:space="0"/>
              <w:left w:val="single" w:color="000000" w:sz="6" w:space="0"/>
              <w:bottom w:val="single" w:color="000000" w:sz="6" w:space="0"/>
              <w:right w:val="single" w:color="000000" w:sz="6" w:space="0"/>
            </w:tcBorders>
            <w:shd w:val="clear" w:color="auto" w:fill="auto"/>
          </w:tcPr>
          <w:p w14:paraId="7C40F049" w14:textId="77777777">
            <w:pPr>
              <w:spacing w:line="276" w:lineRule="auto"/>
              <w:contextualSpacing w:val="true"/>
              <w:jc w:val="both"/>
              <w:rPr>
                <w:rFonts w:eastAsia="Times New Roman"/>
                <w:sz w:val="24"/>
                <w:szCs w:val="24"/>
              </w:rPr>
            </w:pPr>
            <w:r>
              <w:rPr>
                <w:rFonts w:eastAsia="Times New Roman"/>
                <w:sz w:val="24"/>
                <w:szCs w:val="24"/>
              </w:rPr>
              <w:t xml:space="preserve">Средний медицинский персонал</w:t>
            </w: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624F09DE" w14:textId="77777777">
            <w:pPr>
              <w:spacing w:line="276" w:lineRule="auto"/>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0D3A727A" w14:textId="77777777">
            <w:pPr>
              <w:spacing w:line="276" w:lineRule="auto"/>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16466A38" w14:textId="77777777">
            <w:pPr>
              <w:spacing w:line="276" w:lineRule="auto"/>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2665AD27" w14:textId="77777777">
            <w:pPr>
              <w:spacing w:line="276" w:lineRule="auto"/>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25B07D99"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7ECF148B"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69542103" w14:textId="77777777">
            <w:pPr>
              <w:spacing w:line="276" w:lineRule="auto"/>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5B836E7E"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5C32C205" w14:textId="77777777">
            <w:pPr>
              <w:spacing w:line="276" w:lineRule="auto"/>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224A2963" w14:textId="77777777">
            <w:pPr>
              <w:spacing w:line="276" w:lineRule="auto"/>
              <w:contextualSpacing w:val="true"/>
              <w:jc w:val="both"/>
              <w:rPr>
                <w:rFonts w:eastAsia="Times New Roman"/>
                <w:sz w:val="24"/>
                <w:szCs w:val="24"/>
              </w:rPr>
            </w:pPr>
          </w:p>
        </w:tc>
      </w:tr>
      <w:tr>
        <w:trPr>
          <w:trHeight w:val="233"/>
        </w:trPr>
        <w:tc>
          <w:tcPr>
            <w:tcW w:w="2552" w:type="dxa"/>
            <w:tcBorders>
              <w:top w:val="single" w:color="000000" w:sz="6" w:space="0"/>
              <w:left w:val="single" w:color="000000" w:sz="6" w:space="0"/>
              <w:bottom w:val="single" w:color="000000" w:sz="6" w:space="0"/>
              <w:right w:val="single" w:color="000000" w:sz="6" w:space="0"/>
            </w:tcBorders>
            <w:shd w:val="clear" w:color="auto" w:fill="auto"/>
          </w:tcPr>
          <w:p w14:paraId="509CF812" w14:textId="77777777">
            <w:pPr>
              <w:spacing w:line="276" w:lineRule="auto"/>
              <w:contextualSpacing w:val="true"/>
              <w:jc w:val="both"/>
              <w:rPr>
                <w:rFonts w:eastAsia="Times New Roman"/>
                <w:sz w:val="24"/>
                <w:szCs w:val="24"/>
              </w:rPr>
            </w:pPr>
            <w:r>
              <w:rPr>
                <w:rFonts w:eastAsia="Times New Roman"/>
                <w:sz w:val="24"/>
                <w:szCs w:val="24"/>
              </w:rPr>
              <w:t xml:space="preserve">Фармацевты</w:t>
            </w: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30E5B8AF" w14:textId="77777777">
            <w:pPr>
              <w:spacing w:line="276" w:lineRule="auto"/>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77EAEBDC" w14:textId="77777777">
            <w:pPr>
              <w:spacing w:line="276" w:lineRule="auto"/>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0A675268" w14:textId="77777777">
            <w:pPr>
              <w:spacing w:line="276" w:lineRule="auto"/>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38D12072" w14:textId="77777777">
            <w:pPr>
              <w:spacing w:line="276" w:lineRule="auto"/>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49D685E3"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45DB3273"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052B4F94" w14:textId="77777777">
            <w:pPr>
              <w:spacing w:line="276" w:lineRule="auto"/>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6998A686"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203940A4" w14:textId="77777777">
            <w:pPr>
              <w:spacing w:line="276" w:lineRule="auto"/>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4F71A4E0" w14:textId="77777777">
            <w:pPr>
              <w:spacing w:line="276" w:lineRule="auto"/>
              <w:contextualSpacing w:val="true"/>
              <w:jc w:val="both"/>
              <w:rPr>
                <w:rFonts w:eastAsia="Times New Roman"/>
                <w:sz w:val="24"/>
                <w:szCs w:val="24"/>
              </w:rPr>
            </w:pPr>
          </w:p>
        </w:tc>
      </w:tr>
      <w:tr>
        <w:trPr>
          <w:trHeight w:val="278"/>
        </w:trPr>
        <w:tc>
          <w:tcPr>
            <w:tcW w:w="2552" w:type="dxa"/>
            <w:tcBorders>
              <w:top w:val="single" w:color="000000" w:sz="6" w:space="0"/>
              <w:left w:val="single" w:color="000000" w:sz="6" w:space="0"/>
              <w:bottom w:val="single" w:color="000000" w:sz="6" w:space="0"/>
              <w:right w:val="single" w:color="000000" w:sz="6" w:space="0"/>
            </w:tcBorders>
            <w:shd w:val="clear" w:color="auto" w:fill="auto"/>
          </w:tcPr>
          <w:p w14:paraId="01978D5B" w14:textId="77777777">
            <w:pPr>
              <w:spacing w:line="276" w:lineRule="auto"/>
              <w:contextualSpacing w:val="true"/>
              <w:jc w:val="both"/>
              <w:rPr>
                <w:rFonts w:eastAsia="Times New Roman"/>
                <w:sz w:val="24"/>
                <w:szCs w:val="24"/>
              </w:rPr>
            </w:pPr>
            <w:r>
              <w:rPr>
                <w:rFonts w:eastAsia="Times New Roman"/>
                <w:sz w:val="24"/>
                <w:szCs w:val="24"/>
              </w:rPr>
              <w:t xml:space="preserve">Младший медицинский персонал</w:t>
            </w: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2E167F93" w14:textId="77777777">
            <w:pPr>
              <w:spacing w:line="276" w:lineRule="auto"/>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302907FE" w14:textId="77777777">
            <w:pPr>
              <w:spacing w:line="276" w:lineRule="auto"/>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3124553B" w14:textId="77777777">
            <w:pPr>
              <w:spacing w:line="276" w:lineRule="auto"/>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59E6923C" w14:textId="77777777">
            <w:pPr>
              <w:spacing w:line="276" w:lineRule="auto"/>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7D84E92A"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6EF1DED9"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4FFF2EEE" w14:textId="77777777">
            <w:pPr>
              <w:spacing w:line="276" w:lineRule="auto"/>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0BB8434B"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36FA5E20" w14:textId="77777777">
            <w:pPr>
              <w:spacing w:line="276" w:lineRule="auto"/>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3DF9CF36" w14:textId="77777777">
            <w:pPr>
              <w:spacing w:line="276" w:lineRule="auto"/>
              <w:contextualSpacing w:val="true"/>
              <w:jc w:val="both"/>
              <w:rPr>
                <w:rFonts w:eastAsia="Times New Roman"/>
                <w:sz w:val="24"/>
                <w:szCs w:val="24"/>
              </w:rPr>
            </w:pPr>
          </w:p>
        </w:tc>
      </w:tr>
      <w:tr>
        <w:trPr>
          <w:trHeight w:val="233"/>
        </w:trPr>
        <w:tc>
          <w:tcPr>
            <w:tcW w:w="2552" w:type="dxa"/>
            <w:tcBorders>
              <w:top w:val="single" w:color="000000" w:sz="6" w:space="0"/>
              <w:left w:val="single" w:color="000000" w:sz="6" w:space="0"/>
              <w:bottom w:val="single" w:color="000000" w:sz="6" w:space="0"/>
              <w:right w:val="single" w:color="000000" w:sz="6" w:space="0"/>
            </w:tcBorders>
            <w:shd w:val="clear" w:color="auto" w:fill="auto"/>
          </w:tcPr>
          <w:p w14:paraId="14B5D6D8" w14:textId="77777777">
            <w:pPr>
              <w:spacing w:line="276" w:lineRule="auto"/>
              <w:contextualSpacing w:val="true"/>
              <w:jc w:val="both"/>
              <w:rPr>
                <w:rFonts w:eastAsia="Times New Roman"/>
                <w:sz w:val="24"/>
                <w:szCs w:val="24"/>
              </w:rPr>
            </w:pPr>
            <w:r>
              <w:rPr>
                <w:rFonts w:eastAsia="Times New Roman"/>
                <w:sz w:val="24"/>
                <w:szCs w:val="24"/>
              </w:rPr>
              <w:t xml:space="preserve">Прочий персонал</w:t>
            </w: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1EFFD711" w14:textId="77777777">
            <w:pPr>
              <w:spacing w:line="276" w:lineRule="auto"/>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57EA5C4C" w14:textId="77777777">
            <w:pPr>
              <w:spacing w:line="276" w:lineRule="auto"/>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54E3C77E" w14:textId="77777777">
            <w:pPr>
              <w:spacing w:line="276" w:lineRule="auto"/>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41691E97" w14:textId="77777777">
            <w:pPr>
              <w:spacing w:line="276" w:lineRule="auto"/>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78C75D52"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13540429"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193045A1" w14:textId="77777777">
            <w:pPr>
              <w:spacing w:line="276" w:lineRule="auto"/>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6BEBF5D2" w14:textId="77777777">
            <w:pPr>
              <w:spacing w:line="276" w:lineRule="auto"/>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56426C4E" w14:textId="77777777">
            <w:pPr>
              <w:spacing w:line="276" w:lineRule="auto"/>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4D41BF48" w14:textId="77777777">
            <w:pPr>
              <w:spacing w:line="276" w:lineRule="auto"/>
              <w:contextualSpacing w:val="true"/>
              <w:jc w:val="both"/>
              <w:rPr>
                <w:rFonts w:eastAsia="Times New Roman"/>
                <w:sz w:val="24"/>
                <w:szCs w:val="24"/>
              </w:rPr>
            </w:pPr>
          </w:p>
        </w:tc>
      </w:tr>
    </w:tbl>
    <w:p w14:paraId="290D5144" w14:textId="77777777">
      <w:pPr>
        <w:numPr>
          <w:ilvl w:val="0"/>
          <w:numId w:val="24"/>
        </w:numPr>
        <w:spacing w:line="276" w:lineRule="auto"/>
        <w:ind w:left="0"/>
        <w:contextualSpacing w:val="true"/>
        <w:jc w:val="both"/>
        <w:rPr>
          <w:sz w:val="24"/>
          <w:szCs w:val="24"/>
        </w:rPr>
      </w:pPr>
      <w:r>
        <w:rPr>
          <w:b/>
          <w:sz w:val="24"/>
          <w:szCs w:val="24"/>
        </w:rPr>
        <w:t xml:space="preserve">Штаты медицинских организаций и подразделений особого типа (из табл. 1100)</w:t>
      </w:r>
    </w:p>
    <w:tbl>
      <w:tblPr>
        <w:tblInd w:w="-34" w:type="dxa"/>
        <w:tblW w:w="14240" w:type="dxa"/>
        <w:tblCellMar>
          <w:left w:w="31" w:type="dxa"/>
          <w:top w:w="23" w:type="dxa"/>
          <w:right w:w="0" w:type="dxa"/>
        </w:tblCellMar>
        <w:tblLook w:val="04A0" w:firstRow="1" w:lastRow="0" w:firstColumn="1" w:lastColumn="0" w:noHBand="0" w:noVBand="1"/>
      </w:tblPr>
      <w:tblGrid>
        <w:gridCol w:w="2548"/>
        <w:gridCol w:w="1486"/>
        <w:gridCol w:w="1560"/>
        <w:gridCol w:w="1559"/>
        <w:gridCol w:w="7087"/>
      </w:tblGrid>
      <w:tr>
        <w:trPr>
          <w:trHeight w:val="233"/>
        </w:trPr>
        <w:tc>
          <w:tcPr>
            <w:tcW w:w="2548" w:type="dxa"/>
            <w:vMerge w:val="restart"/>
            <w:tcBorders>
              <w:top w:val="single" w:color="000000" w:sz="6" w:space="0"/>
              <w:left w:val="single" w:color="000000" w:sz="6" w:space="0"/>
              <w:bottom w:val="single" w:color="000000" w:sz="6" w:space="0"/>
              <w:right w:val="single" w:color="000000" w:sz="6" w:space="0"/>
            </w:tcBorders>
            <w:shd w:val="clear" w:color="auto" w:fill="auto"/>
          </w:tcPr>
          <w:p w14:paraId="7EF36FE5" w14:textId="77777777">
            <w:pPr>
              <w:spacing w:line="276" w:lineRule="auto"/>
              <w:contextualSpacing w:val="true"/>
              <w:jc w:val="both"/>
              <w:rPr>
                <w:rFonts w:eastAsia="Times New Roman"/>
                <w:sz w:val="24"/>
                <w:szCs w:val="24"/>
              </w:rPr>
            </w:pPr>
          </w:p>
        </w:tc>
        <w:tc>
          <w:tcPr>
            <w:tcW w:w="4605" w:type="dxa"/>
            <w:gridSpan w:val="3"/>
            <w:tcBorders>
              <w:top w:val="single" w:color="000000" w:sz="6" w:space="0"/>
              <w:left w:val="single" w:color="000000" w:sz="6" w:space="0"/>
              <w:bottom w:val="single" w:color="000000" w:sz="6" w:space="0"/>
              <w:right w:val="single" w:color="000000" w:sz="6" w:space="0"/>
            </w:tcBorders>
            <w:shd w:val="clear" w:color="auto" w:fill="auto"/>
          </w:tcPr>
          <w:p w14:paraId="5C18AE5C" w14:textId="77777777">
            <w:pPr>
              <w:spacing w:line="276" w:lineRule="auto"/>
              <w:ind w:right="30"/>
              <w:contextualSpacing w:val="true"/>
              <w:jc w:val="both"/>
              <w:rPr>
                <w:rFonts w:eastAsia="Times New Roman"/>
                <w:sz w:val="24"/>
                <w:szCs w:val="24"/>
              </w:rPr>
            </w:pPr>
            <w:r>
              <w:rPr>
                <w:rFonts w:eastAsia="Times New Roman"/>
                <w:sz w:val="24"/>
                <w:szCs w:val="24"/>
              </w:rPr>
              <w:t xml:space="preserve">2025</w:t>
            </w:r>
          </w:p>
        </w:tc>
        <w:tc>
          <w:tcPr>
            <w:tcW w:w="7087"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39E5D72A" w14:textId="77777777">
            <w:pPr>
              <w:spacing w:line="276" w:lineRule="auto"/>
              <w:ind w:right="28"/>
              <w:contextualSpacing w:val="true"/>
              <w:jc w:val="both"/>
              <w:rPr>
                <w:rFonts w:eastAsia="Times New Roman"/>
                <w:sz w:val="24"/>
                <w:szCs w:val="24"/>
              </w:rPr>
            </w:pPr>
            <w:r>
              <w:rPr>
                <w:rFonts w:eastAsia="Times New Roman"/>
                <w:sz w:val="24"/>
                <w:szCs w:val="24"/>
              </w:rPr>
              <w:t xml:space="preserve">Перечень медицинских организаций и подразделений (указывается полное наименование)</w:t>
            </w:r>
          </w:p>
        </w:tc>
      </w:tr>
      <w:tr>
        <w:trPr>
          <w:trHeight w:val="1628"/>
        </w:trPr>
        <w:tc>
          <w:tcPr>
            <w:tcW w:w="0" w:type="auto"/>
            <w:vMerge w:val="continue"/>
            <w:tcBorders>
              <w:top w:val="nil"/>
              <w:left w:val="single" w:color="000000" w:sz="6" w:space="0"/>
              <w:bottom w:val="single" w:color="000000" w:sz="6" w:space="0"/>
              <w:right w:val="single" w:color="000000" w:sz="6" w:space="0"/>
            </w:tcBorders>
            <w:shd w:val="clear" w:color="auto" w:fill="auto"/>
          </w:tcPr>
          <w:p w14:paraId="54FC048A" w14:textId="77777777">
            <w:pPr>
              <w:spacing w:line="276" w:lineRule="auto"/>
              <w:contextualSpacing w:val="true"/>
              <w:jc w:val="both"/>
              <w:rPr>
                <w:rFonts w:eastAsia="Times New Roman"/>
                <w:sz w:val="24"/>
                <w:szCs w:val="24"/>
              </w:rPr>
            </w:pPr>
          </w:p>
        </w:tc>
        <w:tc>
          <w:tcPr>
            <w:tcW w:w="148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470C3B" w14:textId="77777777">
            <w:pPr>
              <w:spacing w:line="276" w:lineRule="auto"/>
              <w:contextualSpacing w:val="true"/>
              <w:jc w:val="both"/>
              <w:rPr>
                <w:rFonts w:eastAsia="Times New Roman"/>
                <w:sz w:val="22"/>
                <w:szCs w:val="22"/>
              </w:rPr>
            </w:pPr>
            <w:r>
              <w:rPr>
                <w:rFonts w:eastAsia="Times New Roman"/>
                <w:sz w:val="22"/>
                <w:szCs w:val="22"/>
              </w:rPr>
              <w:t xml:space="preserve">Штатные </w:t>
            </w:r>
          </w:p>
          <w:p w14:paraId="37AD1511" w14:textId="77777777">
            <w:pPr>
              <w:spacing w:line="276" w:lineRule="auto"/>
              <w:contextualSpacing w:val="true"/>
              <w:jc w:val="both"/>
              <w:rPr>
                <w:rFonts w:eastAsia="Times New Roman"/>
                <w:sz w:val="22"/>
                <w:szCs w:val="22"/>
              </w:rPr>
            </w:pPr>
            <w:r>
              <w:rPr>
                <w:rFonts w:eastAsia="Times New Roman"/>
                <w:sz w:val="22"/>
                <w:szCs w:val="22"/>
              </w:rPr>
              <w:t xml:space="preserve">(гр. 3 - (гр </w:t>
            </w:r>
          </w:p>
          <w:p w14:paraId="060DFAA8" w14:textId="77777777">
            <w:pPr>
              <w:spacing w:line="276" w:lineRule="auto"/>
              <w:ind w:right="24"/>
              <w:contextualSpacing w:val="true"/>
              <w:jc w:val="both"/>
              <w:rPr>
                <w:rFonts w:eastAsia="Times New Roman"/>
                <w:sz w:val="22"/>
                <w:szCs w:val="22"/>
              </w:rPr>
            </w:pPr>
            <w:r>
              <w:rPr>
                <w:rFonts w:eastAsia="Times New Roman"/>
                <w:sz w:val="22"/>
                <w:szCs w:val="22"/>
              </w:rPr>
              <w:t xml:space="preserve">5+ гр.7))</w:t>
            </w:r>
          </w:p>
        </w:tc>
        <w:tc>
          <w:tcPr>
            <w:tcW w:w="156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55AB76" w14:textId="77777777">
            <w:pPr>
              <w:spacing w:line="276" w:lineRule="auto"/>
              <w:contextualSpacing w:val="true"/>
              <w:jc w:val="both"/>
              <w:rPr>
                <w:rFonts w:eastAsia="Times New Roman"/>
                <w:sz w:val="22"/>
                <w:szCs w:val="22"/>
              </w:rPr>
            </w:pPr>
            <w:r>
              <w:rPr>
                <w:rFonts w:eastAsia="Times New Roman"/>
                <w:sz w:val="22"/>
                <w:szCs w:val="22"/>
              </w:rPr>
              <w:t xml:space="preserve">занятые (гр. </w:t>
            </w:r>
          </w:p>
          <w:p w14:paraId="2E9FC30E" w14:textId="77777777">
            <w:pPr>
              <w:spacing w:line="276" w:lineRule="auto"/>
              <w:contextualSpacing w:val="true"/>
              <w:jc w:val="both"/>
              <w:rPr>
                <w:rFonts w:eastAsia="Times New Roman"/>
                <w:sz w:val="22"/>
                <w:szCs w:val="22"/>
              </w:rPr>
            </w:pPr>
            <w:r>
              <w:rPr>
                <w:rFonts w:eastAsia="Times New Roman"/>
                <w:sz w:val="22"/>
                <w:szCs w:val="22"/>
              </w:rPr>
              <w:t xml:space="preserve">4 - (гр 6+ гр.8))</w:t>
            </w:r>
          </w:p>
        </w:tc>
        <w:tc>
          <w:tcPr>
            <w:tcW w:w="15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0ACD39" w14:textId="77777777">
            <w:pPr>
              <w:spacing w:line="276" w:lineRule="auto"/>
              <w:contextualSpacing w:val="true"/>
              <w:jc w:val="both"/>
              <w:rPr>
                <w:rFonts w:eastAsia="Times New Roman"/>
                <w:sz w:val="22"/>
                <w:szCs w:val="22"/>
              </w:rPr>
            </w:pPr>
            <w:r>
              <w:rPr>
                <w:rFonts w:eastAsia="Times New Roman"/>
                <w:sz w:val="22"/>
                <w:szCs w:val="22"/>
              </w:rPr>
              <w:t xml:space="preserve">физ.лица </w:t>
            </w:r>
          </w:p>
          <w:p w14:paraId="336FD515" w14:textId="77777777">
            <w:pPr>
              <w:spacing w:line="276" w:lineRule="auto"/>
              <w:contextualSpacing w:val="true"/>
              <w:jc w:val="both"/>
              <w:rPr>
                <w:rFonts w:eastAsia="Times New Roman"/>
                <w:sz w:val="22"/>
                <w:szCs w:val="22"/>
              </w:rPr>
            </w:pPr>
            <w:r>
              <w:rPr>
                <w:rFonts w:eastAsia="Times New Roman"/>
                <w:sz w:val="22"/>
                <w:szCs w:val="22"/>
              </w:rPr>
              <w:t xml:space="preserve">(гр. 9 - (гр </w:t>
            </w:r>
          </w:p>
          <w:p w14:paraId="644E4425" w14:textId="77777777">
            <w:pPr>
              <w:spacing w:line="276" w:lineRule="auto"/>
              <w:contextualSpacing w:val="true"/>
              <w:jc w:val="both"/>
              <w:rPr>
                <w:rFonts w:eastAsia="Times New Roman"/>
                <w:sz w:val="22"/>
                <w:szCs w:val="22"/>
              </w:rPr>
            </w:pPr>
            <w:r>
              <w:rPr>
                <w:rFonts w:eastAsia="Times New Roman"/>
                <w:sz w:val="22"/>
                <w:szCs w:val="22"/>
              </w:rPr>
              <w:t xml:space="preserve">10+ гр.11))</w:t>
            </w:r>
          </w:p>
        </w:tc>
        <w:tc>
          <w:tcPr>
            <w:tcW w:w="7087" w:type="dxa"/>
            <w:vMerge w:val="continue"/>
            <w:tcBorders>
              <w:top w:val="nil"/>
              <w:left w:val="single" w:color="000000" w:sz="6" w:space="0"/>
              <w:bottom w:val="single" w:color="000000" w:sz="6" w:space="0"/>
              <w:right w:val="single" w:color="000000" w:sz="6" w:space="0"/>
            </w:tcBorders>
            <w:shd w:val="clear" w:color="auto" w:fill="auto"/>
          </w:tcPr>
          <w:p w14:paraId="29991E27" w14:textId="77777777">
            <w:pPr>
              <w:spacing w:line="276" w:lineRule="auto"/>
              <w:contextualSpacing w:val="true"/>
              <w:jc w:val="both"/>
              <w:rPr>
                <w:rFonts w:eastAsia="Times New Roman"/>
                <w:sz w:val="24"/>
                <w:szCs w:val="24"/>
              </w:rPr>
            </w:pPr>
          </w:p>
        </w:tc>
      </w:tr>
      <w:tr>
        <w:trPr>
          <w:trHeight w:val="233"/>
        </w:trPr>
        <w:tc>
          <w:tcPr>
            <w:tcW w:w="2548" w:type="dxa"/>
            <w:tcBorders>
              <w:top w:val="single" w:color="000000" w:sz="6" w:space="0"/>
              <w:left w:val="single" w:color="000000" w:sz="6" w:space="0"/>
              <w:bottom w:val="single" w:color="000000" w:sz="6" w:space="0"/>
              <w:right w:val="single" w:color="000000" w:sz="6" w:space="0"/>
            </w:tcBorders>
            <w:shd w:val="clear" w:color="auto" w:fill="auto"/>
          </w:tcPr>
          <w:p w14:paraId="4B4C714C" w14:textId="77777777">
            <w:pPr>
              <w:spacing w:line="276" w:lineRule="auto"/>
              <w:contextualSpacing w:val="true"/>
              <w:jc w:val="both"/>
              <w:rPr>
                <w:rFonts w:eastAsia="Times New Roman"/>
                <w:sz w:val="24"/>
                <w:szCs w:val="24"/>
              </w:rPr>
            </w:pPr>
            <w:r>
              <w:rPr>
                <w:rFonts w:eastAsia="Times New Roman"/>
                <w:sz w:val="24"/>
                <w:szCs w:val="24"/>
              </w:rPr>
              <w:t xml:space="preserve">Врачи </w:t>
            </w:r>
          </w:p>
        </w:tc>
        <w:tc>
          <w:tcPr>
            <w:tcW w:w="1486" w:type="dxa"/>
            <w:tcBorders>
              <w:top w:val="single" w:color="000000" w:sz="6" w:space="0"/>
              <w:left w:val="single" w:color="000000" w:sz="6" w:space="0"/>
              <w:bottom w:val="single" w:color="000000" w:sz="6" w:space="0"/>
              <w:right w:val="single" w:color="000000" w:sz="6" w:space="0"/>
            </w:tcBorders>
            <w:shd w:val="clear" w:color="auto" w:fill="auto"/>
          </w:tcPr>
          <w:p w14:paraId="4EA35756" w14:textId="77777777">
            <w:pPr>
              <w:spacing w:line="276" w:lineRule="auto"/>
              <w:contextualSpacing w:val="true"/>
              <w:jc w:val="both"/>
              <w:rPr>
                <w:rFonts w:eastAsia="Times New Roman"/>
                <w:sz w:val="24"/>
                <w:szCs w:val="24"/>
              </w:rPr>
            </w:pPr>
          </w:p>
        </w:tc>
        <w:tc>
          <w:tcPr>
            <w:tcW w:w="1560" w:type="dxa"/>
            <w:tcBorders>
              <w:top w:val="single" w:color="000000" w:sz="6" w:space="0"/>
              <w:left w:val="single" w:color="000000" w:sz="6" w:space="0"/>
              <w:bottom w:val="single" w:color="000000" w:sz="6" w:space="0"/>
              <w:right w:val="single" w:color="000000" w:sz="6" w:space="0"/>
            </w:tcBorders>
            <w:shd w:val="clear" w:color="auto" w:fill="auto"/>
          </w:tcPr>
          <w:p w14:paraId="6B5A5934" w14:textId="77777777">
            <w:pPr>
              <w:spacing w:line="276" w:lineRule="auto"/>
              <w:contextualSpacing w:val="true"/>
              <w:jc w:val="both"/>
              <w:rPr>
                <w:rFonts w:eastAsia="Times New Roman"/>
                <w:sz w:val="24"/>
                <w:szCs w:val="24"/>
              </w:rPr>
            </w:pPr>
          </w:p>
        </w:tc>
        <w:tc>
          <w:tcPr>
            <w:tcW w:w="1559" w:type="dxa"/>
            <w:tcBorders>
              <w:top w:val="single" w:color="000000" w:sz="6" w:space="0"/>
              <w:left w:val="single" w:color="000000" w:sz="6" w:space="0"/>
              <w:bottom w:val="single" w:color="000000" w:sz="6" w:space="0"/>
              <w:right w:val="single" w:color="000000" w:sz="6" w:space="0"/>
            </w:tcBorders>
            <w:shd w:val="clear" w:color="auto" w:fill="auto"/>
          </w:tcPr>
          <w:p w14:paraId="041D0D5D" w14:textId="77777777">
            <w:pPr>
              <w:spacing w:line="276" w:lineRule="auto"/>
              <w:contextualSpacing w:val="true"/>
              <w:jc w:val="both"/>
              <w:rPr>
                <w:rFonts w:eastAsia="Times New Roman"/>
                <w:sz w:val="24"/>
                <w:szCs w:val="24"/>
              </w:rPr>
            </w:pPr>
          </w:p>
        </w:tc>
        <w:tc>
          <w:tcPr>
            <w:tcW w:w="7087" w:type="dxa"/>
            <w:vMerge w:val="restart"/>
            <w:tcBorders>
              <w:top w:val="single" w:color="000000" w:sz="6" w:space="0"/>
              <w:left w:val="single" w:color="000000" w:sz="6" w:space="0"/>
              <w:bottom w:val="single" w:color="000000" w:sz="6" w:space="0"/>
              <w:right w:val="single" w:color="000000" w:sz="6" w:space="0"/>
            </w:tcBorders>
            <w:shd w:val="clear" w:color="auto" w:fill="auto"/>
          </w:tcPr>
          <w:p w14:paraId="69966ACB" w14:textId="3881F099">
            <w:pPr>
              <w:spacing w:line="276" w:lineRule="auto"/>
              <w:ind w:right="30"/>
              <w:contextualSpacing w:val="true"/>
              <w:jc w:val="both"/>
              <w:rPr>
                <w:rFonts w:eastAsia="Times New Roman"/>
                <w:sz w:val="24"/>
                <w:szCs w:val="24"/>
              </w:rPr>
            </w:pPr>
            <w:r>
              <w:rPr>
                <w:rFonts w:eastAsia="Times New Roman"/>
                <w:sz w:val="24"/>
                <w:szCs w:val="24"/>
              </w:rPr>
              <w:t xml:space="preserve">1. </w:t>
            </w:r>
          </w:p>
        </w:tc>
      </w:tr>
      <w:tr>
        <w:trPr>
          <w:trHeight w:val="406"/>
        </w:trPr>
        <w:tc>
          <w:tcPr>
            <w:tcW w:w="2548" w:type="dxa"/>
            <w:tcBorders>
              <w:top w:val="single" w:color="000000" w:sz="6" w:space="0"/>
              <w:left w:val="single" w:color="000000" w:sz="6" w:space="0"/>
              <w:bottom w:val="single" w:color="000000" w:sz="6" w:space="0"/>
              <w:right w:val="single" w:color="000000" w:sz="6" w:space="0"/>
            </w:tcBorders>
            <w:shd w:val="clear" w:color="auto" w:fill="auto"/>
          </w:tcPr>
          <w:p w14:paraId="7559B344" w14:textId="77777777">
            <w:pPr>
              <w:spacing w:line="276" w:lineRule="auto"/>
              <w:contextualSpacing w:val="true"/>
              <w:jc w:val="both"/>
              <w:rPr>
                <w:rFonts w:eastAsia="Times New Roman"/>
                <w:sz w:val="24"/>
                <w:szCs w:val="24"/>
              </w:rPr>
            </w:pPr>
            <w:r>
              <w:rPr>
                <w:rFonts w:eastAsia="Times New Roman"/>
                <w:sz w:val="24"/>
                <w:szCs w:val="24"/>
              </w:rPr>
              <w:t xml:space="preserve">Специалисты с высшим немедицинским образованием</w:t>
            </w:r>
          </w:p>
        </w:tc>
        <w:tc>
          <w:tcPr>
            <w:tcW w:w="1486" w:type="dxa"/>
            <w:tcBorders>
              <w:top w:val="single" w:color="000000" w:sz="6" w:space="0"/>
              <w:left w:val="single" w:color="000000" w:sz="6" w:space="0"/>
              <w:bottom w:val="single" w:color="000000" w:sz="6" w:space="0"/>
              <w:right w:val="single" w:color="000000" w:sz="6" w:space="0"/>
            </w:tcBorders>
            <w:shd w:val="clear" w:color="auto" w:fill="auto"/>
          </w:tcPr>
          <w:p w14:paraId="0D3F2840" w14:textId="77777777">
            <w:pPr>
              <w:spacing w:line="276" w:lineRule="auto"/>
              <w:contextualSpacing w:val="true"/>
              <w:jc w:val="both"/>
              <w:rPr>
                <w:rFonts w:eastAsia="Times New Roman"/>
                <w:sz w:val="24"/>
                <w:szCs w:val="24"/>
              </w:rPr>
            </w:pPr>
          </w:p>
        </w:tc>
        <w:tc>
          <w:tcPr>
            <w:tcW w:w="1560" w:type="dxa"/>
            <w:tcBorders>
              <w:top w:val="single" w:color="000000" w:sz="6" w:space="0"/>
              <w:left w:val="single" w:color="000000" w:sz="6" w:space="0"/>
              <w:bottom w:val="single" w:color="000000" w:sz="6" w:space="0"/>
              <w:right w:val="single" w:color="000000" w:sz="6" w:space="0"/>
            </w:tcBorders>
            <w:shd w:val="clear" w:color="auto" w:fill="auto"/>
          </w:tcPr>
          <w:p w14:paraId="4AF7CC22" w14:textId="77777777">
            <w:pPr>
              <w:spacing w:line="276" w:lineRule="auto"/>
              <w:contextualSpacing w:val="true"/>
              <w:jc w:val="both"/>
              <w:rPr>
                <w:rFonts w:eastAsia="Times New Roman"/>
                <w:sz w:val="24"/>
                <w:szCs w:val="24"/>
              </w:rPr>
            </w:pPr>
          </w:p>
        </w:tc>
        <w:tc>
          <w:tcPr>
            <w:tcW w:w="1559" w:type="dxa"/>
            <w:tcBorders>
              <w:top w:val="single" w:color="000000" w:sz="6" w:space="0"/>
              <w:left w:val="single" w:color="000000" w:sz="6" w:space="0"/>
              <w:bottom w:val="single" w:color="000000" w:sz="6" w:space="0"/>
              <w:right w:val="single" w:color="000000" w:sz="6" w:space="0"/>
            </w:tcBorders>
            <w:shd w:val="clear" w:color="auto" w:fill="auto"/>
          </w:tcPr>
          <w:p w14:paraId="1F5F06A0" w14:textId="77777777">
            <w:pPr>
              <w:spacing w:line="276" w:lineRule="auto"/>
              <w:contextualSpacing w:val="true"/>
              <w:jc w:val="both"/>
              <w:rPr>
                <w:rFonts w:eastAsia="Times New Roman"/>
                <w:sz w:val="24"/>
                <w:szCs w:val="24"/>
              </w:rPr>
            </w:pPr>
          </w:p>
        </w:tc>
        <w:tc>
          <w:tcPr>
            <w:tcW w:w="7087" w:type="dxa"/>
            <w:vMerge w:val="continue"/>
            <w:tcBorders>
              <w:top w:val="nil"/>
              <w:left w:val="single" w:color="000000" w:sz="6" w:space="0"/>
              <w:bottom w:val="nil"/>
              <w:right w:val="single" w:color="000000" w:sz="6" w:space="0"/>
            </w:tcBorders>
            <w:shd w:val="clear" w:color="auto" w:fill="auto"/>
          </w:tcPr>
          <w:p w14:paraId="1B8DEC89" w14:textId="77777777">
            <w:pPr>
              <w:spacing w:line="276" w:lineRule="auto"/>
              <w:contextualSpacing w:val="true"/>
              <w:jc w:val="both"/>
              <w:rPr>
                <w:rFonts w:eastAsia="Times New Roman"/>
                <w:sz w:val="24"/>
                <w:szCs w:val="24"/>
              </w:rPr>
            </w:pPr>
          </w:p>
        </w:tc>
      </w:tr>
      <w:tr>
        <w:trPr>
          <w:trHeight w:val="233"/>
        </w:trPr>
        <w:tc>
          <w:tcPr>
            <w:tcW w:w="2548" w:type="dxa"/>
            <w:tcBorders>
              <w:top w:val="single" w:color="000000" w:sz="6" w:space="0"/>
              <w:left w:val="single" w:color="000000" w:sz="6" w:space="0"/>
              <w:bottom w:val="single" w:color="000000" w:sz="6" w:space="0"/>
              <w:right w:val="single" w:color="000000" w:sz="6" w:space="0"/>
            </w:tcBorders>
            <w:shd w:val="clear" w:color="auto" w:fill="auto"/>
          </w:tcPr>
          <w:p w14:paraId="67662613" w14:textId="77777777">
            <w:pPr>
              <w:spacing w:line="276" w:lineRule="auto"/>
              <w:contextualSpacing w:val="true"/>
              <w:jc w:val="both"/>
              <w:rPr>
                <w:rFonts w:eastAsia="Times New Roman"/>
                <w:sz w:val="24"/>
                <w:szCs w:val="24"/>
              </w:rPr>
            </w:pPr>
            <w:r>
              <w:rPr>
                <w:rFonts w:eastAsia="Times New Roman"/>
                <w:sz w:val="24"/>
                <w:szCs w:val="24"/>
              </w:rPr>
              <w:t xml:space="preserve">Провизоры</w:t>
            </w:r>
          </w:p>
        </w:tc>
        <w:tc>
          <w:tcPr>
            <w:tcW w:w="1486" w:type="dxa"/>
            <w:tcBorders>
              <w:top w:val="single" w:color="000000" w:sz="6" w:space="0"/>
              <w:left w:val="single" w:color="000000" w:sz="6" w:space="0"/>
              <w:bottom w:val="single" w:color="000000" w:sz="6" w:space="0"/>
              <w:right w:val="single" w:color="000000" w:sz="6" w:space="0"/>
            </w:tcBorders>
            <w:shd w:val="clear" w:color="auto" w:fill="auto"/>
          </w:tcPr>
          <w:p w14:paraId="54CFA36F" w14:textId="77777777">
            <w:pPr>
              <w:spacing w:line="276" w:lineRule="auto"/>
              <w:contextualSpacing w:val="true"/>
              <w:jc w:val="both"/>
              <w:rPr>
                <w:rFonts w:eastAsia="Times New Roman"/>
                <w:sz w:val="24"/>
                <w:szCs w:val="24"/>
              </w:rPr>
            </w:pPr>
          </w:p>
        </w:tc>
        <w:tc>
          <w:tcPr>
            <w:tcW w:w="1560" w:type="dxa"/>
            <w:tcBorders>
              <w:top w:val="single" w:color="000000" w:sz="6" w:space="0"/>
              <w:left w:val="single" w:color="000000" w:sz="6" w:space="0"/>
              <w:bottom w:val="single" w:color="000000" w:sz="6" w:space="0"/>
              <w:right w:val="single" w:color="000000" w:sz="6" w:space="0"/>
            </w:tcBorders>
            <w:shd w:val="clear" w:color="auto" w:fill="auto"/>
          </w:tcPr>
          <w:p w14:paraId="3CBDAED1" w14:textId="77777777">
            <w:pPr>
              <w:spacing w:line="276" w:lineRule="auto"/>
              <w:contextualSpacing w:val="true"/>
              <w:jc w:val="both"/>
              <w:rPr>
                <w:rFonts w:eastAsia="Times New Roman"/>
                <w:sz w:val="24"/>
                <w:szCs w:val="24"/>
              </w:rPr>
            </w:pPr>
          </w:p>
        </w:tc>
        <w:tc>
          <w:tcPr>
            <w:tcW w:w="1559" w:type="dxa"/>
            <w:tcBorders>
              <w:top w:val="single" w:color="000000" w:sz="6" w:space="0"/>
              <w:left w:val="single" w:color="000000" w:sz="6" w:space="0"/>
              <w:bottom w:val="single" w:color="000000" w:sz="6" w:space="0"/>
              <w:right w:val="single" w:color="000000" w:sz="6" w:space="0"/>
            </w:tcBorders>
            <w:shd w:val="clear" w:color="auto" w:fill="auto"/>
          </w:tcPr>
          <w:p w14:paraId="53E86B6E" w14:textId="77777777">
            <w:pPr>
              <w:spacing w:line="276" w:lineRule="auto"/>
              <w:contextualSpacing w:val="true"/>
              <w:jc w:val="both"/>
              <w:rPr>
                <w:rFonts w:eastAsia="Times New Roman"/>
                <w:sz w:val="24"/>
                <w:szCs w:val="24"/>
              </w:rPr>
            </w:pPr>
          </w:p>
        </w:tc>
        <w:tc>
          <w:tcPr>
            <w:tcW w:w="7087" w:type="dxa"/>
            <w:vMerge w:val="continue"/>
            <w:tcBorders>
              <w:top w:val="nil"/>
              <w:left w:val="single" w:color="000000" w:sz="6" w:space="0"/>
              <w:bottom w:val="nil"/>
              <w:right w:val="single" w:color="000000" w:sz="6" w:space="0"/>
            </w:tcBorders>
            <w:shd w:val="clear" w:color="auto" w:fill="auto"/>
          </w:tcPr>
          <w:p w14:paraId="166E3D32" w14:textId="77777777">
            <w:pPr>
              <w:spacing w:line="276" w:lineRule="auto"/>
              <w:contextualSpacing w:val="true"/>
              <w:jc w:val="both"/>
              <w:rPr>
                <w:rFonts w:eastAsia="Times New Roman"/>
                <w:sz w:val="24"/>
                <w:szCs w:val="24"/>
              </w:rPr>
            </w:pPr>
          </w:p>
        </w:tc>
      </w:tr>
      <w:tr>
        <w:trPr>
          <w:trHeight w:val="233"/>
        </w:trPr>
        <w:tc>
          <w:tcPr>
            <w:tcW w:w="2548" w:type="dxa"/>
            <w:tcBorders>
              <w:top w:val="single" w:color="000000" w:sz="6" w:space="0"/>
              <w:left w:val="single" w:color="000000" w:sz="6" w:space="0"/>
              <w:bottom w:val="single" w:color="000000" w:sz="6" w:space="0"/>
              <w:right w:val="single" w:color="000000" w:sz="6" w:space="0"/>
            </w:tcBorders>
            <w:shd w:val="clear" w:color="auto" w:fill="auto"/>
          </w:tcPr>
          <w:p w14:paraId="7418AE95" w14:textId="77777777">
            <w:pPr>
              <w:spacing w:line="276" w:lineRule="auto"/>
              <w:contextualSpacing w:val="true"/>
              <w:jc w:val="both"/>
              <w:rPr>
                <w:rFonts w:eastAsia="Times New Roman"/>
                <w:sz w:val="24"/>
                <w:szCs w:val="24"/>
              </w:rPr>
            </w:pPr>
            <w:r>
              <w:rPr>
                <w:rFonts w:eastAsia="Times New Roman"/>
                <w:sz w:val="24"/>
                <w:szCs w:val="24"/>
              </w:rPr>
              <w:t xml:space="preserve">Средний медицинский персонал</w:t>
            </w:r>
          </w:p>
        </w:tc>
        <w:tc>
          <w:tcPr>
            <w:tcW w:w="1486" w:type="dxa"/>
            <w:tcBorders>
              <w:top w:val="single" w:color="000000" w:sz="6" w:space="0"/>
              <w:left w:val="single" w:color="000000" w:sz="6" w:space="0"/>
              <w:bottom w:val="single" w:color="000000" w:sz="6" w:space="0"/>
              <w:right w:val="single" w:color="000000" w:sz="6" w:space="0"/>
            </w:tcBorders>
            <w:shd w:val="clear" w:color="auto" w:fill="auto"/>
          </w:tcPr>
          <w:p w14:paraId="71EE8250" w14:textId="77777777">
            <w:pPr>
              <w:spacing w:line="276" w:lineRule="auto"/>
              <w:contextualSpacing w:val="true"/>
              <w:jc w:val="both"/>
              <w:rPr>
                <w:rFonts w:eastAsia="Times New Roman"/>
                <w:sz w:val="24"/>
                <w:szCs w:val="24"/>
              </w:rPr>
            </w:pPr>
          </w:p>
        </w:tc>
        <w:tc>
          <w:tcPr>
            <w:tcW w:w="1560" w:type="dxa"/>
            <w:tcBorders>
              <w:top w:val="single" w:color="000000" w:sz="6" w:space="0"/>
              <w:left w:val="single" w:color="000000" w:sz="6" w:space="0"/>
              <w:bottom w:val="single" w:color="000000" w:sz="6" w:space="0"/>
              <w:right w:val="single" w:color="000000" w:sz="6" w:space="0"/>
            </w:tcBorders>
            <w:shd w:val="clear" w:color="auto" w:fill="auto"/>
          </w:tcPr>
          <w:p w14:paraId="660A1E63" w14:textId="77777777">
            <w:pPr>
              <w:spacing w:line="276" w:lineRule="auto"/>
              <w:contextualSpacing w:val="true"/>
              <w:jc w:val="both"/>
              <w:rPr>
                <w:rFonts w:eastAsia="Times New Roman"/>
                <w:sz w:val="24"/>
                <w:szCs w:val="24"/>
              </w:rPr>
            </w:pPr>
          </w:p>
        </w:tc>
        <w:tc>
          <w:tcPr>
            <w:tcW w:w="1559" w:type="dxa"/>
            <w:tcBorders>
              <w:top w:val="single" w:color="000000" w:sz="6" w:space="0"/>
              <w:left w:val="single" w:color="000000" w:sz="6" w:space="0"/>
              <w:bottom w:val="single" w:color="000000" w:sz="6" w:space="0"/>
              <w:right w:val="single" w:color="000000" w:sz="6" w:space="0"/>
            </w:tcBorders>
            <w:shd w:val="clear" w:color="auto" w:fill="auto"/>
          </w:tcPr>
          <w:p w14:paraId="2D3CA863" w14:textId="77777777">
            <w:pPr>
              <w:spacing w:line="276" w:lineRule="auto"/>
              <w:contextualSpacing w:val="true"/>
              <w:jc w:val="both"/>
              <w:rPr>
                <w:rFonts w:eastAsia="Times New Roman"/>
                <w:sz w:val="24"/>
                <w:szCs w:val="24"/>
              </w:rPr>
            </w:pPr>
          </w:p>
        </w:tc>
        <w:tc>
          <w:tcPr>
            <w:tcW w:w="7087" w:type="dxa"/>
            <w:vMerge w:val="continue"/>
            <w:tcBorders>
              <w:top w:val="nil"/>
              <w:left w:val="single" w:color="000000" w:sz="6" w:space="0"/>
              <w:bottom w:val="nil"/>
              <w:right w:val="single" w:color="000000" w:sz="6" w:space="0"/>
            </w:tcBorders>
            <w:shd w:val="clear" w:color="auto" w:fill="auto"/>
          </w:tcPr>
          <w:p w14:paraId="0B14B170" w14:textId="77777777">
            <w:pPr>
              <w:spacing w:line="276" w:lineRule="auto"/>
              <w:contextualSpacing w:val="true"/>
              <w:jc w:val="both"/>
              <w:rPr>
                <w:rFonts w:eastAsia="Times New Roman"/>
                <w:sz w:val="24"/>
                <w:szCs w:val="24"/>
              </w:rPr>
            </w:pPr>
          </w:p>
        </w:tc>
      </w:tr>
      <w:tr>
        <w:trPr>
          <w:trHeight w:val="233"/>
        </w:trPr>
        <w:tc>
          <w:tcPr>
            <w:tcW w:w="2548" w:type="dxa"/>
            <w:tcBorders>
              <w:top w:val="single" w:color="000000" w:sz="6" w:space="0"/>
              <w:left w:val="single" w:color="000000" w:sz="6" w:space="0"/>
              <w:bottom w:val="single" w:color="000000" w:sz="6" w:space="0"/>
              <w:right w:val="single" w:color="000000" w:sz="6" w:space="0"/>
            </w:tcBorders>
            <w:shd w:val="clear" w:color="auto" w:fill="auto"/>
          </w:tcPr>
          <w:p w14:paraId="601CCAE8" w14:textId="77777777">
            <w:pPr>
              <w:spacing w:line="276" w:lineRule="auto"/>
              <w:contextualSpacing w:val="true"/>
              <w:jc w:val="both"/>
              <w:rPr>
                <w:rFonts w:eastAsia="Times New Roman"/>
                <w:sz w:val="24"/>
                <w:szCs w:val="24"/>
              </w:rPr>
            </w:pPr>
            <w:r>
              <w:rPr>
                <w:rFonts w:eastAsia="Times New Roman"/>
                <w:sz w:val="24"/>
                <w:szCs w:val="24"/>
              </w:rPr>
              <w:t xml:space="preserve">Фармацевты</w:t>
            </w:r>
          </w:p>
        </w:tc>
        <w:tc>
          <w:tcPr>
            <w:tcW w:w="1486" w:type="dxa"/>
            <w:tcBorders>
              <w:top w:val="single" w:color="000000" w:sz="6" w:space="0"/>
              <w:left w:val="single" w:color="000000" w:sz="6" w:space="0"/>
              <w:bottom w:val="single" w:color="000000" w:sz="6" w:space="0"/>
              <w:right w:val="single" w:color="000000" w:sz="6" w:space="0"/>
            </w:tcBorders>
            <w:shd w:val="clear" w:color="auto" w:fill="auto"/>
          </w:tcPr>
          <w:p w14:paraId="4BA12163" w14:textId="77777777">
            <w:pPr>
              <w:spacing w:line="276" w:lineRule="auto"/>
              <w:contextualSpacing w:val="true"/>
              <w:jc w:val="both"/>
              <w:rPr>
                <w:rFonts w:eastAsia="Times New Roman"/>
                <w:sz w:val="24"/>
                <w:szCs w:val="24"/>
              </w:rPr>
            </w:pPr>
          </w:p>
        </w:tc>
        <w:tc>
          <w:tcPr>
            <w:tcW w:w="1560" w:type="dxa"/>
            <w:tcBorders>
              <w:top w:val="single" w:color="000000" w:sz="6" w:space="0"/>
              <w:left w:val="single" w:color="000000" w:sz="6" w:space="0"/>
              <w:bottom w:val="single" w:color="000000" w:sz="6" w:space="0"/>
              <w:right w:val="single" w:color="000000" w:sz="6" w:space="0"/>
            </w:tcBorders>
            <w:shd w:val="clear" w:color="auto" w:fill="auto"/>
          </w:tcPr>
          <w:p w14:paraId="7F8ABD82" w14:textId="77777777">
            <w:pPr>
              <w:spacing w:line="276" w:lineRule="auto"/>
              <w:contextualSpacing w:val="true"/>
              <w:jc w:val="both"/>
              <w:rPr>
                <w:rFonts w:eastAsia="Times New Roman"/>
                <w:sz w:val="24"/>
                <w:szCs w:val="24"/>
              </w:rPr>
            </w:pPr>
          </w:p>
        </w:tc>
        <w:tc>
          <w:tcPr>
            <w:tcW w:w="1559" w:type="dxa"/>
            <w:tcBorders>
              <w:top w:val="single" w:color="000000" w:sz="6" w:space="0"/>
              <w:left w:val="single" w:color="000000" w:sz="6" w:space="0"/>
              <w:bottom w:val="single" w:color="000000" w:sz="6" w:space="0"/>
              <w:right w:val="single" w:color="000000" w:sz="6" w:space="0"/>
            </w:tcBorders>
            <w:shd w:val="clear" w:color="auto" w:fill="auto"/>
          </w:tcPr>
          <w:p w14:paraId="08952FAC" w14:textId="77777777">
            <w:pPr>
              <w:spacing w:line="276" w:lineRule="auto"/>
              <w:contextualSpacing w:val="true"/>
              <w:jc w:val="both"/>
              <w:rPr>
                <w:rFonts w:eastAsia="Times New Roman"/>
                <w:sz w:val="24"/>
                <w:szCs w:val="24"/>
              </w:rPr>
            </w:pPr>
          </w:p>
        </w:tc>
        <w:tc>
          <w:tcPr>
            <w:tcW w:w="7087" w:type="dxa"/>
            <w:vMerge w:val="continue"/>
            <w:tcBorders>
              <w:top w:val="nil"/>
              <w:left w:val="single" w:color="000000" w:sz="6" w:space="0"/>
              <w:bottom w:val="nil"/>
              <w:right w:val="single" w:color="000000" w:sz="6" w:space="0"/>
            </w:tcBorders>
            <w:shd w:val="clear" w:color="auto" w:fill="auto"/>
          </w:tcPr>
          <w:p w14:paraId="5E528E4F" w14:textId="77777777">
            <w:pPr>
              <w:spacing w:line="276" w:lineRule="auto"/>
              <w:contextualSpacing w:val="true"/>
              <w:jc w:val="both"/>
              <w:rPr>
                <w:rFonts w:eastAsia="Times New Roman"/>
                <w:sz w:val="24"/>
                <w:szCs w:val="24"/>
              </w:rPr>
            </w:pPr>
          </w:p>
        </w:tc>
      </w:tr>
      <w:tr>
        <w:trPr>
          <w:trHeight w:val="233"/>
        </w:trPr>
        <w:tc>
          <w:tcPr>
            <w:tcW w:w="2548" w:type="dxa"/>
            <w:tcBorders>
              <w:top w:val="single" w:color="000000" w:sz="6" w:space="0"/>
              <w:left w:val="single" w:color="000000" w:sz="6" w:space="0"/>
              <w:bottom w:val="single" w:color="000000" w:sz="6" w:space="0"/>
              <w:right w:val="single" w:color="000000" w:sz="6" w:space="0"/>
            </w:tcBorders>
            <w:shd w:val="clear" w:color="auto" w:fill="auto"/>
          </w:tcPr>
          <w:p w14:paraId="11344A0F" w14:textId="77777777">
            <w:pPr>
              <w:spacing w:line="276" w:lineRule="auto"/>
              <w:contextualSpacing w:val="true"/>
              <w:jc w:val="both"/>
              <w:rPr>
                <w:rFonts w:eastAsia="Times New Roman"/>
                <w:sz w:val="24"/>
                <w:szCs w:val="24"/>
              </w:rPr>
            </w:pPr>
            <w:r>
              <w:rPr>
                <w:rFonts w:eastAsia="Times New Roman"/>
                <w:sz w:val="24"/>
                <w:szCs w:val="24"/>
              </w:rPr>
              <w:t xml:space="preserve">Младший медицинский персонал</w:t>
            </w:r>
          </w:p>
        </w:tc>
        <w:tc>
          <w:tcPr>
            <w:tcW w:w="1486" w:type="dxa"/>
            <w:tcBorders>
              <w:top w:val="single" w:color="000000" w:sz="6" w:space="0"/>
              <w:left w:val="single" w:color="000000" w:sz="6" w:space="0"/>
              <w:bottom w:val="single" w:color="000000" w:sz="6" w:space="0"/>
              <w:right w:val="single" w:color="000000" w:sz="6" w:space="0"/>
            </w:tcBorders>
            <w:shd w:val="clear" w:color="auto" w:fill="auto"/>
          </w:tcPr>
          <w:p w14:paraId="1E09D00F" w14:textId="77777777">
            <w:pPr>
              <w:spacing w:line="276" w:lineRule="auto"/>
              <w:contextualSpacing w:val="true"/>
              <w:jc w:val="both"/>
              <w:rPr>
                <w:rFonts w:eastAsia="Times New Roman"/>
                <w:sz w:val="24"/>
                <w:szCs w:val="24"/>
              </w:rPr>
            </w:pPr>
          </w:p>
        </w:tc>
        <w:tc>
          <w:tcPr>
            <w:tcW w:w="1560" w:type="dxa"/>
            <w:tcBorders>
              <w:top w:val="single" w:color="000000" w:sz="6" w:space="0"/>
              <w:left w:val="single" w:color="000000" w:sz="6" w:space="0"/>
              <w:bottom w:val="single" w:color="000000" w:sz="6" w:space="0"/>
              <w:right w:val="single" w:color="000000" w:sz="6" w:space="0"/>
            </w:tcBorders>
            <w:shd w:val="clear" w:color="auto" w:fill="auto"/>
          </w:tcPr>
          <w:p w14:paraId="797F822C" w14:textId="77777777">
            <w:pPr>
              <w:spacing w:line="276" w:lineRule="auto"/>
              <w:contextualSpacing w:val="true"/>
              <w:jc w:val="both"/>
              <w:rPr>
                <w:rFonts w:eastAsia="Times New Roman"/>
                <w:sz w:val="24"/>
                <w:szCs w:val="24"/>
              </w:rPr>
            </w:pPr>
          </w:p>
        </w:tc>
        <w:tc>
          <w:tcPr>
            <w:tcW w:w="1559" w:type="dxa"/>
            <w:tcBorders>
              <w:top w:val="single" w:color="000000" w:sz="6" w:space="0"/>
              <w:left w:val="single" w:color="000000" w:sz="6" w:space="0"/>
              <w:bottom w:val="single" w:color="000000" w:sz="6" w:space="0"/>
              <w:right w:val="single" w:color="000000" w:sz="6" w:space="0"/>
            </w:tcBorders>
            <w:shd w:val="clear" w:color="auto" w:fill="auto"/>
          </w:tcPr>
          <w:p w14:paraId="2BB1D110" w14:textId="77777777">
            <w:pPr>
              <w:spacing w:line="276" w:lineRule="auto"/>
              <w:contextualSpacing w:val="true"/>
              <w:jc w:val="both"/>
              <w:rPr>
                <w:rFonts w:eastAsia="Times New Roman"/>
                <w:sz w:val="24"/>
                <w:szCs w:val="24"/>
              </w:rPr>
            </w:pPr>
          </w:p>
        </w:tc>
        <w:tc>
          <w:tcPr>
            <w:tcW w:w="7087" w:type="dxa"/>
            <w:vMerge w:val="continue"/>
            <w:tcBorders>
              <w:top w:val="nil"/>
              <w:left w:val="single" w:color="000000" w:sz="6" w:space="0"/>
              <w:bottom w:val="nil"/>
              <w:right w:val="single" w:color="000000" w:sz="6" w:space="0"/>
            </w:tcBorders>
            <w:shd w:val="clear" w:color="auto" w:fill="auto"/>
          </w:tcPr>
          <w:p w14:paraId="5FAE2F0C" w14:textId="77777777">
            <w:pPr>
              <w:spacing w:line="276" w:lineRule="auto"/>
              <w:contextualSpacing w:val="true"/>
              <w:jc w:val="both"/>
              <w:rPr>
                <w:rFonts w:eastAsia="Times New Roman"/>
                <w:sz w:val="24"/>
                <w:szCs w:val="24"/>
              </w:rPr>
            </w:pPr>
          </w:p>
        </w:tc>
      </w:tr>
      <w:tr>
        <w:trPr>
          <w:trHeight w:val="233"/>
        </w:trPr>
        <w:tc>
          <w:tcPr>
            <w:tcW w:w="2548" w:type="dxa"/>
            <w:tcBorders>
              <w:top w:val="single" w:color="000000" w:sz="6" w:space="0"/>
              <w:left w:val="single" w:color="000000" w:sz="6" w:space="0"/>
              <w:bottom w:val="single" w:color="000000" w:sz="6" w:space="0"/>
              <w:right w:val="single" w:color="000000" w:sz="6" w:space="0"/>
            </w:tcBorders>
            <w:shd w:val="clear" w:color="auto" w:fill="auto"/>
          </w:tcPr>
          <w:p w14:paraId="68F3237E" w14:textId="77777777">
            <w:pPr>
              <w:spacing w:line="276" w:lineRule="auto"/>
              <w:contextualSpacing w:val="true"/>
              <w:jc w:val="both"/>
              <w:rPr>
                <w:rFonts w:eastAsia="Times New Roman"/>
                <w:sz w:val="24"/>
                <w:szCs w:val="24"/>
              </w:rPr>
            </w:pPr>
            <w:r>
              <w:rPr>
                <w:rFonts w:eastAsia="Times New Roman"/>
                <w:sz w:val="24"/>
                <w:szCs w:val="24"/>
              </w:rPr>
              <w:t xml:space="preserve">Прочий персонал</w:t>
            </w:r>
          </w:p>
        </w:tc>
        <w:tc>
          <w:tcPr>
            <w:tcW w:w="1486" w:type="dxa"/>
            <w:tcBorders>
              <w:top w:val="single" w:color="000000" w:sz="6" w:space="0"/>
              <w:left w:val="single" w:color="000000" w:sz="6" w:space="0"/>
              <w:bottom w:val="single" w:color="000000" w:sz="6" w:space="0"/>
              <w:right w:val="single" w:color="000000" w:sz="6" w:space="0"/>
            </w:tcBorders>
            <w:shd w:val="clear" w:color="auto" w:fill="auto"/>
          </w:tcPr>
          <w:p w14:paraId="52A59959" w14:textId="77777777">
            <w:pPr>
              <w:spacing w:line="276" w:lineRule="auto"/>
              <w:contextualSpacing w:val="true"/>
              <w:jc w:val="both"/>
              <w:rPr>
                <w:rFonts w:eastAsia="Times New Roman"/>
                <w:sz w:val="24"/>
                <w:szCs w:val="24"/>
              </w:rPr>
            </w:pPr>
          </w:p>
        </w:tc>
        <w:tc>
          <w:tcPr>
            <w:tcW w:w="1560" w:type="dxa"/>
            <w:tcBorders>
              <w:top w:val="single" w:color="000000" w:sz="6" w:space="0"/>
              <w:left w:val="single" w:color="000000" w:sz="6" w:space="0"/>
              <w:bottom w:val="single" w:color="000000" w:sz="6" w:space="0"/>
              <w:right w:val="single" w:color="000000" w:sz="6" w:space="0"/>
            </w:tcBorders>
            <w:shd w:val="clear" w:color="auto" w:fill="auto"/>
          </w:tcPr>
          <w:p w14:paraId="35F8DFD9" w14:textId="77777777">
            <w:pPr>
              <w:spacing w:line="276" w:lineRule="auto"/>
              <w:contextualSpacing w:val="true"/>
              <w:jc w:val="both"/>
              <w:rPr>
                <w:rFonts w:eastAsia="Times New Roman"/>
                <w:sz w:val="24"/>
                <w:szCs w:val="24"/>
              </w:rPr>
            </w:pPr>
          </w:p>
        </w:tc>
        <w:tc>
          <w:tcPr>
            <w:tcW w:w="1559" w:type="dxa"/>
            <w:tcBorders>
              <w:top w:val="single" w:color="000000" w:sz="6" w:space="0"/>
              <w:left w:val="single" w:color="000000" w:sz="6" w:space="0"/>
              <w:bottom w:val="single" w:color="000000" w:sz="6" w:space="0"/>
              <w:right w:val="single" w:color="000000" w:sz="6" w:space="0"/>
            </w:tcBorders>
            <w:shd w:val="clear" w:color="auto" w:fill="auto"/>
          </w:tcPr>
          <w:p w14:paraId="27B04C9E" w14:textId="77777777">
            <w:pPr>
              <w:spacing w:line="276" w:lineRule="auto"/>
              <w:contextualSpacing w:val="true"/>
              <w:jc w:val="both"/>
              <w:rPr>
                <w:rFonts w:eastAsia="Times New Roman"/>
                <w:sz w:val="24"/>
                <w:szCs w:val="24"/>
              </w:rPr>
            </w:pPr>
          </w:p>
        </w:tc>
        <w:tc>
          <w:tcPr>
            <w:tcW w:w="7087" w:type="dxa"/>
            <w:vMerge w:val="continue"/>
            <w:tcBorders>
              <w:top w:val="nil"/>
              <w:left w:val="single" w:color="000000" w:sz="6" w:space="0"/>
              <w:bottom w:val="single" w:color="000000" w:sz="6" w:space="0"/>
              <w:right w:val="single" w:color="000000" w:sz="6" w:space="0"/>
            </w:tcBorders>
            <w:shd w:val="clear" w:color="auto" w:fill="auto"/>
          </w:tcPr>
          <w:p w14:paraId="3178197F" w14:textId="77777777">
            <w:pPr>
              <w:spacing w:line="276" w:lineRule="auto"/>
              <w:contextualSpacing w:val="true"/>
              <w:jc w:val="both"/>
              <w:rPr>
                <w:rFonts w:eastAsia="Times New Roman"/>
                <w:sz w:val="24"/>
                <w:szCs w:val="24"/>
              </w:rPr>
            </w:pPr>
          </w:p>
        </w:tc>
      </w:tr>
    </w:tbl>
    <w:p w14:paraId="5AED7AFB" w14:textId="77777777">
      <w:pPr>
        <w:numPr>
          <w:ilvl w:val="0"/>
          <w:numId w:val="24"/>
        </w:numPr>
        <w:spacing w:line="276" w:lineRule="auto"/>
        <w:ind w:firstLine="709" w:left="0"/>
        <w:contextualSpacing w:val="true"/>
        <w:jc w:val="both"/>
        <w:rPr>
          <w:sz w:val="24"/>
          <w:szCs w:val="24"/>
        </w:rPr>
      </w:pPr>
      <w:r>
        <w:rPr>
          <w:b/>
          <w:sz w:val="24"/>
          <w:szCs w:val="24"/>
        </w:rPr>
        <w:t xml:space="preserve">Сохраненные должности, для ранее трудоустроенных (табл. 1100)</w:t>
      </w:r>
    </w:p>
    <w:tbl>
      <w:tblPr>
        <w:tblInd w:w="-34" w:type="dxa"/>
        <w:tblW w:w="14323" w:type="dxa"/>
        <w:tblCellMar>
          <w:left w:w="31" w:type="dxa"/>
          <w:top w:w="22" w:type="dxa"/>
          <w:right w:w="72" w:type="dxa"/>
        </w:tblCellMar>
        <w:tblLook w:val="04A0" w:firstRow="1" w:lastRow="0" w:firstColumn="1" w:lastColumn="0" w:noHBand="0" w:noVBand="1"/>
      </w:tblPr>
      <w:tblGrid>
        <w:gridCol w:w="2208"/>
        <w:gridCol w:w="1058"/>
        <w:gridCol w:w="916"/>
        <w:gridCol w:w="1025"/>
        <w:gridCol w:w="1058"/>
        <w:gridCol w:w="916"/>
        <w:gridCol w:w="1025"/>
        <w:gridCol w:w="1058"/>
        <w:gridCol w:w="948"/>
        <w:gridCol w:w="1025"/>
        <w:gridCol w:w="3086"/>
      </w:tblGrid>
      <w:tr>
        <w:trPr>
          <w:trHeight w:val="233"/>
        </w:trPr>
        <w:tc>
          <w:tcPr>
            <w:tcW w:w="2552" w:type="dxa"/>
            <w:tcBorders>
              <w:top w:val="single" w:color="000000" w:sz="6" w:space="0"/>
              <w:left w:val="single" w:color="000000" w:sz="6" w:space="0"/>
              <w:bottom w:val="nil"/>
              <w:right w:val="single" w:color="000000" w:sz="6" w:space="0"/>
            </w:tcBorders>
            <w:shd w:val="clear" w:color="auto" w:fill="auto"/>
          </w:tcPr>
          <w:p w14:paraId="6393D96E" w14:textId="77777777">
            <w:pPr>
              <w:spacing w:line="276" w:lineRule="auto"/>
              <w:contextualSpacing w:val="true"/>
              <w:jc w:val="both"/>
              <w:rPr>
                <w:rFonts w:eastAsia="Times New Roman"/>
                <w:sz w:val="24"/>
                <w:szCs w:val="24"/>
              </w:rPr>
            </w:pPr>
            <w:r>
              <w:rPr>
                <w:rFonts w:eastAsia="Times New Roman"/>
                <w:sz w:val="24"/>
                <w:szCs w:val="24"/>
              </w:rPr>
              <w:t xml:space="preserve">Должности и физические лица </w:t>
            </w:r>
          </w:p>
        </w:tc>
        <w:tc>
          <w:tcPr>
            <w:tcW w:w="2628" w:type="dxa"/>
            <w:gridSpan w:val="3"/>
            <w:tcBorders>
              <w:top w:val="single" w:color="000000" w:sz="6" w:space="0"/>
              <w:left w:val="single" w:color="000000" w:sz="6" w:space="0"/>
              <w:bottom w:val="single" w:color="000000" w:sz="6" w:space="0"/>
              <w:right w:val="single" w:color="000000" w:sz="6" w:space="0"/>
            </w:tcBorders>
            <w:shd w:val="clear" w:color="auto" w:fill="auto"/>
          </w:tcPr>
          <w:p w14:paraId="3A094088" w14:textId="77777777">
            <w:pPr>
              <w:spacing w:line="276" w:lineRule="auto"/>
              <w:ind w:firstLine="709"/>
              <w:contextualSpacing w:val="true"/>
              <w:jc w:val="both"/>
              <w:rPr>
                <w:rFonts w:eastAsia="Times New Roman"/>
                <w:sz w:val="24"/>
                <w:szCs w:val="24"/>
              </w:rPr>
            </w:pPr>
            <w:r>
              <w:rPr>
                <w:rFonts w:eastAsia="Times New Roman"/>
                <w:sz w:val="24"/>
                <w:szCs w:val="24"/>
              </w:rPr>
              <w:t xml:space="preserve">2024</w:t>
            </w:r>
          </w:p>
        </w:tc>
        <w:tc>
          <w:tcPr>
            <w:tcW w:w="2424" w:type="dxa"/>
            <w:gridSpan w:val="3"/>
            <w:tcBorders>
              <w:top w:val="single" w:color="000000" w:sz="6" w:space="0"/>
              <w:left w:val="single" w:color="000000" w:sz="6" w:space="0"/>
              <w:bottom w:val="single" w:color="000000" w:sz="6" w:space="0"/>
              <w:right w:val="single" w:color="000000" w:sz="6" w:space="0"/>
            </w:tcBorders>
            <w:shd w:val="clear" w:color="auto" w:fill="auto"/>
          </w:tcPr>
          <w:p w14:paraId="0FFD66A5" w14:textId="77777777">
            <w:pPr>
              <w:spacing w:line="276" w:lineRule="auto"/>
              <w:ind w:firstLine="709"/>
              <w:contextualSpacing w:val="true"/>
              <w:jc w:val="both"/>
              <w:rPr>
                <w:rFonts w:eastAsia="Times New Roman"/>
                <w:sz w:val="24"/>
                <w:szCs w:val="24"/>
              </w:rPr>
            </w:pPr>
            <w:r>
              <w:rPr>
                <w:rFonts w:eastAsia="Times New Roman"/>
                <w:sz w:val="24"/>
                <w:szCs w:val="24"/>
              </w:rPr>
              <w:t xml:space="preserve">2025</w:t>
            </w:r>
          </w:p>
        </w:tc>
        <w:tc>
          <w:tcPr>
            <w:tcW w:w="2566" w:type="dxa"/>
            <w:gridSpan w:val="3"/>
            <w:tcBorders>
              <w:top w:val="single" w:color="000000" w:sz="6" w:space="0"/>
              <w:left w:val="single" w:color="000000" w:sz="6" w:space="0"/>
              <w:bottom w:val="single" w:color="000000" w:sz="6" w:space="0"/>
              <w:right w:val="single" w:color="000000" w:sz="6" w:space="0"/>
            </w:tcBorders>
            <w:shd w:val="clear" w:color="auto" w:fill="auto"/>
          </w:tcPr>
          <w:p w14:paraId="07577521" w14:textId="77777777">
            <w:pPr>
              <w:spacing w:line="276" w:lineRule="auto"/>
              <w:ind w:firstLine="709"/>
              <w:contextualSpacing w:val="true"/>
              <w:jc w:val="both"/>
              <w:rPr>
                <w:rFonts w:eastAsia="Times New Roman"/>
                <w:sz w:val="24"/>
                <w:szCs w:val="24"/>
              </w:rPr>
            </w:pPr>
            <w:r>
              <w:rPr>
                <w:rFonts w:eastAsia="Times New Roman"/>
                <w:sz w:val="24"/>
                <w:szCs w:val="24"/>
              </w:rPr>
              <w:t xml:space="preserve">Отклонение (+/-)</w:t>
            </w:r>
          </w:p>
        </w:tc>
        <w:tc>
          <w:tcPr>
            <w:tcW w:w="4152" w:type="dxa"/>
            <w:tcBorders>
              <w:top w:val="single" w:color="000000" w:sz="6" w:space="0"/>
              <w:left w:val="single" w:color="000000" w:sz="6" w:space="0"/>
              <w:bottom w:val="nil"/>
              <w:right w:val="single" w:color="000000" w:sz="6" w:space="0"/>
            </w:tcBorders>
            <w:shd w:val="clear" w:color="auto" w:fill="auto"/>
          </w:tcPr>
          <w:p w14:paraId="41351468" w14:textId="0DCACB61">
            <w:pPr>
              <w:spacing w:line="276" w:lineRule="auto"/>
              <w:contextualSpacing w:val="true"/>
              <w:jc w:val="both"/>
              <w:rPr>
                <w:rFonts w:eastAsia="Times New Roman"/>
                <w:sz w:val="24"/>
                <w:szCs w:val="24"/>
              </w:rPr>
            </w:pPr>
            <w:r>
              <w:rPr>
                <w:rFonts w:eastAsia="Times New Roman"/>
                <w:sz w:val="24"/>
                <w:szCs w:val="24"/>
              </w:rPr>
              <w:t xml:space="preserve">Причина увеличения штатных, </w:t>
            </w:r>
            <w:r>
              <w:rPr>
                <w:rFonts w:eastAsia="Times New Roman"/>
                <w:sz w:val="24"/>
                <w:szCs w:val="24"/>
              </w:rPr>
              <w:t xml:space="preserve">занятых должностей и </w:t>
            </w:r>
          </w:p>
        </w:tc>
      </w:tr>
      <w:tr>
        <w:trPr>
          <w:trHeight w:val="233"/>
        </w:trPr>
        <w:tc>
          <w:tcPr>
            <w:tcW w:w="2552" w:type="dxa"/>
            <w:tcBorders>
              <w:top w:val="nil"/>
              <w:left w:val="single" w:color="000000" w:sz="6" w:space="0"/>
              <w:bottom w:val="single" w:color="000000" w:sz="6" w:space="0"/>
              <w:right w:val="single" w:color="000000" w:sz="6" w:space="0"/>
            </w:tcBorders>
            <w:shd w:val="clear" w:color="auto" w:fill="auto"/>
          </w:tcPr>
          <w:p w14:paraId="7B74EBA8" w14:textId="77777777">
            <w:pPr>
              <w:spacing w:line="276" w:lineRule="auto"/>
              <w:contextualSpacing w:val="true"/>
              <w:jc w:val="both"/>
              <w:rPr>
                <w:rFonts w:eastAsia="Times New Roman"/>
                <w:sz w:val="24"/>
                <w:szCs w:val="24"/>
              </w:rPr>
            </w:pPr>
            <w:r>
              <w:rPr>
                <w:rFonts w:eastAsia="Times New Roman"/>
                <w:sz w:val="24"/>
                <w:szCs w:val="24"/>
              </w:rPr>
              <w:t xml:space="preserve">врачей (таблица 1100)</w:t>
            </w: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4F81730F" w14:textId="77777777">
            <w:pPr>
              <w:spacing w:line="276" w:lineRule="auto"/>
              <w:contextualSpacing w:val="true"/>
              <w:jc w:val="both"/>
              <w:rPr>
                <w:rFonts w:eastAsia="Times New Roman"/>
                <w:sz w:val="24"/>
                <w:szCs w:val="24"/>
              </w:rPr>
            </w:pPr>
            <w:r>
              <w:rPr>
                <w:rFonts w:eastAsia="Times New Roman"/>
                <w:sz w:val="24"/>
                <w:szCs w:val="24"/>
              </w:rPr>
              <w:t xml:space="preserve">Штатные</w:t>
            </w: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3427D700" w14:textId="77777777">
            <w:pPr>
              <w:spacing w:line="276" w:lineRule="auto"/>
              <w:contextualSpacing w:val="true"/>
              <w:jc w:val="both"/>
              <w:rPr>
                <w:rFonts w:eastAsia="Times New Roman"/>
                <w:sz w:val="24"/>
                <w:szCs w:val="24"/>
              </w:rPr>
            </w:pPr>
            <w:r>
              <w:rPr>
                <w:rFonts w:eastAsia="Times New Roman"/>
                <w:sz w:val="24"/>
                <w:szCs w:val="24"/>
              </w:rPr>
              <w:t xml:space="preserve">занятые</w:t>
            </w: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776FD897" w14:textId="77777777">
            <w:pPr>
              <w:spacing w:line="276" w:lineRule="auto"/>
              <w:contextualSpacing w:val="true"/>
              <w:jc w:val="both"/>
              <w:rPr>
                <w:rFonts w:eastAsia="Times New Roman"/>
                <w:sz w:val="24"/>
                <w:szCs w:val="24"/>
              </w:rPr>
            </w:pPr>
            <w:r>
              <w:rPr>
                <w:rFonts w:eastAsia="Times New Roman"/>
                <w:sz w:val="24"/>
                <w:szCs w:val="24"/>
              </w:rPr>
              <w:t xml:space="preserve">физ.лица</w:t>
            </w: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18D4FE89" w14:textId="77777777">
            <w:pPr>
              <w:spacing w:line="276" w:lineRule="auto"/>
              <w:contextualSpacing w:val="true"/>
              <w:jc w:val="both"/>
              <w:rPr>
                <w:rFonts w:eastAsia="Times New Roman"/>
                <w:sz w:val="24"/>
                <w:szCs w:val="24"/>
              </w:rPr>
            </w:pPr>
            <w:r>
              <w:rPr>
                <w:rFonts w:eastAsia="Times New Roman"/>
                <w:sz w:val="24"/>
                <w:szCs w:val="24"/>
              </w:rPr>
              <w:t xml:space="preserve">Штатные</w:t>
            </w: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3E3593FA" w14:textId="77777777">
            <w:pPr>
              <w:spacing w:line="276" w:lineRule="auto"/>
              <w:contextualSpacing w:val="true"/>
              <w:jc w:val="both"/>
              <w:rPr>
                <w:rFonts w:eastAsia="Times New Roman"/>
                <w:sz w:val="24"/>
                <w:szCs w:val="24"/>
              </w:rPr>
            </w:pPr>
            <w:r>
              <w:rPr>
                <w:rFonts w:eastAsia="Times New Roman"/>
                <w:sz w:val="24"/>
                <w:szCs w:val="24"/>
              </w:rPr>
              <w:t xml:space="preserve">занятые</w:t>
            </w: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287ABF3B" w14:textId="77777777">
            <w:pPr>
              <w:spacing w:line="276" w:lineRule="auto"/>
              <w:contextualSpacing w:val="true"/>
              <w:jc w:val="both"/>
              <w:rPr>
                <w:rFonts w:eastAsia="Times New Roman"/>
                <w:sz w:val="24"/>
                <w:szCs w:val="24"/>
              </w:rPr>
            </w:pPr>
            <w:r>
              <w:rPr>
                <w:rFonts w:eastAsia="Times New Roman"/>
                <w:sz w:val="24"/>
                <w:szCs w:val="24"/>
              </w:rPr>
              <w:t xml:space="preserve">физ.лица</w:t>
            </w: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0806F302" w14:textId="77777777">
            <w:pPr>
              <w:spacing w:line="276" w:lineRule="auto"/>
              <w:contextualSpacing w:val="true"/>
              <w:jc w:val="both"/>
              <w:rPr>
                <w:rFonts w:eastAsia="Times New Roman"/>
                <w:sz w:val="24"/>
                <w:szCs w:val="24"/>
              </w:rPr>
            </w:pPr>
            <w:r>
              <w:rPr>
                <w:rFonts w:eastAsia="Times New Roman"/>
                <w:sz w:val="24"/>
                <w:szCs w:val="24"/>
              </w:rPr>
              <w:t xml:space="preserve">Штатные</w:t>
            </w: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0DA54C87" w14:textId="77777777">
            <w:pPr>
              <w:spacing w:line="276" w:lineRule="auto"/>
              <w:contextualSpacing w:val="true"/>
              <w:jc w:val="both"/>
              <w:rPr>
                <w:rFonts w:eastAsia="Times New Roman"/>
                <w:sz w:val="24"/>
                <w:szCs w:val="24"/>
              </w:rPr>
            </w:pPr>
            <w:r>
              <w:rPr>
                <w:rFonts w:eastAsia="Times New Roman"/>
                <w:sz w:val="24"/>
                <w:szCs w:val="24"/>
              </w:rPr>
              <w:t xml:space="preserve">занятые</w:t>
            </w: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19757E62" w14:textId="77777777">
            <w:pPr>
              <w:spacing w:line="276" w:lineRule="auto"/>
              <w:contextualSpacing w:val="true"/>
              <w:jc w:val="both"/>
              <w:rPr>
                <w:rFonts w:eastAsia="Times New Roman"/>
                <w:sz w:val="24"/>
                <w:szCs w:val="24"/>
              </w:rPr>
            </w:pPr>
            <w:r>
              <w:rPr>
                <w:rFonts w:eastAsia="Times New Roman"/>
                <w:sz w:val="24"/>
                <w:szCs w:val="24"/>
              </w:rPr>
              <w:t xml:space="preserve">физ.лица</w:t>
            </w:r>
          </w:p>
        </w:tc>
        <w:tc>
          <w:tcPr>
            <w:tcW w:w="4152" w:type="dxa"/>
            <w:tcBorders>
              <w:top w:val="nil"/>
              <w:left w:val="single" w:color="000000" w:sz="6" w:space="0"/>
              <w:bottom w:val="single" w:color="000000" w:sz="6" w:space="0"/>
              <w:right w:val="single" w:color="000000" w:sz="6" w:space="0"/>
            </w:tcBorders>
            <w:shd w:val="clear" w:color="auto" w:fill="auto"/>
          </w:tcPr>
          <w:p w14:paraId="4B7E36F0" w14:textId="77777777">
            <w:pPr>
              <w:spacing w:line="276" w:lineRule="auto"/>
              <w:contextualSpacing w:val="true"/>
              <w:jc w:val="both"/>
              <w:rPr>
                <w:rFonts w:eastAsia="Times New Roman"/>
                <w:sz w:val="24"/>
                <w:szCs w:val="24"/>
              </w:rPr>
            </w:pPr>
            <w:r>
              <w:rPr>
                <w:rFonts w:eastAsia="Times New Roman"/>
                <w:sz w:val="24"/>
                <w:szCs w:val="24"/>
              </w:rPr>
              <w:t xml:space="preserve">физических лиц</w:t>
            </w:r>
          </w:p>
        </w:tc>
      </w:tr>
      <w:tr>
        <w:trPr>
          <w:trHeight w:val="233"/>
        </w:trPr>
        <w:tc>
          <w:tcPr>
            <w:tcW w:w="2552" w:type="dxa"/>
            <w:tcBorders>
              <w:top w:val="single" w:color="000000" w:sz="6" w:space="0"/>
              <w:left w:val="single" w:color="000000" w:sz="6" w:space="0"/>
              <w:bottom w:val="single" w:color="000000" w:sz="6" w:space="0"/>
              <w:right w:val="single" w:color="000000" w:sz="6" w:space="0"/>
            </w:tcBorders>
            <w:shd w:val="clear" w:color="auto" w:fill="auto"/>
          </w:tcPr>
          <w:p w14:paraId="7B051759" w14:textId="77777777">
            <w:pPr>
              <w:spacing w:line="276" w:lineRule="auto"/>
              <w:contextualSpacing w:val="true"/>
              <w:jc w:val="both"/>
              <w:rPr>
                <w:rFonts w:eastAsia="Times New Roman"/>
                <w:sz w:val="24"/>
                <w:szCs w:val="24"/>
              </w:rPr>
            </w:pPr>
            <w:r>
              <w:rPr>
                <w:rFonts w:eastAsia="Times New Roman"/>
                <w:sz w:val="24"/>
                <w:szCs w:val="24"/>
              </w:rPr>
              <w:t xml:space="preserve">23. клинические микологи</w:t>
            </w: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0D5D9E82" w14:textId="77777777">
            <w:pPr>
              <w:spacing w:line="276" w:lineRule="auto"/>
              <w:ind w:firstLine="709"/>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5B96875D" w14:textId="77777777">
            <w:pPr>
              <w:spacing w:line="276" w:lineRule="auto"/>
              <w:ind w:firstLine="709"/>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vAlign w:val="bottom"/>
          </w:tcPr>
          <w:p w14:paraId="38D3E615"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342E91AA"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7996FF05"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30C261F9"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2C354A60" w14:textId="77777777">
            <w:pPr>
              <w:spacing w:line="276" w:lineRule="auto"/>
              <w:ind w:firstLine="709"/>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13731234"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408E19C0" w14:textId="77777777">
            <w:pPr>
              <w:spacing w:line="276" w:lineRule="auto"/>
              <w:ind w:firstLine="709"/>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267EB1D2" w14:textId="77777777">
            <w:pPr>
              <w:spacing w:line="276" w:lineRule="auto"/>
              <w:ind w:firstLine="709"/>
              <w:contextualSpacing w:val="true"/>
              <w:jc w:val="both"/>
              <w:rPr>
                <w:rFonts w:eastAsia="Times New Roman"/>
                <w:sz w:val="24"/>
                <w:szCs w:val="24"/>
              </w:rPr>
            </w:pPr>
          </w:p>
        </w:tc>
      </w:tr>
      <w:tr>
        <w:trPr>
          <w:trHeight w:val="233"/>
        </w:trPr>
        <w:tc>
          <w:tcPr>
            <w:tcW w:w="2552" w:type="dxa"/>
            <w:tcBorders>
              <w:top w:val="single" w:color="000000" w:sz="6" w:space="0"/>
              <w:left w:val="single" w:color="000000" w:sz="6" w:space="0"/>
              <w:bottom w:val="single" w:color="000000" w:sz="6" w:space="0"/>
              <w:right w:val="single" w:color="000000" w:sz="6" w:space="0"/>
            </w:tcBorders>
            <w:shd w:val="clear" w:color="auto" w:fill="auto"/>
          </w:tcPr>
          <w:p w14:paraId="5A1F847A" w14:textId="77777777">
            <w:pPr>
              <w:spacing w:line="276" w:lineRule="auto"/>
              <w:contextualSpacing w:val="true"/>
              <w:jc w:val="both"/>
              <w:rPr>
                <w:rFonts w:eastAsia="Times New Roman"/>
                <w:sz w:val="24"/>
                <w:szCs w:val="24"/>
              </w:rPr>
            </w:pPr>
            <w:r>
              <w:rPr>
                <w:rFonts w:eastAsia="Times New Roman"/>
                <w:sz w:val="24"/>
                <w:szCs w:val="24"/>
              </w:rPr>
              <w:t xml:space="preserve">27. лабораторные микологи</w:t>
            </w: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062A230D" w14:textId="77777777">
            <w:pPr>
              <w:spacing w:line="276" w:lineRule="auto"/>
              <w:ind w:firstLine="709"/>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198F5E53" w14:textId="77777777">
            <w:pPr>
              <w:spacing w:line="276" w:lineRule="auto"/>
              <w:ind w:firstLine="709"/>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2C225D43"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3D609547"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3D4B98A3"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182B88DF"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592E9CD1" w14:textId="77777777">
            <w:pPr>
              <w:spacing w:line="276" w:lineRule="auto"/>
              <w:ind w:firstLine="709"/>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vAlign w:val="bottom"/>
          </w:tcPr>
          <w:p w14:paraId="6C42D48A"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5AE0B16F" w14:textId="77777777">
            <w:pPr>
              <w:spacing w:line="276" w:lineRule="auto"/>
              <w:ind w:firstLine="709"/>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7903E08A" w14:textId="77777777">
            <w:pPr>
              <w:spacing w:line="276" w:lineRule="auto"/>
              <w:ind w:firstLine="709"/>
              <w:contextualSpacing w:val="true"/>
              <w:jc w:val="both"/>
              <w:rPr>
                <w:rFonts w:eastAsia="Times New Roman"/>
                <w:sz w:val="24"/>
                <w:szCs w:val="24"/>
              </w:rPr>
            </w:pPr>
          </w:p>
        </w:tc>
      </w:tr>
      <w:tr>
        <w:trPr>
          <w:trHeight w:val="233"/>
        </w:trPr>
        <w:tc>
          <w:tcPr>
            <w:tcW w:w="2552" w:type="dxa"/>
            <w:tcBorders>
              <w:top w:val="single" w:color="000000" w:sz="6" w:space="0"/>
              <w:left w:val="single" w:color="000000" w:sz="6" w:space="0"/>
              <w:bottom w:val="single" w:color="000000" w:sz="6" w:space="0"/>
              <w:right w:val="single" w:color="000000" w:sz="6" w:space="0"/>
            </w:tcBorders>
            <w:shd w:val="clear" w:color="auto" w:fill="auto"/>
          </w:tcPr>
          <w:p w14:paraId="73788EE2" w14:textId="77777777">
            <w:pPr>
              <w:spacing w:line="276" w:lineRule="auto"/>
              <w:contextualSpacing w:val="true"/>
              <w:jc w:val="both"/>
              <w:rPr>
                <w:rFonts w:eastAsia="Times New Roman"/>
                <w:sz w:val="24"/>
                <w:szCs w:val="24"/>
              </w:rPr>
            </w:pPr>
            <w:r>
              <w:rPr>
                <w:rFonts w:eastAsia="Times New Roman"/>
                <w:sz w:val="24"/>
                <w:szCs w:val="24"/>
              </w:rPr>
              <w:t xml:space="preserve">43. офтальмологи-протезисты</w:t>
            </w:r>
          </w:p>
        </w:tc>
        <w:tc>
          <w:tcPr>
            <w:tcW w:w="902" w:type="dxa"/>
            <w:tcBorders>
              <w:top w:val="single" w:color="000000" w:sz="6" w:space="0"/>
              <w:left w:val="single" w:color="000000" w:sz="6" w:space="0"/>
              <w:bottom w:val="single" w:color="000000" w:sz="6" w:space="0"/>
              <w:right w:val="single" w:color="000000" w:sz="6" w:space="0"/>
            </w:tcBorders>
            <w:shd w:val="clear" w:color="auto" w:fill="auto"/>
            <w:vAlign w:val="bottom"/>
          </w:tcPr>
          <w:p w14:paraId="730E786C" w14:textId="77777777">
            <w:pPr>
              <w:spacing w:line="276" w:lineRule="auto"/>
              <w:ind w:firstLine="709"/>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0D2EBF0C" w14:textId="77777777">
            <w:pPr>
              <w:spacing w:line="276" w:lineRule="auto"/>
              <w:ind w:firstLine="709"/>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5563F3EB"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76915FED"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4219F3F8"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78B14815"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44274969" w14:textId="77777777">
            <w:pPr>
              <w:spacing w:line="276" w:lineRule="auto"/>
              <w:ind w:firstLine="709"/>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32381DAF"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2DD78290" w14:textId="77777777">
            <w:pPr>
              <w:spacing w:line="276" w:lineRule="auto"/>
              <w:ind w:firstLine="709"/>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3FB8ACCC" w14:textId="77777777">
            <w:pPr>
              <w:spacing w:line="276" w:lineRule="auto"/>
              <w:ind w:firstLine="709"/>
              <w:contextualSpacing w:val="true"/>
              <w:jc w:val="both"/>
              <w:rPr>
                <w:rFonts w:eastAsia="Times New Roman"/>
                <w:sz w:val="24"/>
                <w:szCs w:val="24"/>
              </w:rPr>
            </w:pPr>
          </w:p>
        </w:tc>
      </w:tr>
      <w:tr>
        <w:trPr>
          <w:trHeight w:val="406"/>
        </w:trPr>
        <w:tc>
          <w:tcPr>
            <w:tcW w:w="2552" w:type="dxa"/>
            <w:tcBorders>
              <w:top w:val="single" w:color="000000" w:sz="6" w:space="0"/>
              <w:left w:val="single" w:color="000000" w:sz="6" w:space="0"/>
              <w:bottom w:val="single" w:color="000000" w:sz="6" w:space="0"/>
              <w:right w:val="single" w:color="000000" w:sz="6" w:space="0"/>
            </w:tcBorders>
            <w:shd w:val="clear" w:color="auto" w:fill="auto"/>
            <w:vAlign w:val="bottom"/>
          </w:tcPr>
          <w:p w14:paraId="1F1C03B8" w14:textId="77777777">
            <w:pPr>
              <w:spacing w:line="276" w:lineRule="auto"/>
              <w:contextualSpacing w:val="true"/>
              <w:jc w:val="both"/>
              <w:rPr>
                <w:rFonts w:eastAsia="Times New Roman"/>
                <w:sz w:val="24"/>
                <w:szCs w:val="24"/>
              </w:rPr>
            </w:pPr>
            <w:r>
              <w:rPr>
                <w:rFonts w:eastAsia="Times New Roman"/>
                <w:sz w:val="24"/>
                <w:szCs w:val="24"/>
              </w:rPr>
              <w:t xml:space="preserve">48. педиатры городские (районные)</w:t>
            </w: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10C768F0" w14:textId="77777777">
            <w:pPr>
              <w:spacing w:line="276" w:lineRule="auto"/>
              <w:ind w:firstLine="709"/>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4D11706A" w14:textId="77777777">
            <w:pPr>
              <w:spacing w:line="276" w:lineRule="auto"/>
              <w:ind w:firstLine="709"/>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31127950"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2CC4ADA2"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1045E2D7"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bottom"/>
          </w:tcPr>
          <w:p w14:paraId="641C146A"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24481D32" w14:textId="77777777">
            <w:pPr>
              <w:spacing w:line="276" w:lineRule="auto"/>
              <w:ind w:firstLine="709"/>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7D94D636"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51EAC7A8" w14:textId="77777777">
            <w:pPr>
              <w:spacing w:line="276" w:lineRule="auto"/>
              <w:ind w:firstLine="709"/>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36FA638E" w14:textId="77777777">
            <w:pPr>
              <w:spacing w:line="276" w:lineRule="auto"/>
              <w:ind w:firstLine="709"/>
              <w:contextualSpacing w:val="true"/>
              <w:jc w:val="both"/>
              <w:rPr>
                <w:rFonts w:eastAsia="Times New Roman"/>
                <w:sz w:val="24"/>
                <w:szCs w:val="24"/>
              </w:rPr>
            </w:pPr>
          </w:p>
        </w:tc>
      </w:tr>
      <w:tr>
        <w:trPr>
          <w:trHeight w:val="233"/>
        </w:trPr>
        <w:tc>
          <w:tcPr>
            <w:tcW w:w="2552" w:type="dxa"/>
            <w:tcBorders>
              <w:top w:val="single" w:color="000000" w:sz="6" w:space="0"/>
              <w:left w:val="single" w:color="000000" w:sz="6" w:space="0"/>
              <w:bottom w:val="single" w:color="000000" w:sz="6" w:space="0"/>
              <w:right w:val="single" w:color="000000" w:sz="6" w:space="0"/>
            </w:tcBorders>
            <w:shd w:val="clear" w:color="auto" w:fill="auto"/>
          </w:tcPr>
          <w:p w14:paraId="681B1628" w14:textId="77777777">
            <w:pPr>
              <w:spacing w:line="276" w:lineRule="auto"/>
              <w:contextualSpacing w:val="true"/>
              <w:jc w:val="both"/>
              <w:rPr>
                <w:rFonts w:eastAsia="Times New Roman"/>
                <w:sz w:val="24"/>
                <w:szCs w:val="24"/>
              </w:rPr>
            </w:pPr>
            <w:r>
              <w:rPr>
                <w:rFonts w:eastAsia="Times New Roman"/>
                <w:sz w:val="24"/>
                <w:szCs w:val="24"/>
              </w:rPr>
              <w:t xml:space="preserve">72. психиатры подростковые</w:t>
            </w: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722DFCCE" w14:textId="77777777">
            <w:pPr>
              <w:spacing w:line="276" w:lineRule="auto"/>
              <w:ind w:firstLine="709"/>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694869D6" w14:textId="77777777">
            <w:pPr>
              <w:spacing w:line="276" w:lineRule="auto"/>
              <w:ind w:firstLine="709"/>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1A113274"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20C93B59"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62F68971"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2703922A"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4F0B0E21" w14:textId="77777777">
            <w:pPr>
              <w:spacing w:line="276" w:lineRule="auto"/>
              <w:ind w:firstLine="709"/>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7629DCA7"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3F02FC9D" w14:textId="77777777">
            <w:pPr>
              <w:spacing w:line="276" w:lineRule="auto"/>
              <w:ind w:firstLine="709"/>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70A1D5F2" w14:textId="77777777">
            <w:pPr>
              <w:spacing w:line="276" w:lineRule="auto"/>
              <w:ind w:firstLine="709"/>
              <w:contextualSpacing w:val="true"/>
              <w:jc w:val="both"/>
              <w:rPr>
                <w:rFonts w:eastAsia="Times New Roman"/>
                <w:sz w:val="24"/>
                <w:szCs w:val="24"/>
              </w:rPr>
            </w:pPr>
          </w:p>
        </w:tc>
      </w:tr>
      <w:tr>
        <w:trPr>
          <w:trHeight w:val="406"/>
        </w:trPr>
        <w:tc>
          <w:tcPr>
            <w:tcW w:w="2552" w:type="dxa"/>
            <w:tcBorders>
              <w:top w:val="single" w:color="000000" w:sz="6" w:space="0"/>
              <w:left w:val="single" w:color="000000" w:sz="6" w:space="0"/>
              <w:bottom w:val="single" w:color="000000" w:sz="6" w:space="0"/>
              <w:right w:val="single" w:color="000000" w:sz="6" w:space="0"/>
            </w:tcBorders>
            <w:shd w:val="clear" w:color="auto" w:fill="auto"/>
          </w:tcPr>
          <w:p w14:paraId="1BCE5635" w14:textId="77777777">
            <w:pPr>
              <w:spacing w:line="276" w:lineRule="auto"/>
              <w:contextualSpacing w:val="true"/>
              <w:jc w:val="both"/>
              <w:rPr>
                <w:rFonts w:eastAsia="Times New Roman"/>
                <w:sz w:val="24"/>
                <w:szCs w:val="24"/>
              </w:rPr>
            </w:pPr>
            <w:r>
              <w:rPr>
                <w:rFonts w:eastAsia="Times New Roman"/>
                <w:sz w:val="24"/>
                <w:szCs w:val="24"/>
              </w:rPr>
              <w:t xml:space="preserve">73. психиатры подростковые участковые</w:t>
            </w: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55CDFDED" w14:textId="77777777">
            <w:pPr>
              <w:spacing w:line="276" w:lineRule="auto"/>
              <w:ind w:firstLine="709"/>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5A9362A9" w14:textId="77777777">
            <w:pPr>
              <w:spacing w:line="276" w:lineRule="auto"/>
              <w:ind w:firstLine="709"/>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633CC702"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vAlign w:val="bottom"/>
          </w:tcPr>
          <w:p w14:paraId="2DAB7ADC"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26950950"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3E930F2A"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2AB99494" w14:textId="77777777">
            <w:pPr>
              <w:spacing w:line="276" w:lineRule="auto"/>
              <w:ind w:firstLine="709"/>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2C85AED5"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1F90FCA5" w14:textId="77777777">
            <w:pPr>
              <w:spacing w:line="276" w:lineRule="auto"/>
              <w:ind w:firstLine="709"/>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18390290" w14:textId="77777777">
            <w:pPr>
              <w:spacing w:line="276" w:lineRule="auto"/>
              <w:ind w:firstLine="709"/>
              <w:contextualSpacing w:val="true"/>
              <w:jc w:val="both"/>
              <w:rPr>
                <w:rFonts w:eastAsia="Times New Roman"/>
                <w:sz w:val="24"/>
                <w:szCs w:val="24"/>
              </w:rPr>
            </w:pPr>
          </w:p>
        </w:tc>
      </w:tr>
      <w:tr>
        <w:trPr>
          <w:trHeight w:val="406"/>
        </w:trPr>
        <w:tc>
          <w:tcPr>
            <w:tcW w:w="2552" w:type="dxa"/>
            <w:tcBorders>
              <w:top w:val="single" w:color="000000" w:sz="6" w:space="0"/>
              <w:left w:val="single" w:color="000000" w:sz="6" w:space="0"/>
              <w:bottom w:val="single" w:color="000000" w:sz="6" w:space="0"/>
              <w:right w:val="single" w:color="000000" w:sz="6" w:space="0"/>
            </w:tcBorders>
            <w:shd w:val="clear" w:color="auto" w:fill="auto"/>
          </w:tcPr>
          <w:p w14:paraId="2617D78C" w14:textId="77777777">
            <w:pPr>
              <w:spacing w:line="276" w:lineRule="auto"/>
              <w:contextualSpacing w:val="true"/>
              <w:jc w:val="both"/>
              <w:rPr>
                <w:rFonts w:eastAsia="Times New Roman"/>
                <w:sz w:val="24"/>
                <w:szCs w:val="24"/>
              </w:rPr>
            </w:pPr>
            <w:r>
              <w:rPr>
                <w:rFonts w:eastAsia="Times New Roman"/>
                <w:sz w:val="24"/>
                <w:szCs w:val="24"/>
              </w:rPr>
              <w:t xml:space="preserve">75. психиатры-наркологи участковые</w:t>
            </w: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7BB4EB6D" w14:textId="77777777">
            <w:pPr>
              <w:spacing w:line="276" w:lineRule="auto"/>
              <w:ind w:firstLine="709"/>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66B89F12" w14:textId="77777777">
            <w:pPr>
              <w:spacing w:line="276" w:lineRule="auto"/>
              <w:ind w:firstLine="709"/>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53BB53B9"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5487C669"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vAlign w:val="bottom"/>
          </w:tcPr>
          <w:p w14:paraId="77D37AB0"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0716BC42"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0E40EF72" w14:textId="77777777">
            <w:pPr>
              <w:spacing w:line="276" w:lineRule="auto"/>
              <w:ind w:firstLine="709"/>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6C2E961E"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5241F575" w14:textId="77777777">
            <w:pPr>
              <w:spacing w:line="276" w:lineRule="auto"/>
              <w:ind w:firstLine="709"/>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47726D62" w14:textId="77777777">
            <w:pPr>
              <w:spacing w:line="276" w:lineRule="auto"/>
              <w:ind w:firstLine="709"/>
              <w:contextualSpacing w:val="true"/>
              <w:jc w:val="both"/>
              <w:rPr>
                <w:rFonts w:eastAsia="Times New Roman"/>
                <w:sz w:val="24"/>
                <w:szCs w:val="24"/>
              </w:rPr>
            </w:pPr>
          </w:p>
        </w:tc>
      </w:tr>
      <w:tr>
        <w:trPr>
          <w:trHeight w:val="233"/>
        </w:trPr>
        <w:tc>
          <w:tcPr>
            <w:tcW w:w="2552" w:type="dxa"/>
            <w:tcBorders>
              <w:top w:val="single" w:color="000000" w:sz="6" w:space="0"/>
              <w:left w:val="single" w:color="000000" w:sz="6" w:space="0"/>
              <w:bottom w:val="single" w:color="000000" w:sz="6" w:space="0"/>
              <w:right w:val="single" w:color="000000" w:sz="6" w:space="0"/>
            </w:tcBorders>
            <w:shd w:val="clear" w:color="auto" w:fill="auto"/>
          </w:tcPr>
          <w:p w14:paraId="717FF250" w14:textId="77777777">
            <w:pPr>
              <w:spacing w:line="276" w:lineRule="auto"/>
              <w:contextualSpacing w:val="true"/>
              <w:jc w:val="both"/>
              <w:rPr>
                <w:rFonts w:eastAsia="Times New Roman"/>
                <w:sz w:val="24"/>
                <w:szCs w:val="24"/>
              </w:rPr>
            </w:pPr>
            <w:r>
              <w:rPr>
                <w:rFonts w:eastAsia="Times New Roman"/>
                <w:sz w:val="24"/>
                <w:szCs w:val="24"/>
              </w:rPr>
              <w:t xml:space="preserve">97. сурдологи-протезисты</w:t>
            </w: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547FE77D" w14:textId="77777777">
            <w:pPr>
              <w:spacing w:line="276" w:lineRule="auto"/>
              <w:ind w:firstLine="709"/>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49E08D23" w14:textId="77777777">
            <w:pPr>
              <w:spacing w:line="276" w:lineRule="auto"/>
              <w:ind w:firstLine="709"/>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469352AD"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1CD7A452"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17C79FBB"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6047766A"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3096A42A" w14:textId="77777777">
            <w:pPr>
              <w:spacing w:line="276" w:lineRule="auto"/>
              <w:ind w:firstLine="709"/>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1E24A911"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7F76A16D" w14:textId="77777777">
            <w:pPr>
              <w:spacing w:line="276" w:lineRule="auto"/>
              <w:ind w:firstLine="709"/>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051BD1E8" w14:textId="77777777">
            <w:pPr>
              <w:spacing w:line="276" w:lineRule="auto"/>
              <w:ind w:firstLine="709"/>
              <w:contextualSpacing w:val="true"/>
              <w:jc w:val="both"/>
              <w:rPr>
                <w:rFonts w:eastAsia="Times New Roman"/>
                <w:sz w:val="24"/>
                <w:szCs w:val="24"/>
              </w:rPr>
            </w:pPr>
          </w:p>
        </w:tc>
      </w:tr>
      <w:tr>
        <w:trPr>
          <w:trHeight w:val="233"/>
        </w:trPr>
        <w:tc>
          <w:tcPr>
            <w:tcW w:w="2552" w:type="dxa"/>
            <w:tcBorders>
              <w:top w:val="single" w:color="000000" w:sz="6" w:space="0"/>
              <w:left w:val="single" w:color="000000" w:sz="6" w:space="0"/>
              <w:bottom w:val="single" w:color="000000" w:sz="6" w:space="0"/>
              <w:right w:val="single" w:color="000000" w:sz="6" w:space="0"/>
            </w:tcBorders>
            <w:shd w:val="clear" w:color="auto" w:fill="auto"/>
          </w:tcPr>
          <w:p w14:paraId="7FF75203" w14:textId="77777777">
            <w:pPr>
              <w:spacing w:line="276" w:lineRule="auto"/>
              <w:contextualSpacing w:val="true"/>
              <w:jc w:val="both"/>
              <w:rPr>
                <w:rFonts w:eastAsia="Times New Roman"/>
                <w:sz w:val="24"/>
                <w:szCs w:val="24"/>
              </w:rPr>
            </w:pPr>
            <w:r>
              <w:rPr>
                <w:rFonts w:eastAsia="Times New Roman"/>
                <w:sz w:val="24"/>
                <w:szCs w:val="24"/>
              </w:rPr>
              <w:t xml:space="preserve">101. терапевты подростковые</w:t>
            </w: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4E122910" w14:textId="77777777">
            <w:pPr>
              <w:spacing w:line="276" w:lineRule="auto"/>
              <w:ind w:firstLine="709"/>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29BE1AEA" w14:textId="77777777">
            <w:pPr>
              <w:spacing w:line="276" w:lineRule="auto"/>
              <w:ind w:firstLine="709"/>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7D1B3D26"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1905D936"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106AB095"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6804EDF0"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2028F7AA" w14:textId="77777777">
            <w:pPr>
              <w:spacing w:line="276" w:lineRule="auto"/>
              <w:ind w:firstLine="709"/>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5EB208AD"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6F03BF78" w14:textId="77777777">
            <w:pPr>
              <w:spacing w:line="276" w:lineRule="auto"/>
              <w:ind w:firstLine="709"/>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7DD54AA3" w14:textId="77777777">
            <w:pPr>
              <w:spacing w:line="276" w:lineRule="auto"/>
              <w:ind w:firstLine="709"/>
              <w:contextualSpacing w:val="true"/>
              <w:jc w:val="both"/>
              <w:rPr>
                <w:rFonts w:eastAsia="Times New Roman"/>
                <w:sz w:val="24"/>
                <w:szCs w:val="24"/>
              </w:rPr>
            </w:pPr>
          </w:p>
        </w:tc>
      </w:tr>
      <w:tr>
        <w:trPr>
          <w:trHeight w:val="233"/>
        </w:trPr>
        <w:tc>
          <w:tcPr>
            <w:tcW w:w="2552" w:type="dxa"/>
            <w:tcBorders>
              <w:top w:val="single" w:color="000000" w:sz="6" w:space="0"/>
              <w:left w:val="single" w:color="000000" w:sz="6" w:space="0"/>
              <w:bottom w:val="single" w:color="000000" w:sz="6" w:space="0"/>
              <w:right w:val="single" w:color="000000" w:sz="6" w:space="0"/>
            </w:tcBorders>
            <w:shd w:val="clear" w:color="auto" w:fill="auto"/>
          </w:tcPr>
          <w:p w14:paraId="7F951245" w14:textId="77777777">
            <w:pPr>
              <w:spacing w:line="276" w:lineRule="auto"/>
              <w:contextualSpacing w:val="true"/>
              <w:jc w:val="both"/>
              <w:rPr>
                <w:rFonts w:eastAsia="Times New Roman"/>
                <w:sz w:val="24"/>
                <w:szCs w:val="24"/>
              </w:rPr>
            </w:pPr>
            <w:r>
              <w:rPr>
                <w:rFonts w:eastAsia="Times New Roman"/>
                <w:sz w:val="24"/>
                <w:szCs w:val="24"/>
              </w:rPr>
              <w:t xml:space="preserve">137. зоологи</w:t>
            </w: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14EAE2C5" w14:textId="77777777">
            <w:pPr>
              <w:spacing w:line="276" w:lineRule="auto"/>
              <w:ind w:firstLine="709"/>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120A633B" w14:textId="77777777">
            <w:pPr>
              <w:spacing w:line="276" w:lineRule="auto"/>
              <w:ind w:firstLine="709"/>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338D82BC"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vAlign w:val="bottom"/>
          </w:tcPr>
          <w:p w14:paraId="56DD37E5"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7FB61E9C"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08C13F63"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78A95E0D" w14:textId="77777777">
            <w:pPr>
              <w:spacing w:line="276" w:lineRule="auto"/>
              <w:ind w:firstLine="709"/>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148A158E"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1069B3BE" w14:textId="77777777">
            <w:pPr>
              <w:spacing w:line="276" w:lineRule="auto"/>
              <w:ind w:firstLine="709"/>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42213A9E" w14:textId="77777777">
            <w:pPr>
              <w:spacing w:line="276" w:lineRule="auto"/>
              <w:ind w:firstLine="709"/>
              <w:contextualSpacing w:val="true"/>
              <w:jc w:val="both"/>
              <w:rPr>
                <w:rFonts w:eastAsia="Times New Roman"/>
                <w:sz w:val="24"/>
                <w:szCs w:val="24"/>
              </w:rPr>
            </w:pPr>
          </w:p>
        </w:tc>
      </w:tr>
      <w:tr>
        <w:trPr>
          <w:trHeight w:val="233"/>
        </w:trPr>
        <w:tc>
          <w:tcPr>
            <w:tcW w:w="2552" w:type="dxa"/>
            <w:tcBorders>
              <w:top w:val="single" w:color="000000" w:sz="6" w:space="0"/>
              <w:left w:val="single" w:color="000000" w:sz="6" w:space="0"/>
              <w:bottom w:val="single" w:color="000000" w:sz="6" w:space="0"/>
              <w:right w:val="single" w:color="000000" w:sz="6" w:space="0"/>
            </w:tcBorders>
            <w:shd w:val="clear" w:color="auto" w:fill="auto"/>
          </w:tcPr>
          <w:p w14:paraId="1D8CC7FD" w14:textId="77777777">
            <w:pPr>
              <w:spacing w:line="276" w:lineRule="auto"/>
              <w:contextualSpacing w:val="true"/>
              <w:jc w:val="both"/>
              <w:rPr>
                <w:rFonts w:eastAsia="Times New Roman"/>
                <w:sz w:val="24"/>
                <w:szCs w:val="24"/>
              </w:rPr>
            </w:pPr>
            <w:r>
              <w:rPr>
                <w:rFonts w:eastAsia="Times New Roman"/>
                <w:sz w:val="24"/>
                <w:szCs w:val="24"/>
              </w:rPr>
              <w:t xml:space="preserve">140. энтомологи</w:t>
            </w:r>
          </w:p>
        </w:tc>
        <w:tc>
          <w:tcPr>
            <w:tcW w:w="902" w:type="dxa"/>
            <w:tcBorders>
              <w:top w:val="single" w:color="000000" w:sz="6" w:space="0"/>
              <w:left w:val="single" w:color="000000" w:sz="6" w:space="0"/>
              <w:bottom w:val="single" w:color="000000" w:sz="6" w:space="0"/>
              <w:right w:val="single" w:color="000000" w:sz="6" w:space="0"/>
            </w:tcBorders>
            <w:shd w:val="clear" w:color="auto" w:fill="auto"/>
            <w:vAlign w:val="bottom"/>
          </w:tcPr>
          <w:p w14:paraId="3CE1005D" w14:textId="77777777">
            <w:pPr>
              <w:spacing w:line="276" w:lineRule="auto"/>
              <w:ind w:firstLine="709"/>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1ED7C641" w14:textId="77777777">
            <w:pPr>
              <w:spacing w:line="276" w:lineRule="auto"/>
              <w:ind w:firstLine="709"/>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56DD769E"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091C5E6C"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205F129A"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7A596EB7"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53F95B57" w14:textId="77777777">
            <w:pPr>
              <w:spacing w:line="276" w:lineRule="auto"/>
              <w:ind w:firstLine="709"/>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2031F1FF"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vAlign w:val="bottom"/>
          </w:tcPr>
          <w:p w14:paraId="371D91DD" w14:textId="77777777">
            <w:pPr>
              <w:spacing w:line="276" w:lineRule="auto"/>
              <w:ind w:firstLine="709"/>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0471970B" w14:textId="77777777">
            <w:pPr>
              <w:spacing w:line="276" w:lineRule="auto"/>
              <w:ind w:firstLine="709"/>
              <w:contextualSpacing w:val="true"/>
              <w:jc w:val="both"/>
              <w:rPr>
                <w:rFonts w:eastAsia="Times New Roman"/>
                <w:sz w:val="24"/>
                <w:szCs w:val="24"/>
              </w:rPr>
            </w:pPr>
          </w:p>
        </w:tc>
      </w:tr>
      <w:tr>
        <w:trPr>
          <w:trHeight w:val="406"/>
        </w:trPr>
        <w:tc>
          <w:tcPr>
            <w:tcW w:w="2552" w:type="dxa"/>
            <w:tcBorders>
              <w:top w:val="single" w:color="000000" w:sz="6" w:space="0"/>
              <w:left w:val="single" w:color="000000" w:sz="6" w:space="0"/>
              <w:bottom w:val="single" w:color="000000" w:sz="6" w:space="0"/>
              <w:right w:val="single" w:color="000000" w:sz="6" w:space="0"/>
            </w:tcBorders>
            <w:shd w:val="clear" w:color="auto" w:fill="auto"/>
          </w:tcPr>
          <w:p w14:paraId="11220F8F" w14:textId="77777777">
            <w:pPr>
              <w:spacing w:line="276" w:lineRule="auto"/>
              <w:ind w:firstLine="709"/>
              <w:contextualSpacing w:val="true"/>
              <w:jc w:val="both"/>
              <w:rPr>
                <w:rFonts w:eastAsia="Times New Roman"/>
                <w:sz w:val="24"/>
                <w:szCs w:val="24"/>
              </w:rPr>
            </w:pPr>
            <w:r>
              <w:rPr>
                <w:rFonts w:eastAsia="Times New Roman"/>
                <w:sz w:val="24"/>
                <w:szCs w:val="24"/>
              </w:rPr>
              <w:t xml:space="preserve">197. помощники врачей энтомологов</w:t>
            </w: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62BB8F1A" w14:textId="77777777">
            <w:pPr>
              <w:spacing w:line="276" w:lineRule="auto"/>
              <w:ind w:firstLine="709"/>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vAlign w:val="bottom"/>
          </w:tcPr>
          <w:p w14:paraId="506DD473" w14:textId="77777777">
            <w:pPr>
              <w:spacing w:line="276" w:lineRule="auto"/>
              <w:ind w:firstLine="709"/>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207C3139"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57790B55"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59B49B7C"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00BDDB90"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0E9CCBED" w14:textId="77777777">
            <w:pPr>
              <w:spacing w:line="276" w:lineRule="auto"/>
              <w:ind w:firstLine="709"/>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304807CF"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566064D4" w14:textId="77777777">
            <w:pPr>
              <w:spacing w:line="276" w:lineRule="auto"/>
              <w:ind w:firstLine="709"/>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4B090C4B" w14:textId="77777777">
            <w:pPr>
              <w:spacing w:line="276" w:lineRule="auto"/>
              <w:ind w:firstLine="709"/>
              <w:contextualSpacing w:val="true"/>
              <w:jc w:val="both"/>
              <w:rPr>
                <w:rFonts w:eastAsia="Times New Roman"/>
                <w:sz w:val="24"/>
                <w:szCs w:val="24"/>
              </w:rPr>
            </w:pPr>
          </w:p>
        </w:tc>
      </w:tr>
      <w:tr>
        <w:trPr>
          <w:trHeight w:val="233"/>
        </w:trPr>
        <w:tc>
          <w:tcPr>
            <w:tcW w:w="2552" w:type="dxa"/>
            <w:tcBorders>
              <w:top w:val="single" w:color="000000" w:sz="6" w:space="0"/>
              <w:left w:val="single" w:color="000000" w:sz="6" w:space="0"/>
              <w:bottom w:val="single" w:color="000000" w:sz="6" w:space="0"/>
              <w:right w:val="single" w:color="000000" w:sz="6" w:space="0"/>
            </w:tcBorders>
            <w:shd w:val="clear" w:color="auto" w:fill="auto"/>
          </w:tcPr>
          <w:p w14:paraId="11EEC7A4" w14:textId="77777777">
            <w:pPr>
              <w:spacing w:line="276" w:lineRule="auto"/>
              <w:ind w:firstLine="709"/>
              <w:contextualSpacing w:val="true"/>
              <w:jc w:val="both"/>
              <w:rPr>
                <w:rFonts w:eastAsia="Times New Roman"/>
                <w:sz w:val="24"/>
                <w:szCs w:val="24"/>
              </w:rPr>
            </w:pPr>
            <w:r>
              <w:rPr>
                <w:rFonts w:eastAsia="Times New Roman"/>
                <w:sz w:val="24"/>
                <w:szCs w:val="24"/>
              </w:rPr>
              <w:t xml:space="preserve">221. лаборанты</w:t>
            </w:r>
          </w:p>
        </w:tc>
        <w:tc>
          <w:tcPr>
            <w:tcW w:w="902" w:type="dxa"/>
            <w:tcBorders>
              <w:top w:val="single" w:color="000000" w:sz="6" w:space="0"/>
              <w:left w:val="single" w:color="000000" w:sz="6" w:space="0"/>
              <w:bottom w:val="single" w:color="000000" w:sz="6" w:space="0"/>
              <w:right w:val="single" w:color="000000" w:sz="6" w:space="0"/>
            </w:tcBorders>
            <w:shd w:val="clear" w:color="auto" w:fill="auto"/>
          </w:tcPr>
          <w:p w14:paraId="106DA3AA" w14:textId="77777777">
            <w:pPr>
              <w:spacing w:line="276" w:lineRule="auto"/>
              <w:ind w:firstLine="709"/>
              <w:contextualSpacing w:val="true"/>
              <w:jc w:val="both"/>
              <w:rPr>
                <w:rFonts w:eastAsia="Times New Roman"/>
                <w:sz w:val="24"/>
                <w:szCs w:val="24"/>
              </w:rPr>
            </w:pPr>
          </w:p>
        </w:tc>
        <w:tc>
          <w:tcPr>
            <w:tcW w:w="888" w:type="dxa"/>
            <w:tcBorders>
              <w:top w:val="single" w:color="000000" w:sz="6" w:space="0"/>
              <w:left w:val="single" w:color="000000" w:sz="6" w:space="0"/>
              <w:bottom w:val="single" w:color="000000" w:sz="6" w:space="0"/>
              <w:right w:val="single" w:color="000000" w:sz="6" w:space="0"/>
            </w:tcBorders>
            <w:shd w:val="clear" w:color="auto" w:fill="auto"/>
          </w:tcPr>
          <w:p w14:paraId="592C765D" w14:textId="77777777">
            <w:pPr>
              <w:spacing w:line="276" w:lineRule="auto"/>
              <w:ind w:firstLine="709"/>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19C5C42D"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5303A586"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4DF1E1D7"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5371DEFA"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52840FE9" w14:textId="77777777">
            <w:pPr>
              <w:spacing w:line="276" w:lineRule="auto"/>
              <w:ind w:firstLine="709"/>
              <w:contextualSpacing w:val="true"/>
              <w:jc w:val="both"/>
              <w:rPr>
                <w:rFonts w:eastAsia="Times New Roman"/>
                <w:sz w:val="24"/>
                <w:szCs w:val="24"/>
              </w:rPr>
            </w:pPr>
          </w:p>
        </w:tc>
        <w:tc>
          <w:tcPr>
            <w:tcW w:w="968" w:type="dxa"/>
            <w:tcBorders>
              <w:top w:val="single" w:color="000000" w:sz="6" w:space="0"/>
              <w:left w:val="single" w:color="000000" w:sz="6" w:space="0"/>
              <w:bottom w:val="single" w:color="000000" w:sz="6" w:space="0"/>
              <w:right w:val="single" w:color="000000" w:sz="6" w:space="0"/>
            </w:tcBorders>
            <w:shd w:val="clear" w:color="auto" w:fill="auto"/>
          </w:tcPr>
          <w:p w14:paraId="2F63377C" w14:textId="77777777">
            <w:pPr>
              <w:spacing w:line="276" w:lineRule="auto"/>
              <w:ind w:firstLine="709"/>
              <w:contextualSpacing w:val="true"/>
              <w:jc w:val="both"/>
              <w:rPr>
                <w:rFonts w:eastAsia="Times New Roman"/>
                <w:sz w:val="24"/>
                <w:szCs w:val="24"/>
              </w:rPr>
            </w:pPr>
          </w:p>
        </w:tc>
        <w:tc>
          <w:tcPr>
            <w:tcW w:w="799" w:type="dxa"/>
            <w:tcBorders>
              <w:top w:val="single" w:color="000000" w:sz="6" w:space="0"/>
              <w:left w:val="single" w:color="000000" w:sz="6" w:space="0"/>
              <w:bottom w:val="single" w:color="000000" w:sz="6" w:space="0"/>
              <w:right w:val="single" w:color="000000" w:sz="6" w:space="0"/>
            </w:tcBorders>
            <w:shd w:val="clear" w:color="auto" w:fill="auto"/>
          </w:tcPr>
          <w:p w14:paraId="0C5461B9" w14:textId="77777777">
            <w:pPr>
              <w:spacing w:line="276" w:lineRule="auto"/>
              <w:ind w:firstLine="709"/>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1C35A93C" w14:textId="77777777">
            <w:pPr>
              <w:spacing w:line="276" w:lineRule="auto"/>
              <w:ind w:firstLine="709"/>
              <w:contextualSpacing w:val="true"/>
              <w:jc w:val="both"/>
              <w:rPr>
                <w:rFonts w:eastAsia="Times New Roman"/>
                <w:sz w:val="24"/>
                <w:szCs w:val="24"/>
              </w:rPr>
            </w:pPr>
          </w:p>
        </w:tc>
      </w:tr>
    </w:tbl>
    <w:p w14:paraId="09277EF0" w14:textId="6814C004">
      <w:pPr>
        <w:numPr>
          <w:ilvl w:val="0"/>
          <w:numId w:val="24"/>
        </w:numPr>
        <w:spacing w:line="276" w:lineRule="auto"/>
        <w:ind w:firstLine="709" w:left="0"/>
        <w:contextualSpacing w:val="true"/>
        <w:jc w:val="both"/>
        <w:rPr>
          <w:sz w:val="24"/>
          <w:szCs w:val="24"/>
        </w:rPr>
      </w:pPr>
      <w:r>
        <w:rPr>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5" behindDoc="0" locked="0" layoutInCell="1" allowOverlap="1">
                <wp:simplePos x="0" y="0"/>
                <wp:positionH relativeFrom="page">
                  <wp:posOffset>654050</wp:posOffset>
                </wp:positionH>
                <wp:positionV relativeFrom="page">
                  <wp:posOffset>6746875</wp:posOffset>
                </wp:positionV>
                <wp:extent cx="9096375" cy="8890"/>
                <wp:effectExtent l="0" t="0" r="0" b="0"/>
                <wp:wrapTopAndBottom/>
                <wp:docPr id="3" name="Group 830990"/>
                <wp:cNvGraphicFramePr/>
                <a:graphic xmlns:a="http://schemas.openxmlformats.org/drawingml/2006/main">
                  <a:graphicData uri="http://schemas.microsoft.com/office/word/2010/wordprocessingGroup">
                    <wpg:wgp>
                      <wpg:cNvGrpSpPr/>
                      <wpg:grpSpPr>
                        <a:xfrm>
                          <a:off x="0" y="0"/>
                          <a:ext cx="9096375" cy="8890"/>
                          <a:chOff x="0" y="0"/>
                          <a:chExt cx="90965" cy="91"/>
                        </a:xfrm>
                      </wpg:grpSpPr>
                      <wps:wsp>
                        <wps:cNvPr id="6" name="" hidden="1"/>
                        <wps:cNvSpPr/>
                        <wps:spPr>
                          <a:xfrm>
                            <a:off x="0" y="0"/>
                            <a:ext cx="90965" cy="91"/>
                          </a:xfrm>
                          <a:custGeom>
                            <a:avLst>
                              <a:gd name="adj0" fmla="val 0"/>
                              <a:gd name="adj1" fmla="val 0"/>
                              <a:gd name="adj2" fmla="val 0"/>
                            </a:avLst>
                            <a:gdLst>
                              <a:gd name="gd0" fmla="val 65536"/>
                              <a:gd name="gd1" fmla="val 0"/>
                              <a:gd name="gd2" fmla="val 0"/>
                              <a:gd name="gd3" fmla="val 9096502"/>
                              <a:gd name="gd4" fmla="val 0"/>
                              <a:gd name="gd5" fmla="+- gd3 0 0"/>
                              <a:gd name="gd6" fmla="+- gd4 9144 0"/>
                              <a:gd name="gd7" fmla="val 0"/>
                              <a:gd name="gd8" fmla="val 9144"/>
                              <a:gd name="gd9" fmla="val 0"/>
                              <a:gd name="gd10" fmla="val 0"/>
                              <a:gd name="gd11" fmla="*/ w 0 9096502"/>
                              <a:gd name="gd12" fmla="*/ h 0 9144"/>
                              <a:gd name="gd13" fmla="*/ w 9096502 9096502"/>
                              <a:gd name="gd14" fmla="*/ h 9144 9144"/>
                            </a:gdLst>
                            <a:ahLst/>
                            <a:cxnLst/>
                            <a:rect l="gd11" t="gd12" r="gd13" b="gd14"/>
                            <a:pathLst>
                              <a:path w="9096502" h="9144" fill="norm" stroke="1" extrusionOk="0">
                                <a:moveTo>
                                  <a:pt x="gd1" y="gd2"/>
                                </a:moveTo>
                                <a:lnTo>
                                  <a:pt x="gd3" y="gd4"/>
                                </a:lnTo>
                                <a:lnTo>
                                  <a:pt x="gd5" y="gd6"/>
                                </a:lnTo>
                                <a:lnTo>
                                  <a:pt x="gd7" y="gd8"/>
                                </a:lnTo>
                                <a:lnTo>
                                  <a:pt x="gd9" y="gd10"/>
                                </a:lnTo>
                              </a:path>
                            </a:pathLst>
                          </a:custGeom>
                          <a:solidFill>
                            <a:srgbClr val="000000"/>
                          </a:solidFill>
                          <a:ln w="0">
                            <a:noFill/>
                            <a:miter/>
                          </a:ln>
                        </wps:spPr>
                        <wps:bodyPr rot="0">
                          <a:prstTxWarp prst="textNoShape">
                            <a:avLst/>
                          </a:prstTxWarp>
                          <a:noAutofit/>
                        </wps:bodyPr>
                      </wps:wsp>
                    </wpg:wgp>
                  </a:graphicData>
                </a:graphic>
              </wp:anchor>
            </w:drawing>
          </mc:Choice>
          <mc:Fallback>
            <w:pict>
              <v:group id="group 3" o:spid="_x0000_s0000" style="position:absolute;z-index:5;o:allowoverlap:true;o:allowincell:true;mso-position-horizontal-relative:page;margin-left:51.50pt;mso-position-horizontal:absolute;mso-position-vertical-relative:page;margin-top:531.25pt;mso-position-vertical:absolute;width:716.25pt;height:0.70pt;mso-wrap-distance-left:9.00pt;mso-wrap-distance-top:0.00pt;mso-wrap-distance-right:9.00pt;mso-wrap-distance-bottom:0.00pt;" coordorigin="0,0" coordsize="909,0">
                <v:shape id="shape 4" o:spid="_x0000_s4" style="position:absolute;left:0;top:0;width:909;height:0;visibility:visible;" path="m0,0l100000,0l100000,99998l0,99998l0,0e" coordsize="100000,100000" fillcolor="#000000" stroked="f" strokeweight="0.00pt">
                  <v:path textboxrect="0,0,100000,100000"/>
                  <w10:wrap type="topAndBottom"/>
                </v:shape>
              </v:group>
            </w:pict>
          </mc:Fallback>
        </mc:AlternateContent>
      </w:r>
      <w:r>
        <w:rPr>
          <w:b/>
          <w:sz w:val="24"/>
          <w:szCs w:val="24"/>
        </w:rPr>
        <w:t xml:space="preserve">Пояснение и расшифровка по отдельным должностям (табл. 1100)</w:t>
      </w:r>
    </w:p>
    <w:tbl>
      <w:tblPr>
        <w:tblInd w:w="-34" w:type="dxa"/>
        <w:tblW w:w="14323" w:type="dxa"/>
        <w:tblCellMar>
          <w:left w:w="31" w:type="dxa"/>
          <w:top w:w="6" w:type="dxa"/>
          <w:right w:w="0" w:type="dxa"/>
          <w:bottom w:w="17" w:type="dxa"/>
        </w:tblCellMar>
        <w:tblLook w:val="04A0" w:firstRow="1" w:lastRow="0" w:firstColumn="1" w:lastColumn="0" w:noHBand="0" w:noVBand="1"/>
      </w:tblPr>
      <w:tblGrid>
        <w:gridCol w:w="4230"/>
        <w:gridCol w:w="986"/>
        <w:gridCol w:w="901"/>
        <w:gridCol w:w="953"/>
        <w:gridCol w:w="7253"/>
      </w:tblGrid>
      <w:tr>
        <w:trPr>
          <w:trHeight w:val="233"/>
        </w:trPr>
        <w:tc>
          <w:tcPr>
            <w:tcW w:w="4342"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4B3D62CD" w14:textId="77777777">
            <w:pPr>
              <w:spacing w:line="276" w:lineRule="auto"/>
              <w:ind w:right="32"/>
              <w:contextualSpacing w:val="true"/>
              <w:jc w:val="both"/>
              <w:rPr>
                <w:rFonts w:eastAsia="Times New Roman"/>
                <w:sz w:val="24"/>
                <w:szCs w:val="24"/>
              </w:rPr>
            </w:pPr>
            <w:r>
              <w:rPr>
                <w:rFonts w:eastAsia="Times New Roman"/>
                <w:sz w:val="24"/>
                <w:szCs w:val="24"/>
              </w:rPr>
              <w:t xml:space="preserve">Должности и физические лица врачей </w:t>
            </w:r>
            <w:r>
              <w:rPr>
                <w:rFonts w:eastAsia="Times New Roman"/>
                <w:sz w:val="24"/>
                <w:szCs w:val="24"/>
              </w:rPr>
              <w:t xml:space="preserve">(таблица 1100)</w:t>
            </w:r>
          </w:p>
        </w:tc>
        <w:tc>
          <w:tcPr>
            <w:tcW w:w="1740" w:type="dxa"/>
            <w:gridSpan w:val="2"/>
            <w:tcBorders>
              <w:top w:val="single" w:color="000000" w:sz="6" w:space="0"/>
              <w:left w:val="single" w:color="000000" w:sz="6" w:space="0"/>
              <w:bottom w:val="single" w:color="000000" w:sz="6" w:space="0"/>
              <w:right w:val="nil"/>
            </w:tcBorders>
            <w:shd w:val="clear" w:color="auto" w:fill="auto"/>
          </w:tcPr>
          <w:p w14:paraId="0D04335C" w14:textId="77777777">
            <w:pPr>
              <w:spacing w:line="276" w:lineRule="auto"/>
              <w:contextualSpacing w:val="true"/>
              <w:jc w:val="both"/>
              <w:rPr>
                <w:rFonts w:eastAsia="Times New Roman"/>
                <w:sz w:val="24"/>
                <w:szCs w:val="24"/>
              </w:rPr>
            </w:pPr>
            <w:r>
              <w:rPr>
                <w:rFonts w:eastAsia="Times New Roman"/>
                <w:sz w:val="24"/>
                <w:szCs w:val="24"/>
              </w:rPr>
              <w:t xml:space="preserve">2025</w:t>
            </w:r>
          </w:p>
        </w:tc>
        <w:tc>
          <w:tcPr>
            <w:tcW w:w="722" w:type="dxa"/>
            <w:tcBorders>
              <w:top w:val="single" w:color="000000" w:sz="6" w:space="0"/>
              <w:left w:val="nil"/>
              <w:bottom w:val="single" w:color="000000" w:sz="6" w:space="0"/>
              <w:right w:val="single" w:color="000000" w:sz="6" w:space="0"/>
            </w:tcBorders>
            <w:shd w:val="clear" w:color="auto" w:fill="auto"/>
            <w:vAlign w:val="bottom"/>
          </w:tcPr>
          <w:p w14:paraId="7532FE93" w14:textId="77777777">
            <w:pPr>
              <w:spacing w:line="276" w:lineRule="auto"/>
              <w:contextualSpacing w:val="true"/>
              <w:jc w:val="both"/>
              <w:rPr>
                <w:rFonts w:eastAsia="Times New Roman"/>
                <w:sz w:val="24"/>
                <w:szCs w:val="24"/>
              </w:rPr>
            </w:pPr>
          </w:p>
        </w:tc>
        <w:tc>
          <w:tcPr>
            <w:tcW w:w="7518" w:type="dxa"/>
            <w:vMerge w:val="restart"/>
            <w:tcBorders>
              <w:top w:val="single" w:color="000000" w:sz="6" w:space="0"/>
              <w:left w:val="single" w:color="000000" w:sz="6" w:space="0"/>
              <w:bottom w:val="single" w:color="000000" w:sz="6" w:space="0"/>
              <w:right w:val="single" w:color="000000" w:sz="6" w:space="0"/>
            </w:tcBorders>
            <w:shd w:val="clear" w:color="auto" w:fill="auto"/>
            <w:vAlign w:val="bottom"/>
          </w:tcPr>
          <w:p w14:paraId="405D4969" w14:textId="77777777">
            <w:pPr>
              <w:spacing w:line="276" w:lineRule="auto"/>
              <w:ind w:right="13"/>
              <w:contextualSpacing w:val="true"/>
              <w:jc w:val="both"/>
              <w:rPr>
                <w:rFonts w:eastAsia="Times New Roman"/>
                <w:sz w:val="24"/>
                <w:szCs w:val="24"/>
              </w:rPr>
            </w:pPr>
            <w:r>
              <w:rPr>
                <w:rFonts w:eastAsia="Times New Roman"/>
                <w:sz w:val="24"/>
                <w:szCs w:val="24"/>
              </w:rPr>
              <w:t xml:space="preserve">Пояснительная записка - П./ расшифровка - Р. (указать наименование </w:t>
            </w:r>
            <w:r>
              <w:rPr>
                <w:rFonts w:eastAsia="Times New Roman"/>
                <w:sz w:val="24"/>
                <w:szCs w:val="24"/>
              </w:rPr>
              <w:t xml:space="preserve">должности)</w:t>
            </w:r>
          </w:p>
        </w:tc>
      </w:tr>
      <w:tr>
        <w:trPr>
          <w:trHeight w:val="394"/>
        </w:trPr>
        <w:tc>
          <w:tcPr>
            <w:tcW w:w="0" w:type="auto"/>
            <w:vMerge w:val="continue"/>
            <w:tcBorders>
              <w:top w:val="nil"/>
              <w:left w:val="single" w:color="000000" w:sz="6" w:space="0"/>
              <w:bottom w:val="single" w:color="000000" w:sz="6" w:space="0"/>
              <w:right w:val="single" w:color="000000" w:sz="6" w:space="0"/>
            </w:tcBorders>
            <w:shd w:val="clear" w:color="auto" w:fill="auto"/>
          </w:tcPr>
          <w:p w14:paraId="0FA2A092" w14:textId="77777777">
            <w:pPr>
              <w:spacing w:line="276" w:lineRule="auto"/>
              <w:ind w:firstLine="709"/>
              <w:contextualSpacing w:val="true"/>
              <w:jc w:val="both"/>
              <w:rPr>
                <w:rFonts w:eastAsia="Times New Roman"/>
                <w:sz w:val="24"/>
                <w:szCs w:val="24"/>
              </w:rPr>
            </w:pPr>
          </w:p>
        </w:tc>
        <w:tc>
          <w:tcPr>
            <w:tcW w:w="8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F6B629" w14:textId="77777777">
            <w:pPr>
              <w:contextualSpacing w:val="true"/>
              <w:jc w:val="both"/>
              <w:rPr>
                <w:rFonts w:eastAsia="Times New Roman"/>
                <w:sz w:val="24"/>
                <w:szCs w:val="24"/>
              </w:rPr>
            </w:pPr>
            <w:r>
              <w:rPr>
                <w:rFonts w:eastAsia="Times New Roman"/>
                <w:sz w:val="24"/>
                <w:szCs w:val="24"/>
              </w:rPr>
              <w:t xml:space="preserve">Штатные</w:t>
            </w:r>
          </w:p>
        </w:tc>
        <w:tc>
          <w:tcPr>
            <w:tcW w:w="90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B73AC7" w14:textId="77777777">
            <w:pPr>
              <w:ind w:right="25"/>
              <w:contextualSpacing w:val="true"/>
              <w:jc w:val="both"/>
              <w:rPr>
                <w:rFonts w:eastAsia="Times New Roman"/>
                <w:sz w:val="24"/>
                <w:szCs w:val="24"/>
              </w:rPr>
            </w:pPr>
            <w:r>
              <w:rPr>
                <w:rFonts w:eastAsia="Times New Roman"/>
                <w:sz w:val="24"/>
                <w:szCs w:val="24"/>
              </w:rPr>
              <w:t xml:space="preserve">занятые</w:t>
            </w:r>
          </w:p>
        </w:tc>
        <w:tc>
          <w:tcPr>
            <w:tcW w:w="7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56D61C" w14:textId="77777777">
            <w:pPr>
              <w:contextualSpacing w:val="true"/>
              <w:jc w:val="both"/>
              <w:rPr>
                <w:rFonts w:eastAsia="Times New Roman"/>
                <w:sz w:val="24"/>
                <w:szCs w:val="24"/>
              </w:rPr>
            </w:pPr>
            <w:r>
              <w:rPr>
                <w:rFonts w:eastAsia="Times New Roman"/>
                <w:sz w:val="24"/>
                <w:szCs w:val="24"/>
              </w:rPr>
              <w:t xml:space="preserve">физ.лица</w:t>
            </w:r>
          </w:p>
        </w:tc>
        <w:tc>
          <w:tcPr>
            <w:tcW w:w="0" w:type="auto"/>
            <w:vMerge w:val="continue"/>
            <w:tcBorders>
              <w:top w:val="nil"/>
              <w:left w:val="single" w:color="000000" w:sz="6" w:space="0"/>
              <w:bottom w:val="single" w:color="000000" w:sz="6" w:space="0"/>
              <w:right w:val="single" w:color="000000" w:sz="6" w:space="0"/>
            </w:tcBorders>
            <w:shd w:val="clear" w:color="auto" w:fill="auto"/>
          </w:tcPr>
          <w:p w14:paraId="7560C6A3" w14:textId="77777777">
            <w:pPr>
              <w:spacing w:line="276" w:lineRule="auto"/>
              <w:ind w:firstLine="709"/>
              <w:contextualSpacing w:val="true"/>
              <w:jc w:val="both"/>
              <w:rPr>
                <w:rFonts w:eastAsia="Times New Roman"/>
                <w:sz w:val="24"/>
                <w:szCs w:val="24"/>
              </w:rPr>
            </w:pPr>
          </w:p>
        </w:tc>
      </w:tr>
      <w:tr>
        <w:trPr>
          <w:trHeight w:val="233"/>
        </w:trPr>
        <w:tc>
          <w:tcPr>
            <w:tcW w:w="4342" w:type="dxa"/>
            <w:tcBorders>
              <w:top w:val="single" w:color="000000" w:sz="6" w:space="0"/>
              <w:left w:val="single" w:color="000000" w:sz="6" w:space="0"/>
              <w:bottom w:val="single" w:color="000000" w:sz="6" w:space="0"/>
              <w:right w:val="single" w:color="000000" w:sz="6" w:space="0"/>
            </w:tcBorders>
            <w:shd w:val="clear" w:color="auto" w:fill="auto"/>
          </w:tcPr>
          <w:p w14:paraId="58D3C339" w14:textId="77777777">
            <w:pPr>
              <w:spacing w:line="276" w:lineRule="auto"/>
              <w:ind w:firstLine="318"/>
              <w:contextualSpacing w:val="true"/>
              <w:rPr>
                <w:rFonts w:eastAsia="Times New Roman"/>
                <w:sz w:val="24"/>
                <w:szCs w:val="24"/>
              </w:rPr>
            </w:pPr>
            <w:r>
              <w:rPr>
                <w:rFonts w:eastAsia="Times New Roman"/>
                <w:sz w:val="24"/>
                <w:szCs w:val="24"/>
              </w:rPr>
              <w:t xml:space="preserve">1. Врачи, всего (гр. 9 минус гр. 15 минус гр.16)</w:t>
            </w:r>
          </w:p>
        </w:tc>
        <w:tc>
          <w:tcPr>
            <w:tcW w:w="1740" w:type="dxa"/>
            <w:gridSpan w:val="2"/>
            <w:tcBorders>
              <w:top w:val="single" w:color="000000" w:sz="6" w:space="0"/>
              <w:left w:val="single" w:color="000000" w:sz="6" w:space="0"/>
              <w:bottom w:val="single" w:color="000000" w:sz="6" w:space="0"/>
              <w:right w:val="single" w:color="000000" w:sz="6" w:space="0"/>
            </w:tcBorders>
            <w:shd w:val="clear" w:color="auto" w:fill="auto"/>
          </w:tcPr>
          <w:p w14:paraId="4EF54C68" w14:textId="77777777">
            <w:pPr>
              <w:spacing w:line="276" w:lineRule="auto"/>
              <w:ind w:right="26" w:firstLine="709"/>
              <w:contextualSpacing w:val="true"/>
              <w:jc w:val="both"/>
              <w:rPr>
                <w:rFonts w:eastAsia="Times New Roman"/>
                <w:sz w:val="24"/>
                <w:szCs w:val="24"/>
              </w:rPr>
            </w:pPr>
            <w:r>
              <w:rPr>
                <w:rFonts w:eastAsia="Times New Roman"/>
                <w:sz w:val="24"/>
                <w:szCs w:val="24"/>
              </w:rPr>
              <w:t xml:space="preserve">х</w:t>
            </w: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3380FE6F" w14:textId="77777777">
            <w:pPr>
              <w:spacing w:line="276" w:lineRule="auto"/>
              <w:ind w:firstLine="709"/>
              <w:contextualSpacing w:val="true"/>
              <w:jc w:val="both"/>
              <w:rPr>
                <w:rFonts w:eastAsia="Times New Roman"/>
                <w:sz w:val="24"/>
                <w:szCs w:val="24"/>
              </w:rPr>
            </w:pPr>
          </w:p>
        </w:tc>
        <w:tc>
          <w:tcPr>
            <w:tcW w:w="7518" w:type="dxa"/>
            <w:tcBorders>
              <w:top w:val="single" w:color="000000" w:sz="6" w:space="0"/>
              <w:left w:val="single" w:color="000000" w:sz="6" w:space="0"/>
              <w:bottom w:val="single" w:color="000000" w:sz="6" w:space="0"/>
              <w:right w:val="single" w:color="000000" w:sz="6" w:space="0"/>
            </w:tcBorders>
            <w:shd w:val="clear" w:color="auto" w:fill="auto"/>
          </w:tcPr>
          <w:p w14:paraId="76ADBB31" w14:textId="77777777">
            <w:pPr>
              <w:spacing w:line="276" w:lineRule="auto"/>
              <w:ind w:right="14" w:firstLine="709"/>
              <w:contextualSpacing w:val="true"/>
              <w:jc w:val="both"/>
              <w:rPr>
                <w:rFonts w:eastAsia="Times New Roman"/>
                <w:sz w:val="24"/>
                <w:szCs w:val="24"/>
              </w:rPr>
            </w:pPr>
            <w:r>
              <w:rPr>
                <w:rFonts w:eastAsia="Times New Roman"/>
                <w:sz w:val="24"/>
                <w:szCs w:val="24"/>
              </w:rPr>
              <w:t xml:space="preserve">П.</w:t>
            </w:r>
          </w:p>
        </w:tc>
      </w:tr>
      <w:tr>
        <w:trPr>
          <w:trHeight w:val="233"/>
        </w:trPr>
        <w:tc>
          <w:tcPr>
            <w:tcW w:w="4342" w:type="dxa"/>
            <w:tcBorders>
              <w:top w:val="single" w:color="000000" w:sz="6" w:space="0"/>
              <w:left w:val="single" w:color="000000" w:sz="6" w:space="0"/>
              <w:bottom w:val="single" w:color="000000" w:sz="6" w:space="0"/>
              <w:right w:val="single" w:color="000000" w:sz="6" w:space="0"/>
            </w:tcBorders>
            <w:shd w:val="clear" w:color="auto" w:fill="auto"/>
          </w:tcPr>
          <w:p w14:paraId="6C5C8A17" w14:textId="77777777">
            <w:pPr>
              <w:spacing w:line="276" w:lineRule="auto"/>
              <w:ind w:firstLine="318"/>
              <w:contextualSpacing w:val="true"/>
              <w:rPr>
                <w:rFonts w:eastAsia="Times New Roman"/>
                <w:sz w:val="24"/>
                <w:szCs w:val="24"/>
              </w:rPr>
            </w:pPr>
            <w:r>
              <w:rPr>
                <w:rFonts w:eastAsia="Times New Roman"/>
                <w:sz w:val="24"/>
                <w:szCs w:val="24"/>
              </w:rPr>
              <w:t xml:space="preserve">45. патологоанатомы (графа 5, 6, 10)</w:t>
            </w: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352A9370"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3D66FCA4"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vAlign w:val="bottom"/>
          </w:tcPr>
          <w:p w14:paraId="32F6E7F6" w14:textId="77777777">
            <w:pPr>
              <w:spacing w:line="276" w:lineRule="auto"/>
              <w:ind w:firstLine="709"/>
              <w:contextualSpacing w:val="true"/>
              <w:jc w:val="both"/>
              <w:rPr>
                <w:rFonts w:eastAsia="Times New Roman"/>
                <w:sz w:val="24"/>
                <w:szCs w:val="24"/>
              </w:rPr>
            </w:pPr>
          </w:p>
        </w:tc>
        <w:tc>
          <w:tcPr>
            <w:tcW w:w="7518" w:type="dxa"/>
            <w:tcBorders>
              <w:top w:val="single" w:color="000000" w:sz="6" w:space="0"/>
              <w:left w:val="single" w:color="000000" w:sz="6" w:space="0"/>
              <w:bottom w:val="single" w:color="000000" w:sz="6" w:space="0"/>
              <w:right w:val="single" w:color="000000" w:sz="6" w:space="0"/>
            </w:tcBorders>
            <w:shd w:val="clear" w:color="auto" w:fill="auto"/>
          </w:tcPr>
          <w:p w14:paraId="452D8DAD" w14:textId="77777777">
            <w:pPr>
              <w:spacing w:line="276" w:lineRule="auto"/>
              <w:ind w:right="14" w:firstLine="709"/>
              <w:contextualSpacing w:val="true"/>
              <w:jc w:val="both"/>
              <w:rPr>
                <w:rFonts w:eastAsia="Times New Roman"/>
                <w:sz w:val="24"/>
                <w:szCs w:val="24"/>
              </w:rPr>
            </w:pPr>
            <w:r>
              <w:rPr>
                <w:rFonts w:eastAsia="Times New Roman"/>
                <w:sz w:val="24"/>
                <w:szCs w:val="24"/>
              </w:rPr>
              <w:t xml:space="preserve">П.</w:t>
            </w:r>
          </w:p>
        </w:tc>
      </w:tr>
      <w:tr>
        <w:trPr>
          <w:trHeight w:val="254"/>
        </w:trPr>
        <w:tc>
          <w:tcPr>
            <w:tcW w:w="4342" w:type="dxa"/>
            <w:tcBorders>
              <w:top w:val="single" w:color="000000" w:sz="6" w:space="0"/>
              <w:left w:val="single" w:color="000000" w:sz="6" w:space="0"/>
              <w:bottom w:val="single" w:color="000000" w:sz="6" w:space="0"/>
              <w:right w:val="single" w:color="000000" w:sz="6" w:space="0"/>
            </w:tcBorders>
            <w:shd w:val="clear" w:color="auto" w:fill="auto"/>
          </w:tcPr>
          <w:p w14:paraId="5E97B372" w14:textId="77777777">
            <w:pPr>
              <w:spacing w:line="276" w:lineRule="auto"/>
              <w:ind w:firstLine="318"/>
              <w:contextualSpacing w:val="true"/>
              <w:rPr>
                <w:rFonts w:eastAsia="Times New Roman"/>
                <w:sz w:val="24"/>
                <w:szCs w:val="24"/>
              </w:rPr>
            </w:pPr>
            <w:r>
              <w:rPr>
                <w:rFonts w:eastAsia="Times New Roman"/>
                <w:sz w:val="24"/>
                <w:szCs w:val="24"/>
              </w:rPr>
              <w:t xml:space="preserve">66. врач приемного отделения (графа 5, 6, 10)</w:t>
            </w: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7CCBF726"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37D56BBC"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1192D9C0" w14:textId="77777777">
            <w:pPr>
              <w:spacing w:line="276" w:lineRule="auto"/>
              <w:ind w:firstLine="709"/>
              <w:contextualSpacing w:val="true"/>
              <w:jc w:val="both"/>
              <w:rPr>
                <w:rFonts w:eastAsia="Times New Roman"/>
                <w:sz w:val="24"/>
                <w:szCs w:val="24"/>
              </w:rPr>
            </w:pPr>
          </w:p>
        </w:tc>
        <w:tc>
          <w:tcPr>
            <w:tcW w:w="7518" w:type="dxa"/>
            <w:tcBorders>
              <w:top w:val="single" w:color="000000" w:sz="6" w:space="0"/>
              <w:left w:val="single" w:color="000000" w:sz="6" w:space="0"/>
              <w:bottom w:val="single" w:color="000000" w:sz="6" w:space="0"/>
              <w:right w:val="single" w:color="000000" w:sz="6" w:space="0"/>
            </w:tcBorders>
            <w:shd w:val="clear" w:color="auto" w:fill="auto"/>
          </w:tcPr>
          <w:p w14:paraId="49B8550B" w14:textId="77777777">
            <w:pPr>
              <w:spacing w:line="276" w:lineRule="auto"/>
              <w:ind w:right="14" w:firstLine="709"/>
              <w:contextualSpacing w:val="true"/>
              <w:jc w:val="both"/>
              <w:rPr>
                <w:rFonts w:eastAsia="Times New Roman"/>
                <w:sz w:val="24"/>
                <w:szCs w:val="24"/>
              </w:rPr>
            </w:pPr>
            <w:r>
              <w:rPr>
                <w:rFonts w:eastAsia="Times New Roman"/>
                <w:sz w:val="24"/>
                <w:szCs w:val="24"/>
              </w:rPr>
              <w:t xml:space="preserve">П.</w:t>
            </w:r>
          </w:p>
        </w:tc>
      </w:tr>
      <w:tr>
        <w:trPr>
          <w:trHeight w:val="279"/>
        </w:trPr>
        <w:tc>
          <w:tcPr>
            <w:tcW w:w="4342" w:type="dxa"/>
            <w:tcBorders>
              <w:top w:val="single" w:color="000000" w:sz="6" w:space="0"/>
              <w:left w:val="single" w:color="000000" w:sz="6" w:space="0"/>
              <w:bottom w:val="single" w:color="000000" w:sz="6" w:space="0"/>
              <w:right w:val="single" w:color="000000" w:sz="6" w:space="0"/>
            </w:tcBorders>
            <w:shd w:val="clear" w:color="auto" w:fill="auto"/>
          </w:tcPr>
          <w:p w14:paraId="7B986E76" w14:textId="77777777">
            <w:pPr>
              <w:spacing w:line="276" w:lineRule="auto"/>
              <w:ind w:firstLine="318"/>
              <w:contextualSpacing w:val="true"/>
              <w:rPr>
                <w:rFonts w:eastAsia="Times New Roman"/>
                <w:sz w:val="24"/>
                <w:szCs w:val="24"/>
              </w:rPr>
            </w:pPr>
            <w:r>
              <w:rPr>
                <w:rFonts w:eastAsia="Times New Roman"/>
                <w:sz w:val="24"/>
                <w:szCs w:val="24"/>
              </w:rPr>
              <w:t xml:space="preserve">93. судебно-медицинские эксперты (графа 5, 6, 10)</w:t>
            </w: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21D29530"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26B210B4"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1837A10F" w14:textId="77777777">
            <w:pPr>
              <w:spacing w:line="276" w:lineRule="auto"/>
              <w:ind w:firstLine="709"/>
              <w:contextualSpacing w:val="true"/>
              <w:jc w:val="both"/>
              <w:rPr>
                <w:rFonts w:eastAsia="Times New Roman"/>
                <w:sz w:val="24"/>
                <w:szCs w:val="24"/>
              </w:rPr>
            </w:pPr>
          </w:p>
        </w:tc>
        <w:tc>
          <w:tcPr>
            <w:tcW w:w="7518" w:type="dxa"/>
            <w:tcBorders>
              <w:top w:val="single" w:color="000000" w:sz="6" w:space="0"/>
              <w:left w:val="single" w:color="000000" w:sz="6" w:space="0"/>
              <w:bottom w:val="single" w:color="000000" w:sz="6" w:space="0"/>
              <w:right w:val="single" w:color="000000" w:sz="6" w:space="0"/>
            </w:tcBorders>
            <w:shd w:val="clear" w:color="auto" w:fill="auto"/>
          </w:tcPr>
          <w:p w14:paraId="292A83DC" w14:textId="77777777">
            <w:pPr>
              <w:spacing w:line="276" w:lineRule="auto"/>
              <w:ind w:right="57" w:firstLine="709"/>
              <w:contextualSpacing w:val="true"/>
              <w:jc w:val="both"/>
              <w:rPr>
                <w:rFonts w:eastAsia="Times New Roman"/>
                <w:sz w:val="24"/>
                <w:szCs w:val="24"/>
              </w:rPr>
            </w:pPr>
            <w:r>
              <w:rPr>
                <w:rFonts w:eastAsia="Times New Roman"/>
                <w:sz w:val="24"/>
                <w:szCs w:val="24"/>
              </w:rPr>
              <w:t xml:space="preserve">П. </w:t>
            </w:r>
          </w:p>
        </w:tc>
      </w:tr>
      <w:tr>
        <w:trPr>
          <w:trHeight w:val="278"/>
        </w:trPr>
        <w:tc>
          <w:tcPr>
            <w:tcW w:w="4342" w:type="dxa"/>
            <w:tcBorders>
              <w:top w:val="single" w:color="000000" w:sz="6" w:space="0"/>
              <w:left w:val="single" w:color="000000" w:sz="6" w:space="0"/>
              <w:bottom w:val="single" w:color="000000" w:sz="6" w:space="0"/>
              <w:right w:val="single" w:color="000000" w:sz="6" w:space="0"/>
            </w:tcBorders>
            <w:shd w:val="clear" w:color="auto" w:fill="auto"/>
          </w:tcPr>
          <w:p w14:paraId="34C56DE0" w14:textId="77777777">
            <w:pPr>
              <w:spacing w:line="276" w:lineRule="auto"/>
              <w:ind w:firstLine="318"/>
              <w:contextualSpacing w:val="true"/>
              <w:rPr>
                <w:rFonts w:eastAsia="Times New Roman"/>
                <w:sz w:val="24"/>
                <w:szCs w:val="24"/>
              </w:rPr>
            </w:pPr>
            <w:r>
              <w:rPr>
                <w:rFonts w:eastAsia="Times New Roman"/>
                <w:sz w:val="24"/>
                <w:szCs w:val="24"/>
              </w:rPr>
              <w:t xml:space="preserve">124. прочие врачи (графы 3, 4, 9)</w:t>
            </w: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1514E92B"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5E41D256"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1E2F2488" w14:textId="77777777">
            <w:pPr>
              <w:spacing w:line="276" w:lineRule="auto"/>
              <w:ind w:firstLine="709"/>
              <w:contextualSpacing w:val="true"/>
              <w:jc w:val="both"/>
              <w:rPr>
                <w:rFonts w:eastAsia="Times New Roman"/>
                <w:sz w:val="24"/>
                <w:szCs w:val="24"/>
              </w:rPr>
            </w:pPr>
          </w:p>
        </w:tc>
        <w:tc>
          <w:tcPr>
            <w:tcW w:w="7518" w:type="dxa"/>
            <w:tcBorders>
              <w:top w:val="single" w:color="000000" w:sz="6" w:space="0"/>
              <w:left w:val="single" w:color="000000" w:sz="6" w:space="0"/>
              <w:bottom w:val="single" w:color="000000" w:sz="6" w:space="0"/>
              <w:right w:val="single" w:color="000000" w:sz="6" w:space="0"/>
            </w:tcBorders>
            <w:shd w:val="clear" w:color="auto" w:fill="auto"/>
          </w:tcPr>
          <w:p w14:paraId="11992F7B" w14:textId="77777777">
            <w:pPr>
              <w:spacing w:line="276" w:lineRule="auto"/>
              <w:ind w:right="14" w:firstLine="709"/>
              <w:contextualSpacing w:val="true"/>
              <w:jc w:val="both"/>
              <w:rPr>
                <w:rFonts w:eastAsia="Times New Roman"/>
                <w:sz w:val="24"/>
                <w:szCs w:val="24"/>
              </w:rPr>
            </w:pPr>
            <w:r>
              <w:rPr>
                <w:rFonts w:eastAsia="Times New Roman"/>
                <w:sz w:val="24"/>
                <w:szCs w:val="24"/>
              </w:rPr>
              <w:t xml:space="preserve">Р.</w:t>
            </w:r>
          </w:p>
        </w:tc>
      </w:tr>
      <w:tr>
        <w:trPr>
          <w:trHeight w:val="427"/>
        </w:trPr>
        <w:tc>
          <w:tcPr>
            <w:tcW w:w="4342" w:type="dxa"/>
            <w:tcBorders>
              <w:top w:val="single" w:color="000000" w:sz="6" w:space="0"/>
              <w:left w:val="single" w:color="000000" w:sz="6" w:space="0"/>
              <w:bottom w:val="single" w:color="000000" w:sz="6" w:space="0"/>
              <w:right w:val="single" w:color="000000" w:sz="6" w:space="0"/>
            </w:tcBorders>
            <w:shd w:val="clear" w:color="auto" w:fill="auto"/>
          </w:tcPr>
          <w:p w14:paraId="0D16E6B3" w14:textId="77777777">
            <w:pPr>
              <w:spacing w:line="276" w:lineRule="auto"/>
              <w:ind w:firstLine="318"/>
              <w:contextualSpacing w:val="true"/>
              <w:rPr>
                <w:rFonts w:eastAsia="Times New Roman"/>
                <w:sz w:val="24"/>
                <w:szCs w:val="24"/>
              </w:rPr>
            </w:pPr>
            <w:r>
              <w:rPr>
                <w:rFonts w:eastAsia="Times New Roman"/>
                <w:sz w:val="24"/>
                <w:szCs w:val="24"/>
              </w:rPr>
              <w:t xml:space="preserve">147. средний медицинский персонал (гр. 9 минус гр. 15 минус гр.16)</w:t>
            </w:r>
          </w:p>
        </w:tc>
        <w:tc>
          <w:tcPr>
            <w:tcW w:w="174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429D29DC" w14:textId="77777777">
            <w:pPr>
              <w:spacing w:line="276" w:lineRule="auto"/>
              <w:ind w:right="26" w:firstLine="709"/>
              <w:contextualSpacing w:val="true"/>
              <w:jc w:val="both"/>
              <w:rPr>
                <w:rFonts w:eastAsia="Times New Roman"/>
                <w:sz w:val="24"/>
                <w:szCs w:val="24"/>
              </w:rPr>
            </w:pPr>
            <w:r>
              <w:rPr>
                <w:rFonts w:eastAsia="Times New Roman"/>
                <w:sz w:val="24"/>
                <w:szCs w:val="24"/>
              </w:rPr>
              <w:t xml:space="preserve">х</w:t>
            </w: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225BA5AE" w14:textId="77777777">
            <w:pPr>
              <w:spacing w:line="276" w:lineRule="auto"/>
              <w:ind w:firstLine="709"/>
              <w:contextualSpacing w:val="true"/>
              <w:jc w:val="both"/>
              <w:rPr>
                <w:rFonts w:eastAsia="Times New Roman"/>
                <w:sz w:val="24"/>
                <w:szCs w:val="24"/>
              </w:rPr>
            </w:pPr>
          </w:p>
        </w:tc>
        <w:tc>
          <w:tcPr>
            <w:tcW w:w="7518" w:type="dxa"/>
            <w:tcBorders>
              <w:top w:val="single" w:color="000000" w:sz="6" w:space="0"/>
              <w:left w:val="single" w:color="000000" w:sz="6" w:space="0"/>
              <w:bottom w:val="single" w:color="000000" w:sz="6" w:space="0"/>
              <w:right w:val="single" w:color="000000" w:sz="6" w:space="0"/>
            </w:tcBorders>
            <w:shd w:val="clear" w:color="auto" w:fill="auto"/>
            <w:vAlign w:val="bottom"/>
          </w:tcPr>
          <w:p w14:paraId="30EFC600" w14:textId="77777777">
            <w:pPr>
              <w:spacing w:line="276" w:lineRule="auto"/>
              <w:ind w:right="14" w:firstLine="709"/>
              <w:contextualSpacing w:val="true"/>
              <w:jc w:val="both"/>
              <w:rPr>
                <w:rFonts w:eastAsia="Times New Roman"/>
                <w:sz w:val="24"/>
                <w:szCs w:val="24"/>
              </w:rPr>
            </w:pPr>
            <w:r>
              <w:rPr>
                <w:rFonts w:eastAsia="Times New Roman"/>
                <w:sz w:val="24"/>
                <w:szCs w:val="24"/>
              </w:rPr>
              <w:t xml:space="preserve">П.</w:t>
            </w:r>
          </w:p>
        </w:tc>
      </w:tr>
      <w:tr>
        <w:trPr>
          <w:trHeight w:val="278"/>
        </w:trPr>
        <w:tc>
          <w:tcPr>
            <w:tcW w:w="4342" w:type="dxa"/>
            <w:tcBorders>
              <w:top w:val="single" w:color="000000" w:sz="6" w:space="0"/>
              <w:left w:val="single" w:color="000000" w:sz="6" w:space="0"/>
              <w:bottom w:val="single" w:color="000000" w:sz="6" w:space="0"/>
              <w:right w:val="single" w:color="000000" w:sz="6" w:space="0"/>
            </w:tcBorders>
            <w:shd w:val="clear" w:color="auto" w:fill="auto"/>
          </w:tcPr>
          <w:p w14:paraId="7F81B72D" w14:textId="77777777">
            <w:pPr>
              <w:spacing w:line="276" w:lineRule="auto"/>
              <w:ind w:firstLine="318"/>
              <w:contextualSpacing w:val="true"/>
              <w:rPr>
                <w:rFonts w:eastAsia="Times New Roman"/>
                <w:sz w:val="24"/>
                <w:szCs w:val="24"/>
              </w:rPr>
            </w:pPr>
            <w:r>
              <w:rPr>
                <w:rFonts w:eastAsia="Times New Roman"/>
                <w:sz w:val="24"/>
                <w:szCs w:val="24"/>
              </w:rPr>
              <w:t xml:space="preserve">154. заведующие (графы 3, 4, 9)</w:t>
            </w: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2E5D28C4"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46F1C4F0"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441D0DF1" w14:textId="77777777">
            <w:pPr>
              <w:spacing w:line="276" w:lineRule="auto"/>
              <w:ind w:firstLine="709"/>
              <w:contextualSpacing w:val="true"/>
              <w:jc w:val="both"/>
              <w:rPr>
                <w:rFonts w:eastAsia="Times New Roman"/>
                <w:sz w:val="24"/>
                <w:szCs w:val="24"/>
              </w:rPr>
            </w:pPr>
          </w:p>
        </w:tc>
        <w:tc>
          <w:tcPr>
            <w:tcW w:w="7518" w:type="dxa"/>
            <w:tcBorders>
              <w:top w:val="single" w:color="000000" w:sz="6" w:space="0"/>
              <w:left w:val="single" w:color="000000" w:sz="6" w:space="0"/>
              <w:bottom w:val="single" w:color="000000" w:sz="6" w:space="0"/>
              <w:right w:val="single" w:color="000000" w:sz="6" w:space="0"/>
            </w:tcBorders>
            <w:shd w:val="clear" w:color="auto" w:fill="auto"/>
          </w:tcPr>
          <w:p w14:paraId="29ACBFD4" w14:textId="77777777">
            <w:pPr>
              <w:spacing w:line="276" w:lineRule="auto"/>
              <w:ind w:right="14" w:firstLine="709"/>
              <w:contextualSpacing w:val="true"/>
              <w:jc w:val="both"/>
              <w:rPr>
                <w:rFonts w:eastAsia="Times New Roman"/>
                <w:sz w:val="24"/>
                <w:szCs w:val="24"/>
              </w:rPr>
            </w:pPr>
            <w:r>
              <w:rPr>
                <w:rFonts w:eastAsia="Times New Roman"/>
                <w:sz w:val="24"/>
                <w:szCs w:val="24"/>
              </w:rPr>
              <w:t xml:space="preserve">Р.</w:t>
            </w:r>
          </w:p>
        </w:tc>
      </w:tr>
      <w:tr>
        <w:trPr>
          <w:trHeight w:val="442"/>
        </w:trPr>
        <w:tc>
          <w:tcPr>
            <w:tcW w:w="4342" w:type="dxa"/>
            <w:tcBorders>
              <w:top w:val="single" w:color="000000" w:sz="6" w:space="0"/>
              <w:left w:val="single" w:color="000000" w:sz="6" w:space="0"/>
              <w:bottom w:val="single" w:color="000000" w:sz="6" w:space="0"/>
              <w:right w:val="single" w:color="000000" w:sz="6" w:space="0"/>
            </w:tcBorders>
            <w:shd w:val="clear" w:color="auto" w:fill="auto"/>
          </w:tcPr>
          <w:p w14:paraId="57EA14DD" w14:textId="77777777">
            <w:pPr>
              <w:spacing w:line="276" w:lineRule="auto"/>
              <w:ind w:right="3" w:firstLine="318"/>
              <w:contextualSpacing w:val="true"/>
              <w:rPr>
                <w:rFonts w:eastAsia="Times New Roman"/>
                <w:sz w:val="24"/>
                <w:szCs w:val="24"/>
              </w:rPr>
            </w:pPr>
            <w:r>
              <w:rPr>
                <w:rFonts w:eastAsia="Times New Roman"/>
                <w:sz w:val="24"/>
                <w:szCs w:val="24"/>
              </w:rPr>
              <w:t xml:space="preserve">177. медицинская сестра (брат) приемного отделения (графа 5, 6, 10)</w:t>
            </w: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4A2F5753"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vAlign w:val="bottom"/>
          </w:tcPr>
          <w:p w14:paraId="1535DA5B"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4E06884F" w14:textId="77777777">
            <w:pPr>
              <w:spacing w:line="276" w:lineRule="auto"/>
              <w:ind w:firstLine="709"/>
              <w:contextualSpacing w:val="true"/>
              <w:jc w:val="both"/>
              <w:rPr>
                <w:rFonts w:eastAsia="Times New Roman"/>
                <w:sz w:val="24"/>
                <w:szCs w:val="24"/>
              </w:rPr>
            </w:pPr>
          </w:p>
        </w:tc>
        <w:tc>
          <w:tcPr>
            <w:tcW w:w="7518" w:type="dxa"/>
            <w:tcBorders>
              <w:top w:val="single" w:color="000000" w:sz="6" w:space="0"/>
              <w:left w:val="single" w:color="000000" w:sz="6" w:space="0"/>
              <w:bottom w:val="single" w:color="000000" w:sz="6" w:space="0"/>
              <w:right w:val="single" w:color="000000" w:sz="6" w:space="0"/>
            </w:tcBorders>
            <w:shd w:val="clear" w:color="auto" w:fill="auto"/>
            <w:vAlign w:val="bottom"/>
          </w:tcPr>
          <w:p w14:paraId="6BA821D4" w14:textId="77777777">
            <w:pPr>
              <w:spacing w:line="276" w:lineRule="auto"/>
              <w:ind w:right="14" w:firstLine="709"/>
              <w:contextualSpacing w:val="true"/>
              <w:jc w:val="both"/>
              <w:rPr>
                <w:rFonts w:eastAsia="Times New Roman"/>
                <w:sz w:val="24"/>
                <w:szCs w:val="24"/>
              </w:rPr>
            </w:pPr>
            <w:r>
              <w:rPr>
                <w:rFonts w:eastAsia="Times New Roman"/>
                <w:sz w:val="24"/>
                <w:szCs w:val="24"/>
              </w:rPr>
              <w:t xml:space="preserve">П.</w:t>
            </w:r>
          </w:p>
        </w:tc>
      </w:tr>
      <w:tr>
        <w:trPr>
          <w:trHeight w:val="581"/>
        </w:trPr>
        <w:tc>
          <w:tcPr>
            <w:tcW w:w="4342" w:type="dxa"/>
            <w:tcBorders>
              <w:top w:val="single" w:color="000000" w:sz="6" w:space="0"/>
              <w:left w:val="single" w:color="000000" w:sz="6" w:space="0"/>
              <w:bottom w:val="single" w:color="000000" w:sz="6" w:space="0"/>
              <w:right w:val="single" w:color="000000" w:sz="6" w:space="0"/>
            </w:tcBorders>
            <w:shd w:val="clear" w:color="auto" w:fill="auto"/>
          </w:tcPr>
          <w:p w14:paraId="0E5C1F2F" w14:textId="4E22AB0D">
            <w:pPr>
              <w:spacing w:line="276" w:lineRule="auto"/>
              <w:ind w:firstLine="318"/>
              <w:contextualSpacing w:val="true"/>
              <w:rPr>
                <w:rFonts w:eastAsia="Times New Roman"/>
                <w:sz w:val="24"/>
                <w:szCs w:val="24"/>
              </w:rPr>
            </w:pPr>
            <w:r>
              <w:rPr>
                <w:rFonts w:eastAsia="Times New Roman"/>
                <w:sz w:val="24"/>
                <w:szCs w:val="24"/>
              </w:rPr>
              <w:t xml:space="preserve">220. Разница строк: Специалисты с ВНО, занимающие должности врачей (стр 220 минус 221 минус 222), (графы 3, 4, 9)</w:t>
            </w: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7F2502E5"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49ED0D91"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262E4F9D" w14:textId="77777777">
            <w:pPr>
              <w:spacing w:line="276" w:lineRule="auto"/>
              <w:ind w:firstLine="709"/>
              <w:contextualSpacing w:val="true"/>
              <w:jc w:val="both"/>
              <w:rPr>
                <w:rFonts w:eastAsia="Times New Roman"/>
                <w:sz w:val="24"/>
                <w:szCs w:val="24"/>
              </w:rPr>
            </w:pPr>
          </w:p>
        </w:tc>
        <w:tc>
          <w:tcPr>
            <w:tcW w:w="7518" w:type="dxa"/>
            <w:tcBorders>
              <w:top w:val="single" w:color="000000" w:sz="6" w:space="0"/>
              <w:left w:val="single" w:color="000000" w:sz="6" w:space="0"/>
              <w:bottom w:val="single" w:color="000000" w:sz="6" w:space="0"/>
              <w:right w:val="single" w:color="000000" w:sz="6" w:space="0"/>
            </w:tcBorders>
            <w:shd w:val="clear" w:color="auto" w:fill="auto"/>
            <w:vAlign w:val="bottom"/>
          </w:tcPr>
          <w:p w14:paraId="59B10F01" w14:textId="77777777">
            <w:pPr>
              <w:spacing w:line="276" w:lineRule="auto"/>
              <w:ind w:right="14" w:firstLine="709"/>
              <w:contextualSpacing w:val="true"/>
              <w:jc w:val="both"/>
              <w:rPr>
                <w:rFonts w:eastAsia="Times New Roman"/>
                <w:sz w:val="24"/>
                <w:szCs w:val="24"/>
              </w:rPr>
            </w:pPr>
            <w:r>
              <w:rPr>
                <w:rFonts w:eastAsia="Times New Roman"/>
                <w:sz w:val="24"/>
                <w:szCs w:val="24"/>
              </w:rPr>
              <w:t xml:space="preserve">Р.</w:t>
            </w:r>
          </w:p>
        </w:tc>
      </w:tr>
      <w:tr>
        <w:trPr>
          <w:trHeight w:val="675"/>
        </w:trPr>
        <w:tc>
          <w:tcPr>
            <w:tcW w:w="4342" w:type="dxa"/>
            <w:tcBorders>
              <w:top w:val="single" w:color="000000" w:sz="6" w:space="0"/>
              <w:left w:val="single" w:color="000000" w:sz="6" w:space="0"/>
              <w:bottom w:val="single" w:color="000000" w:sz="6" w:space="0"/>
              <w:right w:val="single" w:color="000000" w:sz="6" w:space="0"/>
            </w:tcBorders>
            <w:shd w:val="clear" w:color="auto" w:fill="auto"/>
          </w:tcPr>
          <w:p w14:paraId="31C8A4DB" w14:textId="77777777">
            <w:pPr>
              <w:spacing w:line="276" w:lineRule="auto"/>
              <w:ind w:firstLine="318"/>
              <w:contextualSpacing w:val="true"/>
              <w:rPr>
                <w:rFonts w:eastAsia="Times New Roman"/>
                <w:sz w:val="24"/>
                <w:szCs w:val="24"/>
              </w:rPr>
            </w:pPr>
            <w:r>
              <w:rPr>
                <w:rFonts w:eastAsia="Times New Roman"/>
                <w:sz w:val="24"/>
                <w:szCs w:val="24"/>
              </w:rPr>
              <w:t xml:space="preserve">223. Разница строк: Специалисты без медбразования, занимающие должности среднего медперсонала (стр 223 минус 224), (графы 3, 4, 9)</w:t>
            </w:r>
          </w:p>
        </w:tc>
        <w:tc>
          <w:tcPr>
            <w:tcW w:w="838" w:type="dxa"/>
            <w:tcBorders>
              <w:top w:val="single" w:color="000000" w:sz="6" w:space="0"/>
              <w:left w:val="single" w:color="000000" w:sz="6" w:space="0"/>
              <w:bottom w:val="single" w:color="000000" w:sz="6" w:space="0"/>
              <w:right w:val="single" w:color="000000" w:sz="6" w:space="0"/>
            </w:tcBorders>
            <w:shd w:val="clear" w:color="auto" w:fill="auto"/>
          </w:tcPr>
          <w:p w14:paraId="796941CB" w14:textId="77777777">
            <w:pPr>
              <w:spacing w:line="276" w:lineRule="auto"/>
              <w:ind w:firstLine="709"/>
              <w:contextualSpacing w:val="true"/>
              <w:jc w:val="both"/>
              <w:rPr>
                <w:rFonts w:eastAsia="Times New Roman"/>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color="auto" w:fill="auto"/>
          </w:tcPr>
          <w:p w14:paraId="560DF996" w14:textId="77777777">
            <w:pPr>
              <w:spacing w:line="276" w:lineRule="auto"/>
              <w:ind w:firstLine="709"/>
              <w:contextualSpacing w:val="true"/>
              <w:jc w:val="both"/>
              <w:rPr>
                <w:rFonts w:eastAsia="Times New Roman"/>
                <w:sz w:val="24"/>
                <w:szCs w:val="24"/>
              </w:rPr>
            </w:pPr>
          </w:p>
        </w:tc>
        <w:tc>
          <w:tcPr>
            <w:tcW w:w="722" w:type="dxa"/>
            <w:tcBorders>
              <w:top w:val="single" w:color="000000" w:sz="6" w:space="0"/>
              <w:left w:val="single" w:color="000000" w:sz="6" w:space="0"/>
              <w:bottom w:val="single" w:color="000000" w:sz="6" w:space="0"/>
              <w:right w:val="single" w:color="000000" w:sz="6" w:space="0"/>
            </w:tcBorders>
            <w:shd w:val="clear" w:color="auto" w:fill="auto"/>
          </w:tcPr>
          <w:p w14:paraId="712CDE9C" w14:textId="77777777">
            <w:pPr>
              <w:spacing w:line="276" w:lineRule="auto"/>
              <w:ind w:firstLine="709"/>
              <w:contextualSpacing w:val="true"/>
              <w:jc w:val="both"/>
              <w:rPr>
                <w:rFonts w:eastAsia="Times New Roman"/>
                <w:sz w:val="24"/>
                <w:szCs w:val="24"/>
              </w:rPr>
            </w:pPr>
          </w:p>
        </w:tc>
        <w:tc>
          <w:tcPr>
            <w:tcW w:w="7518" w:type="dxa"/>
            <w:tcBorders>
              <w:top w:val="single" w:color="000000" w:sz="6" w:space="0"/>
              <w:left w:val="single" w:color="000000" w:sz="6" w:space="0"/>
              <w:bottom w:val="single" w:color="000000" w:sz="6" w:space="0"/>
              <w:right w:val="single" w:color="000000" w:sz="6" w:space="0"/>
            </w:tcBorders>
            <w:shd w:val="clear" w:color="auto" w:fill="auto"/>
            <w:vAlign w:val="bottom"/>
          </w:tcPr>
          <w:p w14:paraId="6164EED2" w14:textId="77777777">
            <w:pPr>
              <w:spacing w:line="276" w:lineRule="auto"/>
              <w:ind w:right="14" w:firstLine="709"/>
              <w:contextualSpacing w:val="true"/>
              <w:jc w:val="both"/>
              <w:rPr>
                <w:rFonts w:eastAsia="Times New Roman"/>
                <w:sz w:val="24"/>
                <w:szCs w:val="24"/>
              </w:rPr>
            </w:pPr>
            <w:r>
              <w:rPr>
                <w:rFonts w:eastAsia="Times New Roman"/>
                <w:sz w:val="24"/>
                <w:szCs w:val="24"/>
              </w:rPr>
              <w:t xml:space="preserve">Р.</w:t>
            </w:r>
          </w:p>
        </w:tc>
      </w:tr>
    </w:tbl>
    <w:p w14:paraId="1F154B97" w14:textId="77777777">
      <w:pPr>
        <w:spacing w:line="276" w:lineRule="auto"/>
        <w:ind w:right="198" w:firstLine="709"/>
        <w:contextualSpacing w:val="true"/>
        <w:jc w:val="both"/>
        <w:rPr>
          <w:sz w:val="24"/>
          <w:szCs w:val="24"/>
        </w:rPr>
      </w:pPr>
      <w:r>
        <w:rPr>
          <w:b/>
          <w:sz w:val="24"/>
          <w:szCs w:val="24"/>
        </w:rPr>
        <w:t xml:space="preserve">III раздел. Деятельность медицинских организаций (подразделений), оказывающих медицинскую помощь в амбулаторных условиях</w:t>
      </w:r>
    </w:p>
    <w:p w14:paraId="0F01A0D2" w14:textId="3ED5C983">
      <w:pPr>
        <w:spacing w:line="276" w:lineRule="auto"/>
        <w:ind w:right="-1169" w:firstLine="709"/>
        <w:contextualSpacing w:val="true"/>
        <w:jc w:val="both"/>
        <w:rPr>
          <w:sz w:val="24"/>
          <w:szCs w:val="24"/>
        </w:rPr>
      </w:pPr>
      <w:r>
        <w:rPr>
          <w:sz w:val="24"/>
          <w:szCs w:val="24"/>
        </w:rPr>
      </w:r>
      <w:r>
        <w:rPr>
          <w:sz w:val="24"/>
          <w:szCs w:val="24"/>
        </w:rPr>
        <mc:AlternateContent>
          <mc:Choice Requires="wpg">
            <w:drawing>
              <wp:inline xmlns:wp="http://schemas.openxmlformats.org/drawingml/2006/wordprocessingDrawing" distT="0" distB="0" distL="0" distR="0">
                <wp:extent cx="9096375" cy="8890"/>
                <wp:effectExtent l="0" t="0" r="0" b="0"/>
                <wp:docPr id="4" name="Group 830989"/>
                <wp:cNvGraphicFramePr/>
                <a:graphic xmlns:a="http://schemas.openxmlformats.org/drawingml/2006/main">
                  <a:graphicData uri="http://schemas.microsoft.com/office/word/2010/wordprocessingGroup">
                    <wpg:wgp>
                      <wpg:cNvGrpSpPr/>
                      <wpg:grpSpPr>
                        <a:xfrm>
                          <a:off x="0" y="0"/>
                          <a:ext cx="9096375" cy="8890"/>
                          <a:chOff x="0" y="0"/>
                          <a:chExt cx="90965" cy="91"/>
                        </a:xfrm>
                      </wpg:grpSpPr>
                      <wps:wsp>
                        <wps:cNvPr id="9" name="" hidden="1"/>
                        <wps:cNvSpPr/>
                        <wps:spPr>
                          <a:xfrm>
                            <a:off x="0" y="0"/>
                            <a:ext cx="90965" cy="91"/>
                          </a:xfrm>
                          <a:custGeom>
                            <a:avLst>
                              <a:gd name="adj0" fmla="val 0"/>
                              <a:gd name="adj1" fmla="val 0"/>
                              <a:gd name="adj2" fmla="val 0"/>
                            </a:avLst>
                            <a:gdLst>
                              <a:gd name="gd0" fmla="val 65536"/>
                              <a:gd name="gd1" fmla="val 0"/>
                              <a:gd name="gd2" fmla="val 0"/>
                              <a:gd name="gd3" fmla="val 9096502"/>
                              <a:gd name="gd4" fmla="val 0"/>
                              <a:gd name="gd5" fmla="+- gd3 0 0"/>
                              <a:gd name="gd6" fmla="+- gd4 9144 0"/>
                              <a:gd name="gd7" fmla="val 0"/>
                              <a:gd name="gd8" fmla="val 9144"/>
                              <a:gd name="gd9" fmla="val 0"/>
                              <a:gd name="gd10" fmla="val 0"/>
                              <a:gd name="gd11" fmla="*/ w 0 9096502"/>
                              <a:gd name="gd12" fmla="*/ h 0 9144"/>
                              <a:gd name="gd13" fmla="*/ w 9096502 9096502"/>
                              <a:gd name="gd14" fmla="*/ h 9144 9144"/>
                            </a:gdLst>
                            <a:ahLst/>
                            <a:cxnLst/>
                            <a:rect l="gd11" t="gd12" r="gd13" b="gd14"/>
                            <a:pathLst>
                              <a:path w="9096502" h="9144" fill="norm" stroke="1" extrusionOk="0">
                                <a:moveTo>
                                  <a:pt x="gd1" y="gd2"/>
                                </a:moveTo>
                                <a:lnTo>
                                  <a:pt x="gd3" y="gd4"/>
                                </a:lnTo>
                                <a:lnTo>
                                  <a:pt x="gd5" y="gd6"/>
                                </a:lnTo>
                                <a:lnTo>
                                  <a:pt x="gd7" y="gd8"/>
                                </a:lnTo>
                                <a:lnTo>
                                  <a:pt x="gd9" y="gd10"/>
                                </a:lnTo>
                              </a:path>
                            </a:pathLst>
                          </a:custGeom>
                          <a:solidFill>
                            <a:srgbClr val="000000"/>
                          </a:solidFill>
                          <a:ln w="0">
                            <a:noFill/>
                            <a:miter/>
                          </a:ln>
                        </wps:spPr>
                        <wps:bodyPr rot="0">
                          <a:prstTxWarp prst="textNoShape">
                            <a:avLst/>
                          </a:prstTxWarp>
                          <a:noAutofit/>
                        </wps:bodyPr>
                      </wps:wsp>
                    </wpg:wgp>
                  </a:graphicData>
                </a:graphic>
              </wp:inline>
            </w:drawing>
          </mc:Choice>
          <mc:Fallback>
            <w:pict>
              <v:group id="group 5" o:spid="_x0000_s0000" style="width:716.25pt;height:0.70pt;mso-wrap-distance-left:0.00pt;mso-wrap-distance-top:0.00pt;mso-wrap-distance-right:0.00pt;mso-wrap-distance-bottom:0.00pt;" coordorigin="0,0" coordsize="909,0">
                <v:shape id="shape 6" o:spid="_x0000_s6" style="position:absolute;left:0;top:0;width:909;height:0;visibility:visible;" path="m0,0l100000,0l100000,99998l0,99998l0,0e" coordsize="100000,100000" fillcolor="#000000" stroked="f" strokeweight="0.00pt">
                  <v:path textboxrect="0,0,100000,100000"/>
                </v:shape>
              </v:group>
            </w:pict>
          </mc:Fallback>
        </mc:AlternateContent>
      </w:r>
    </w:p>
    <w:p w14:paraId="4C835E46" w14:textId="77777777">
      <w:pPr>
        <w:numPr>
          <w:ilvl w:val="0"/>
          <w:numId w:val="24"/>
        </w:numPr>
        <w:spacing w:line="276" w:lineRule="auto"/>
        <w:ind w:firstLine="709" w:left="0"/>
        <w:contextualSpacing w:val="true"/>
        <w:jc w:val="both"/>
        <w:rPr>
          <w:sz w:val="24"/>
          <w:szCs w:val="24"/>
        </w:rPr>
      </w:pPr>
      <w:r>
        <w:rPr>
          <w:b/>
          <w:sz w:val="24"/>
          <w:szCs w:val="24"/>
        </w:rPr>
        <w:t xml:space="preserve">Изменение количества посещений (табл.2100)</w:t>
      </w:r>
    </w:p>
    <w:tbl>
      <w:tblPr>
        <w:tblInd w:w="-34" w:type="dxa"/>
        <w:tblW w:w="14323" w:type="dxa"/>
        <w:tblCellMar>
          <w:left w:w="31" w:type="dxa"/>
          <w:top w:w="49" w:type="dxa"/>
          <w:right w:w="115" w:type="dxa"/>
        </w:tblCellMar>
        <w:tblLook w:val="04A0" w:firstRow="1" w:lastRow="0" w:firstColumn="1" w:lastColumn="0" w:noHBand="0" w:noVBand="1"/>
      </w:tblPr>
      <w:tblGrid>
        <w:gridCol w:w="5181"/>
        <w:gridCol w:w="1625"/>
        <w:gridCol w:w="1598"/>
        <w:gridCol w:w="1767"/>
        <w:gridCol w:w="4152"/>
      </w:tblGrid>
      <w:tr>
        <w:trPr>
          <w:trHeight w:val="590"/>
        </w:trPr>
        <w:tc>
          <w:tcPr>
            <w:tcW w:w="5180" w:type="dxa"/>
            <w:tcBorders>
              <w:top w:val="single" w:color="000000" w:sz="6" w:space="0"/>
              <w:left w:val="single" w:color="000000" w:sz="6" w:space="0"/>
              <w:bottom w:val="single" w:color="000000" w:sz="6" w:space="0"/>
              <w:right w:val="single" w:color="000000" w:sz="6" w:space="0"/>
            </w:tcBorders>
            <w:shd w:val="clear" w:color="auto" w:fill="auto"/>
          </w:tcPr>
          <w:p w14:paraId="66C46FEE" w14:textId="77777777">
            <w:pPr>
              <w:spacing w:line="276" w:lineRule="auto"/>
              <w:ind w:firstLine="709"/>
              <w:contextualSpacing w:val="true"/>
              <w:jc w:val="both"/>
              <w:rPr>
                <w:rFonts w:eastAsia="Times New Roman"/>
                <w:sz w:val="24"/>
                <w:szCs w:val="24"/>
              </w:rPr>
            </w:pPr>
          </w:p>
        </w:tc>
        <w:tc>
          <w:tcPr>
            <w:tcW w:w="16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06E8C3" w14:textId="77777777">
            <w:pPr>
              <w:spacing w:line="276" w:lineRule="auto"/>
              <w:contextualSpacing w:val="true"/>
              <w:jc w:val="both"/>
              <w:rPr>
                <w:rFonts w:eastAsia="Times New Roman"/>
                <w:sz w:val="24"/>
                <w:szCs w:val="24"/>
              </w:rPr>
            </w:pPr>
            <w:r>
              <w:rPr>
                <w:rFonts w:eastAsia="Times New Roman"/>
                <w:sz w:val="24"/>
                <w:szCs w:val="24"/>
              </w:rPr>
              <w:t xml:space="preserve">2024</w:t>
            </w:r>
          </w:p>
        </w:tc>
        <w:tc>
          <w:tcPr>
            <w:tcW w:w="159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1C3883" w14:textId="77777777">
            <w:pPr>
              <w:spacing w:line="276" w:lineRule="auto"/>
              <w:contextualSpacing w:val="true"/>
              <w:jc w:val="both"/>
              <w:rPr>
                <w:rFonts w:eastAsia="Times New Roman"/>
                <w:sz w:val="24"/>
                <w:szCs w:val="24"/>
              </w:rPr>
            </w:pPr>
            <w:r>
              <w:rPr>
                <w:rFonts w:eastAsia="Times New Roman"/>
                <w:sz w:val="24"/>
                <w:szCs w:val="24"/>
              </w:rPr>
              <w:t xml:space="preserve">2025</w:t>
            </w:r>
          </w:p>
        </w:tc>
        <w:tc>
          <w:tcPr>
            <w:tcW w:w="17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B0D1DC" w14:textId="77777777">
            <w:pPr>
              <w:spacing w:line="276" w:lineRule="auto"/>
              <w:contextualSpacing w:val="true"/>
              <w:jc w:val="both"/>
              <w:rPr>
                <w:rFonts w:eastAsia="Times New Roman"/>
                <w:sz w:val="24"/>
                <w:szCs w:val="24"/>
              </w:rPr>
            </w:pPr>
            <w:r>
              <w:rPr>
                <w:rFonts w:eastAsia="Times New Roman"/>
                <w:sz w:val="24"/>
                <w:szCs w:val="24"/>
              </w:rPr>
              <w:t xml:space="preserve">Отклонение (+/-, %)</w:t>
            </w: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3C6F9759" w14:textId="2EED4A31">
            <w:pPr>
              <w:spacing w:line="276" w:lineRule="auto"/>
              <w:contextualSpacing w:val="true"/>
              <w:jc w:val="both"/>
              <w:rPr>
                <w:rFonts w:eastAsia="Times New Roman"/>
                <w:sz w:val="24"/>
                <w:szCs w:val="24"/>
              </w:rPr>
            </w:pPr>
            <w:r>
              <w:rPr>
                <w:rFonts w:eastAsia="Times New Roman"/>
                <w:sz w:val="24"/>
                <w:szCs w:val="24"/>
              </w:rPr>
              <w:t xml:space="preserve">Причины отклонения (указать при </w:t>
            </w:r>
            <w:r>
              <w:rPr>
                <w:rFonts w:eastAsia="Times New Roman"/>
                <w:sz w:val="24"/>
                <w:szCs w:val="24"/>
              </w:rPr>
              <w:t xml:space="preserve">снижении или</w:t>
            </w:r>
            <w:r>
              <w:rPr>
                <w:rFonts w:eastAsia="Times New Roman"/>
                <w:sz w:val="24"/>
                <w:szCs w:val="24"/>
              </w:rPr>
              <w:t xml:space="preserve"> увеличении посещений </w:t>
            </w:r>
            <w:r>
              <w:rPr>
                <w:rFonts w:eastAsia="Times New Roman"/>
                <w:sz w:val="24"/>
                <w:szCs w:val="24"/>
              </w:rPr>
              <w:t xml:space="preserve">более, чем на 10%)</w:t>
            </w:r>
          </w:p>
        </w:tc>
      </w:tr>
      <w:tr>
        <w:trPr>
          <w:trHeight w:val="266"/>
        </w:trPr>
        <w:tc>
          <w:tcPr>
            <w:tcW w:w="5180" w:type="dxa"/>
            <w:tcBorders>
              <w:top w:val="single" w:color="000000" w:sz="6" w:space="0"/>
              <w:left w:val="single" w:color="000000" w:sz="6" w:space="0"/>
              <w:bottom w:val="single" w:color="000000" w:sz="6" w:space="0"/>
              <w:right w:val="single" w:color="000000" w:sz="6" w:space="0"/>
            </w:tcBorders>
            <w:shd w:val="clear" w:color="auto" w:fill="auto"/>
          </w:tcPr>
          <w:p w14:paraId="5736B87D" w14:textId="77777777">
            <w:pPr>
              <w:spacing w:line="276" w:lineRule="auto"/>
              <w:ind w:firstLine="318"/>
              <w:contextualSpacing w:val="true"/>
              <w:rPr>
                <w:rFonts w:eastAsia="Times New Roman"/>
                <w:sz w:val="24"/>
                <w:szCs w:val="24"/>
              </w:rPr>
            </w:pPr>
            <w:r>
              <w:rPr>
                <w:rFonts w:eastAsia="Times New Roman"/>
                <w:sz w:val="24"/>
                <w:szCs w:val="24"/>
              </w:rPr>
              <w:t xml:space="preserve">Выполнено посещений (табл.2100 стр.1, гр.3)</w:t>
            </w:r>
          </w:p>
        </w:tc>
        <w:tc>
          <w:tcPr>
            <w:tcW w:w="1625" w:type="dxa"/>
            <w:tcBorders>
              <w:top w:val="single" w:color="000000" w:sz="6" w:space="0"/>
              <w:left w:val="single" w:color="000000" w:sz="6" w:space="0"/>
              <w:bottom w:val="single" w:color="000000" w:sz="6" w:space="0"/>
              <w:right w:val="single" w:color="000000" w:sz="6" w:space="0"/>
            </w:tcBorders>
            <w:shd w:val="clear" w:color="auto" w:fill="auto"/>
          </w:tcPr>
          <w:p w14:paraId="695082C0" w14:textId="77777777">
            <w:pPr>
              <w:spacing w:line="276" w:lineRule="auto"/>
              <w:ind w:firstLine="709"/>
              <w:contextualSpacing w:val="true"/>
              <w:jc w:val="both"/>
              <w:rPr>
                <w:rFonts w:eastAsia="Times New Roman"/>
                <w:sz w:val="24"/>
                <w:szCs w:val="24"/>
              </w:rPr>
            </w:pPr>
          </w:p>
        </w:tc>
        <w:tc>
          <w:tcPr>
            <w:tcW w:w="1598" w:type="dxa"/>
            <w:tcBorders>
              <w:top w:val="single" w:color="000000" w:sz="6" w:space="0"/>
              <w:left w:val="single" w:color="000000" w:sz="6" w:space="0"/>
              <w:bottom w:val="single" w:color="000000" w:sz="6" w:space="0"/>
              <w:right w:val="single" w:color="000000" w:sz="6" w:space="0"/>
            </w:tcBorders>
            <w:shd w:val="clear" w:color="auto" w:fill="auto"/>
          </w:tcPr>
          <w:p w14:paraId="50B4FCCE" w14:textId="77777777">
            <w:pPr>
              <w:spacing w:line="276" w:lineRule="auto"/>
              <w:ind w:firstLine="709"/>
              <w:contextualSpacing w:val="true"/>
              <w:jc w:val="both"/>
              <w:rPr>
                <w:rFonts w:eastAsia="Times New Roman"/>
                <w:sz w:val="24"/>
                <w:szCs w:val="24"/>
              </w:rPr>
            </w:pPr>
          </w:p>
        </w:tc>
        <w:tc>
          <w:tcPr>
            <w:tcW w:w="1767" w:type="dxa"/>
            <w:tcBorders>
              <w:top w:val="single" w:color="000000" w:sz="6" w:space="0"/>
              <w:left w:val="single" w:color="000000" w:sz="6" w:space="0"/>
              <w:bottom w:val="single" w:color="000000" w:sz="6" w:space="0"/>
              <w:right w:val="single" w:color="000000" w:sz="6" w:space="0"/>
            </w:tcBorders>
            <w:shd w:val="clear" w:color="auto" w:fill="auto"/>
          </w:tcPr>
          <w:p w14:paraId="4A534ABE" w14:textId="77777777">
            <w:pPr>
              <w:spacing w:line="276" w:lineRule="auto"/>
              <w:ind w:firstLine="709"/>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7867480A" w14:textId="77777777">
            <w:pPr>
              <w:spacing w:line="276" w:lineRule="auto"/>
              <w:ind w:firstLine="709"/>
              <w:contextualSpacing w:val="true"/>
              <w:jc w:val="both"/>
              <w:rPr>
                <w:rFonts w:eastAsia="Times New Roman"/>
                <w:sz w:val="24"/>
                <w:szCs w:val="24"/>
              </w:rPr>
            </w:pPr>
          </w:p>
        </w:tc>
      </w:tr>
      <w:tr>
        <w:trPr>
          <w:trHeight w:val="266"/>
        </w:trPr>
        <w:tc>
          <w:tcPr>
            <w:tcW w:w="5180" w:type="dxa"/>
            <w:tcBorders>
              <w:top w:val="single" w:color="000000" w:sz="6" w:space="0"/>
              <w:left w:val="single" w:color="000000" w:sz="6" w:space="0"/>
              <w:bottom w:val="single" w:color="000000" w:sz="6" w:space="0"/>
              <w:right w:val="single" w:color="000000" w:sz="6" w:space="0"/>
            </w:tcBorders>
            <w:shd w:val="clear" w:color="auto" w:fill="auto"/>
          </w:tcPr>
          <w:p w14:paraId="19311B8E" w14:textId="77777777">
            <w:pPr>
              <w:spacing w:line="276" w:lineRule="auto"/>
              <w:ind w:firstLine="318"/>
              <w:contextualSpacing w:val="true"/>
              <w:rPr>
                <w:rFonts w:eastAsia="Times New Roman"/>
                <w:sz w:val="24"/>
                <w:szCs w:val="24"/>
              </w:rPr>
            </w:pPr>
            <w:r>
              <w:rPr>
                <w:rFonts w:eastAsia="Times New Roman"/>
                <w:sz w:val="24"/>
                <w:szCs w:val="24"/>
              </w:rPr>
              <w:t xml:space="preserve">Выполнено посещений (табл.2100 стр.1, гр.9)</w:t>
            </w:r>
          </w:p>
        </w:tc>
        <w:tc>
          <w:tcPr>
            <w:tcW w:w="1625" w:type="dxa"/>
            <w:tcBorders>
              <w:top w:val="single" w:color="000000" w:sz="6" w:space="0"/>
              <w:left w:val="single" w:color="000000" w:sz="6" w:space="0"/>
              <w:bottom w:val="single" w:color="000000" w:sz="6" w:space="0"/>
              <w:right w:val="single" w:color="000000" w:sz="6" w:space="0"/>
            </w:tcBorders>
            <w:shd w:val="clear" w:color="auto" w:fill="auto"/>
          </w:tcPr>
          <w:p w14:paraId="0BFADF92" w14:textId="77777777">
            <w:pPr>
              <w:spacing w:line="276" w:lineRule="auto"/>
              <w:ind w:firstLine="709"/>
              <w:contextualSpacing w:val="true"/>
              <w:jc w:val="both"/>
              <w:rPr>
                <w:rFonts w:eastAsia="Times New Roman"/>
                <w:sz w:val="24"/>
                <w:szCs w:val="24"/>
              </w:rPr>
            </w:pPr>
          </w:p>
        </w:tc>
        <w:tc>
          <w:tcPr>
            <w:tcW w:w="1598" w:type="dxa"/>
            <w:tcBorders>
              <w:top w:val="single" w:color="000000" w:sz="6" w:space="0"/>
              <w:left w:val="single" w:color="000000" w:sz="6" w:space="0"/>
              <w:bottom w:val="single" w:color="000000" w:sz="6" w:space="0"/>
              <w:right w:val="single" w:color="000000" w:sz="6" w:space="0"/>
            </w:tcBorders>
            <w:shd w:val="clear" w:color="auto" w:fill="auto"/>
          </w:tcPr>
          <w:p w14:paraId="325F945E" w14:textId="77777777">
            <w:pPr>
              <w:spacing w:line="276" w:lineRule="auto"/>
              <w:ind w:firstLine="709"/>
              <w:contextualSpacing w:val="true"/>
              <w:jc w:val="both"/>
              <w:rPr>
                <w:rFonts w:eastAsia="Times New Roman"/>
                <w:sz w:val="24"/>
                <w:szCs w:val="24"/>
              </w:rPr>
            </w:pPr>
          </w:p>
        </w:tc>
        <w:tc>
          <w:tcPr>
            <w:tcW w:w="1767" w:type="dxa"/>
            <w:tcBorders>
              <w:top w:val="single" w:color="000000" w:sz="6" w:space="0"/>
              <w:left w:val="single" w:color="000000" w:sz="6" w:space="0"/>
              <w:bottom w:val="single" w:color="000000" w:sz="6" w:space="0"/>
              <w:right w:val="single" w:color="000000" w:sz="6" w:space="0"/>
            </w:tcBorders>
            <w:shd w:val="clear" w:color="auto" w:fill="auto"/>
          </w:tcPr>
          <w:p w14:paraId="17CBBA0F" w14:textId="77777777">
            <w:pPr>
              <w:spacing w:line="276" w:lineRule="auto"/>
              <w:ind w:firstLine="709"/>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7DAD981A" w14:textId="77777777">
            <w:pPr>
              <w:spacing w:line="276" w:lineRule="auto"/>
              <w:ind w:firstLine="709"/>
              <w:contextualSpacing w:val="true"/>
              <w:jc w:val="both"/>
              <w:rPr>
                <w:rFonts w:eastAsia="Times New Roman"/>
                <w:sz w:val="24"/>
                <w:szCs w:val="24"/>
              </w:rPr>
            </w:pPr>
          </w:p>
        </w:tc>
      </w:tr>
      <w:tr>
        <w:trPr>
          <w:trHeight w:val="291"/>
        </w:trPr>
        <w:tc>
          <w:tcPr>
            <w:tcW w:w="5180" w:type="dxa"/>
            <w:tcBorders>
              <w:top w:val="single" w:color="000000" w:sz="6" w:space="0"/>
              <w:left w:val="single" w:color="000000" w:sz="6" w:space="0"/>
              <w:bottom w:val="single" w:color="000000" w:sz="6" w:space="0"/>
              <w:right w:val="single" w:color="000000" w:sz="6" w:space="0"/>
            </w:tcBorders>
            <w:shd w:val="clear" w:color="auto" w:fill="auto"/>
          </w:tcPr>
          <w:p w14:paraId="3271C81E" w14:textId="77777777">
            <w:pPr>
              <w:spacing w:line="276" w:lineRule="auto"/>
              <w:ind w:firstLine="318"/>
              <w:contextualSpacing w:val="true"/>
              <w:rPr>
                <w:rFonts w:eastAsia="Times New Roman"/>
                <w:sz w:val="24"/>
                <w:szCs w:val="24"/>
              </w:rPr>
            </w:pPr>
            <w:r>
              <w:rPr>
                <w:rFonts w:eastAsia="Times New Roman"/>
                <w:sz w:val="24"/>
                <w:szCs w:val="24"/>
              </w:rPr>
              <w:t xml:space="preserve">Посещения к среднему медицинскому персоналу (т.2101, стр.1, гр.3)</w:t>
            </w:r>
          </w:p>
        </w:tc>
        <w:tc>
          <w:tcPr>
            <w:tcW w:w="1625" w:type="dxa"/>
            <w:tcBorders>
              <w:top w:val="single" w:color="000000" w:sz="6" w:space="0"/>
              <w:left w:val="single" w:color="000000" w:sz="6" w:space="0"/>
              <w:bottom w:val="single" w:color="000000" w:sz="6" w:space="0"/>
              <w:right w:val="single" w:color="000000" w:sz="6" w:space="0"/>
            </w:tcBorders>
            <w:shd w:val="clear" w:color="auto" w:fill="auto"/>
          </w:tcPr>
          <w:p w14:paraId="5216EFE1" w14:textId="77777777">
            <w:pPr>
              <w:spacing w:line="276" w:lineRule="auto"/>
              <w:ind w:firstLine="709"/>
              <w:contextualSpacing w:val="true"/>
              <w:jc w:val="both"/>
              <w:rPr>
                <w:rFonts w:eastAsia="Times New Roman"/>
                <w:sz w:val="24"/>
                <w:szCs w:val="24"/>
              </w:rPr>
            </w:pPr>
          </w:p>
        </w:tc>
        <w:tc>
          <w:tcPr>
            <w:tcW w:w="1598" w:type="dxa"/>
            <w:tcBorders>
              <w:top w:val="single" w:color="000000" w:sz="6" w:space="0"/>
              <w:left w:val="single" w:color="000000" w:sz="6" w:space="0"/>
              <w:bottom w:val="single" w:color="000000" w:sz="6" w:space="0"/>
              <w:right w:val="single" w:color="000000" w:sz="6" w:space="0"/>
            </w:tcBorders>
            <w:shd w:val="clear" w:color="auto" w:fill="auto"/>
          </w:tcPr>
          <w:p w14:paraId="54FD616E" w14:textId="77777777">
            <w:pPr>
              <w:spacing w:line="276" w:lineRule="auto"/>
              <w:ind w:firstLine="709"/>
              <w:contextualSpacing w:val="true"/>
              <w:jc w:val="both"/>
              <w:rPr>
                <w:rFonts w:eastAsia="Times New Roman"/>
                <w:sz w:val="24"/>
                <w:szCs w:val="24"/>
              </w:rPr>
            </w:pPr>
          </w:p>
        </w:tc>
        <w:tc>
          <w:tcPr>
            <w:tcW w:w="1767" w:type="dxa"/>
            <w:tcBorders>
              <w:top w:val="single" w:color="000000" w:sz="6" w:space="0"/>
              <w:left w:val="single" w:color="000000" w:sz="6" w:space="0"/>
              <w:bottom w:val="single" w:color="000000" w:sz="6" w:space="0"/>
              <w:right w:val="single" w:color="000000" w:sz="6" w:space="0"/>
            </w:tcBorders>
            <w:shd w:val="clear" w:color="auto" w:fill="auto"/>
          </w:tcPr>
          <w:p w14:paraId="178F98DF" w14:textId="77777777">
            <w:pPr>
              <w:spacing w:line="276" w:lineRule="auto"/>
              <w:ind w:firstLine="709"/>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7AE869AA" w14:textId="77777777">
            <w:pPr>
              <w:spacing w:line="276" w:lineRule="auto"/>
              <w:ind w:firstLine="709"/>
              <w:contextualSpacing w:val="true"/>
              <w:jc w:val="both"/>
              <w:rPr>
                <w:rFonts w:eastAsia="Times New Roman"/>
                <w:sz w:val="24"/>
                <w:szCs w:val="24"/>
              </w:rPr>
            </w:pPr>
          </w:p>
        </w:tc>
      </w:tr>
      <w:tr>
        <w:trPr>
          <w:trHeight w:val="418"/>
        </w:trPr>
        <w:tc>
          <w:tcPr>
            <w:tcW w:w="5180" w:type="dxa"/>
            <w:tcBorders>
              <w:top w:val="single" w:color="000000" w:sz="6" w:space="0"/>
              <w:left w:val="single" w:color="000000" w:sz="6" w:space="0"/>
              <w:bottom w:val="single" w:color="000000" w:sz="6" w:space="0"/>
              <w:right w:val="single" w:color="000000" w:sz="6" w:space="0"/>
            </w:tcBorders>
            <w:shd w:val="clear" w:color="auto" w:fill="auto"/>
          </w:tcPr>
          <w:p w14:paraId="1CC7A22E" w14:textId="77777777">
            <w:pPr>
              <w:spacing w:line="276" w:lineRule="auto"/>
              <w:ind w:firstLine="318"/>
              <w:contextualSpacing w:val="true"/>
              <w:rPr>
                <w:rFonts w:eastAsia="Times New Roman"/>
                <w:sz w:val="24"/>
                <w:szCs w:val="24"/>
              </w:rPr>
            </w:pPr>
            <w:r>
              <w:rPr>
                <w:rFonts w:eastAsia="Times New Roman"/>
                <w:sz w:val="24"/>
                <w:szCs w:val="24"/>
              </w:rPr>
              <w:t xml:space="preserve">Число посещений зубных врачей и гигиенистов стоматологических </w:t>
            </w:r>
          </w:p>
          <w:p w14:paraId="31A587B1" w14:textId="77777777">
            <w:pPr>
              <w:spacing w:line="276" w:lineRule="auto"/>
              <w:ind w:firstLine="318"/>
              <w:contextualSpacing w:val="true"/>
              <w:rPr>
                <w:rFonts w:eastAsia="Times New Roman"/>
                <w:sz w:val="24"/>
                <w:szCs w:val="24"/>
              </w:rPr>
            </w:pPr>
            <w:r>
              <w:rPr>
                <w:rFonts w:eastAsia="Times New Roman"/>
                <w:sz w:val="24"/>
                <w:szCs w:val="24"/>
              </w:rPr>
              <w:t xml:space="preserve">(т.2700, стр.1, гр.3)</w:t>
            </w:r>
          </w:p>
        </w:tc>
        <w:tc>
          <w:tcPr>
            <w:tcW w:w="1625" w:type="dxa"/>
            <w:tcBorders>
              <w:top w:val="single" w:color="000000" w:sz="6" w:space="0"/>
              <w:left w:val="single" w:color="000000" w:sz="6" w:space="0"/>
              <w:bottom w:val="single" w:color="000000" w:sz="6" w:space="0"/>
              <w:right w:val="single" w:color="000000" w:sz="6" w:space="0"/>
            </w:tcBorders>
            <w:shd w:val="clear" w:color="auto" w:fill="auto"/>
          </w:tcPr>
          <w:p w14:paraId="365367FE" w14:textId="77777777">
            <w:pPr>
              <w:spacing w:line="276" w:lineRule="auto"/>
              <w:ind w:firstLine="709"/>
              <w:contextualSpacing w:val="true"/>
              <w:jc w:val="both"/>
              <w:rPr>
                <w:rFonts w:eastAsia="Times New Roman"/>
                <w:sz w:val="24"/>
                <w:szCs w:val="24"/>
              </w:rPr>
            </w:pPr>
          </w:p>
        </w:tc>
        <w:tc>
          <w:tcPr>
            <w:tcW w:w="1598" w:type="dxa"/>
            <w:tcBorders>
              <w:top w:val="single" w:color="000000" w:sz="6" w:space="0"/>
              <w:left w:val="single" w:color="000000" w:sz="6" w:space="0"/>
              <w:bottom w:val="single" w:color="000000" w:sz="6" w:space="0"/>
              <w:right w:val="single" w:color="000000" w:sz="6" w:space="0"/>
            </w:tcBorders>
            <w:shd w:val="clear" w:color="auto" w:fill="auto"/>
          </w:tcPr>
          <w:p w14:paraId="38C95B2F" w14:textId="77777777">
            <w:pPr>
              <w:spacing w:line="276" w:lineRule="auto"/>
              <w:ind w:firstLine="709"/>
              <w:contextualSpacing w:val="true"/>
              <w:jc w:val="both"/>
              <w:rPr>
                <w:rFonts w:eastAsia="Times New Roman"/>
                <w:sz w:val="24"/>
                <w:szCs w:val="24"/>
              </w:rPr>
            </w:pPr>
          </w:p>
        </w:tc>
        <w:tc>
          <w:tcPr>
            <w:tcW w:w="17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BBE0BC" w14:textId="77777777">
            <w:pPr>
              <w:spacing w:line="276" w:lineRule="auto"/>
              <w:ind w:firstLine="709"/>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05A94ACA" w14:textId="77777777">
            <w:pPr>
              <w:spacing w:line="276" w:lineRule="auto"/>
              <w:ind w:firstLine="709"/>
              <w:contextualSpacing w:val="true"/>
              <w:jc w:val="both"/>
              <w:rPr>
                <w:rFonts w:eastAsia="Times New Roman"/>
                <w:sz w:val="24"/>
                <w:szCs w:val="24"/>
              </w:rPr>
            </w:pPr>
          </w:p>
        </w:tc>
      </w:tr>
      <w:tr>
        <w:trPr>
          <w:trHeight w:val="394"/>
        </w:trPr>
        <w:tc>
          <w:tcPr>
            <w:tcW w:w="5180" w:type="dxa"/>
            <w:tcBorders>
              <w:top w:val="single" w:color="000000" w:sz="6" w:space="0"/>
              <w:left w:val="single" w:color="000000" w:sz="6" w:space="0"/>
              <w:bottom w:val="single" w:color="000000" w:sz="6" w:space="0"/>
              <w:right w:val="single" w:color="000000" w:sz="6" w:space="0"/>
            </w:tcBorders>
            <w:shd w:val="clear" w:color="auto" w:fill="auto"/>
          </w:tcPr>
          <w:p w14:paraId="00F59B44" w14:textId="77777777">
            <w:pPr>
              <w:spacing w:line="276" w:lineRule="auto"/>
              <w:ind w:firstLine="709"/>
              <w:contextualSpacing w:val="true"/>
              <w:jc w:val="both"/>
              <w:rPr>
                <w:rFonts w:eastAsia="Times New Roman"/>
                <w:sz w:val="24"/>
                <w:szCs w:val="24"/>
              </w:rPr>
            </w:pPr>
            <w:r>
              <w:rPr>
                <w:rFonts w:eastAsia="Times New Roman"/>
                <w:sz w:val="24"/>
                <w:szCs w:val="24"/>
              </w:rPr>
              <w:t xml:space="preserve">Число посещений врачей стоматологов (т.2710, стр.1, гр.3)</w:t>
            </w:r>
          </w:p>
        </w:tc>
        <w:tc>
          <w:tcPr>
            <w:tcW w:w="1625" w:type="dxa"/>
            <w:tcBorders>
              <w:top w:val="single" w:color="000000" w:sz="6" w:space="0"/>
              <w:left w:val="single" w:color="000000" w:sz="6" w:space="0"/>
              <w:bottom w:val="single" w:color="000000" w:sz="6" w:space="0"/>
              <w:right w:val="single" w:color="000000" w:sz="6" w:space="0"/>
            </w:tcBorders>
            <w:shd w:val="clear" w:color="auto" w:fill="auto"/>
          </w:tcPr>
          <w:p w14:paraId="69523846" w14:textId="77777777">
            <w:pPr>
              <w:spacing w:line="276" w:lineRule="auto"/>
              <w:ind w:firstLine="709"/>
              <w:contextualSpacing w:val="true"/>
              <w:jc w:val="both"/>
              <w:rPr>
                <w:rFonts w:eastAsia="Times New Roman"/>
                <w:sz w:val="24"/>
                <w:szCs w:val="24"/>
              </w:rPr>
            </w:pPr>
          </w:p>
        </w:tc>
        <w:tc>
          <w:tcPr>
            <w:tcW w:w="1598" w:type="dxa"/>
            <w:tcBorders>
              <w:top w:val="single" w:color="000000" w:sz="6" w:space="0"/>
              <w:left w:val="single" w:color="000000" w:sz="6" w:space="0"/>
              <w:bottom w:val="single" w:color="000000" w:sz="6" w:space="0"/>
              <w:right w:val="single" w:color="000000" w:sz="6" w:space="0"/>
            </w:tcBorders>
            <w:shd w:val="clear" w:color="auto" w:fill="auto"/>
          </w:tcPr>
          <w:p w14:paraId="1245B498" w14:textId="77777777">
            <w:pPr>
              <w:spacing w:line="276" w:lineRule="auto"/>
              <w:ind w:firstLine="709"/>
              <w:contextualSpacing w:val="true"/>
              <w:jc w:val="both"/>
              <w:rPr>
                <w:rFonts w:eastAsia="Times New Roman"/>
                <w:sz w:val="24"/>
                <w:szCs w:val="24"/>
              </w:rPr>
            </w:pPr>
          </w:p>
        </w:tc>
        <w:tc>
          <w:tcPr>
            <w:tcW w:w="1767" w:type="dxa"/>
            <w:tcBorders>
              <w:top w:val="single" w:color="000000" w:sz="6" w:space="0"/>
              <w:left w:val="single" w:color="000000" w:sz="6" w:space="0"/>
              <w:bottom w:val="single" w:color="000000" w:sz="6" w:space="0"/>
              <w:right w:val="single" w:color="000000" w:sz="6" w:space="0"/>
            </w:tcBorders>
            <w:shd w:val="clear" w:color="auto" w:fill="auto"/>
          </w:tcPr>
          <w:p w14:paraId="172DDE06" w14:textId="77777777">
            <w:pPr>
              <w:spacing w:line="276" w:lineRule="auto"/>
              <w:ind w:firstLine="709"/>
              <w:contextualSpacing w:val="true"/>
              <w:jc w:val="both"/>
              <w:rPr>
                <w:rFonts w:eastAsia="Times New Roman"/>
                <w:sz w:val="24"/>
                <w:szCs w:val="24"/>
              </w:rPr>
            </w:pPr>
          </w:p>
        </w:tc>
        <w:tc>
          <w:tcPr>
            <w:tcW w:w="4152" w:type="dxa"/>
            <w:tcBorders>
              <w:top w:val="single" w:color="000000" w:sz="6" w:space="0"/>
              <w:left w:val="single" w:color="000000" w:sz="6" w:space="0"/>
              <w:bottom w:val="single" w:color="000000" w:sz="6" w:space="0"/>
              <w:right w:val="single" w:color="000000" w:sz="6" w:space="0"/>
            </w:tcBorders>
            <w:shd w:val="clear" w:color="auto" w:fill="auto"/>
          </w:tcPr>
          <w:p w14:paraId="55AB4580" w14:textId="77777777">
            <w:pPr>
              <w:spacing w:line="276" w:lineRule="auto"/>
              <w:ind w:firstLine="709"/>
              <w:contextualSpacing w:val="true"/>
              <w:jc w:val="both"/>
              <w:rPr>
                <w:rFonts w:eastAsia="Times New Roman"/>
                <w:sz w:val="24"/>
                <w:szCs w:val="24"/>
              </w:rPr>
            </w:pPr>
          </w:p>
        </w:tc>
      </w:tr>
    </w:tbl>
    <w:p w14:paraId="6714D340" w14:textId="77777777">
      <w:pPr>
        <w:spacing w:line="276" w:lineRule="auto"/>
        <w:ind w:right="111" w:firstLine="709"/>
        <w:contextualSpacing w:val="true"/>
        <w:jc w:val="both"/>
        <w:rPr>
          <w:sz w:val="24"/>
          <w:szCs w:val="24"/>
        </w:rPr>
      </w:pPr>
      <w:r>
        <w:rPr>
          <w:sz w:val="24"/>
          <w:szCs w:val="24"/>
        </w:rPr>
        <w:t xml:space="preserve">М.П.</w:t>
      </w:r>
    </w:p>
    <w:p w14:paraId="05C17DA4" w14:textId="7CA2BE1F">
      <w:pPr>
        <w:spacing w:line="276" w:lineRule="auto"/>
        <w:ind w:right="9146"/>
        <w:contextualSpacing w:val="true"/>
        <w:jc w:val="both"/>
        <w:rPr>
          <w:sz w:val="24"/>
          <w:szCs w:val="24"/>
        </w:rPr>
      </w:pPr>
      <w:r>
        <w:rPr>
          <w:sz w:val="24"/>
          <w:szCs w:val="24"/>
        </w:rPr>
        <w:t xml:space="preserve">Подпись руководителя исполнительного органа государственной власти в сфере </w:t>
      </w:r>
      <w:r>
        <w:rPr>
          <w:sz w:val="24"/>
          <w:szCs w:val="24"/>
        </w:rPr>
        <w:t xml:space="preserve">о</w:t>
      </w:r>
      <w:r>
        <w:rPr>
          <w:sz w:val="24"/>
          <w:szCs w:val="24"/>
        </w:rPr>
        <w:t xml:space="preserve">храны здоровья     </w:t>
      </w:r>
      <w:r>
        <w:rPr>
          <w:sz w:val="24"/>
          <w:szCs w:val="24"/>
        </w:rPr>
        <w:tab/>
        <w:t xml:space="preserve">Ф.И.О. полностью</w:t>
      </w:r>
    </w:p>
    <w:p w14:paraId="6AFDA63C" w14:textId="422ED883">
      <w:pPr>
        <w:spacing w:line="276" w:lineRule="auto"/>
        <w:ind w:firstLine="709"/>
        <w:contextualSpacing w:val="true"/>
        <w:jc w:val="both"/>
        <w:rPr>
          <w:sz w:val="24"/>
          <w:szCs w:val="24"/>
        </w:rPr>
      </w:pPr>
      <w:r>
        <w:rPr>
          <w:sz w:val="24"/>
          <w:szCs w:val="24"/>
        </w:rPr>
      </w:r>
      <w:r>
        <w:rPr>
          <w:sz w:val="24"/>
          <w:szCs w:val="24"/>
        </w:rPr>
        <mc:AlternateContent>
          <mc:Choice Requires="wpg">
            <w:drawing>
              <wp:inline xmlns:wp="http://schemas.openxmlformats.org/drawingml/2006/wordprocessingDrawing" distT="0" distB="0" distL="0" distR="0">
                <wp:extent cx="3702685" cy="19685"/>
                <wp:effectExtent l="0" t="0" r="0" b="0"/>
                <wp:docPr id="5" name="Group 830735"/>
                <wp:cNvGraphicFramePr/>
                <a:graphic xmlns:a="http://schemas.openxmlformats.org/drawingml/2006/main">
                  <a:graphicData uri="http://schemas.microsoft.com/office/word/2010/wordprocessingGroup">
                    <wpg:wgp>
                      <wpg:cNvGrpSpPr/>
                      <wpg:grpSpPr>
                        <a:xfrm>
                          <a:off x="0" y="0"/>
                          <a:ext cx="3702685" cy="19685"/>
                          <a:chOff x="0" y="0"/>
                          <a:chExt cx="37024" cy="198"/>
                        </a:xfrm>
                      </wpg:grpSpPr>
                      <wps:wsp>
                        <wps:cNvPr id="12" name="" hidden="1"/>
                        <wps:cNvSpPr/>
                        <wps:spPr>
                          <a:xfrm>
                            <a:off x="0" y="0"/>
                            <a:ext cx="37024" cy="198"/>
                          </a:xfrm>
                          <a:custGeom>
                            <a:avLst>
                              <a:gd name="adj0" fmla="val 0"/>
                              <a:gd name="adj1" fmla="val 0"/>
                              <a:gd name="adj2" fmla="val 0"/>
                            </a:avLst>
                            <a:gdLst>
                              <a:gd name="gd0" fmla="val 65536"/>
                              <a:gd name="gd1" fmla="val 0"/>
                              <a:gd name="gd2" fmla="val 0"/>
                              <a:gd name="gd3" fmla="val 3702431"/>
                              <a:gd name="gd4" fmla="val 0"/>
                              <a:gd name="gd5" fmla="+- gd3 0 0"/>
                              <a:gd name="gd6" fmla="+- gd4 19812 0"/>
                              <a:gd name="gd7" fmla="val 0"/>
                              <a:gd name="gd8" fmla="val 19812"/>
                              <a:gd name="gd9" fmla="val 0"/>
                              <a:gd name="gd10" fmla="val 0"/>
                              <a:gd name="gd11" fmla="*/ w 0 3702431"/>
                              <a:gd name="gd12" fmla="*/ h 0 19812"/>
                              <a:gd name="gd13" fmla="*/ w 3702431 3702431"/>
                              <a:gd name="gd14" fmla="*/ h 19812 19812"/>
                            </a:gdLst>
                            <a:ahLst/>
                            <a:cxnLst/>
                            <a:rect l="gd11" t="gd12" r="gd13" b="gd14"/>
                            <a:pathLst>
                              <a:path w="3702431" h="19812" fill="norm" stroke="1" extrusionOk="0">
                                <a:moveTo>
                                  <a:pt x="gd1" y="gd2"/>
                                </a:moveTo>
                                <a:lnTo>
                                  <a:pt x="gd3" y="gd4"/>
                                </a:lnTo>
                                <a:lnTo>
                                  <a:pt x="gd5" y="gd6"/>
                                </a:lnTo>
                                <a:lnTo>
                                  <a:pt x="gd7" y="gd8"/>
                                </a:lnTo>
                                <a:lnTo>
                                  <a:pt x="gd9" y="gd10"/>
                                </a:lnTo>
                              </a:path>
                            </a:pathLst>
                          </a:custGeom>
                          <a:solidFill>
                            <a:srgbClr val="000000"/>
                          </a:solidFill>
                          <a:ln w="0">
                            <a:noFill/>
                            <a:miter/>
                          </a:ln>
                        </wps:spPr>
                        <wps:bodyPr rot="0">
                          <a:prstTxWarp prst="textNoShape">
                            <a:avLst/>
                          </a:prstTxWarp>
                          <a:noAutofit/>
                        </wps:bodyPr>
                      </wps:wsp>
                    </wpg:wgp>
                  </a:graphicData>
                </a:graphic>
              </wp:inline>
            </w:drawing>
          </mc:Choice>
          <mc:Fallback>
            <w:pict>
              <v:group id="group 7" o:spid="_x0000_s0000" style="width:291.55pt;height:1.55pt;mso-wrap-distance-left:0.00pt;mso-wrap-distance-top:0.00pt;mso-wrap-distance-right:0.00pt;mso-wrap-distance-bottom:0.00pt;" coordorigin="0,0" coordsize="370,1">
                <v:shape id="shape 8" o:spid="_x0000_s8" style="position:absolute;left:0;top:0;width:370;height:1;visibility:visible;" path="m0,0l100000,0l100000,99998l0,99998l0,0e" coordsize="100000,100000" fillcolor="#000000" stroked="f" strokeweight="0.00pt">
                  <v:path textboxrect="0,0,100000,100000"/>
                </v:shape>
              </v:group>
            </w:pict>
          </mc:Fallback>
        </mc:AlternateContent>
      </w:r>
    </w:p>
    <w:tbl>
      <w:tblPr>
        <w:tblW w:w="11547" w:type="dxa"/>
        <w:tblCellMar>
          <w:left w:w="0" w:type="dxa"/>
          <w:right w:w="0" w:type="dxa"/>
        </w:tblCellMar>
        <w:tblLook w:val="04A0" w:firstRow="1" w:lastRow="0" w:firstColumn="1" w:lastColumn="0" w:noHBand="0" w:noVBand="1"/>
      </w:tblPr>
      <w:tblGrid>
        <w:gridCol w:w="10170"/>
        <w:gridCol w:w="1377"/>
      </w:tblGrid>
      <w:tr>
        <w:trPr>
          <w:trHeight w:val="175"/>
        </w:trPr>
        <w:tc>
          <w:tcPr>
            <w:tcW w:w="10170" w:type="dxa"/>
            <w:tcBorders>
              <w:top w:val="nil"/>
              <w:left w:val="nil"/>
              <w:bottom w:val="nil"/>
              <w:right w:val="nil"/>
            </w:tcBorders>
            <w:shd w:val="clear" w:color="auto" w:fill="auto"/>
          </w:tcPr>
          <w:p w14:paraId="4FD12B7B" w14:textId="49021C03">
            <w:pPr>
              <w:spacing w:line="276" w:lineRule="auto"/>
              <w:ind w:firstLine="709"/>
              <w:contextualSpacing w:val="true"/>
              <w:jc w:val="both"/>
              <w:rPr>
                <w:rFonts w:eastAsia="Times New Roman"/>
                <w:sz w:val="24"/>
                <w:szCs w:val="24"/>
              </w:rPr>
            </w:pPr>
            <w:r>
              <w:rPr>
                <w:rFonts w:eastAsia="Times New Roman"/>
                <w:sz w:val="24"/>
                <w:szCs w:val="24"/>
              </w:rPr>
              <w:t xml:space="preserve">Подпись ответственного лица, </w:t>
            </w:r>
            <w:r>
              <w:rPr>
                <w:rFonts w:eastAsia="Times New Roman"/>
                <w:sz w:val="24"/>
                <w:szCs w:val="24"/>
              </w:rPr>
              <w:tab/>
            </w:r>
          </w:p>
        </w:tc>
        <w:tc>
          <w:tcPr>
            <w:tcW w:w="1377" w:type="dxa"/>
            <w:tcBorders>
              <w:top w:val="nil"/>
              <w:left w:val="nil"/>
              <w:bottom w:val="nil"/>
              <w:right w:val="nil"/>
            </w:tcBorders>
            <w:shd w:val="clear" w:color="auto" w:fill="auto"/>
          </w:tcPr>
          <w:p w14:paraId="5467EE43" w14:textId="77777777">
            <w:pPr>
              <w:spacing w:line="276" w:lineRule="auto"/>
              <w:ind w:firstLine="709"/>
              <w:contextualSpacing w:val="true"/>
              <w:jc w:val="both"/>
              <w:rPr>
                <w:rFonts w:eastAsia="Times New Roman"/>
                <w:sz w:val="24"/>
                <w:szCs w:val="24"/>
              </w:rPr>
            </w:pPr>
            <w:r>
              <w:rPr>
                <w:rFonts w:eastAsia="Times New Roman"/>
                <w:sz w:val="24"/>
                <w:szCs w:val="24"/>
              </w:rPr>
              <w:t xml:space="preserve">Ф.И.О. полностью</w:t>
            </w:r>
          </w:p>
        </w:tc>
      </w:tr>
    </w:tbl>
    <w:p w14:paraId="6DFEE0AD" w14:textId="5E77277B">
      <w:pPr>
        <w:tabs>
          <w:tab w:val="right" w:pos="14292"/>
        </w:tabs>
        <w:spacing w:line="276" w:lineRule="auto"/>
        <w:ind w:right="-1169" w:firstLine="709"/>
        <w:contextualSpacing w:val="true"/>
        <w:jc w:val="both"/>
        <w:rPr>
          <w:sz w:val="24"/>
          <w:szCs w:val="24"/>
        </w:rPr>
      </w:pPr>
      <w:r>
        <w:rPr>
          <w:sz w:val="24"/>
          <w:szCs w:val="24"/>
        </w:rPr>
        <w:t xml:space="preserve"> тел.       </w:t>
      </w:r>
      <w:r>
        <w:rPr>
          <w:sz w:val="24"/>
          <w:szCs w:val="24"/>
        </w:rPr>
        <w:tab/>
      </w:r>
      <w:r>
        <w:rPr>
          <w:sz w:val="24"/>
          <w:szCs w:val="24"/>
        </w:rPr>
      </w:r>
      <w:r>
        <w:rPr>
          <w:sz w:val="24"/>
          <w:szCs w:val="24"/>
        </w:rPr>
        <mc:AlternateContent>
          <mc:Choice Requires="wpg">
            <w:drawing>
              <wp:inline xmlns:wp="http://schemas.openxmlformats.org/drawingml/2006/wordprocessingDrawing" distT="0" distB="0" distL="0" distR="0">
                <wp:extent cx="6339205" cy="381000"/>
                <wp:effectExtent l="0" t="0" r="0" b="0"/>
                <wp:docPr id="6" name="Group 830734"/>
                <wp:cNvGraphicFramePr/>
                <a:graphic xmlns:a="http://schemas.openxmlformats.org/drawingml/2006/main">
                  <a:graphicData uri="http://schemas.microsoft.com/office/word/2010/wordprocessingGroup">
                    <wpg:wgp>
                      <wpg:cNvGrpSpPr/>
                      <wpg:grpSpPr>
                        <a:xfrm>
                          <a:off x="0" y="0"/>
                          <a:ext cx="6339205" cy="381000"/>
                          <a:chOff x="0" y="0"/>
                          <a:chExt cx="63392" cy="3810"/>
                        </a:xfrm>
                      </wpg:grpSpPr>
                      <wps:wsp>
                        <wps:cNvPr id="15" name=""/>
                        <wps:cNvSpPr/>
                        <wps:spPr>
                          <a:xfrm>
                            <a:off x="32147" y="739"/>
                            <a:ext cx="2693" cy="1475"/>
                          </a:xfrm>
                          <a:prstGeom prst="rect">
                            <a:avLst/>
                          </a:prstGeom>
                          <a:noFill/>
                          <a:ln>
                            <a:noFill/>
                          </a:ln>
                        </wps:spPr>
                        <wps:txbx>
                          <w:txbxContent>
                            <w:p>
                              <w:pPr>
                                <w:spacing w:after="160" w:line="259" w:lineRule="auto"/>
                              </w:pPr>
                              <w:r>
                                <w:rPr>
                                  <w:sz w:val="19"/>
                                </w:rPr>
                                <w:t xml:space="preserve">Эл. </w:t>
                              </w:r>
                            </w:p>
                          </w:txbxContent>
                        </wps:txbx>
                        <wps:bodyPr wrap="square" lIns="0" tIns="0" rIns="0" bIns="0" upright="1"/>
                      </wps:wsp>
                      <wps:wsp>
                        <wps:cNvPr id="17" name=""/>
                        <wps:cNvSpPr/>
                        <wps:spPr>
                          <a:xfrm>
                            <a:off x="32147" y="2278"/>
                            <a:ext cx="6747" cy="1475"/>
                          </a:xfrm>
                          <a:prstGeom prst="rect">
                            <a:avLst/>
                          </a:prstGeom>
                          <a:noFill/>
                          <a:ln>
                            <a:noFill/>
                          </a:ln>
                        </wps:spPr>
                        <wps:txbx>
                          <w:txbxContent>
                            <w:p>
                              <w:pPr>
                                <w:spacing w:after="160" w:line="259" w:lineRule="auto"/>
                              </w:pPr>
                              <w:r>
                                <w:rPr>
                                  <w:sz w:val="19"/>
                                </w:rPr>
                                <w:t xml:space="preserve">почта       </w:t>
                              </w:r>
                            </w:p>
                          </w:txbxContent>
                        </wps:txbx>
                        <wps:bodyPr wrap="square" lIns="0" tIns="0" rIns="0" bIns="0" upright="1"/>
                      </wps:wsp>
                      <wps:wsp>
                        <wps:cNvPr id="19" name="" hidden="1"/>
                        <wps:cNvSpPr/>
                        <wps:spPr>
                          <a:xfrm>
                            <a:off x="0" y="3611"/>
                            <a:ext cx="20728" cy="199"/>
                          </a:xfrm>
                          <a:custGeom>
                            <a:avLst>
                              <a:gd name="adj0" fmla="val 0"/>
                              <a:gd name="adj1" fmla="val 0"/>
                              <a:gd name="adj2" fmla="val 0"/>
                            </a:avLst>
                            <a:gdLst>
                              <a:gd name="gd0" fmla="val 65536"/>
                              <a:gd name="gd1" fmla="val 0"/>
                              <a:gd name="gd2" fmla="val 0"/>
                              <a:gd name="gd3" fmla="val 2072894"/>
                              <a:gd name="gd4" fmla="val 0"/>
                              <a:gd name="gd5" fmla="+- gd3 0 0"/>
                              <a:gd name="gd6" fmla="+- gd4 19812 0"/>
                              <a:gd name="gd7" fmla="val 0"/>
                              <a:gd name="gd8" fmla="val 19812"/>
                              <a:gd name="gd9" fmla="val 0"/>
                              <a:gd name="gd10" fmla="val 0"/>
                              <a:gd name="gd11" fmla="*/ w 0 2072894"/>
                              <a:gd name="gd12" fmla="*/ h 0 19812"/>
                              <a:gd name="gd13" fmla="*/ w 2072894 2072894"/>
                              <a:gd name="gd14" fmla="*/ h 19812 19812"/>
                            </a:gdLst>
                            <a:ahLst/>
                            <a:cxnLst/>
                            <a:rect l="gd11" t="gd12" r="gd13" b="gd14"/>
                            <a:pathLst>
                              <a:path w="2072894" h="19812" fill="norm" stroke="1" extrusionOk="0">
                                <a:moveTo>
                                  <a:pt x="gd1" y="gd2"/>
                                </a:moveTo>
                                <a:lnTo>
                                  <a:pt x="gd3" y="gd4"/>
                                </a:lnTo>
                                <a:lnTo>
                                  <a:pt x="gd5" y="gd6"/>
                                </a:lnTo>
                                <a:lnTo>
                                  <a:pt x="gd7" y="gd8"/>
                                </a:lnTo>
                                <a:lnTo>
                                  <a:pt x="gd9" y="gd10"/>
                                </a:lnTo>
                              </a:path>
                            </a:pathLst>
                          </a:custGeom>
                          <a:solidFill>
                            <a:srgbClr val="000000"/>
                          </a:solidFill>
                          <a:ln w="0">
                            <a:noFill/>
                            <a:miter/>
                          </a:ln>
                        </wps:spPr>
                        <wps:bodyPr rot="0">
                          <a:prstTxWarp prst="textNoShape">
                            <a:avLst/>
                          </a:prstTxWarp>
                          <a:noAutofit/>
                        </wps:bodyPr>
                      </wps:wsp>
                      <wps:wsp>
                        <wps:cNvPr id="21" name="" hidden="1"/>
                        <wps:cNvSpPr/>
                        <wps:spPr>
                          <a:xfrm>
                            <a:off x="0" y="0"/>
                            <a:ext cx="37024" cy="198"/>
                          </a:xfrm>
                          <a:custGeom>
                            <a:avLst>
                              <a:gd name="adj0" fmla="val 0"/>
                              <a:gd name="adj1" fmla="val 0"/>
                              <a:gd name="adj2" fmla="val 0"/>
                            </a:avLst>
                            <a:gdLst>
                              <a:gd name="gd0" fmla="val 65536"/>
                              <a:gd name="gd1" fmla="val 0"/>
                              <a:gd name="gd2" fmla="val 0"/>
                              <a:gd name="gd3" fmla="val 3702431"/>
                              <a:gd name="gd4" fmla="val 0"/>
                              <a:gd name="gd5" fmla="+- gd3 0 0"/>
                              <a:gd name="gd6" fmla="+- gd4 19812 0"/>
                              <a:gd name="gd7" fmla="val 0"/>
                              <a:gd name="gd8" fmla="val 19812"/>
                              <a:gd name="gd9" fmla="val 0"/>
                              <a:gd name="gd10" fmla="val 0"/>
                              <a:gd name="gd11" fmla="*/ w 0 3702431"/>
                              <a:gd name="gd12" fmla="*/ h 0 19812"/>
                              <a:gd name="gd13" fmla="*/ w 3702431 3702431"/>
                              <a:gd name="gd14" fmla="*/ h 19812 19812"/>
                            </a:gdLst>
                            <a:ahLst/>
                            <a:cxnLst/>
                            <a:rect l="gd11" t="gd12" r="gd13" b="gd14"/>
                            <a:pathLst>
                              <a:path w="3702431" h="19812" fill="norm" stroke="1" extrusionOk="0">
                                <a:moveTo>
                                  <a:pt x="gd1" y="gd2"/>
                                </a:moveTo>
                                <a:lnTo>
                                  <a:pt x="gd3" y="gd4"/>
                                </a:lnTo>
                                <a:lnTo>
                                  <a:pt x="gd5" y="gd6"/>
                                </a:lnTo>
                                <a:lnTo>
                                  <a:pt x="gd7" y="gd8"/>
                                </a:lnTo>
                                <a:lnTo>
                                  <a:pt x="gd9" y="gd10"/>
                                </a:lnTo>
                              </a:path>
                            </a:pathLst>
                          </a:custGeom>
                          <a:solidFill>
                            <a:srgbClr val="000000"/>
                          </a:solidFill>
                          <a:ln w="0">
                            <a:noFill/>
                            <a:miter/>
                          </a:ln>
                        </wps:spPr>
                        <wps:bodyPr rot="0">
                          <a:prstTxWarp prst="textNoShape">
                            <a:avLst/>
                          </a:prstTxWarp>
                          <a:noAutofit/>
                        </wps:bodyPr>
                      </wps:wsp>
                      <wps:wsp>
                        <wps:cNvPr id="23" name="" hidden="1"/>
                        <wps:cNvSpPr/>
                        <wps:spPr>
                          <a:xfrm>
                            <a:off x="37009" y="3611"/>
                            <a:ext cx="26383" cy="199"/>
                          </a:xfrm>
                          <a:custGeom>
                            <a:avLst>
                              <a:gd name="adj0" fmla="val 0"/>
                              <a:gd name="adj1" fmla="val 0"/>
                              <a:gd name="adj2" fmla="val 0"/>
                            </a:avLst>
                            <a:gdLst>
                              <a:gd name="gd0" fmla="val 65536"/>
                              <a:gd name="gd1" fmla="val 0"/>
                              <a:gd name="gd2" fmla="val 0"/>
                              <a:gd name="gd3" fmla="val 2638298"/>
                              <a:gd name="gd4" fmla="val 0"/>
                              <a:gd name="gd5" fmla="+- gd3 0 0"/>
                              <a:gd name="gd6" fmla="+- gd4 19812 0"/>
                              <a:gd name="gd7" fmla="val 0"/>
                              <a:gd name="gd8" fmla="val 19812"/>
                              <a:gd name="gd9" fmla="val 0"/>
                              <a:gd name="gd10" fmla="val 0"/>
                              <a:gd name="gd11" fmla="*/ w 0 2638298"/>
                              <a:gd name="gd12" fmla="*/ h 0 19812"/>
                              <a:gd name="gd13" fmla="*/ w 2638298 2638298"/>
                              <a:gd name="gd14" fmla="*/ h 19812 19812"/>
                            </a:gdLst>
                            <a:ahLst/>
                            <a:cxnLst/>
                            <a:rect l="gd11" t="gd12" r="gd13" b="gd14"/>
                            <a:pathLst>
                              <a:path w="2638298" h="19812" fill="norm" stroke="1" extrusionOk="0">
                                <a:moveTo>
                                  <a:pt x="gd1" y="gd2"/>
                                </a:moveTo>
                                <a:lnTo>
                                  <a:pt x="gd3" y="gd4"/>
                                </a:lnTo>
                                <a:lnTo>
                                  <a:pt x="gd5" y="gd6"/>
                                </a:lnTo>
                                <a:lnTo>
                                  <a:pt x="gd7" y="gd8"/>
                                </a:lnTo>
                                <a:lnTo>
                                  <a:pt x="gd9" y="gd10"/>
                                </a:lnTo>
                              </a:path>
                            </a:pathLst>
                          </a:custGeom>
                          <a:solidFill>
                            <a:srgbClr val="000000"/>
                          </a:solidFill>
                          <a:ln w="0">
                            <a:noFill/>
                            <a:miter/>
                          </a:ln>
                        </wps:spPr>
                        <wps:bodyPr rot="0">
                          <a:prstTxWarp prst="textNoShape">
                            <a:avLst/>
                          </a:prstTxWarp>
                          <a:noAutofit/>
                        </wps:bodyPr>
                      </wps:wsp>
                    </wpg:wgp>
                  </a:graphicData>
                </a:graphic>
              </wp:inline>
            </w:drawing>
          </mc:Choice>
          <mc:Fallback>
            <w:pict>
              <v:group id="group 9" o:spid="_x0000_s0000" style="width:499.15pt;height:30.00pt;mso-wrap-distance-left:0.00pt;mso-wrap-distance-top:0.00pt;mso-wrap-distance-right:0.00pt;mso-wrap-distance-bottom:0.00pt;" coordorigin="0,0" coordsize="633,38">
                <v:shape id="shape 10" o:spid="_x0000_s10" o:spt="1" type="#_x0000_t1" style="position:absolute;left:321;top:7;width:26;height:14;visibility:visible;" filled="f" stroked="f">
                  <v:textbox inset="0,0,0,0">
                    <w:txbxContent>
                      <w:p>
                        <w:pPr>
                          <w:spacing w:after="160" w:line="259" w:lineRule="auto"/>
                        </w:pPr>
                        <w:r>
                          <w:rPr>
                            <w:sz w:val="19"/>
                          </w:rPr>
                          <w:t xml:space="preserve">Эл. </w:t>
                        </w:r>
                      </w:p>
                    </w:txbxContent>
                  </v:textbox>
                </v:shape>
                <v:shape id="shape 11" o:spid="_x0000_s11" o:spt="1" type="#_x0000_t1" style="position:absolute;left:321;top:22;width:67;height:14;visibility:visible;" filled="f" stroked="f">
                  <v:textbox inset="0,0,0,0">
                    <w:txbxContent>
                      <w:p>
                        <w:pPr>
                          <w:spacing w:after="160" w:line="259" w:lineRule="auto"/>
                        </w:pPr>
                        <w:r>
                          <w:rPr>
                            <w:sz w:val="19"/>
                          </w:rPr>
                          <w:t xml:space="preserve">почта       </w:t>
                        </w:r>
                      </w:p>
                    </w:txbxContent>
                  </v:textbox>
                </v:shape>
                <v:shape id="shape 12" o:spid="_x0000_s12" style="position:absolute;left:0;top:36;width:207;height:1;visibility:visible;" path="m0,0l100000,0l100000,99998l0,99998l0,0e" coordsize="100000,100000" fillcolor="#000000" stroked="f" strokeweight="0.00pt">
                  <v:path textboxrect="0,0,100000,100000"/>
                </v:shape>
                <v:shape id="shape 13" o:spid="_x0000_s13" style="position:absolute;left:0;top:0;width:370;height:1;visibility:visible;" path="m0,0l100000,0l100000,99998l0,99998l0,0e" coordsize="100000,100000" fillcolor="#000000" stroked="f" strokeweight="0.00pt">
                  <v:path textboxrect="0,0,100000,100000"/>
                </v:shape>
                <v:shape id="shape 14" o:spid="_x0000_s14" style="position:absolute;left:370;top:36;width:263;height:1;visibility:visible;" path="m0,0l100000,0l100000,99998l0,99998l0,0e" coordsize="100000,100000" fillcolor="#000000" stroked="f" strokeweight="0.00pt">
                  <v:path textboxrect="0,0,100000,100000"/>
                </v:shape>
              </v:group>
            </w:pict>
          </mc:Fallback>
        </mc:AlternateContent>
      </w:r>
    </w:p>
    <w:p w14:paraId="65FE4D6C" w14:textId="77777777">
      <w:pPr>
        <w:spacing w:line="276" w:lineRule="auto"/>
        <w:ind w:firstLine="709"/>
        <w:contextualSpacing w:val="true"/>
        <w:jc w:val="both"/>
        <w:rPr>
          <w:sz w:val="24"/>
          <w:szCs w:val="24"/>
        </w:rPr>
        <w:sectPr>
          <w:pgSz w:h="11906" w:orient="landscape" w:w="16838"/>
          <w:pgMar w:top="1085" w:right="2653" w:bottom="1288" w:left="1064" w:header="720" w:footer="720" w:gutter="0"/>
          <w:cols w:space="720"/>
        </w:sectPr>
      </w:pPr>
    </w:p>
    <w:p w14:paraId="5A307C24" w14:textId="40CC43E7">
      <w:pPr>
        <w:spacing w:line="276" w:lineRule="auto"/>
        <w:ind w:firstLine="709"/>
        <w:contextualSpacing w:val="true"/>
        <w:jc w:val="right"/>
        <w:rPr>
          <w:b/>
          <w:color w:val="000000"/>
          <w:sz w:val="24"/>
          <w:szCs w:val="24"/>
        </w:rPr>
      </w:pPr>
      <w:r>
        <w:rPr>
          <w:b/>
          <w:sz w:val="24"/>
          <w:szCs w:val="24"/>
        </w:rPr>
        <w:t xml:space="preserve">                                                                                                           </w:t>
      </w:r>
      <w:r>
        <w:rPr>
          <w:b/>
          <w:color w:val="000000"/>
          <w:sz w:val="24"/>
          <w:szCs w:val="24"/>
        </w:rPr>
        <w:t xml:space="preserve">Приложение 6</w:t>
      </w:r>
    </w:p>
    <w:p w14:paraId="11176585" w14:textId="77777777">
      <w:pPr>
        <w:spacing w:line="276" w:lineRule="auto"/>
        <w:ind w:firstLine="709"/>
        <w:contextualSpacing w:val="true"/>
        <w:jc w:val="right"/>
        <w:rPr>
          <w:b/>
          <w:color w:val="000000"/>
          <w:sz w:val="24"/>
          <w:szCs w:val="24"/>
        </w:rPr>
      </w:pPr>
      <w:r>
        <w:rPr>
          <w:b/>
          <w:color w:val="000000"/>
          <w:sz w:val="24"/>
          <w:szCs w:val="24"/>
        </w:rPr>
        <w:t xml:space="preserve">к порядку составления и сдачи сводных </w:t>
      </w:r>
    </w:p>
    <w:p w14:paraId="499E5D22" w14:textId="77777777">
      <w:pPr>
        <w:spacing w:line="276" w:lineRule="auto"/>
        <w:ind w:firstLine="709"/>
        <w:contextualSpacing w:val="true"/>
        <w:jc w:val="right"/>
        <w:rPr>
          <w:b/>
          <w:color w:val="000000"/>
          <w:sz w:val="24"/>
          <w:szCs w:val="24"/>
        </w:rPr>
      </w:pPr>
      <w:r>
        <w:rPr>
          <w:b/>
          <w:color w:val="000000"/>
          <w:sz w:val="24"/>
          <w:szCs w:val="24"/>
        </w:rPr>
        <w:t xml:space="preserve">годовых статистических отчетов</w:t>
      </w:r>
    </w:p>
    <w:p w14:paraId="34AD822C" w14:textId="0A75A83E">
      <w:pPr>
        <w:widowControl w:val="false"/>
        <w:spacing w:line="276" w:lineRule="auto"/>
        <w:ind w:firstLine="709"/>
        <w:contextualSpacing w:val="true"/>
        <w:jc w:val="center"/>
        <w:rPr>
          <w:rFonts w:eastAsia="Times New Roman"/>
          <w:b/>
          <w:sz w:val="24"/>
          <w:szCs w:val="24"/>
        </w:rPr>
      </w:pPr>
      <w:r>
        <w:rPr>
          <w:rFonts w:eastAsia="Times New Roman"/>
          <w:b/>
          <w:sz w:val="24"/>
          <w:szCs w:val="24"/>
        </w:rPr>
        <w:t xml:space="preserve">Запрос информации к отчету за 202</w:t>
      </w:r>
      <w:r>
        <w:rPr>
          <w:rFonts w:eastAsia="Times New Roman"/>
          <w:b/>
          <w:sz w:val="24"/>
          <w:szCs w:val="24"/>
        </w:rPr>
        <w:t xml:space="preserve">5</w:t>
      </w:r>
      <w:r>
        <w:rPr>
          <w:rFonts w:eastAsia="Times New Roman"/>
          <w:b/>
          <w:sz w:val="24"/>
          <w:szCs w:val="24"/>
        </w:rPr>
        <w:t xml:space="preserve"> год</w:t>
      </w:r>
    </w:p>
    <w:p w14:paraId="7F67AD8B" w14:textId="2F3A8500">
      <w:pPr>
        <w:spacing w:line="276" w:lineRule="auto"/>
        <w:ind w:firstLine="709"/>
        <w:contextualSpacing w:val="true"/>
        <w:jc w:val="center"/>
        <w:rPr>
          <w:b/>
          <w:sz w:val="24"/>
          <w:szCs w:val="24"/>
        </w:rPr>
      </w:pPr>
      <w:r>
        <w:rPr>
          <w:b/>
          <w:sz w:val="24"/>
          <w:szCs w:val="24"/>
        </w:rPr>
        <w:t xml:space="preserve">предоставлять на </w:t>
      </w:r>
      <w:hyperlink r:id="rId47" w:history="1">
        <w:r>
          <w:rPr>
            <w:rStyle w:val="ad"/>
            <w:b/>
            <w:sz w:val="24"/>
            <w:szCs w:val="24"/>
          </w:rPr>
          <w:t xml:space="preserve">medstat35@</w:t>
        </w:r>
        <w:r>
          <w:rPr>
            <w:rStyle w:val="ad"/>
            <w:b/>
            <w:sz w:val="24"/>
            <w:szCs w:val="24"/>
            <w:lang w:val="en-US"/>
          </w:rPr>
          <w:t xml:space="preserve">volmed</w:t>
        </w:r>
        <w:r>
          <w:rPr>
            <w:rStyle w:val="ad"/>
            <w:b/>
            <w:sz w:val="24"/>
            <w:szCs w:val="24"/>
          </w:rPr>
          <w:t xml:space="preserve">.</w:t>
        </w:r>
        <w:r>
          <w:rPr>
            <w:rStyle w:val="ad"/>
            <w:b/>
            <w:sz w:val="24"/>
            <w:szCs w:val="24"/>
            <w:lang w:val="en-US"/>
          </w:rPr>
          <w:t xml:space="preserve">org</w:t>
        </w:r>
        <w:r>
          <w:rPr>
            <w:rStyle w:val="ad"/>
            <w:b/>
            <w:sz w:val="24"/>
            <w:szCs w:val="24"/>
          </w:rPr>
          <w:t xml:space="preserve">.ru</w:t>
        </w:r>
      </w:hyperlink>
      <w:r>
        <w:rPr>
          <w:b/>
          <w:sz w:val="24"/>
          <w:szCs w:val="24"/>
        </w:rPr>
        <w:t xml:space="preserve"> в день сдачи годового отчёта</w:t>
      </w:r>
    </w:p>
    <w:p w14:paraId="4779AC59" w14:textId="77777777">
      <w:pPr>
        <w:widowControl w:val="false"/>
        <w:spacing w:line="276" w:lineRule="auto"/>
        <w:ind w:firstLine="709"/>
        <w:contextualSpacing w:val="true"/>
        <w:jc w:val="both"/>
        <w:rPr>
          <w:rFonts w:eastAsia="Times New Roman"/>
          <w:b/>
          <w:sz w:val="24"/>
          <w:szCs w:val="24"/>
        </w:rPr>
      </w:pPr>
    </w:p>
    <w:p w14:paraId="21D5C01B" w14:textId="77777777">
      <w:pPr>
        <w:spacing w:line="276" w:lineRule="auto"/>
        <w:ind w:firstLine="709"/>
        <w:contextualSpacing w:val="true"/>
        <w:jc w:val="both"/>
        <w:rPr>
          <w:b/>
          <w:sz w:val="24"/>
          <w:szCs w:val="24"/>
          <w:lang w:eastAsia="en-US"/>
        </w:rPr>
      </w:pPr>
      <w:r>
        <w:rPr>
          <w:b/>
          <w:sz w:val="24"/>
          <w:szCs w:val="24"/>
          <w:lang w:eastAsia="en-US"/>
        </w:rPr>
        <w:t xml:space="preserve">Общие сведения о ФАП, врачебной амбулатории_____________________________________________________</w:t>
      </w:r>
    </w:p>
    <w:p w14:paraId="20378342" w14:textId="77777777">
      <w:pPr>
        <w:spacing w:line="276" w:lineRule="auto"/>
        <w:ind w:firstLine="709"/>
        <w:contextualSpacing w:val="true"/>
        <w:jc w:val="both"/>
        <w:rPr>
          <w:i/>
          <w:sz w:val="24"/>
          <w:szCs w:val="24"/>
          <w:lang w:eastAsia="en-US"/>
        </w:rPr>
      </w:pPr>
      <w:r>
        <w:rPr>
          <w:i/>
          <w:sz w:val="24"/>
          <w:szCs w:val="24"/>
          <w:lang w:eastAsia="en-US"/>
        </w:rPr>
        <w:t xml:space="preserve">                                                                                      (наименование ЦРБ)</w:t>
      </w:r>
    </w:p>
    <w:tbl>
      <w:tblPr>
        <w:jc w:val="center"/>
        <w:tblW w:w="5000" w:type="pct"/>
        <w:tblLook w:val="04A0" w:firstRow="1" w:lastRow="0" w:firstColumn="1" w:lastColumn="0" w:noHBand="0" w:noVBand="1"/>
        <w:tblLayout w:type="fixed"/>
      </w:tblPr>
      <w:tblGrid>
        <w:gridCol w:w="368"/>
        <w:gridCol w:w="1127"/>
        <w:gridCol w:w="828"/>
        <w:gridCol w:w="1524"/>
        <w:gridCol w:w="1383"/>
        <w:gridCol w:w="1386"/>
        <w:gridCol w:w="837"/>
        <w:gridCol w:w="1102"/>
        <w:gridCol w:w="1027"/>
        <w:gridCol w:w="1060"/>
        <w:gridCol w:w="1578"/>
        <w:gridCol w:w="1322"/>
        <w:gridCol w:w="1518"/>
      </w:tblGrid>
      <w:tr>
        <w:trPr>
          <w:jc w:val="center"/>
          <w:trHeight w:val="20"/>
        </w:trPr>
        <w:tc>
          <w:tcPr>
            <w:tcW w:w="122" w:type="pct"/>
            <w:tcBorders>
              <w:top w:val="single" w:color="auto" w:sz="4" w:space="0"/>
              <w:left w:val="single" w:color="auto" w:sz="4" w:space="0"/>
              <w:bottom w:val="single" w:color="auto" w:sz="4" w:space="0"/>
              <w:right w:val="single" w:color="auto" w:sz="4" w:space="0"/>
            </w:tcBorders>
            <w:vAlign w:val="center"/>
          </w:tcPr>
          <w:p w14:paraId="0CB33E57" w14:textId="77777777">
            <w:pPr>
              <w:spacing w:line="276" w:lineRule="auto"/>
              <w:ind w:firstLine="709"/>
              <w:contextualSpacing w:val="true"/>
              <w:jc w:val="both"/>
              <w:rPr>
                <w:rFonts w:eastAsia="Times New Roman"/>
                <w:sz w:val="24"/>
                <w:szCs w:val="24"/>
              </w:rPr>
            </w:pPr>
          </w:p>
        </w:tc>
        <w:tc>
          <w:tcPr>
            <w:tcW w:w="374" w:type="pct"/>
            <w:tcBorders>
              <w:top w:val="single" w:color="auto" w:sz="4" w:space="0"/>
              <w:left w:val="nil"/>
              <w:bottom w:val="single" w:color="auto" w:sz="4" w:space="0"/>
              <w:right w:val="single" w:color="auto" w:sz="4" w:space="0"/>
            </w:tcBorders>
            <w:vAlign w:val="center"/>
          </w:tcPr>
          <w:p w14:paraId="536B4E65" w14:textId="77777777">
            <w:pPr>
              <w:spacing w:line="276" w:lineRule="auto"/>
              <w:contextualSpacing w:val="true"/>
              <w:jc w:val="both"/>
              <w:rPr>
                <w:rFonts w:eastAsia="Times New Roman"/>
                <w:sz w:val="21"/>
                <w:szCs w:val="21"/>
              </w:rPr>
            </w:pPr>
            <w:r>
              <w:rPr>
                <w:rFonts w:eastAsia="Times New Roman"/>
                <w:sz w:val="21"/>
                <w:szCs w:val="21"/>
              </w:rPr>
              <w:t xml:space="preserve">Наименование ФАПа, врачебной амбулатори </w:t>
            </w:r>
          </w:p>
        </w:tc>
        <w:tc>
          <w:tcPr>
            <w:tcW w:w="275" w:type="pct"/>
            <w:tcBorders>
              <w:top w:val="single" w:color="auto" w:sz="4" w:space="0"/>
              <w:left w:val="nil"/>
              <w:bottom w:val="single" w:color="auto" w:sz="4" w:space="0"/>
              <w:right w:val="single" w:color="auto" w:sz="4" w:space="0"/>
            </w:tcBorders>
            <w:vAlign w:val="center"/>
          </w:tcPr>
          <w:p w14:paraId="56AB5AC5" w14:textId="77777777">
            <w:pPr>
              <w:spacing w:line="276" w:lineRule="auto"/>
              <w:contextualSpacing w:val="true"/>
              <w:jc w:val="both"/>
              <w:rPr>
                <w:rFonts w:eastAsia="Times New Roman"/>
                <w:sz w:val="21"/>
                <w:szCs w:val="21"/>
              </w:rPr>
            </w:pPr>
            <w:r>
              <w:rPr>
                <w:rFonts w:eastAsia="Times New Roman"/>
                <w:sz w:val="21"/>
                <w:szCs w:val="21"/>
              </w:rPr>
              <w:t xml:space="preserve">Адрес </w:t>
            </w:r>
          </w:p>
        </w:tc>
        <w:tc>
          <w:tcPr>
            <w:tcW w:w="506" w:type="pct"/>
            <w:tcBorders>
              <w:top w:val="single" w:color="auto" w:sz="4" w:space="0"/>
              <w:left w:val="single" w:color="auto" w:sz="4" w:space="0"/>
              <w:bottom w:val="single" w:color="auto" w:sz="4" w:space="0"/>
              <w:right w:val="single" w:color="auto" w:sz="4" w:space="0"/>
            </w:tcBorders>
          </w:tcPr>
          <w:p w14:paraId="06C62EDB" w14:textId="375E770A">
            <w:pPr>
              <w:spacing w:line="276" w:lineRule="auto"/>
              <w:contextualSpacing w:val="true"/>
              <w:jc w:val="both"/>
              <w:rPr>
                <w:rFonts w:eastAsia="Times New Roman"/>
                <w:sz w:val="21"/>
                <w:szCs w:val="21"/>
              </w:rPr>
            </w:pPr>
            <w:r>
              <w:rPr>
                <w:rFonts w:eastAsia="Times New Roman"/>
                <w:sz w:val="21"/>
                <w:szCs w:val="21"/>
              </w:rPr>
              <w:t xml:space="preserve">Закрыт в 202</w:t>
            </w:r>
            <w:r>
              <w:rPr>
                <w:rFonts w:eastAsia="Times New Roman"/>
                <w:sz w:val="21"/>
                <w:szCs w:val="21"/>
              </w:rPr>
              <w:t xml:space="preserve">5</w:t>
            </w:r>
            <w:r>
              <w:rPr>
                <w:rFonts w:eastAsia="Times New Roman"/>
                <w:sz w:val="21"/>
                <w:szCs w:val="21"/>
              </w:rPr>
              <w:t xml:space="preserve"> году*, реорганизован в др. структурные подразделения</w:t>
            </w:r>
          </w:p>
        </w:tc>
        <w:tc>
          <w:tcPr>
            <w:tcW w:w="459" w:type="pct"/>
            <w:tcBorders>
              <w:top w:val="single" w:color="auto" w:sz="4" w:space="0"/>
              <w:left w:val="single" w:color="auto" w:sz="4" w:space="0"/>
              <w:bottom w:val="single" w:color="auto" w:sz="4" w:space="0"/>
              <w:right w:val="single" w:color="auto" w:sz="4" w:space="0"/>
            </w:tcBorders>
            <w:vAlign w:val="center"/>
          </w:tcPr>
          <w:p w14:paraId="7C0041A0" w14:textId="77777777">
            <w:pPr>
              <w:spacing w:line="276" w:lineRule="auto"/>
              <w:contextualSpacing w:val="true"/>
              <w:jc w:val="both"/>
              <w:rPr>
                <w:rFonts w:eastAsia="Times New Roman"/>
                <w:sz w:val="21"/>
                <w:szCs w:val="21"/>
              </w:rPr>
            </w:pPr>
            <w:r>
              <w:rPr>
                <w:rFonts w:eastAsia="Times New Roman"/>
                <w:sz w:val="21"/>
                <w:szCs w:val="21"/>
              </w:rPr>
              <w:t xml:space="preserve">Численность населенного пункта, где расположен ФАП</w:t>
            </w:r>
          </w:p>
        </w:tc>
        <w:tc>
          <w:tcPr>
            <w:tcW w:w="460" w:type="pct"/>
            <w:tcBorders>
              <w:top w:val="single" w:color="auto" w:sz="4" w:space="0"/>
              <w:left w:val="nil"/>
              <w:bottom w:val="single" w:color="auto" w:sz="4" w:space="0"/>
              <w:right w:val="single" w:color="auto" w:sz="4" w:space="0"/>
            </w:tcBorders>
            <w:vAlign w:val="center"/>
          </w:tcPr>
          <w:p w14:paraId="30E28E90" w14:textId="21749C2F">
            <w:pPr>
              <w:spacing w:line="276" w:lineRule="auto"/>
              <w:contextualSpacing w:val="true"/>
              <w:jc w:val="both"/>
              <w:rPr>
                <w:rFonts w:eastAsia="Times New Roman"/>
                <w:sz w:val="21"/>
                <w:szCs w:val="21"/>
              </w:rPr>
            </w:pPr>
            <w:r>
              <w:rPr>
                <w:rFonts w:eastAsia="Times New Roman"/>
                <w:sz w:val="21"/>
                <w:szCs w:val="21"/>
              </w:rPr>
              <w:t xml:space="preserve">Численность прикрепленного населения. Всего на 31.12.202</w:t>
            </w:r>
            <w:r>
              <w:rPr>
                <w:rFonts w:eastAsia="Times New Roman"/>
                <w:sz w:val="21"/>
                <w:szCs w:val="21"/>
              </w:rPr>
              <w:t xml:space="preserve">5</w:t>
            </w:r>
          </w:p>
        </w:tc>
        <w:tc>
          <w:tcPr>
            <w:tcW w:w="278" w:type="pct"/>
            <w:tcBorders>
              <w:top w:val="single" w:color="auto" w:sz="4" w:space="0"/>
              <w:left w:val="nil"/>
              <w:bottom w:val="single" w:color="auto" w:sz="4" w:space="0"/>
              <w:right w:val="single" w:color="auto" w:sz="4" w:space="0"/>
            </w:tcBorders>
            <w:vAlign w:val="center"/>
          </w:tcPr>
          <w:p w14:paraId="7E83F277" w14:textId="77777777">
            <w:pPr>
              <w:spacing w:line="276" w:lineRule="auto"/>
              <w:contextualSpacing w:val="true"/>
              <w:jc w:val="both"/>
              <w:rPr>
                <w:rFonts w:eastAsia="Times New Roman"/>
                <w:sz w:val="21"/>
                <w:szCs w:val="21"/>
              </w:rPr>
            </w:pPr>
            <w:r>
              <w:rPr>
                <w:rFonts w:eastAsia="Times New Roman"/>
                <w:sz w:val="21"/>
                <w:szCs w:val="21"/>
              </w:rPr>
              <w:t xml:space="preserve">В т.ч. дети до 18 лет </w:t>
            </w:r>
          </w:p>
        </w:tc>
        <w:tc>
          <w:tcPr>
            <w:tcW w:w="366" w:type="pct"/>
            <w:tcBorders>
              <w:top w:val="single" w:color="auto" w:sz="4" w:space="0"/>
              <w:left w:val="nil"/>
              <w:bottom w:val="single" w:color="auto" w:sz="4" w:space="0"/>
              <w:right w:val="single" w:color="auto" w:sz="4" w:space="0"/>
            </w:tcBorders>
            <w:vAlign w:val="center"/>
          </w:tcPr>
          <w:p w14:paraId="26F9BC5D" w14:textId="1FBDCF14">
            <w:pPr>
              <w:spacing w:line="276" w:lineRule="auto"/>
              <w:contextualSpacing w:val="true"/>
              <w:jc w:val="both"/>
              <w:rPr>
                <w:rFonts w:eastAsia="Times New Roman"/>
                <w:sz w:val="21"/>
                <w:szCs w:val="21"/>
              </w:rPr>
            </w:pPr>
            <w:r>
              <w:rPr>
                <w:rFonts w:eastAsia="Times New Roman"/>
                <w:sz w:val="21"/>
                <w:szCs w:val="21"/>
              </w:rPr>
              <w:t xml:space="preserve">В том числе дети до 1 года на 31.12.2</w:t>
            </w:r>
            <w:r>
              <w:rPr>
                <w:rFonts w:eastAsia="Times New Roman"/>
                <w:sz w:val="21"/>
                <w:szCs w:val="21"/>
              </w:rPr>
              <w:t xml:space="preserve">5</w:t>
            </w:r>
          </w:p>
        </w:tc>
        <w:tc>
          <w:tcPr>
            <w:tcW w:w="341" w:type="pct"/>
            <w:tcBorders>
              <w:top w:val="single" w:color="auto" w:sz="4" w:space="0"/>
              <w:left w:val="nil"/>
              <w:bottom w:val="single" w:color="auto" w:sz="4" w:space="0"/>
              <w:right w:val="single" w:color="auto" w:sz="4" w:space="0"/>
            </w:tcBorders>
          </w:tcPr>
          <w:p w14:paraId="55BBFC73" w14:textId="4406917B">
            <w:pPr>
              <w:spacing w:line="276" w:lineRule="auto"/>
              <w:contextualSpacing w:val="true"/>
              <w:jc w:val="both"/>
              <w:rPr>
                <w:rFonts w:eastAsia="Times New Roman"/>
                <w:sz w:val="21"/>
                <w:szCs w:val="21"/>
              </w:rPr>
            </w:pPr>
            <w:r>
              <w:rPr>
                <w:rFonts w:eastAsia="Times New Roman"/>
                <w:sz w:val="21"/>
                <w:szCs w:val="21"/>
              </w:rPr>
              <w:t xml:space="preserve">ФАП фактически не работал в 202</w:t>
            </w:r>
            <w:r>
              <w:rPr>
                <w:rFonts w:eastAsia="Times New Roman"/>
                <w:sz w:val="21"/>
                <w:szCs w:val="21"/>
              </w:rPr>
              <w:t xml:space="preserve">5</w:t>
            </w:r>
            <w:r>
              <w:rPr>
                <w:rFonts w:eastAsia="Times New Roman"/>
                <w:sz w:val="21"/>
                <w:szCs w:val="21"/>
              </w:rPr>
              <w:t xml:space="preserve"> году,</w:t>
            </w:r>
          </w:p>
          <w:p w14:paraId="27D09841" w14:textId="77777777">
            <w:pPr>
              <w:spacing w:line="276" w:lineRule="auto"/>
              <w:contextualSpacing w:val="true"/>
              <w:jc w:val="both"/>
              <w:rPr>
                <w:rFonts w:eastAsia="Times New Roman"/>
                <w:b/>
                <w:sz w:val="21"/>
                <w:szCs w:val="21"/>
              </w:rPr>
            </w:pPr>
            <w:r>
              <w:rPr>
                <w:rFonts w:eastAsia="Times New Roman"/>
                <w:b/>
                <w:sz w:val="21"/>
                <w:szCs w:val="21"/>
              </w:rPr>
              <w:t xml:space="preserve">указать причины</w:t>
            </w:r>
          </w:p>
        </w:tc>
        <w:tc>
          <w:tcPr>
            <w:tcW w:w="352" w:type="pct"/>
            <w:tcBorders>
              <w:top w:val="single" w:color="auto" w:sz="4" w:space="0"/>
              <w:left w:val="nil"/>
              <w:bottom w:val="single" w:color="auto" w:sz="4" w:space="0"/>
              <w:right w:val="single" w:color="auto" w:sz="4" w:space="0"/>
            </w:tcBorders>
          </w:tcPr>
          <w:p w14:paraId="086DAC3D" w14:textId="77777777">
            <w:pPr>
              <w:spacing w:line="276" w:lineRule="auto"/>
              <w:contextualSpacing w:val="true"/>
              <w:jc w:val="both"/>
              <w:rPr>
                <w:rFonts w:eastAsia="Times New Roman"/>
                <w:sz w:val="21"/>
                <w:szCs w:val="21"/>
              </w:rPr>
            </w:pPr>
            <w:r>
              <w:rPr>
                <w:rFonts w:eastAsia="Times New Roman"/>
                <w:sz w:val="21"/>
                <w:szCs w:val="21"/>
              </w:rPr>
              <w:t xml:space="preserve">ФАП фактически не работает более 3 лет, </w:t>
            </w:r>
            <w:r>
              <w:rPr>
                <w:rFonts w:eastAsia="Times New Roman"/>
                <w:b/>
                <w:sz w:val="21"/>
                <w:szCs w:val="21"/>
              </w:rPr>
              <w:t xml:space="preserve">указать причины</w:t>
            </w:r>
          </w:p>
        </w:tc>
        <w:tc>
          <w:tcPr>
            <w:tcW w:w="524" w:type="pct"/>
            <w:tcBorders>
              <w:top w:val="single" w:color="auto" w:sz="4" w:space="0"/>
              <w:left w:val="nil"/>
              <w:bottom w:val="single" w:color="auto" w:sz="4" w:space="0"/>
              <w:right w:val="single" w:color="auto" w:sz="4" w:space="0"/>
            </w:tcBorders>
          </w:tcPr>
          <w:p w14:paraId="72756398" w14:textId="77777777">
            <w:pPr>
              <w:spacing w:line="276" w:lineRule="auto"/>
              <w:contextualSpacing w:val="true"/>
              <w:jc w:val="both"/>
              <w:rPr>
                <w:rFonts w:eastAsia="Times New Roman"/>
                <w:sz w:val="21"/>
                <w:szCs w:val="21"/>
              </w:rPr>
            </w:pPr>
            <w:r>
              <w:rPr>
                <w:rFonts w:eastAsia="Times New Roman"/>
                <w:sz w:val="21"/>
                <w:szCs w:val="21"/>
              </w:rPr>
              <w:t xml:space="preserve">Если ФАП не функционирует, указать, как оказывается медицинская (плановая, экстренная, неотложная) помощь населению**</w:t>
            </w:r>
          </w:p>
          <w:p w14:paraId="1C7AAA58" w14:textId="77777777">
            <w:pPr>
              <w:spacing w:line="276" w:lineRule="auto"/>
              <w:contextualSpacing w:val="true"/>
              <w:jc w:val="both"/>
              <w:rPr>
                <w:rFonts w:eastAsia="Times New Roman"/>
                <w:b/>
                <w:sz w:val="21"/>
                <w:szCs w:val="21"/>
              </w:rPr>
            </w:pPr>
            <w:r>
              <w:rPr>
                <w:rFonts w:eastAsia="Times New Roman"/>
                <w:b/>
                <w:sz w:val="21"/>
                <w:szCs w:val="21"/>
              </w:rPr>
              <w:t xml:space="preserve">(подробно!)</w:t>
            </w:r>
          </w:p>
          <w:p w14:paraId="28E5A9A4" w14:textId="77777777">
            <w:pPr>
              <w:spacing w:line="276" w:lineRule="auto"/>
              <w:contextualSpacing w:val="true"/>
              <w:jc w:val="both"/>
              <w:rPr>
                <w:rFonts w:eastAsia="Times New Roman"/>
                <w:b/>
                <w:sz w:val="21"/>
                <w:szCs w:val="21"/>
              </w:rPr>
            </w:pPr>
          </w:p>
        </w:tc>
        <w:tc>
          <w:tcPr>
            <w:tcW w:w="439" w:type="pct"/>
            <w:tcBorders>
              <w:top w:val="single" w:color="auto" w:sz="4" w:space="0"/>
              <w:left w:val="single" w:color="auto" w:sz="4" w:space="0"/>
              <w:bottom w:val="single" w:color="auto" w:sz="4" w:space="0"/>
              <w:right w:val="single" w:color="auto" w:sz="4" w:space="0"/>
            </w:tcBorders>
          </w:tcPr>
          <w:p w14:paraId="0DA9D0D9" w14:textId="0885E855">
            <w:pPr>
              <w:spacing w:line="276" w:lineRule="auto"/>
              <w:contextualSpacing w:val="true"/>
              <w:jc w:val="both"/>
              <w:rPr>
                <w:rFonts w:eastAsia="Times New Roman"/>
                <w:sz w:val="21"/>
                <w:szCs w:val="21"/>
              </w:rPr>
            </w:pPr>
            <w:r>
              <w:rPr>
                <w:rFonts w:eastAsia="Times New Roman"/>
                <w:sz w:val="21"/>
                <w:szCs w:val="21"/>
              </w:rPr>
              <w:t xml:space="preserve">ФАП подключён к интернету по указанному адресу на 31.12.202</w:t>
            </w:r>
            <w:r>
              <w:rPr>
                <w:rFonts w:eastAsia="Times New Roman"/>
                <w:sz w:val="21"/>
                <w:szCs w:val="21"/>
              </w:rPr>
              <w:t xml:space="preserve">5</w:t>
            </w:r>
          </w:p>
        </w:tc>
        <w:tc>
          <w:tcPr>
            <w:tcW w:w="504" w:type="pct"/>
            <w:tcBorders>
              <w:top w:val="single" w:color="auto" w:sz="4" w:space="0"/>
              <w:left w:val="nil"/>
              <w:bottom w:val="single" w:color="auto" w:sz="4" w:space="0"/>
              <w:right w:val="single" w:color="auto" w:sz="4" w:space="0"/>
            </w:tcBorders>
          </w:tcPr>
          <w:p w14:paraId="46BDC742" w14:textId="77777777">
            <w:pPr>
              <w:spacing w:line="276" w:lineRule="auto"/>
              <w:contextualSpacing w:val="true"/>
              <w:jc w:val="both"/>
              <w:rPr>
                <w:rFonts w:eastAsia="Times New Roman"/>
                <w:sz w:val="21"/>
                <w:szCs w:val="21"/>
              </w:rPr>
            </w:pPr>
            <w:r>
              <w:rPr>
                <w:rFonts w:eastAsia="Times New Roman"/>
                <w:sz w:val="21"/>
                <w:szCs w:val="21"/>
              </w:rPr>
              <w:t xml:space="preserve">Расстояние до ЦРБ и другого ближайшего структурного подразделения </w:t>
            </w:r>
          </w:p>
        </w:tc>
      </w:tr>
      <w:tr>
        <w:trPr>
          <w:jc w:val="center"/>
          <w:trHeight w:val="20"/>
        </w:trPr>
        <w:tc>
          <w:tcPr>
            <w:tcW w:w="122" w:type="pct"/>
            <w:tcBorders>
              <w:top w:val="nil"/>
              <w:left w:val="single" w:color="auto" w:sz="4" w:space="0"/>
              <w:bottom w:val="single" w:color="auto" w:sz="4" w:space="0"/>
              <w:right w:val="single" w:color="auto" w:sz="4" w:space="0"/>
            </w:tcBorders>
            <w:noWrap/>
            <w:vAlign w:val="center"/>
          </w:tcPr>
          <w:p w14:paraId="73D05B6E" w14:textId="77777777">
            <w:pPr>
              <w:spacing w:line="276" w:lineRule="auto"/>
              <w:ind w:firstLine="709"/>
              <w:contextualSpacing w:val="true"/>
              <w:jc w:val="both"/>
              <w:rPr>
                <w:rFonts w:eastAsia="Times New Roman"/>
                <w:sz w:val="24"/>
                <w:szCs w:val="24"/>
              </w:rPr>
            </w:pPr>
          </w:p>
        </w:tc>
        <w:tc>
          <w:tcPr>
            <w:tcW w:w="374" w:type="pct"/>
            <w:tcBorders>
              <w:top w:val="nil"/>
              <w:left w:val="nil"/>
              <w:bottom w:val="single" w:color="auto" w:sz="4" w:space="0"/>
              <w:right w:val="single" w:color="auto" w:sz="4" w:space="0"/>
            </w:tcBorders>
            <w:noWrap/>
            <w:vAlign w:val="bottom"/>
          </w:tcPr>
          <w:p w14:paraId="1B507A62" w14:textId="77777777">
            <w:pPr>
              <w:spacing w:line="276" w:lineRule="auto"/>
              <w:ind w:firstLine="709"/>
              <w:contextualSpacing w:val="true"/>
              <w:jc w:val="both"/>
              <w:rPr>
                <w:rFonts w:eastAsia="Times New Roman"/>
                <w:sz w:val="24"/>
                <w:szCs w:val="24"/>
              </w:rPr>
            </w:pPr>
          </w:p>
        </w:tc>
        <w:tc>
          <w:tcPr>
            <w:tcW w:w="275" w:type="pct"/>
            <w:tcBorders>
              <w:top w:val="nil"/>
              <w:left w:val="nil"/>
              <w:bottom w:val="single" w:color="auto" w:sz="4" w:space="0"/>
              <w:right w:val="single" w:color="auto" w:sz="4" w:space="0"/>
            </w:tcBorders>
            <w:noWrap/>
            <w:vAlign w:val="bottom"/>
          </w:tcPr>
          <w:p w14:paraId="7973B8F8" w14:textId="77777777">
            <w:pPr>
              <w:spacing w:line="276" w:lineRule="auto"/>
              <w:ind w:firstLine="709"/>
              <w:contextualSpacing w:val="true"/>
              <w:jc w:val="both"/>
              <w:rPr>
                <w:rFonts w:eastAsia="Times New Roman"/>
                <w:sz w:val="24"/>
                <w:szCs w:val="24"/>
              </w:rPr>
            </w:pPr>
          </w:p>
        </w:tc>
        <w:tc>
          <w:tcPr>
            <w:tcW w:w="506" w:type="pct"/>
            <w:tcBorders>
              <w:top w:val="single" w:color="auto" w:sz="4" w:space="0"/>
              <w:left w:val="single" w:color="auto" w:sz="4" w:space="0"/>
              <w:bottom w:val="single" w:color="auto" w:sz="4" w:space="0"/>
              <w:right w:val="single" w:color="auto" w:sz="4" w:space="0"/>
            </w:tcBorders>
          </w:tcPr>
          <w:p w14:paraId="678C0B36" w14:textId="77777777">
            <w:pPr>
              <w:spacing w:line="276" w:lineRule="auto"/>
              <w:ind w:firstLine="709"/>
              <w:contextualSpacing w:val="true"/>
              <w:jc w:val="both"/>
              <w:rPr>
                <w:rFonts w:eastAsia="Times New Roman"/>
                <w:sz w:val="24"/>
                <w:szCs w:val="24"/>
              </w:rPr>
            </w:pPr>
          </w:p>
        </w:tc>
        <w:tc>
          <w:tcPr>
            <w:tcW w:w="459" w:type="pct"/>
            <w:tcBorders>
              <w:top w:val="nil"/>
              <w:left w:val="single" w:color="auto" w:sz="4" w:space="0"/>
              <w:bottom w:val="single" w:color="auto" w:sz="4" w:space="0"/>
              <w:right w:val="single" w:color="auto" w:sz="4" w:space="0"/>
            </w:tcBorders>
            <w:noWrap/>
            <w:vAlign w:val="bottom"/>
          </w:tcPr>
          <w:p w14:paraId="0297000C" w14:textId="77777777">
            <w:pPr>
              <w:spacing w:line="276" w:lineRule="auto"/>
              <w:ind w:firstLine="709"/>
              <w:contextualSpacing w:val="true"/>
              <w:jc w:val="both"/>
              <w:rPr>
                <w:rFonts w:eastAsia="Times New Roman"/>
                <w:sz w:val="24"/>
                <w:szCs w:val="24"/>
              </w:rPr>
            </w:pPr>
          </w:p>
        </w:tc>
        <w:tc>
          <w:tcPr>
            <w:tcW w:w="460" w:type="pct"/>
            <w:tcBorders>
              <w:top w:val="nil"/>
              <w:left w:val="nil"/>
              <w:bottom w:val="single" w:color="auto" w:sz="4" w:space="0"/>
              <w:right w:val="single" w:color="auto" w:sz="4" w:space="0"/>
            </w:tcBorders>
            <w:noWrap/>
            <w:vAlign w:val="center"/>
          </w:tcPr>
          <w:p w14:paraId="75E96F46" w14:textId="77777777">
            <w:pPr>
              <w:spacing w:line="276" w:lineRule="auto"/>
              <w:ind w:firstLine="709"/>
              <w:contextualSpacing w:val="true"/>
              <w:jc w:val="both"/>
              <w:rPr>
                <w:rFonts w:eastAsia="Times New Roman"/>
                <w:sz w:val="24"/>
                <w:szCs w:val="24"/>
              </w:rPr>
            </w:pPr>
          </w:p>
        </w:tc>
        <w:tc>
          <w:tcPr>
            <w:tcW w:w="278" w:type="pct"/>
            <w:tcBorders>
              <w:top w:val="nil"/>
              <w:left w:val="nil"/>
              <w:bottom w:val="single" w:color="auto" w:sz="4" w:space="0"/>
              <w:right w:val="single" w:color="auto" w:sz="4" w:space="0"/>
            </w:tcBorders>
            <w:noWrap/>
            <w:vAlign w:val="center"/>
          </w:tcPr>
          <w:p w14:paraId="175EC300" w14:textId="77777777">
            <w:pPr>
              <w:spacing w:line="276" w:lineRule="auto"/>
              <w:ind w:firstLine="709"/>
              <w:contextualSpacing w:val="true"/>
              <w:jc w:val="both"/>
              <w:rPr>
                <w:rFonts w:eastAsia="Times New Roman"/>
                <w:sz w:val="24"/>
                <w:szCs w:val="24"/>
              </w:rPr>
            </w:pPr>
          </w:p>
        </w:tc>
        <w:tc>
          <w:tcPr>
            <w:tcW w:w="366" w:type="pct"/>
            <w:tcBorders>
              <w:top w:val="nil"/>
              <w:left w:val="nil"/>
              <w:bottom w:val="single" w:color="auto" w:sz="4" w:space="0"/>
              <w:right w:val="single" w:color="auto" w:sz="4" w:space="0"/>
            </w:tcBorders>
            <w:noWrap/>
            <w:vAlign w:val="center"/>
          </w:tcPr>
          <w:p w14:paraId="296B9711" w14:textId="77777777">
            <w:pPr>
              <w:spacing w:line="276" w:lineRule="auto"/>
              <w:ind w:firstLine="709"/>
              <w:contextualSpacing w:val="true"/>
              <w:jc w:val="both"/>
              <w:rPr>
                <w:rFonts w:eastAsia="Times New Roman"/>
                <w:sz w:val="24"/>
                <w:szCs w:val="24"/>
              </w:rPr>
            </w:pPr>
          </w:p>
        </w:tc>
        <w:tc>
          <w:tcPr>
            <w:tcW w:w="341" w:type="pct"/>
            <w:tcBorders>
              <w:top w:val="nil"/>
              <w:left w:val="nil"/>
              <w:bottom w:val="single" w:color="auto" w:sz="4" w:space="0"/>
              <w:right w:val="single" w:color="auto" w:sz="4" w:space="0"/>
            </w:tcBorders>
          </w:tcPr>
          <w:p w14:paraId="1F8F2645" w14:textId="77777777">
            <w:pPr>
              <w:spacing w:line="276" w:lineRule="auto"/>
              <w:ind w:firstLine="709"/>
              <w:contextualSpacing w:val="true"/>
              <w:jc w:val="both"/>
              <w:rPr>
                <w:rFonts w:eastAsia="Times New Roman"/>
                <w:sz w:val="24"/>
                <w:szCs w:val="24"/>
              </w:rPr>
            </w:pPr>
          </w:p>
        </w:tc>
        <w:tc>
          <w:tcPr>
            <w:tcW w:w="352" w:type="pct"/>
            <w:tcBorders>
              <w:top w:val="nil"/>
              <w:left w:val="nil"/>
              <w:bottom w:val="single" w:color="auto" w:sz="4" w:space="0"/>
              <w:right w:val="single" w:color="auto" w:sz="4" w:space="0"/>
            </w:tcBorders>
          </w:tcPr>
          <w:p w14:paraId="51BBD64B" w14:textId="77777777">
            <w:pPr>
              <w:spacing w:line="276" w:lineRule="auto"/>
              <w:ind w:firstLine="709"/>
              <w:contextualSpacing w:val="true"/>
              <w:jc w:val="both"/>
              <w:rPr>
                <w:rFonts w:eastAsia="Times New Roman"/>
                <w:sz w:val="24"/>
                <w:szCs w:val="24"/>
              </w:rPr>
            </w:pPr>
          </w:p>
        </w:tc>
        <w:tc>
          <w:tcPr>
            <w:tcW w:w="524" w:type="pct"/>
            <w:tcBorders>
              <w:top w:val="single" w:color="auto" w:sz="4" w:space="0"/>
              <w:left w:val="nil"/>
              <w:bottom w:val="single" w:color="auto" w:sz="4" w:space="0"/>
              <w:right w:val="single" w:color="auto" w:sz="4" w:space="0"/>
            </w:tcBorders>
          </w:tcPr>
          <w:p w14:paraId="2E18E20D" w14:textId="77777777">
            <w:pPr>
              <w:spacing w:line="276" w:lineRule="auto"/>
              <w:ind w:firstLine="709"/>
              <w:contextualSpacing w:val="true"/>
              <w:jc w:val="both"/>
              <w:rPr>
                <w:rFonts w:eastAsia="Times New Roman"/>
                <w:sz w:val="24"/>
                <w:szCs w:val="24"/>
              </w:rPr>
            </w:pPr>
          </w:p>
        </w:tc>
        <w:tc>
          <w:tcPr>
            <w:tcW w:w="439" w:type="pct"/>
            <w:tcBorders>
              <w:top w:val="nil"/>
              <w:left w:val="single" w:color="auto" w:sz="4" w:space="0"/>
              <w:bottom w:val="single" w:color="auto" w:sz="4" w:space="0"/>
              <w:right w:val="single" w:color="auto" w:sz="4" w:space="0"/>
            </w:tcBorders>
          </w:tcPr>
          <w:p w14:paraId="0BA4C84B" w14:textId="77777777">
            <w:pPr>
              <w:spacing w:line="276" w:lineRule="auto"/>
              <w:ind w:firstLine="709"/>
              <w:contextualSpacing w:val="true"/>
              <w:jc w:val="both"/>
              <w:rPr>
                <w:rFonts w:eastAsia="Times New Roman"/>
                <w:sz w:val="24"/>
                <w:szCs w:val="24"/>
              </w:rPr>
            </w:pPr>
          </w:p>
        </w:tc>
        <w:tc>
          <w:tcPr>
            <w:tcW w:w="504" w:type="pct"/>
            <w:tcBorders>
              <w:top w:val="nil"/>
              <w:left w:val="nil"/>
              <w:bottom w:val="single" w:color="auto" w:sz="4" w:space="0"/>
              <w:right w:val="single" w:color="auto" w:sz="4" w:space="0"/>
            </w:tcBorders>
          </w:tcPr>
          <w:p w14:paraId="4BA4A83B" w14:textId="77777777">
            <w:pPr>
              <w:spacing w:line="276" w:lineRule="auto"/>
              <w:ind w:firstLine="709"/>
              <w:contextualSpacing w:val="true"/>
              <w:jc w:val="both"/>
              <w:rPr>
                <w:rFonts w:eastAsia="Times New Roman"/>
                <w:sz w:val="24"/>
                <w:szCs w:val="24"/>
              </w:rPr>
            </w:pPr>
          </w:p>
        </w:tc>
      </w:tr>
    </w:tbl>
    <w:p w14:paraId="78C7AA7E" w14:textId="32104BC8">
      <w:pPr>
        <w:spacing w:line="276" w:lineRule="auto"/>
        <w:ind w:firstLine="709"/>
        <w:contextualSpacing w:val="true"/>
        <w:jc w:val="both"/>
        <w:rPr>
          <w:sz w:val="24"/>
          <w:szCs w:val="24"/>
          <w:lang w:eastAsia="en-US"/>
        </w:rPr>
      </w:pPr>
      <w:r>
        <w:rPr>
          <w:sz w:val="24"/>
          <w:szCs w:val="24"/>
          <w:lang w:eastAsia="en-US"/>
        </w:rPr>
        <w:t xml:space="preserve">*- копии приказов о закрытии/открытии/</w:t>
      </w:r>
      <w:r>
        <w:rPr>
          <w:sz w:val="24"/>
          <w:szCs w:val="24"/>
          <w:lang w:eastAsia="en-US"/>
        </w:rPr>
        <w:t xml:space="preserve">реорганизации предоставляется</w:t>
      </w:r>
      <w:r>
        <w:rPr>
          <w:sz w:val="24"/>
          <w:szCs w:val="24"/>
          <w:lang w:eastAsia="en-US"/>
        </w:rPr>
        <w:t xml:space="preserve"> в БУЗ ВО «МИАЦ»</w:t>
      </w:r>
    </w:p>
    <w:p w14:paraId="1EE49930" w14:textId="77777777">
      <w:pPr>
        <w:spacing w:line="276" w:lineRule="auto"/>
        <w:ind w:firstLine="709"/>
        <w:contextualSpacing w:val="true"/>
        <w:jc w:val="both"/>
        <w:rPr>
          <w:sz w:val="24"/>
          <w:szCs w:val="24"/>
          <w:lang w:eastAsia="en-US"/>
        </w:rPr>
      </w:pPr>
      <w:r>
        <w:rPr>
          <w:sz w:val="24"/>
          <w:szCs w:val="24"/>
          <w:lang w:eastAsia="en-US"/>
        </w:rPr>
        <w:t xml:space="preserve">**- в случае организации выездов медицинских работников приложить графики выездов, при оказании медицинской помощи совместителем - периодичность и часы работы совместителя, откуда совместитель и т.д. </w:t>
      </w:r>
    </w:p>
    <w:p w14:paraId="42D59231" w14:textId="77777777">
      <w:pPr>
        <w:spacing w:line="276" w:lineRule="auto"/>
        <w:ind w:firstLine="709"/>
        <w:contextualSpacing w:val="true"/>
        <w:jc w:val="both"/>
        <w:rPr>
          <w:sz w:val="24"/>
          <w:szCs w:val="24"/>
          <w:lang w:eastAsia="en-US"/>
        </w:rPr>
      </w:pPr>
    </w:p>
    <w:p w14:paraId="3637F878" w14:textId="77777777">
      <w:pPr>
        <w:spacing w:line="276" w:lineRule="auto"/>
        <w:ind w:firstLine="709"/>
        <w:contextualSpacing w:val="true"/>
        <w:jc w:val="both"/>
        <w:rPr>
          <w:sz w:val="24"/>
          <w:szCs w:val="24"/>
          <w:lang w:eastAsia="en-US"/>
        </w:rPr>
      </w:pPr>
    </w:p>
    <w:p w14:paraId="1C43F202" w14:textId="77777777">
      <w:pPr>
        <w:spacing w:line="276" w:lineRule="auto"/>
        <w:ind w:firstLine="709"/>
        <w:contextualSpacing w:val="true"/>
        <w:jc w:val="both"/>
        <w:rPr>
          <w:sz w:val="24"/>
          <w:szCs w:val="24"/>
          <w:lang w:eastAsia="en-US"/>
        </w:rPr>
      </w:pPr>
    </w:p>
    <w:p w14:paraId="16562DC8" w14:textId="77777777">
      <w:pPr>
        <w:spacing w:line="276" w:lineRule="auto"/>
        <w:ind w:firstLine="709"/>
        <w:contextualSpacing w:val="true"/>
        <w:jc w:val="both"/>
        <w:rPr>
          <w:b/>
          <w:sz w:val="24"/>
          <w:szCs w:val="24"/>
          <w:lang w:eastAsia="en-US"/>
        </w:rPr>
      </w:pPr>
      <w:r>
        <w:rPr>
          <w:b/>
          <w:sz w:val="24"/>
          <w:szCs w:val="24"/>
          <w:lang w:eastAsia="en-US"/>
        </w:rPr>
        <w:t xml:space="preserve">Материально-техническая база ФАП, врачебных амбулаторий</w:t>
      </w:r>
    </w:p>
    <w:tbl>
      <w:tblPr>
        <w:jc w:val="center"/>
        <w:tblW w:w="5000" w:type="pct"/>
        <w:tblLook w:val="04A0" w:firstRow="1" w:lastRow="0" w:firstColumn="1" w:lastColumn="0" w:noHBand="0" w:noVBand="1"/>
        <w:tblLayout w:type="fixed"/>
      </w:tblPr>
      <w:tblGrid>
        <w:gridCol w:w="274"/>
        <w:gridCol w:w="1434"/>
        <w:gridCol w:w="1145"/>
        <w:gridCol w:w="1244"/>
        <w:gridCol w:w="1346"/>
        <w:gridCol w:w="1346"/>
        <w:gridCol w:w="1346"/>
        <w:gridCol w:w="1262"/>
        <w:gridCol w:w="1392"/>
        <w:gridCol w:w="1569"/>
        <w:gridCol w:w="2702"/>
      </w:tblGrid>
      <w:tr>
        <w:trPr>
          <w:jc w:val="center"/>
          <w:trHeight w:val="20"/>
        </w:trPr>
        <w:tc>
          <w:tcPr>
            <w:tcW w:w="91" w:type="pct"/>
            <w:tcBorders>
              <w:top w:val="single" w:color="auto" w:sz="4" w:space="0"/>
              <w:left w:val="single" w:color="auto" w:sz="4" w:space="0"/>
              <w:bottom w:val="single" w:color="auto" w:sz="4" w:space="0"/>
              <w:right w:val="single" w:color="auto" w:sz="4" w:space="0"/>
            </w:tcBorders>
            <w:noWrap/>
            <w:vAlign w:val="bottom"/>
          </w:tcPr>
          <w:p w14:paraId="03270C2E" w14:textId="77777777">
            <w:pPr>
              <w:spacing w:line="276" w:lineRule="auto"/>
              <w:ind w:firstLine="709"/>
              <w:contextualSpacing w:val="true"/>
              <w:jc w:val="both"/>
              <w:rPr>
                <w:rFonts w:eastAsia="Times New Roman"/>
                <w:sz w:val="24"/>
                <w:szCs w:val="24"/>
              </w:rPr>
            </w:pPr>
            <w:r>
              <w:rPr>
                <w:rFonts w:eastAsia="Times New Roman"/>
                <w:sz w:val="24"/>
                <w:szCs w:val="24"/>
              </w:rPr>
              <w:t xml:space="preserve"> </w:t>
            </w:r>
          </w:p>
        </w:tc>
        <w:tc>
          <w:tcPr>
            <w:tcW w:w="476" w:type="pct"/>
            <w:tcBorders>
              <w:top w:val="single" w:color="auto" w:sz="4" w:space="0"/>
              <w:left w:val="nil"/>
              <w:bottom w:val="single" w:color="auto" w:sz="4" w:space="0"/>
              <w:right w:val="single" w:color="auto" w:sz="4" w:space="0"/>
            </w:tcBorders>
            <w:noWrap/>
            <w:vAlign w:val="center"/>
          </w:tcPr>
          <w:p w14:paraId="0C0AEEDF" w14:textId="77777777">
            <w:pPr>
              <w:spacing w:line="276" w:lineRule="auto"/>
              <w:contextualSpacing w:val="true"/>
              <w:jc w:val="both"/>
              <w:rPr>
                <w:rFonts w:eastAsia="Times New Roman"/>
              </w:rPr>
            </w:pPr>
            <w:r>
              <w:rPr>
                <w:rFonts w:eastAsia="Times New Roman"/>
              </w:rPr>
              <w:t xml:space="preserve">Наименование ФАП/ВА</w:t>
            </w:r>
          </w:p>
        </w:tc>
        <w:tc>
          <w:tcPr>
            <w:tcW w:w="380" w:type="pct"/>
            <w:tcBorders>
              <w:top w:val="single" w:color="auto" w:sz="4" w:space="0"/>
              <w:left w:val="nil"/>
              <w:bottom w:val="single" w:color="auto" w:sz="4" w:space="0"/>
              <w:right w:val="single" w:color="auto" w:sz="4" w:space="0"/>
            </w:tcBorders>
            <w:vAlign w:val="center"/>
          </w:tcPr>
          <w:p w14:paraId="1A7A904C" w14:textId="6193D383">
            <w:pPr>
              <w:spacing w:line="276" w:lineRule="auto"/>
              <w:contextualSpacing w:val="true"/>
              <w:jc w:val="both"/>
              <w:rPr>
                <w:rFonts w:eastAsia="Times New Roman"/>
              </w:rPr>
            </w:pPr>
            <w:r>
              <w:rPr>
                <w:rFonts w:eastAsia="Times New Roman"/>
              </w:rPr>
              <w:t xml:space="preserve">Да, если ФАП опорный на </w:t>
            </w:r>
            <w:r>
              <w:rPr>
                <w:rFonts w:eastAsia="Times New Roman"/>
              </w:rPr>
              <w:t xml:space="preserve">31.12.202</w:t>
            </w:r>
            <w:r>
              <w:rPr>
                <w:rFonts w:eastAsia="Times New Roman"/>
              </w:rPr>
              <w:t xml:space="preserve">5</w:t>
            </w:r>
          </w:p>
        </w:tc>
        <w:tc>
          <w:tcPr>
            <w:tcW w:w="413" w:type="pct"/>
            <w:tcBorders>
              <w:top w:val="single" w:color="auto" w:sz="4" w:space="0"/>
              <w:left w:val="single" w:color="auto" w:sz="4" w:space="0"/>
              <w:bottom w:val="single" w:color="auto" w:sz="4" w:space="0"/>
              <w:right w:val="single" w:color="auto" w:sz="4" w:space="0"/>
            </w:tcBorders>
            <w:vAlign w:val="center"/>
          </w:tcPr>
          <w:p w14:paraId="6AFE6F51" w14:textId="77777777">
            <w:pPr>
              <w:spacing w:line="276" w:lineRule="auto"/>
              <w:contextualSpacing w:val="true"/>
              <w:jc w:val="both"/>
              <w:rPr>
                <w:rFonts w:eastAsia="Times New Roman"/>
              </w:rPr>
            </w:pPr>
            <w:r>
              <w:rPr>
                <w:rFonts w:eastAsia="Times New Roman"/>
              </w:rPr>
              <w:t xml:space="preserve">Наличие автомобиля на ФАПе/ВА, </w:t>
            </w:r>
            <w:r>
              <w:rPr>
                <w:rFonts w:eastAsia="Times New Roman"/>
              </w:rPr>
              <w:t xml:space="preserve">да/нет</w:t>
            </w:r>
          </w:p>
        </w:tc>
        <w:tc>
          <w:tcPr>
            <w:tcW w:w="447" w:type="pct"/>
            <w:tcBorders>
              <w:top w:val="single" w:color="auto" w:sz="4" w:space="0"/>
              <w:left w:val="nil"/>
              <w:bottom w:val="single" w:color="auto" w:sz="4" w:space="0"/>
              <w:right w:val="single" w:color="auto" w:sz="4" w:space="0"/>
            </w:tcBorders>
            <w:vAlign w:val="center"/>
          </w:tcPr>
          <w:p w14:paraId="3E015E77" w14:textId="77777777">
            <w:pPr>
              <w:spacing w:line="276" w:lineRule="auto"/>
              <w:contextualSpacing w:val="true"/>
              <w:jc w:val="both"/>
              <w:rPr>
                <w:rFonts w:eastAsia="Times New Roman"/>
              </w:rPr>
            </w:pPr>
            <w:r>
              <w:rPr>
                <w:rFonts w:eastAsia="Times New Roman"/>
              </w:rPr>
              <w:t xml:space="preserve">Год постройки</w:t>
            </w:r>
          </w:p>
          <w:p w14:paraId="5591C9FB" w14:textId="77777777">
            <w:pPr>
              <w:spacing w:line="276" w:lineRule="auto"/>
              <w:contextualSpacing w:val="true"/>
              <w:jc w:val="both"/>
              <w:rPr>
                <w:rFonts w:eastAsia="Times New Roman"/>
              </w:rPr>
            </w:pPr>
            <w:r>
              <w:rPr>
                <w:rFonts w:eastAsia="Times New Roman"/>
              </w:rPr>
              <w:t xml:space="preserve">ФАПа, ВА</w:t>
            </w:r>
          </w:p>
          <w:p w14:paraId="54FE785A" w14:textId="77777777">
            <w:pPr>
              <w:spacing w:line="276" w:lineRule="auto"/>
              <w:contextualSpacing w:val="true"/>
              <w:jc w:val="both"/>
              <w:rPr>
                <w:rFonts w:eastAsia="Times New Roman"/>
              </w:rPr>
            </w:pPr>
          </w:p>
        </w:tc>
        <w:tc>
          <w:tcPr>
            <w:tcW w:w="447" w:type="pct"/>
            <w:tcBorders>
              <w:top w:val="single" w:color="auto" w:sz="4" w:space="0"/>
              <w:left w:val="single" w:color="auto" w:sz="4" w:space="0"/>
              <w:bottom w:val="single" w:color="auto" w:sz="4" w:space="0"/>
              <w:right w:val="single" w:color="auto" w:sz="4" w:space="0"/>
            </w:tcBorders>
            <w:vAlign w:val="center"/>
          </w:tcPr>
          <w:p w14:paraId="415BEA30" w14:textId="77777777">
            <w:pPr>
              <w:spacing w:line="276" w:lineRule="auto"/>
              <w:contextualSpacing w:val="true"/>
              <w:jc w:val="both"/>
              <w:rPr>
                <w:rFonts w:eastAsia="Times New Roman"/>
              </w:rPr>
            </w:pPr>
            <w:r>
              <w:rPr>
                <w:rFonts w:eastAsia="Times New Roman"/>
              </w:rPr>
              <w:t xml:space="preserve">Находится в аварийном состоянии/требуют </w:t>
            </w:r>
            <w:r>
              <w:rPr>
                <w:rFonts w:eastAsia="Times New Roman"/>
              </w:rPr>
              <w:t xml:space="preserve">строительства</w:t>
            </w:r>
          </w:p>
        </w:tc>
        <w:tc>
          <w:tcPr>
            <w:tcW w:w="447" w:type="pct"/>
            <w:tcBorders>
              <w:top w:val="single" w:color="auto" w:sz="4" w:space="0"/>
              <w:left w:val="single" w:color="auto" w:sz="4" w:space="0"/>
              <w:bottom w:val="single" w:color="auto" w:sz="4" w:space="0"/>
              <w:right w:val="single" w:color="auto" w:sz="4" w:space="0"/>
            </w:tcBorders>
            <w:vAlign w:val="center"/>
          </w:tcPr>
          <w:p w14:paraId="7E3416F0" w14:textId="77777777">
            <w:pPr>
              <w:spacing w:line="276" w:lineRule="auto"/>
              <w:contextualSpacing w:val="true"/>
              <w:jc w:val="both"/>
              <w:rPr>
                <w:rFonts w:eastAsia="Times New Roman"/>
              </w:rPr>
            </w:pPr>
            <w:r>
              <w:rPr>
                <w:rFonts w:eastAsia="Times New Roman"/>
              </w:rPr>
              <w:t xml:space="preserve">Нуждается в капитальном ремонте, да/нет</w:t>
            </w:r>
          </w:p>
        </w:tc>
        <w:tc>
          <w:tcPr>
            <w:tcW w:w="419" w:type="pct"/>
            <w:tcBorders>
              <w:top w:val="single" w:color="auto" w:sz="4" w:space="0"/>
              <w:left w:val="nil"/>
              <w:bottom w:val="single" w:color="auto" w:sz="4" w:space="0"/>
              <w:right w:val="single" w:color="auto" w:sz="4" w:space="0"/>
            </w:tcBorders>
            <w:vAlign w:val="center"/>
          </w:tcPr>
          <w:p w14:paraId="2F60FDC8" w14:textId="77777777">
            <w:pPr>
              <w:spacing w:line="276" w:lineRule="auto"/>
              <w:contextualSpacing w:val="true"/>
              <w:jc w:val="both"/>
              <w:rPr>
                <w:rFonts w:eastAsia="Times New Roman"/>
              </w:rPr>
            </w:pPr>
            <w:r>
              <w:rPr>
                <w:rFonts w:eastAsia="Times New Roman"/>
              </w:rPr>
              <w:t xml:space="preserve">Капитально отремонтирован (указать год </w:t>
            </w:r>
            <w:r>
              <w:rPr>
                <w:rFonts w:eastAsia="Times New Roman"/>
              </w:rPr>
              <w:t xml:space="preserve">ремонта)</w:t>
            </w:r>
          </w:p>
        </w:tc>
        <w:tc>
          <w:tcPr>
            <w:tcW w:w="462" w:type="pct"/>
            <w:tcBorders>
              <w:top w:val="single" w:color="auto" w:sz="4" w:space="0"/>
              <w:left w:val="nil"/>
              <w:bottom w:val="single" w:color="auto" w:sz="4" w:space="0"/>
              <w:right w:val="single" w:color="auto" w:sz="4" w:space="0"/>
            </w:tcBorders>
            <w:vAlign w:val="center"/>
          </w:tcPr>
          <w:p w14:paraId="36F4C097" w14:textId="77777777">
            <w:pPr>
              <w:spacing w:line="276" w:lineRule="auto"/>
              <w:contextualSpacing w:val="true"/>
              <w:jc w:val="both"/>
              <w:rPr>
                <w:rFonts w:eastAsia="Times New Roman"/>
              </w:rPr>
            </w:pPr>
            <w:r>
              <w:rPr>
                <w:rFonts w:eastAsia="Times New Roman"/>
              </w:rPr>
              <w:t xml:space="preserve">Заменён на модульную конструкцию</w:t>
            </w:r>
          </w:p>
          <w:p w14:paraId="668D4003" w14:textId="77777777">
            <w:pPr>
              <w:spacing w:line="276" w:lineRule="auto"/>
              <w:contextualSpacing w:val="true"/>
              <w:jc w:val="both"/>
              <w:rPr>
                <w:rFonts w:eastAsia="Times New Roman"/>
              </w:rPr>
            </w:pPr>
            <w:r>
              <w:rPr>
                <w:rFonts w:eastAsia="Times New Roman"/>
              </w:rPr>
              <w:t xml:space="preserve">(указать год </w:t>
            </w:r>
            <w:r>
              <w:rPr>
                <w:rFonts w:eastAsia="Times New Roman"/>
              </w:rPr>
              <w:t xml:space="preserve">замены)</w:t>
            </w:r>
          </w:p>
        </w:tc>
        <w:tc>
          <w:tcPr>
            <w:tcW w:w="521" w:type="pct"/>
            <w:tcBorders>
              <w:top w:val="single" w:color="auto" w:sz="4" w:space="0"/>
              <w:left w:val="nil"/>
              <w:bottom w:val="single" w:color="auto" w:sz="4" w:space="0"/>
              <w:right w:val="single" w:color="auto" w:sz="4" w:space="0"/>
            </w:tcBorders>
            <w:vAlign w:val="center"/>
          </w:tcPr>
          <w:p w14:paraId="53DDA727" w14:textId="77777777">
            <w:pPr>
              <w:spacing w:line="276" w:lineRule="auto"/>
              <w:contextualSpacing w:val="true"/>
              <w:jc w:val="both"/>
              <w:rPr>
                <w:rFonts w:eastAsia="Times New Roman"/>
              </w:rPr>
            </w:pPr>
            <w:r>
              <w:rPr>
                <w:rFonts w:eastAsia="Times New Roman"/>
              </w:rPr>
              <w:t xml:space="preserve">Оснащение соответствует приказу МЗ № 543н</w:t>
            </w:r>
          </w:p>
          <w:p w14:paraId="79626ADE" w14:textId="77777777">
            <w:pPr>
              <w:spacing w:line="276" w:lineRule="auto"/>
              <w:contextualSpacing w:val="true"/>
              <w:jc w:val="both"/>
              <w:rPr>
                <w:rFonts w:eastAsia="Times New Roman"/>
              </w:rPr>
            </w:pPr>
            <w:r>
              <w:rPr>
                <w:rFonts w:eastAsia="Times New Roman"/>
              </w:rPr>
              <w:t xml:space="preserve">да/нет</w:t>
            </w:r>
          </w:p>
          <w:p w14:paraId="4FAAAF79" w14:textId="77777777">
            <w:pPr>
              <w:spacing w:line="276" w:lineRule="auto"/>
              <w:contextualSpacing w:val="true"/>
              <w:jc w:val="both"/>
              <w:rPr>
                <w:rFonts w:eastAsia="Times New Roman"/>
              </w:rPr>
            </w:pPr>
            <w:r>
              <w:rPr>
                <w:rFonts w:eastAsia="Times New Roman"/>
              </w:rPr>
              <w:t xml:space="preserve">если нет, указать, отсутствующее оборудование</w:t>
            </w:r>
          </w:p>
        </w:tc>
        <w:tc>
          <w:tcPr>
            <w:tcW w:w="897" w:type="pct"/>
            <w:tcBorders>
              <w:top w:val="single" w:color="auto" w:sz="4" w:space="0"/>
              <w:left w:val="nil"/>
              <w:bottom w:val="single" w:color="auto" w:sz="4" w:space="0"/>
              <w:right w:val="single" w:color="auto" w:sz="4" w:space="0"/>
            </w:tcBorders>
            <w:vAlign w:val="center"/>
          </w:tcPr>
          <w:p w14:paraId="621A934A" w14:textId="77777777">
            <w:pPr>
              <w:spacing w:line="276" w:lineRule="auto"/>
              <w:contextualSpacing w:val="true"/>
              <w:jc w:val="both"/>
              <w:rPr>
                <w:rFonts w:eastAsia="Times New Roman"/>
              </w:rPr>
            </w:pPr>
            <w:r>
              <w:rPr>
                <w:rFonts w:eastAsia="Times New Roman"/>
              </w:rPr>
              <w:t xml:space="preserve">Наличие оборудования</w:t>
            </w:r>
          </w:p>
          <w:p w14:paraId="30917206" w14:textId="77777777">
            <w:pPr>
              <w:spacing w:line="276" w:lineRule="auto"/>
              <w:contextualSpacing w:val="true"/>
              <w:jc w:val="both"/>
              <w:rPr>
                <w:rFonts w:eastAsia="Times New Roman"/>
              </w:rPr>
            </w:pPr>
            <w:r>
              <w:rPr>
                <w:rFonts w:eastAsia="Times New Roman"/>
              </w:rPr>
              <w:t xml:space="preserve">для проведения профилактических медицинских осмотров и </w:t>
            </w:r>
            <w:r>
              <w:rPr>
                <w:rFonts w:eastAsia="Times New Roman"/>
              </w:rPr>
              <w:t xml:space="preserve">диспансеризации определенных групп взрослого населения</w:t>
            </w:r>
          </w:p>
          <w:p w14:paraId="56D0187C" w14:textId="77777777">
            <w:pPr>
              <w:spacing w:line="276" w:lineRule="auto"/>
              <w:contextualSpacing w:val="true"/>
              <w:jc w:val="both"/>
              <w:rPr>
                <w:rFonts w:eastAsia="Times New Roman"/>
              </w:rPr>
            </w:pPr>
            <w:r>
              <w:rPr>
                <w:rFonts w:eastAsia="Times New Roman"/>
              </w:rPr>
              <w:t xml:space="preserve">да/нет</w:t>
            </w:r>
          </w:p>
          <w:p w14:paraId="084831C1" w14:textId="77777777">
            <w:pPr>
              <w:spacing w:line="276" w:lineRule="auto"/>
              <w:contextualSpacing w:val="true"/>
              <w:jc w:val="both"/>
              <w:rPr>
                <w:rFonts w:eastAsia="Times New Roman"/>
              </w:rPr>
            </w:pPr>
            <w:r>
              <w:rPr>
                <w:rFonts w:eastAsia="Times New Roman"/>
              </w:rPr>
              <w:t xml:space="preserve">если нет, указать, отсутствующее оборудование</w:t>
            </w:r>
          </w:p>
        </w:tc>
      </w:tr>
      <w:tr>
        <w:trPr>
          <w:jc w:val="center"/>
          <w:trHeight w:val="20"/>
        </w:trPr>
        <w:tc>
          <w:tcPr>
            <w:tcW w:w="91" w:type="pct"/>
            <w:tcBorders>
              <w:top w:val="nil"/>
              <w:left w:val="single" w:color="auto" w:sz="4" w:space="0"/>
              <w:bottom w:val="single" w:color="auto" w:sz="4" w:space="0"/>
              <w:right w:val="single" w:color="auto" w:sz="4" w:space="0"/>
            </w:tcBorders>
            <w:noWrap/>
            <w:vAlign w:val="bottom"/>
          </w:tcPr>
          <w:p w14:paraId="036FA641" w14:textId="77777777">
            <w:pPr>
              <w:spacing w:line="276" w:lineRule="auto"/>
              <w:ind w:firstLine="709"/>
              <w:contextualSpacing w:val="true"/>
              <w:jc w:val="both"/>
              <w:rPr>
                <w:rFonts w:eastAsia="Times New Roman"/>
                <w:sz w:val="24"/>
                <w:szCs w:val="24"/>
              </w:rPr>
            </w:pPr>
          </w:p>
        </w:tc>
        <w:tc>
          <w:tcPr>
            <w:tcW w:w="476" w:type="pct"/>
            <w:tcBorders>
              <w:top w:val="nil"/>
              <w:left w:val="nil"/>
              <w:bottom w:val="single" w:color="auto" w:sz="4" w:space="0"/>
              <w:right w:val="single" w:color="auto" w:sz="4" w:space="0"/>
            </w:tcBorders>
            <w:noWrap/>
            <w:vAlign w:val="bottom"/>
          </w:tcPr>
          <w:p w14:paraId="6D49C36F" w14:textId="77777777">
            <w:pPr>
              <w:spacing w:line="276" w:lineRule="auto"/>
              <w:ind w:firstLine="709"/>
              <w:contextualSpacing w:val="true"/>
              <w:jc w:val="both"/>
              <w:rPr>
                <w:rFonts w:eastAsia="Times New Roman"/>
                <w:sz w:val="24"/>
                <w:szCs w:val="24"/>
              </w:rPr>
            </w:pPr>
          </w:p>
        </w:tc>
        <w:tc>
          <w:tcPr>
            <w:tcW w:w="380" w:type="pct"/>
            <w:tcBorders>
              <w:top w:val="nil"/>
              <w:left w:val="nil"/>
              <w:bottom w:val="single" w:color="auto" w:sz="4" w:space="0"/>
              <w:right w:val="single" w:color="auto" w:sz="4" w:space="0"/>
            </w:tcBorders>
            <w:noWrap/>
            <w:vAlign w:val="bottom"/>
          </w:tcPr>
          <w:p w14:paraId="41DB5F87" w14:textId="77777777">
            <w:pPr>
              <w:spacing w:line="276" w:lineRule="auto"/>
              <w:ind w:firstLine="709"/>
              <w:contextualSpacing w:val="true"/>
              <w:jc w:val="both"/>
              <w:rPr>
                <w:rFonts w:eastAsia="Times New Roman"/>
                <w:sz w:val="24"/>
                <w:szCs w:val="24"/>
              </w:rPr>
            </w:pPr>
          </w:p>
        </w:tc>
        <w:tc>
          <w:tcPr>
            <w:tcW w:w="413" w:type="pct"/>
            <w:tcBorders>
              <w:top w:val="single" w:color="auto" w:sz="4" w:space="0"/>
              <w:left w:val="single" w:color="auto" w:sz="4" w:space="0"/>
              <w:bottom w:val="single" w:color="auto" w:sz="4" w:space="0"/>
              <w:right w:val="single" w:color="auto" w:sz="4" w:space="0"/>
            </w:tcBorders>
            <w:noWrap/>
            <w:vAlign w:val="bottom"/>
          </w:tcPr>
          <w:p w14:paraId="17EC8E98" w14:textId="77777777">
            <w:pPr>
              <w:spacing w:line="276" w:lineRule="auto"/>
              <w:ind w:firstLine="709"/>
              <w:contextualSpacing w:val="true"/>
              <w:jc w:val="both"/>
              <w:rPr>
                <w:rFonts w:eastAsia="Times New Roman"/>
                <w:sz w:val="24"/>
                <w:szCs w:val="24"/>
              </w:rPr>
            </w:pPr>
          </w:p>
        </w:tc>
        <w:tc>
          <w:tcPr>
            <w:tcW w:w="447" w:type="pct"/>
            <w:tcBorders>
              <w:top w:val="single" w:color="auto" w:sz="4" w:space="0"/>
              <w:left w:val="nil"/>
              <w:bottom w:val="single" w:color="auto" w:sz="4" w:space="0"/>
              <w:right w:val="single" w:color="auto" w:sz="4" w:space="0"/>
            </w:tcBorders>
          </w:tcPr>
          <w:p w14:paraId="69271ACF" w14:textId="77777777">
            <w:pPr>
              <w:spacing w:line="276" w:lineRule="auto"/>
              <w:ind w:firstLine="709"/>
              <w:contextualSpacing w:val="true"/>
              <w:jc w:val="both"/>
              <w:rPr>
                <w:rFonts w:eastAsia="Times New Roman"/>
                <w:sz w:val="24"/>
                <w:szCs w:val="24"/>
              </w:rPr>
            </w:pPr>
          </w:p>
        </w:tc>
        <w:tc>
          <w:tcPr>
            <w:tcW w:w="447" w:type="pct"/>
            <w:tcBorders>
              <w:top w:val="single" w:color="auto" w:sz="4" w:space="0"/>
              <w:left w:val="single" w:color="auto" w:sz="4" w:space="0"/>
              <w:bottom w:val="single" w:color="auto" w:sz="4" w:space="0"/>
              <w:right w:val="single" w:color="auto" w:sz="4" w:space="0"/>
            </w:tcBorders>
          </w:tcPr>
          <w:p w14:paraId="1C3C5CE1" w14:textId="77777777">
            <w:pPr>
              <w:spacing w:line="276" w:lineRule="auto"/>
              <w:ind w:firstLine="709"/>
              <w:contextualSpacing w:val="true"/>
              <w:jc w:val="both"/>
              <w:rPr>
                <w:rFonts w:eastAsia="Times New Roman"/>
                <w:sz w:val="24"/>
                <w:szCs w:val="24"/>
              </w:rPr>
            </w:pPr>
          </w:p>
        </w:tc>
        <w:tc>
          <w:tcPr>
            <w:tcW w:w="447" w:type="pct"/>
            <w:tcBorders>
              <w:top w:val="nil"/>
              <w:left w:val="single" w:color="auto" w:sz="4" w:space="0"/>
              <w:bottom w:val="single" w:color="auto" w:sz="4" w:space="0"/>
              <w:right w:val="single" w:color="auto" w:sz="4" w:space="0"/>
            </w:tcBorders>
            <w:noWrap/>
            <w:vAlign w:val="bottom"/>
          </w:tcPr>
          <w:p w14:paraId="52C3E9DF" w14:textId="77777777">
            <w:pPr>
              <w:spacing w:line="276" w:lineRule="auto"/>
              <w:ind w:firstLine="709"/>
              <w:contextualSpacing w:val="true"/>
              <w:jc w:val="both"/>
              <w:rPr>
                <w:rFonts w:eastAsia="Times New Roman"/>
                <w:sz w:val="24"/>
                <w:szCs w:val="24"/>
              </w:rPr>
            </w:pPr>
          </w:p>
        </w:tc>
        <w:tc>
          <w:tcPr>
            <w:tcW w:w="419" w:type="pct"/>
            <w:tcBorders>
              <w:top w:val="nil"/>
              <w:left w:val="nil"/>
              <w:bottom w:val="single" w:color="auto" w:sz="4" w:space="0"/>
              <w:right w:val="single" w:color="auto" w:sz="4" w:space="0"/>
            </w:tcBorders>
            <w:noWrap/>
            <w:vAlign w:val="bottom"/>
          </w:tcPr>
          <w:p w14:paraId="40EFEA73" w14:textId="77777777">
            <w:pPr>
              <w:spacing w:line="276" w:lineRule="auto"/>
              <w:ind w:firstLine="709"/>
              <w:contextualSpacing w:val="true"/>
              <w:jc w:val="both"/>
              <w:rPr>
                <w:rFonts w:eastAsia="Times New Roman"/>
                <w:sz w:val="24"/>
                <w:szCs w:val="24"/>
              </w:rPr>
            </w:pPr>
          </w:p>
        </w:tc>
        <w:tc>
          <w:tcPr>
            <w:tcW w:w="462" w:type="pct"/>
            <w:tcBorders>
              <w:top w:val="single" w:color="auto" w:sz="4" w:space="0"/>
              <w:left w:val="nil"/>
              <w:bottom w:val="single" w:color="auto" w:sz="4" w:space="0"/>
              <w:right w:val="single" w:color="auto" w:sz="4" w:space="0"/>
            </w:tcBorders>
          </w:tcPr>
          <w:p w14:paraId="4F0220D5" w14:textId="77777777">
            <w:pPr>
              <w:spacing w:line="276" w:lineRule="auto"/>
              <w:ind w:firstLine="709"/>
              <w:contextualSpacing w:val="true"/>
              <w:jc w:val="both"/>
              <w:rPr>
                <w:rFonts w:eastAsia="Times New Roman"/>
                <w:sz w:val="24"/>
                <w:szCs w:val="24"/>
              </w:rPr>
            </w:pPr>
          </w:p>
        </w:tc>
        <w:tc>
          <w:tcPr>
            <w:tcW w:w="521" w:type="pct"/>
            <w:tcBorders>
              <w:top w:val="single" w:color="auto" w:sz="4" w:space="0"/>
              <w:left w:val="nil"/>
              <w:bottom w:val="single" w:color="auto" w:sz="4" w:space="0"/>
              <w:right w:val="single" w:color="auto" w:sz="4" w:space="0"/>
            </w:tcBorders>
          </w:tcPr>
          <w:p w14:paraId="1FB26A2A" w14:textId="77777777">
            <w:pPr>
              <w:spacing w:line="276" w:lineRule="auto"/>
              <w:ind w:firstLine="709"/>
              <w:contextualSpacing w:val="true"/>
              <w:jc w:val="both"/>
              <w:rPr>
                <w:rFonts w:eastAsia="Times New Roman"/>
                <w:sz w:val="24"/>
                <w:szCs w:val="24"/>
              </w:rPr>
            </w:pPr>
          </w:p>
        </w:tc>
        <w:tc>
          <w:tcPr>
            <w:tcW w:w="897" w:type="pct"/>
            <w:tcBorders>
              <w:top w:val="single" w:color="auto" w:sz="4" w:space="0"/>
              <w:left w:val="nil"/>
              <w:bottom w:val="single" w:color="auto" w:sz="4" w:space="0"/>
              <w:right w:val="single" w:color="auto" w:sz="4" w:space="0"/>
            </w:tcBorders>
          </w:tcPr>
          <w:p w14:paraId="1A9F9E7C" w14:textId="77777777">
            <w:pPr>
              <w:spacing w:line="276" w:lineRule="auto"/>
              <w:ind w:firstLine="709"/>
              <w:contextualSpacing w:val="true"/>
              <w:jc w:val="both"/>
              <w:rPr>
                <w:rFonts w:eastAsia="Times New Roman"/>
                <w:sz w:val="24"/>
                <w:szCs w:val="24"/>
              </w:rPr>
            </w:pPr>
          </w:p>
        </w:tc>
      </w:tr>
    </w:tbl>
    <w:p w14:paraId="3A91A314" w14:textId="77777777">
      <w:pPr>
        <w:spacing w:line="276" w:lineRule="auto"/>
        <w:ind w:firstLine="709"/>
        <w:contextualSpacing w:val="true"/>
        <w:jc w:val="both"/>
        <w:rPr>
          <w:b/>
          <w:sz w:val="24"/>
          <w:szCs w:val="24"/>
          <w:lang w:eastAsia="en-US"/>
        </w:rPr>
      </w:pPr>
    </w:p>
    <w:p w14:paraId="0029FFED" w14:textId="77777777">
      <w:pPr>
        <w:spacing w:line="276" w:lineRule="auto"/>
        <w:ind w:firstLine="709"/>
        <w:contextualSpacing w:val="true"/>
        <w:jc w:val="both"/>
        <w:rPr>
          <w:b/>
          <w:sz w:val="24"/>
          <w:szCs w:val="24"/>
          <w:lang w:eastAsia="en-US"/>
        </w:rPr>
      </w:pPr>
      <w:r>
        <w:rPr>
          <w:b/>
          <w:sz w:val="24"/>
          <w:szCs w:val="24"/>
          <w:lang w:eastAsia="en-US"/>
        </w:rPr>
        <w:t xml:space="preserve">Штаты и кадры ФАПов</w:t>
      </w:r>
    </w:p>
    <w:tbl>
      <w:tblPr>
        <w:jc w:val="center"/>
        <w:tblW w:w="5000" w:type="pct"/>
        <w:tblLook w:val="04A0" w:firstRow="1" w:lastRow="0" w:firstColumn="1" w:lastColumn="0" w:noHBand="0" w:noVBand="1"/>
      </w:tblPr>
      <w:tblGrid>
        <w:gridCol w:w="270"/>
        <w:gridCol w:w="1535"/>
        <w:gridCol w:w="1291"/>
        <w:gridCol w:w="1291"/>
        <w:gridCol w:w="1277"/>
        <w:gridCol w:w="1291"/>
        <w:gridCol w:w="1291"/>
        <w:gridCol w:w="1277"/>
        <w:gridCol w:w="1291"/>
        <w:gridCol w:w="1291"/>
        <w:gridCol w:w="1277"/>
        <w:gridCol w:w="1678"/>
      </w:tblGrid>
      <w:tr>
        <w:trPr>
          <w:jc w:val="center"/>
          <w:trHeight w:val="20"/>
        </w:trPr>
        <w:tc>
          <w:tcPr>
            <w:tcW w:w="114" w:type="pct"/>
            <w:tcBorders>
              <w:top w:val="single" w:color="auto" w:sz="4" w:space="0"/>
              <w:left w:val="single" w:color="auto" w:sz="4" w:space="0"/>
              <w:bottom w:val="single" w:color="auto" w:sz="4" w:space="0"/>
              <w:right w:val="single" w:color="auto" w:sz="4" w:space="0"/>
            </w:tcBorders>
            <w:vAlign w:val="center"/>
          </w:tcPr>
          <w:p w14:paraId="664BC96A" w14:textId="77777777">
            <w:pPr>
              <w:spacing w:line="276" w:lineRule="auto"/>
              <w:ind w:firstLine="709"/>
              <w:contextualSpacing w:val="true"/>
              <w:jc w:val="both"/>
              <w:rPr>
                <w:rFonts w:eastAsia="Times New Roman"/>
                <w:sz w:val="24"/>
                <w:szCs w:val="24"/>
              </w:rPr>
            </w:pPr>
          </w:p>
        </w:tc>
        <w:tc>
          <w:tcPr>
            <w:tcW w:w="624" w:type="pct"/>
            <w:tcBorders>
              <w:top w:val="single" w:color="auto" w:sz="4" w:space="0"/>
              <w:left w:val="nil"/>
              <w:bottom w:val="single" w:color="auto" w:sz="4" w:space="0"/>
              <w:right w:val="single" w:color="auto" w:sz="4" w:space="0"/>
            </w:tcBorders>
            <w:vAlign w:val="center"/>
          </w:tcPr>
          <w:p w14:paraId="047AC8B2" w14:textId="77777777">
            <w:pPr>
              <w:spacing w:line="276" w:lineRule="auto"/>
              <w:contextualSpacing w:val="true"/>
              <w:jc w:val="both"/>
              <w:rPr>
                <w:rFonts w:eastAsia="Times New Roman"/>
                <w:sz w:val="24"/>
                <w:szCs w:val="24"/>
              </w:rPr>
            </w:pPr>
            <w:r>
              <w:rPr>
                <w:rFonts w:eastAsia="Times New Roman"/>
                <w:sz w:val="24"/>
                <w:szCs w:val="24"/>
              </w:rPr>
              <w:t xml:space="preserve">Наименование ФАП</w:t>
            </w:r>
          </w:p>
        </w:tc>
        <w:tc>
          <w:tcPr>
            <w:tcW w:w="1241" w:type="pct"/>
            <w:gridSpan w:val="3"/>
            <w:tcBorders>
              <w:top w:val="single" w:color="auto" w:sz="4" w:space="0"/>
              <w:left w:val="nil"/>
              <w:bottom w:val="single" w:color="auto" w:sz="4" w:space="0"/>
              <w:right w:val="single" w:color="auto" w:sz="4" w:space="0"/>
            </w:tcBorders>
            <w:vAlign w:val="center"/>
          </w:tcPr>
          <w:p w14:paraId="757206B7" w14:textId="77777777">
            <w:pPr>
              <w:spacing w:line="276" w:lineRule="auto"/>
              <w:contextualSpacing w:val="true"/>
              <w:jc w:val="both"/>
              <w:rPr>
                <w:rFonts w:eastAsia="Times New Roman"/>
                <w:b/>
                <w:sz w:val="24"/>
                <w:szCs w:val="24"/>
              </w:rPr>
            </w:pPr>
            <w:r>
              <w:rPr>
                <w:rFonts w:eastAsia="Times New Roman"/>
                <w:b/>
                <w:sz w:val="24"/>
                <w:szCs w:val="24"/>
              </w:rPr>
              <w:t xml:space="preserve">Фельдшера</w:t>
            </w:r>
          </w:p>
        </w:tc>
        <w:tc>
          <w:tcPr>
            <w:tcW w:w="1241" w:type="pct"/>
            <w:gridSpan w:val="3"/>
            <w:tcBorders>
              <w:top w:val="single" w:color="auto" w:sz="4" w:space="0"/>
              <w:left w:val="nil"/>
              <w:bottom w:val="single" w:color="auto" w:sz="4" w:space="0"/>
              <w:right w:val="single" w:color="auto" w:sz="4" w:space="0"/>
            </w:tcBorders>
            <w:vAlign w:val="center"/>
          </w:tcPr>
          <w:p w14:paraId="32788135" w14:textId="77777777">
            <w:pPr>
              <w:spacing w:line="276" w:lineRule="auto"/>
              <w:contextualSpacing w:val="true"/>
              <w:jc w:val="both"/>
              <w:rPr>
                <w:rFonts w:eastAsia="Times New Roman"/>
                <w:b/>
                <w:sz w:val="24"/>
                <w:szCs w:val="24"/>
              </w:rPr>
            </w:pPr>
            <w:r>
              <w:rPr>
                <w:rFonts w:eastAsia="Times New Roman"/>
                <w:b/>
                <w:sz w:val="24"/>
                <w:szCs w:val="24"/>
              </w:rPr>
              <w:t xml:space="preserve">Медицинские сестры</w:t>
            </w:r>
          </w:p>
        </w:tc>
        <w:tc>
          <w:tcPr>
            <w:tcW w:w="1241" w:type="pct"/>
            <w:gridSpan w:val="3"/>
            <w:tcBorders>
              <w:top w:val="single" w:color="auto" w:sz="4" w:space="0"/>
              <w:left w:val="nil"/>
              <w:bottom w:val="single" w:color="auto" w:sz="4" w:space="0"/>
              <w:right w:val="single" w:color="auto" w:sz="4" w:space="0"/>
            </w:tcBorders>
            <w:vAlign w:val="center"/>
          </w:tcPr>
          <w:p w14:paraId="5401A94A" w14:textId="77777777">
            <w:pPr>
              <w:spacing w:line="276" w:lineRule="auto"/>
              <w:contextualSpacing w:val="true"/>
              <w:jc w:val="both"/>
              <w:rPr>
                <w:rFonts w:eastAsia="Times New Roman"/>
                <w:b/>
                <w:sz w:val="24"/>
                <w:szCs w:val="24"/>
              </w:rPr>
            </w:pPr>
            <w:r>
              <w:rPr>
                <w:rFonts w:eastAsia="Times New Roman"/>
                <w:b/>
                <w:sz w:val="24"/>
                <w:szCs w:val="24"/>
              </w:rPr>
              <w:t xml:space="preserve">Акушерки</w:t>
            </w:r>
          </w:p>
        </w:tc>
        <w:tc>
          <w:tcPr>
            <w:tcW w:w="539" w:type="pct"/>
            <w:vMerge w:val="restart"/>
            <w:tcBorders>
              <w:top w:val="single" w:color="auto" w:sz="4" w:space="0"/>
              <w:left w:val="nil"/>
              <w:bottom w:val="single" w:color="auto" w:sz="4" w:space="0"/>
              <w:right w:val="single" w:color="auto" w:sz="4" w:space="0"/>
            </w:tcBorders>
          </w:tcPr>
          <w:p w14:paraId="5EC87052" w14:textId="77777777">
            <w:pPr>
              <w:spacing w:line="276" w:lineRule="auto"/>
              <w:contextualSpacing w:val="true"/>
              <w:jc w:val="both"/>
              <w:rPr>
                <w:rFonts w:eastAsia="Times New Roman"/>
                <w:sz w:val="24"/>
                <w:szCs w:val="24"/>
              </w:rPr>
            </w:pPr>
            <w:r>
              <w:rPr>
                <w:rFonts w:eastAsia="Times New Roman"/>
                <w:sz w:val="24"/>
                <w:szCs w:val="24"/>
              </w:rPr>
              <w:t xml:space="preserve">ФАП обслуживается совместителем/ сколько дней в неделю/каким подразделением</w:t>
            </w:r>
          </w:p>
          <w:p w14:paraId="4A89DDF8" w14:textId="77777777">
            <w:pPr>
              <w:spacing w:line="276" w:lineRule="auto"/>
              <w:contextualSpacing w:val="true"/>
              <w:jc w:val="both"/>
              <w:rPr>
                <w:rFonts w:eastAsia="Times New Roman"/>
                <w:sz w:val="24"/>
                <w:szCs w:val="24"/>
              </w:rPr>
            </w:pPr>
            <w:r>
              <w:rPr>
                <w:rFonts w:eastAsia="Times New Roman"/>
                <w:b/>
                <w:sz w:val="24"/>
                <w:szCs w:val="24"/>
              </w:rPr>
              <w:t xml:space="preserve">(подробно!)</w:t>
            </w:r>
            <w:r>
              <w:rPr>
                <w:rFonts w:eastAsia="Times New Roman"/>
                <w:sz w:val="24"/>
                <w:szCs w:val="24"/>
              </w:rPr>
              <w:t xml:space="preserve"> </w:t>
            </w:r>
          </w:p>
        </w:tc>
      </w:tr>
      <w:tr>
        <w:trPr>
          <w:jc w:val="center"/>
          <w:trHeight w:val="20"/>
        </w:trPr>
        <w:tc>
          <w:tcPr>
            <w:tcW w:w="114" w:type="pct"/>
            <w:tcBorders>
              <w:top w:val="single" w:color="auto" w:sz="4" w:space="0"/>
              <w:left w:val="single" w:color="auto" w:sz="4" w:space="0"/>
              <w:bottom w:val="single" w:color="auto" w:sz="4" w:space="0"/>
              <w:right w:val="single" w:color="auto" w:sz="4" w:space="0"/>
            </w:tcBorders>
            <w:vAlign w:val="center"/>
          </w:tcPr>
          <w:p w14:paraId="195DA833" w14:textId="77777777">
            <w:pPr>
              <w:spacing w:line="276" w:lineRule="auto"/>
              <w:ind w:firstLine="709"/>
              <w:contextualSpacing w:val="true"/>
              <w:jc w:val="both"/>
              <w:rPr>
                <w:rFonts w:eastAsia="Times New Roman"/>
                <w:sz w:val="24"/>
                <w:szCs w:val="24"/>
              </w:rPr>
            </w:pPr>
            <w:r>
              <w:rPr>
                <w:rFonts w:eastAsia="Times New Roman"/>
                <w:sz w:val="24"/>
                <w:szCs w:val="24"/>
              </w:rPr>
              <w:t xml:space="preserve"> </w:t>
            </w:r>
          </w:p>
        </w:tc>
        <w:tc>
          <w:tcPr>
            <w:tcW w:w="624" w:type="pct"/>
            <w:tcBorders>
              <w:top w:val="single" w:color="auto" w:sz="4" w:space="0"/>
              <w:left w:val="nil"/>
              <w:bottom w:val="single" w:color="auto" w:sz="4" w:space="0"/>
              <w:right w:val="single" w:color="auto" w:sz="4" w:space="0"/>
            </w:tcBorders>
            <w:vAlign w:val="center"/>
          </w:tcPr>
          <w:p w14:paraId="390A61BA" w14:textId="77777777">
            <w:pPr>
              <w:spacing w:line="276" w:lineRule="auto"/>
              <w:ind w:firstLine="709"/>
              <w:contextualSpacing w:val="true"/>
              <w:jc w:val="both"/>
              <w:rPr>
                <w:rFonts w:eastAsia="Times New Roman"/>
                <w:sz w:val="24"/>
                <w:szCs w:val="24"/>
              </w:rPr>
            </w:pPr>
          </w:p>
        </w:tc>
        <w:tc>
          <w:tcPr>
            <w:tcW w:w="415" w:type="pct"/>
            <w:tcBorders>
              <w:top w:val="single" w:color="auto" w:sz="4" w:space="0"/>
              <w:left w:val="nil"/>
              <w:bottom w:val="single" w:color="auto" w:sz="4" w:space="0"/>
              <w:right w:val="single" w:color="auto" w:sz="4" w:space="0"/>
            </w:tcBorders>
            <w:vAlign w:val="center"/>
          </w:tcPr>
          <w:p w14:paraId="5E53F50F" w14:textId="77777777">
            <w:pPr>
              <w:spacing w:line="276" w:lineRule="auto"/>
              <w:contextualSpacing w:val="true"/>
              <w:jc w:val="both"/>
              <w:rPr>
                <w:rFonts w:eastAsia="Times New Roman"/>
                <w:sz w:val="24"/>
                <w:szCs w:val="24"/>
              </w:rPr>
            </w:pPr>
            <w:r>
              <w:rPr>
                <w:rFonts w:eastAsia="Times New Roman"/>
                <w:sz w:val="24"/>
                <w:szCs w:val="24"/>
              </w:rPr>
              <w:t xml:space="preserve">Число штатных должностей </w:t>
            </w:r>
          </w:p>
        </w:tc>
        <w:tc>
          <w:tcPr>
            <w:tcW w:w="415" w:type="pct"/>
            <w:tcBorders>
              <w:top w:val="single" w:color="auto" w:sz="4" w:space="0"/>
              <w:left w:val="nil"/>
              <w:bottom w:val="single" w:color="auto" w:sz="4" w:space="0"/>
              <w:right w:val="single" w:color="auto" w:sz="4" w:space="0"/>
            </w:tcBorders>
            <w:vAlign w:val="center"/>
          </w:tcPr>
          <w:p w14:paraId="55ED2E25" w14:textId="77777777">
            <w:pPr>
              <w:spacing w:line="276" w:lineRule="auto"/>
              <w:contextualSpacing w:val="true"/>
              <w:jc w:val="both"/>
              <w:rPr>
                <w:rFonts w:eastAsia="Times New Roman"/>
                <w:sz w:val="24"/>
                <w:szCs w:val="24"/>
              </w:rPr>
            </w:pPr>
            <w:r>
              <w:rPr>
                <w:rFonts w:eastAsia="Times New Roman"/>
                <w:sz w:val="24"/>
                <w:szCs w:val="24"/>
              </w:rPr>
              <w:t xml:space="preserve">Число занятых должностей </w:t>
            </w:r>
          </w:p>
        </w:tc>
        <w:tc>
          <w:tcPr>
            <w:tcW w:w="411" w:type="pct"/>
            <w:tcBorders>
              <w:top w:val="single" w:color="auto" w:sz="4" w:space="0"/>
              <w:left w:val="nil"/>
              <w:bottom w:val="single" w:color="auto" w:sz="4" w:space="0"/>
              <w:right w:val="single" w:color="auto" w:sz="4" w:space="0"/>
            </w:tcBorders>
            <w:vAlign w:val="center"/>
          </w:tcPr>
          <w:p w14:paraId="07101849" w14:textId="77777777">
            <w:pPr>
              <w:spacing w:line="276" w:lineRule="auto"/>
              <w:contextualSpacing w:val="true"/>
              <w:jc w:val="both"/>
              <w:rPr>
                <w:rFonts w:eastAsia="Times New Roman"/>
                <w:sz w:val="24"/>
                <w:szCs w:val="24"/>
              </w:rPr>
            </w:pPr>
            <w:r>
              <w:rPr>
                <w:rFonts w:eastAsia="Times New Roman"/>
                <w:sz w:val="24"/>
                <w:szCs w:val="24"/>
              </w:rPr>
              <w:t xml:space="preserve">Число физических лиц </w:t>
            </w:r>
          </w:p>
        </w:tc>
        <w:tc>
          <w:tcPr>
            <w:tcW w:w="415" w:type="pct"/>
            <w:tcBorders>
              <w:top w:val="single" w:color="auto" w:sz="4" w:space="0"/>
              <w:left w:val="nil"/>
              <w:bottom w:val="single" w:color="auto" w:sz="4" w:space="0"/>
              <w:right w:val="single" w:color="auto" w:sz="4" w:space="0"/>
            </w:tcBorders>
            <w:vAlign w:val="center"/>
          </w:tcPr>
          <w:p w14:paraId="0F807001" w14:textId="77777777">
            <w:pPr>
              <w:spacing w:line="276" w:lineRule="auto"/>
              <w:contextualSpacing w:val="true"/>
              <w:jc w:val="both"/>
              <w:rPr>
                <w:rFonts w:eastAsia="Times New Roman"/>
                <w:sz w:val="24"/>
                <w:szCs w:val="24"/>
              </w:rPr>
            </w:pPr>
            <w:r>
              <w:rPr>
                <w:rFonts w:eastAsia="Times New Roman"/>
                <w:sz w:val="24"/>
                <w:szCs w:val="24"/>
              </w:rPr>
              <w:t xml:space="preserve">Число штатных должностей </w:t>
            </w:r>
          </w:p>
        </w:tc>
        <w:tc>
          <w:tcPr>
            <w:tcW w:w="415" w:type="pct"/>
            <w:tcBorders>
              <w:top w:val="single" w:color="auto" w:sz="4" w:space="0"/>
              <w:left w:val="nil"/>
              <w:bottom w:val="single" w:color="auto" w:sz="4" w:space="0"/>
              <w:right w:val="single" w:color="auto" w:sz="4" w:space="0"/>
            </w:tcBorders>
            <w:vAlign w:val="center"/>
          </w:tcPr>
          <w:p w14:paraId="4D5594C7" w14:textId="77777777">
            <w:pPr>
              <w:spacing w:line="276" w:lineRule="auto"/>
              <w:contextualSpacing w:val="true"/>
              <w:jc w:val="both"/>
              <w:rPr>
                <w:rFonts w:eastAsia="Times New Roman"/>
                <w:sz w:val="24"/>
                <w:szCs w:val="24"/>
              </w:rPr>
            </w:pPr>
            <w:r>
              <w:rPr>
                <w:rFonts w:eastAsia="Times New Roman"/>
                <w:sz w:val="24"/>
                <w:szCs w:val="24"/>
              </w:rPr>
              <w:t xml:space="preserve">Число занятых должностей </w:t>
            </w:r>
          </w:p>
        </w:tc>
        <w:tc>
          <w:tcPr>
            <w:tcW w:w="411" w:type="pct"/>
            <w:tcBorders>
              <w:top w:val="single" w:color="auto" w:sz="4" w:space="0"/>
              <w:left w:val="nil"/>
              <w:bottom w:val="single" w:color="auto" w:sz="4" w:space="0"/>
              <w:right w:val="single" w:color="auto" w:sz="4" w:space="0"/>
            </w:tcBorders>
            <w:vAlign w:val="center"/>
          </w:tcPr>
          <w:p w14:paraId="67397BE5" w14:textId="77777777">
            <w:pPr>
              <w:spacing w:line="276" w:lineRule="auto"/>
              <w:contextualSpacing w:val="true"/>
              <w:jc w:val="both"/>
              <w:rPr>
                <w:rFonts w:eastAsia="Times New Roman"/>
                <w:sz w:val="24"/>
                <w:szCs w:val="24"/>
              </w:rPr>
            </w:pPr>
            <w:r>
              <w:rPr>
                <w:rFonts w:eastAsia="Times New Roman"/>
                <w:sz w:val="24"/>
                <w:szCs w:val="24"/>
              </w:rPr>
              <w:t xml:space="preserve">Число физических лиц </w:t>
            </w:r>
          </w:p>
        </w:tc>
        <w:tc>
          <w:tcPr>
            <w:tcW w:w="415" w:type="pct"/>
            <w:tcBorders>
              <w:top w:val="single" w:color="auto" w:sz="4" w:space="0"/>
              <w:left w:val="nil"/>
              <w:bottom w:val="single" w:color="auto" w:sz="4" w:space="0"/>
              <w:right w:val="single" w:color="auto" w:sz="4" w:space="0"/>
            </w:tcBorders>
            <w:vAlign w:val="center"/>
          </w:tcPr>
          <w:p w14:paraId="2352E5B9" w14:textId="77777777">
            <w:pPr>
              <w:spacing w:line="276" w:lineRule="auto"/>
              <w:contextualSpacing w:val="true"/>
              <w:jc w:val="both"/>
              <w:rPr>
                <w:rFonts w:eastAsia="Times New Roman"/>
                <w:sz w:val="24"/>
                <w:szCs w:val="24"/>
              </w:rPr>
            </w:pPr>
            <w:r>
              <w:rPr>
                <w:rFonts w:eastAsia="Times New Roman"/>
                <w:sz w:val="24"/>
                <w:szCs w:val="24"/>
              </w:rPr>
              <w:t xml:space="preserve">Число штатных должностей </w:t>
            </w:r>
          </w:p>
        </w:tc>
        <w:tc>
          <w:tcPr>
            <w:tcW w:w="415" w:type="pct"/>
            <w:tcBorders>
              <w:top w:val="single" w:color="auto" w:sz="4" w:space="0"/>
              <w:left w:val="nil"/>
              <w:bottom w:val="single" w:color="auto" w:sz="4" w:space="0"/>
              <w:right w:val="single" w:color="auto" w:sz="4" w:space="0"/>
            </w:tcBorders>
            <w:vAlign w:val="center"/>
          </w:tcPr>
          <w:p w14:paraId="3E43A267" w14:textId="77777777">
            <w:pPr>
              <w:spacing w:line="276" w:lineRule="auto"/>
              <w:contextualSpacing w:val="true"/>
              <w:jc w:val="both"/>
              <w:rPr>
                <w:rFonts w:eastAsia="Times New Roman"/>
                <w:sz w:val="24"/>
                <w:szCs w:val="24"/>
              </w:rPr>
            </w:pPr>
            <w:r>
              <w:rPr>
                <w:rFonts w:eastAsia="Times New Roman"/>
                <w:sz w:val="24"/>
                <w:szCs w:val="24"/>
              </w:rPr>
              <w:t xml:space="preserve">Число занятых должностей </w:t>
            </w:r>
          </w:p>
        </w:tc>
        <w:tc>
          <w:tcPr>
            <w:tcW w:w="411" w:type="pct"/>
            <w:tcBorders>
              <w:top w:val="single" w:color="auto" w:sz="4" w:space="0"/>
              <w:left w:val="nil"/>
              <w:bottom w:val="single" w:color="auto" w:sz="4" w:space="0"/>
              <w:right w:val="single" w:color="auto" w:sz="4" w:space="0"/>
            </w:tcBorders>
            <w:vAlign w:val="center"/>
          </w:tcPr>
          <w:p w14:paraId="43BA2C19" w14:textId="77777777">
            <w:pPr>
              <w:spacing w:line="276" w:lineRule="auto"/>
              <w:contextualSpacing w:val="true"/>
              <w:jc w:val="both"/>
              <w:rPr>
                <w:rFonts w:eastAsia="Times New Roman"/>
                <w:sz w:val="24"/>
                <w:szCs w:val="24"/>
              </w:rPr>
            </w:pPr>
            <w:r>
              <w:rPr>
                <w:rFonts w:eastAsia="Times New Roman"/>
                <w:sz w:val="24"/>
                <w:szCs w:val="24"/>
              </w:rPr>
              <w:t xml:space="preserve">Число физических лиц </w:t>
            </w:r>
          </w:p>
        </w:tc>
        <w:tc>
          <w:tcPr>
            <w:tcW w:w="539" w:type="pct"/>
            <w:vMerge w:val="continue"/>
            <w:tcBorders>
              <w:top w:val="single" w:color="auto" w:sz="4" w:space="0"/>
              <w:left w:val="nil"/>
              <w:bottom w:val="single" w:color="auto" w:sz="4" w:space="0"/>
              <w:right w:val="single" w:color="auto" w:sz="4" w:space="0"/>
            </w:tcBorders>
          </w:tcPr>
          <w:p w14:paraId="583A9D63" w14:textId="77777777">
            <w:pPr>
              <w:spacing w:line="276" w:lineRule="auto"/>
              <w:ind w:firstLine="709"/>
              <w:contextualSpacing w:val="true"/>
              <w:jc w:val="both"/>
              <w:rPr>
                <w:rFonts w:eastAsia="Times New Roman"/>
                <w:sz w:val="24"/>
                <w:szCs w:val="24"/>
              </w:rPr>
            </w:pPr>
          </w:p>
        </w:tc>
      </w:tr>
      <w:tr>
        <w:trPr>
          <w:jc w:val="center"/>
          <w:trHeight w:val="20"/>
        </w:trPr>
        <w:tc>
          <w:tcPr>
            <w:tcW w:w="114" w:type="pct"/>
            <w:tcBorders>
              <w:top w:val="nil"/>
              <w:left w:val="single" w:color="auto" w:sz="4" w:space="0"/>
              <w:bottom w:val="single" w:color="auto" w:sz="4" w:space="0"/>
              <w:right w:val="single" w:color="auto" w:sz="4" w:space="0"/>
            </w:tcBorders>
            <w:noWrap/>
            <w:vAlign w:val="center"/>
          </w:tcPr>
          <w:p w14:paraId="40EE73D1" w14:textId="77777777">
            <w:pPr>
              <w:spacing w:line="276" w:lineRule="auto"/>
              <w:ind w:firstLine="709"/>
              <w:contextualSpacing w:val="true"/>
              <w:jc w:val="both"/>
              <w:rPr>
                <w:rFonts w:eastAsia="Times New Roman"/>
                <w:sz w:val="24"/>
                <w:szCs w:val="24"/>
              </w:rPr>
            </w:pPr>
          </w:p>
        </w:tc>
        <w:tc>
          <w:tcPr>
            <w:tcW w:w="624" w:type="pct"/>
            <w:tcBorders>
              <w:top w:val="nil"/>
              <w:left w:val="nil"/>
              <w:bottom w:val="single" w:color="auto" w:sz="4" w:space="0"/>
              <w:right w:val="single" w:color="auto" w:sz="4" w:space="0"/>
            </w:tcBorders>
            <w:noWrap/>
            <w:vAlign w:val="bottom"/>
          </w:tcPr>
          <w:p w14:paraId="16DDEB20" w14:textId="77777777">
            <w:pPr>
              <w:spacing w:line="276" w:lineRule="auto"/>
              <w:ind w:firstLine="709"/>
              <w:contextualSpacing w:val="true"/>
              <w:jc w:val="both"/>
              <w:rPr>
                <w:rFonts w:eastAsia="Times New Roman"/>
                <w:sz w:val="24"/>
                <w:szCs w:val="24"/>
              </w:rPr>
            </w:pPr>
          </w:p>
        </w:tc>
        <w:tc>
          <w:tcPr>
            <w:tcW w:w="415" w:type="pct"/>
            <w:tcBorders>
              <w:top w:val="nil"/>
              <w:left w:val="nil"/>
              <w:bottom w:val="single" w:color="auto" w:sz="4" w:space="0"/>
              <w:right w:val="single" w:color="auto" w:sz="4" w:space="0"/>
            </w:tcBorders>
            <w:noWrap/>
            <w:vAlign w:val="center"/>
          </w:tcPr>
          <w:p w14:paraId="5A91E811" w14:textId="77777777">
            <w:pPr>
              <w:spacing w:line="276" w:lineRule="auto"/>
              <w:ind w:firstLine="709"/>
              <w:contextualSpacing w:val="true"/>
              <w:jc w:val="both"/>
              <w:rPr>
                <w:rFonts w:eastAsia="Times New Roman"/>
                <w:sz w:val="24"/>
                <w:szCs w:val="24"/>
              </w:rPr>
            </w:pPr>
          </w:p>
        </w:tc>
        <w:tc>
          <w:tcPr>
            <w:tcW w:w="415" w:type="pct"/>
            <w:tcBorders>
              <w:top w:val="nil"/>
              <w:left w:val="nil"/>
              <w:bottom w:val="single" w:color="auto" w:sz="4" w:space="0"/>
              <w:right w:val="single" w:color="auto" w:sz="4" w:space="0"/>
            </w:tcBorders>
            <w:noWrap/>
            <w:vAlign w:val="center"/>
          </w:tcPr>
          <w:p w14:paraId="2A80ABEB" w14:textId="77777777">
            <w:pPr>
              <w:spacing w:line="276" w:lineRule="auto"/>
              <w:ind w:firstLine="709"/>
              <w:contextualSpacing w:val="true"/>
              <w:jc w:val="both"/>
              <w:rPr>
                <w:rFonts w:eastAsia="Times New Roman"/>
                <w:sz w:val="24"/>
                <w:szCs w:val="24"/>
              </w:rPr>
            </w:pPr>
          </w:p>
        </w:tc>
        <w:tc>
          <w:tcPr>
            <w:tcW w:w="411" w:type="pct"/>
            <w:tcBorders>
              <w:top w:val="nil"/>
              <w:left w:val="nil"/>
              <w:bottom w:val="single" w:color="auto" w:sz="4" w:space="0"/>
              <w:right w:val="single" w:color="auto" w:sz="4" w:space="0"/>
            </w:tcBorders>
            <w:noWrap/>
            <w:vAlign w:val="center"/>
          </w:tcPr>
          <w:p w14:paraId="255024BF" w14:textId="77777777">
            <w:pPr>
              <w:spacing w:line="276" w:lineRule="auto"/>
              <w:ind w:firstLine="709"/>
              <w:contextualSpacing w:val="true"/>
              <w:jc w:val="both"/>
              <w:rPr>
                <w:rFonts w:eastAsia="Times New Roman"/>
                <w:sz w:val="24"/>
                <w:szCs w:val="24"/>
              </w:rPr>
            </w:pPr>
          </w:p>
        </w:tc>
        <w:tc>
          <w:tcPr>
            <w:tcW w:w="415" w:type="pct"/>
            <w:tcBorders>
              <w:top w:val="nil"/>
              <w:left w:val="nil"/>
              <w:bottom w:val="single" w:color="auto" w:sz="4" w:space="0"/>
              <w:right w:val="single" w:color="auto" w:sz="4" w:space="0"/>
            </w:tcBorders>
            <w:noWrap/>
            <w:vAlign w:val="center"/>
          </w:tcPr>
          <w:p w14:paraId="0E9E8D14" w14:textId="77777777">
            <w:pPr>
              <w:spacing w:line="276" w:lineRule="auto"/>
              <w:ind w:firstLine="709"/>
              <w:contextualSpacing w:val="true"/>
              <w:jc w:val="both"/>
              <w:rPr>
                <w:rFonts w:eastAsia="Times New Roman"/>
                <w:sz w:val="24"/>
                <w:szCs w:val="24"/>
              </w:rPr>
            </w:pPr>
          </w:p>
        </w:tc>
        <w:tc>
          <w:tcPr>
            <w:tcW w:w="415" w:type="pct"/>
            <w:tcBorders>
              <w:top w:val="nil"/>
              <w:left w:val="nil"/>
              <w:bottom w:val="single" w:color="auto" w:sz="4" w:space="0"/>
              <w:right w:val="single" w:color="auto" w:sz="4" w:space="0"/>
            </w:tcBorders>
            <w:noWrap/>
            <w:vAlign w:val="center"/>
          </w:tcPr>
          <w:p w14:paraId="7396FBFF" w14:textId="77777777">
            <w:pPr>
              <w:spacing w:line="276" w:lineRule="auto"/>
              <w:ind w:firstLine="709"/>
              <w:contextualSpacing w:val="true"/>
              <w:jc w:val="both"/>
              <w:rPr>
                <w:rFonts w:eastAsia="Times New Roman"/>
                <w:sz w:val="24"/>
                <w:szCs w:val="24"/>
              </w:rPr>
            </w:pPr>
          </w:p>
        </w:tc>
        <w:tc>
          <w:tcPr>
            <w:tcW w:w="411" w:type="pct"/>
            <w:tcBorders>
              <w:top w:val="nil"/>
              <w:left w:val="nil"/>
              <w:bottom w:val="single" w:color="auto" w:sz="4" w:space="0"/>
              <w:right w:val="single" w:color="auto" w:sz="4" w:space="0"/>
            </w:tcBorders>
            <w:noWrap/>
            <w:vAlign w:val="center"/>
          </w:tcPr>
          <w:p w14:paraId="024E6DA3" w14:textId="77777777">
            <w:pPr>
              <w:spacing w:line="276" w:lineRule="auto"/>
              <w:ind w:firstLine="709"/>
              <w:contextualSpacing w:val="true"/>
              <w:jc w:val="both"/>
              <w:rPr>
                <w:rFonts w:eastAsia="Times New Roman"/>
                <w:sz w:val="24"/>
                <w:szCs w:val="24"/>
              </w:rPr>
            </w:pPr>
          </w:p>
        </w:tc>
        <w:tc>
          <w:tcPr>
            <w:tcW w:w="415" w:type="pct"/>
            <w:tcBorders>
              <w:top w:val="nil"/>
              <w:left w:val="nil"/>
              <w:bottom w:val="single" w:color="auto" w:sz="4" w:space="0"/>
              <w:right w:val="single" w:color="auto" w:sz="4" w:space="0"/>
            </w:tcBorders>
            <w:noWrap/>
            <w:vAlign w:val="center"/>
          </w:tcPr>
          <w:p w14:paraId="15D0AD68" w14:textId="77777777">
            <w:pPr>
              <w:spacing w:line="276" w:lineRule="auto"/>
              <w:ind w:firstLine="709"/>
              <w:contextualSpacing w:val="true"/>
              <w:jc w:val="both"/>
              <w:rPr>
                <w:rFonts w:eastAsia="Times New Roman"/>
                <w:sz w:val="24"/>
                <w:szCs w:val="24"/>
              </w:rPr>
            </w:pPr>
          </w:p>
        </w:tc>
        <w:tc>
          <w:tcPr>
            <w:tcW w:w="415" w:type="pct"/>
            <w:tcBorders>
              <w:top w:val="nil"/>
              <w:left w:val="nil"/>
              <w:bottom w:val="single" w:color="auto" w:sz="4" w:space="0"/>
              <w:right w:val="single" w:color="auto" w:sz="4" w:space="0"/>
            </w:tcBorders>
            <w:noWrap/>
            <w:vAlign w:val="center"/>
          </w:tcPr>
          <w:p w14:paraId="01992230" w14:textId="77777777">
            <w:pPr>
              <w:spacing w:line="276" w:lineRule="auto"/>
              <w:ind w:firstLine="709"/>
              <w:contextualSpacing w:val="true"/>
              <w:jc w:val="both"/>
              <w:rPr>
                <w:rFonts w:eastAsia="Times New Roman"/>
                <w:sz w:val="24"/>
                <w:szCs w:val="24"/>
              </w:rPr>
            </w:pPr>
          </w:p>
        </w:tc>
        <w:tc>
          <w:tcPr>
            <w:tcW w:w="411" w:type="pct"/>
            <w:tcBorders>
              <w:top w:val="nil"/>
              <w:left w:val="nil"/>
              <w:bottom w:val="single" w:color="auto" w:sz="4" w:space="0"/>
              <w:right w:val="single" w:color="auto" w:sz="4" w:space="0"/>
            </w:tcBorders>
            <w:noWrap/>
            <w:vAlign w:val="center"/>
          </w:tcPr>
          <w:p w14:paraId="6AC146C7" w14:textId="77777777">
            <w:pPr>
              <w:spacing w:line="276" w:lineRule="auto"/>
              <w:ind w:firstLine="709"/>
              <w:contextualSpacing w:val="true"/>
              <w:jc w:val="both"/>
              <w:rPr>
                <w:rFonts w:eastAsia="Times New Roman"/>
                <w:sz w:val="24"/>
                <w:szCs w:val="24"/>
              </w:rPr>
            </w:pPr>
          </w:p>
        </w:tc>
        <w:tc>
          <w:tcPr>
            <w:tcW w:w="539" w:type="pct"/>
            <w:tcBorders>
              <w:top w:val="single" w:color="auto" w:sz="4" w:space="0"/>
              <w:left w:val="nil"/>
              <w:bottom w:val="single" w:color="auto" w:sz="4" w:space="0"/>
              <w:right w:val="single" w:color="auto" w:sz="4" w:space="0"/>
            </w:tcBorders>
          </w:tcPr>
          <w:p w14:paraId="13C53B1B" w14:textId="77777777">
            <w:pPr>
              <w:spacing w:line="276" w:lineRule="auto"/>
              <w:ind w:firstLine="709"/>
              <w:contextualSpacing w:val="true"/>
              <w:jc w:val="both"/>
              <w:rPr>
                <w:rFonts w:eastAsia="Times New Roman"/>
                <w:sz w:val="24"/>
                <w:szCs w:val="24"/>
              </w:rPr>
            </w:pPr>
          </w:p>
        </w:tc>
      </w:tr>
    </w:tbl>
    <w:p w14:paraId="13FCF7AD" w14:textId="77777777">
      <w:pPr>
        <w:spacing w:line="276" w:lineRule="auto"/>
        <w:ind w:firstLine="709"/>
        <w:contextualSpacing w:val="true"/>
        <w:jc w:val="both"/>
        <w:rPr>
          <w:b/>
          <w:sz w:val="24"/>
          <w:szCs w:val="24"/>
          <w:lang w:eastAsia="en-US"/>
        </w:rPr>
      </w:pPr>
    </w:p>
    <w:p w14:paraId="6AB670C0" w14:textId="77777777">
      <w:pPr>
        <w:spacing w:line="276" w:lineRule="auto"/>
        <w:ind w:firstLine="709"/>
        <w:contextualSpacing w:val="true"/>
        <w:jc w:val="both"/>
        <w:rPr>
          <w:b/>
          <w:sz w:val="24"/>
          <w:szCs w:val="24"/>
          <w:lang w:eastAsia="en-US"/>
        </w:rPr>
      </w:pPr>
      <w:r>
        <w:rPr>
          <w:b/>
          <w:sz w:val="24"/>
          <w:szCs w:val="24"/>
          <w:lang w:eastAsia="en-US"/>
        </w:rPr>
        <w:t xml:space="preserve">Работа ФАП, врачебных амбулаторий</w:t>
      </w:r>
    </w:p>
    <w:tbl>
      <w:tblPr>
        <w:jc w:val="cent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Layout w:type="fixed"/>
      </w:tblPr>
      <w:tblGrid>
        <w:gridCol w:w="282"/>
        <w:gridCol w:w="1739"/>
        <w:gridCol w:w="1175"/>
        <w:gridCol w:w="883"/>
        <w:gridCol w:w="2486"/>
        <w:gridCol w:w="2486"/>
        <w:gridCol w:w="1756"/>
        <w:gridCol w:w="1611"/>
        <w:gridCol w:w="1321"/>
        <w:gridCol w:w="1321"/>
      </w:tblGrid>
      <w:tr>
        <w:trPr>
          <w:jc w:val="center"/>
          <w:trHeight w:val="20"/>
        </w:trPr>
        <w:tc>
          <w:tcPr>
            <w:tcW w:w="285" w:type="dxa"/>
            <w:tcBorders>
              <w:top w:val="single" w:color="auto" w:sz="4" w:space="0"/>
              <w:left w:val="single" w:color="auto" w:sz="4" w:space="0"/>
              <w:bottom w:val="single" w:color="auto" w:sz="4" w:space="0"/>
              <w:right w:val="single" w:color="auto" w:sz="4" w:space="0"/>
            </w:tcBorders>
            <w:noWrap/>
            <w:vAlign w:val="bottom"/>
          </w:tcPr>
          <w:p w14:paraId="74106BD6" w14:textId="77777777">
            <w:pPr>
              <w:spacing w:line="276" w:lineRule="auto"/>
              <w:ind w:firstLine="709"/>
              <w:contextualSpacing w:val="true"/>
              <w:jc w:val="both"/>
              <w:rPr>
                <w:rFonts w:eastAsia="Times New Roman"/>
                <w:sz w:val="24"/>
                <w:szCs w:val="24"/>
              </w:rPr>
            </w:pPr>
            <w:r>
              <w:rPr>
                <w:rFonts w:eastAsia="Times New Roman"/>
                <w:sz w:val="24"/>
                <w:szCs w:val="24"/>
              </w:rPr>
              <w:t xml:space="preserve"> </w:t>
            </w:r>
          </w:p>
        </w:tc>
        <w:tc>
          <w:tcPr>
            <w:tcW w:w="1806" w:type="dxa"/>
            <w:tcBorders>
              <w:top w:val="single" w:color="auto" w:sz="4" w:space="0"/>
              <w:left w:val="single" w:color="auto" w:sz="4" w:space="0"/>
              <w:bottom w:val="single" w:color="auto" w:sz="4" w:space="0"/>
              <w:right w:val="single" w:color="auto" w:sz="4" w:space="0"/>
            </w:tcBorders>
            <w:noWrap/>
            <w:vAlign w:val="center"/>
          </w:tcPr>
          <w:p w14:paraId="3505D4C6" w14:textId="77777777">
            <w:pPr>
              <w:spacing w:line="276" w:lineRule="auto"/>
              <w:contextualSpacing w:val="true"/>
              <w:jc w:val="both"/>
              <w:rPr>
                <w:rFonts w:eastAsia="Times New Roman"/>
              </w:rPr>
            </w:pPr>
            <w:r>
              <w:rPr>
                <w:rFonts w:eastAsia="Times New Roman"/>
              </w:rPr>
              <w:t xml:space="preserve">Наименование ФАП, врачебной амбулатории</w:t>
            </w:r>
          </w:p>
        </w:tc>
        <w:tc>
          <w:tcPr>
            <w:tcW w:w="1216" w:type="dxa"/>
            <w:tcBorders>
              <w:top w:val="single" w:color="auto" w:sz="4" w:space="0"/>
              <w:left w:val="single" w:color="auto" w:sz="4" w:space="0"/>
              <w:bottom w:val="single" w:color="auto" w:sz="4" w:space="0"/>
              <w:right w:val="single" w:color="auto" w:sz="4" w:space="0"/>
            </w:tcBorders>
            <w:vAlign w:val="center"/>
          </w:tcPr>
          <w:p w14:paraId="3BC0764A" w14:textId="754004EA">
            <w:pPr>
              <w:spacing w:line="276" w:lineRule="auto"/>
              <w:contextualSpacing w:val="true"/>
              <w:jc w:val="both"/>
              <w:rPr>
                <w:rFonts w:eastAsia="Times New Roman"/>
              </w:rPr>
            </w:pPr>
            <w:r>
              <w:rPr>
                <w:rFonts w:eastAsia="Times New Roman"/>
              </w:rPr>
              <w:t xml:space="preserve">Всего посещений за 202</w:t>
            </w:r>
            <w:r>
              <w:rPr>
                <w:rFonts w:eastAsia="Times New Roman"/>
              </w:rPr>
              <w:t xml:space="preserve">5</w:t>
            </w:r>
            <w:r>
              <w:rPr>
                <w:rFonts w:eastAsia="Times New Roman"/>
              </w:rPr>
              <w:t xml:space="preserve"> год</w:t>
            </w:r>
          </w:p>
        </w:tc>
        <w:tc>
          <w:tcPr>
            <w:tcW w:w="911" w:type="dxa"/>
            <w:tcBorders>
              <w:top w:val="single" w:color="auto" w:sz="4" w:space="0"/>
              <w:left w:val="single" w:color="auto" w:sz="4" w:space="0"/>
              <w:bottom w:val="single" w:color="auto" w:sz="4" w:space="0"/>
              <w:right w:val="single" w:color="auto" w:sz="4" w:space="0"/>
            </w:tcBorders>
            <w:vAlign w:val="center"/>
          </w:tcPr>
          <w:p w14:paraId="6186BDDC" w14:textId="77777777">
            <w:pPr>
              <w:spacing w:line="276" w:lineRule="auto"/>
              <w:contextualSpacing w:val="true"/>
              <w:jc w:val="both"/>
              <w:rPr>
                <w:rFonts w:eastAsia="Times New Roman"/>
              </w:rPr>
            </w:pPr>
            <w:r>
              <w:rPr>
                <w:rFonts w:eastAsia="Times New Roman"/>
              </w:rPr>
              <w:t xml:space="preserve">в том числе на дому</w:t>
            </w:r>
          </w:p>
        </w:tc>
        <w:tc>
          <w:tcPr>
            <w:tcW w:w="2584" w:type="dxa"/>
            <w:tcBorders>
              <w:top w:val="single" w:color="auto" w:sz="4" w:space="0"/>
              <w:left w:val="single" w:color="auto" w:sz="4" w:space="0"/>
              <w:bottom w:val="single" w:color="auto" w:sz="4" w:space="0"/>
              <w:right w:val="single" w:color="auto" w:sz="4" w:space="0"/>
            </w:tcBorders>
            <w:vAlign w:val="center"/>
          </w:tcPr>
          <w:p w14:paraId="092E9DFB" w14:textId="77777777">
            <w:pPr>
              <w:spacing w:line="276" w:lineRule="auto"/>
              <w:contextualSpacing w:val="true"/>
              <w:jc w:val="both"/>
              <w:rPr>
                <w:rFonts w:eastAsia="Times New Roman"/>
              </w:rPr>
            </w:pPr>
            <w:r>
              <w:rPr>
                <w:rFonts w:eastAsia="Times New Roman"/>
              </w:rPr>
              <w:t xml:space="preserve">Число лиц, подлежащих профилактическому медицинскому осмотру и диспансеризации определенных групп взрослого населения на ФАПе/ВА</w:t>
            </w:r>
          </w:p>
        </w:tc>
        <w:tc>
          <w:tcPr>
            <w:tcW w:w="2584" w:type="dxa"/>
            <w:tcBorders>
              <w:top w:val="single" w:color="auto" w:sz="4" w:space="0"/>
              <w:left w:val="single" w:color="auto" w:sz="4" w:space="0"/>
              <w:bottom w:val="single" w:color="auto" w:sz="4" w:space="0"/>
              <w:right w:val="single" w:color="auto" w:sz="4" w:space="0"/>
            </w:tcBorders>
            <w:vAlign w:val="center"/>
          </w:tcPr>
          <w:p w14:paraId="5C6F5FBA" w14:textId="77777777">
            <w:pPr>
              <w:spacing w:line="276" w:lineRule="auto"/>
              <w:contextualSpacing w:val="true"/>
              <w:jc w:val="both"/>
              <w:rPr>
                <w:rFonts w:eastAsia="Times New Roman"/>
              </w:rPr>
            </w:pPr>
            <w:r>
              <w:rPr>
                <w:rFonts w:eastAsia="Times New Roman"/>
              </w:rPr>
              <w:t xml:space="preserve">Число лиц, прошедших профилактический медицинский осмотр и диспансеризацию определенных групп взрослого населения на ФАПе/ВА</w:t>
            </w:r>
          </w:p>
        </w:tc>
        <w:tc>
          <w:tcPr>
            <w:tcW w:w="1823" w:type="dxa"/>
            <w:tcBorders>
              <w:top w:val="single" w:color="auto" w:sz="4" w:space="0"/>
              <w:left w:val="single" w:color="auto" w:sz="4" w:space="0"/>
              <w:bottom w:val="single" w:color="auto" w:sz="4" w:space="0"/>
              <w:right w:val="single" w:color="auto" w:sz="4" w:space="0"/>
            </w:tcBorders>
            <w:vAlign w:val="center"/>
          </w:tcPr>
          <w:p w14:paraId="37B84F98" w14:textId="77777777">
            <w:pPr>
              <w:spacing w:line="276" w:lineRule="auto"/>
              <w:contextualSpacing w:val="true"/>
              <w:jc w:val="both"/>
              <w:rPr>
                <w:rFonts w:eastAsia="Times New Roman"/>
              </w:rPr>
            </w:pPr>
            <w:r>
              <w:rPr>
                <w:rFonts w:eastAsia="Times New Roman"/>
              </w:rPr>
              <w:t xml:space="preserve">Число лиц, состоящих на диспансерном наблюдении</w:t>
            </w:r>
          </w:p>
        </w:tc>
        <w:tc>
          <w:tcPr>
            <w:tcW w:w="1671" w:type="dxa"/>
            <w:tcBorders>
              <w:top w:val="single" w:color="auto" w:sz="4" w:space="0"/>
              <w:left w:val="single" w:color="auto" w:sz="4" w:space="0"/>
              <w:bottom w:val="single" w:color="auto" w:sz="4" w:space="0"/>
              <w:right w:val="single" w:color="auto" w:sz="4" w:space="0"/>
            </w:tcBorders>
            <w:vAlign w:val="center"/>
          </w:tcPr>
          <w:p w14:paraId="34D238B6" w14:textId="77777777">
            <w:pPr>
              <w:spacing w:line="276" w:lineRule="auto"/>
              <w:contextualSpacing w:val="true"/>
              <w:jc w:val="both"/>
              <w:rPr>
                <w:rFonts w:eastAsia="Times New Roman"/>
              </w:rPr>
            </w:pPr>
            <w:r>
              <w:rPr>
                <w:rFonts w:eastAsia="Times New Roman"/>
              </w:rPr>
              <w:t xml:space="preserve">Число лиц, прошедших диспансерное наблюдение на ФАПе/ВА</w:t>
            </w:r>
          </w:p>
        </w:tc>
        <w:tc>
          <w:tcPr>
            <w:tcW w:w="1368" w:type="dxa"/>
            <w:tcBorders>
              <w:top w:val="single" w:color="auto" w:sz="4" w:space="0"/>
              <w:left w:val="single" w:color="auto" w:sz="4" w:space="0"/>
              <w:bottom w:val="single" w:color="auto" w:sz="4" w:space="0"/>
              <w:right w:val="single" w:color="auto" w:sz="4" w:space="0"/>
            </w:tcBorders>
            <w:vAlign w:val="center"/>
          </w:tcPr>
          <w:p w14:paraId="7FD66452" w14:textId="77777777">
            <w:pPr>
              <w:spacing w:line="276" w:lineRule="auto"/>
              <w:contextualSpacing w:val="true"/>
              <w:jc w:val="both"/>
              <w:rPr>
                <w:rFonts w:eastAsia="Times New Roman"/>
              </w:rPr>
            </w:pPr>
            <w:r>
              <w:rPr>
                <w:rFonts w:eastAsia="Times New Roman"/>
              </w:rPr>
              <w:t xml:space="preserve">Сделано выездов врачей ЦРБ на ФАП</w:t>
            </w:r>
          </w:p>
        </w:tc>
        <w:tc>
          <w:tcPr>
            <w:tcW w:w="1368" w:type="dxa"/>
            <w:tcBorders>
              <w:top w:val="single" w:color="auto" w:sz="4" w:space="0"/>
              <w:left w:val="single" w:color="auto" w:sz="4" w:space="0"/>
              <w:bottom w:val="single" w:color="auto" w:sz="4" w:space="0"/>
              <w:right w:val="single" w:color="auto" w:sz="4" w:space="0"/>
            </w:tcBorders>
            <w:vAlign w:val="center"/>
          </w:tcPr>
          <w:p w14:paraId="5ED3A58F" w14:textId="77777777">
            <w:pPr>
              <w:spacing w:line="276" w:lineRule="auto"/>
              <w:contextualSpacing w:val="true"/>
              <w:jc w:val="both"/>
              <w:rPr>
                <w:rFonts w:eastAsia="Times New Roman"/>
              </w:rPr>
            </w:pPr>
            <w:r>
              <w:rPr>
                <w:rFonts w:eastAsia="Times New Roman"/>
              </w:rPr>
              <w:t xml:space="preserve">Число осмотренных жителей  во время выезда врачей ЦРБ</w:t>
            </w:r>
          </w:p>
        </w:tc>
      </w:tr>
      <w:tr>
        <w:trPr>
          <w:jc w:val="center"/>
          <w:trHeight w:val="20"/>
        </w:trPr>
        <w:tc>
          <w:tcPr>
            <w:tcW w:w="285" w:type="dxa"/>
            <w:tcBorders>
              <w:top w:val="single" w:color="auto" w:sz="4" w:space="0"/>
              <w:left w:val="single" w:color="auto" w:sz="4" w:space="0"/>
              <w:bottom w:val="single" w:color="auto" w:sz="4" w:space="0"/>
              <w:right w:val="single" w:color="auto" w:sz="4" w:space="0"/>
            </w:tcBorders>
            <w:noWrap/>
            <w:vAlign w:val="bottom"/>
          </w:tcPr>
          <w:p w14:paraId="5DE9E642" w14:textId="77777777">
            <w:pPr>
              <w:spacing w:line="276" w:lineRule="auto"/>
              <w:ind w:firstLine="709"/>
              <w:contextualSpacing w:val="true"/>
              <w:jc w:val="both"/>
              <w:rPr>
                <w:rFonts w:eastAsia="Times New Roman"/>
                <w:sz w:val="24"/>
                <w:szCs w:val="24"/>
              </w:rPr>
            </w:pPr>
          </w:p>
        </w:tc>
        <w:tc>
          <w:tcPr>
            <w:tcW w:w="1806" w:type="dxa"/>
            <w:tcBorders>
              <w:top w:val="single" w:color="auto" w:sz="4" w:space="0"/>
              <w:left w:val="single" w:color="auto" w:sz="4" w:space="0"/>
              <w:bottom w:val="single" w:color="auto" w:sz="4" w:space="0"/>
              <w:right w:val="single" w:color="auto" w:sz="4" w:space="0"/>
            </w:tcBorders>
            <w:noWrap/>
            <w:vAlign w:val="bottom"/>
          </w:tcPr>
          <w:p w14:paraId="71336630" w14:textId="77777777">
            <w:pPr>
              <w:spacing w:line="276" w:lineRule="auto"/>
              <w:ind w:firstLine="709"/>
              <w:contextualSpacing w:val="true"/>
              <w:jc w:val="both"/>
              <w:rPr>
                <w:rFonts w:eastAsia="Times New Roman"/>
                <w:sz w:val="24"/>
                <w:szCs w:val="24"/>
              </w:rPr>
            </w:pPr>
          </w:p>
        </w:tc>
        <w:tc>
          <w:tcPr>
            <w:tcW w:w="1216" w:type="dxa"/>
            <w:tcBorders>
              <w:top w:val="single" w:color="auto" w:sz="4" w:space="0"/>
              <w:left w:val="single" w:color="auto" w:sz="4" w:space="0"/>
              <w:bottom w:val="single" w:color="auto" w:sz="4" w:space="0"/>
              <w:right w:val="single" w:color="auto" w:sz="4" w:space="0"/>
            </w:tcBorders>
            <w:noWrap/>
            <w:vAlign w:val="bottom"/>
          </w:tcPr>
          <w:p w14:paraId="5BE43513" w14:textId="77777777">
            <w:pPr>
              <w:spacing w:line="276" w:lineRule="auto"/>
              <w:ind w:firstLine="709"/>
              <w:contextualSpacing w:val="true"/>
              <w:jc w:val="both"/>
              <w:rPr>
                <w:rFonts w:eastAsia="Times New Roman"/>
                <w:sz w:val="24"/>
                <w:szCs w:val="24"/>
              </w:rPr>
            </w:pPr>
          </w:p>
        </w:tc>
        <w:tc>
          <w:tcPr>
            <w:tcW w:w="911" w:type="dxa"/>
            <w:tcBorders>
              <w:top w:val="single" w:color="auto" w:sz="4" w:space="0"/>
              <w:left w:val="single" w:color="auto" w:sz="4" w:space="0"/>
              <w:bottom w:val="single" w:color="auto" w:sz="4" w:space="0"/>
              <w:right w:val="single" w:color="auto" w:sz="4" w:space="0"/>
            </w:tcBorders>
            <w:noWrap/>
            <w:vAlign w:val="bottom"/>
          </w:tcPr>
          <w:p w14:paraId="5CD4FAA2" w14:textId="77777777">
            <w:pPr>
              <w:spacing w:line="276" w:lineRule="auto"/>
              <w:ind w:firstLine="709"/>
              <w:contextualSpacing w:val="true"/>
              <w:jc w:val="both"/>
              <w:rPr>
                <w:rFonts w:eastAsia="Times New Roman"/>
                <w:sz w:val="24"/>
                <w:szCs w:val="24"/>
              </w:rPr>
            </w:pPr>
          </w:p>
        </w:tc>
        <w:tc>
          <w:tcPr>
            <w:tcW w:w="2584" w:type="dxa"/>
            <w:tcBorders>
              <w:top w:val="single" w:color="auto" w:sz="4" w:space="0"/>
              <w:left w:val="single" w:color="auto" w:sz="4" w:space="0"/>
              <w:bottom w:val="single" w:color="auto" w:sz="4" w:space="0"/>
              <w:right w:val="single" w:color="auto" w:sz="4" w:space="0"/>
            </w:tcBorders>
          </w:tcPr>
          <w:p w14:paraId="71A005CB" w14:textId="77777777">
            <w:pPr>
              <w:spacing w:line="276" w:lineRule="auto"/>
              <w:ind w:firstLine="709"/>
              <w:contextualSpacing w:val="true"/>
              <w:jc w:val="both"/>
              <w:rPr>
                <w:rFonts w:eastAsia="Times New Roman"/>
                <w:sz w:val="24"/>
                <w:szCs w:val="24"/>
              </w:rPr>
            </w:pPr>
          </w:p>
        </w:tc>
        <w:tc>
          <w:tcPr>
            <w:tcW w:w="2584" w:type="dxa"/>
            <w:tcBorders>
              <w:top w:val="single" w:color="auto" w:sz="4" w:space="0"/>
              <w:left w:val="single" w:color="auto" w:sz="4" w:space="0"/>
              <w:bottom w:val="single" w:color="auto" w:sz="4" w:space="0"/>
              <w:right w:val="single" w:color="auto" w:sz="4" w:space="0"/>
            </w:tcBorders>
          </w:tcPr>
          <w:p w14:paraId="230B40FF" w14:textId="77777777">
            <w:pPr>
              <w:spacing w:line="276" w:lineRule="auto"/>
              <w:ind w:firstLine="709"/>
              <w:contextualSpacing w:val="true"/>
              <w:jc w:val="both"/>
              <w:rPr>
                <w:rFonts w:eastAsia="Times New Roman"/>
                <w:sz w:val="24"/>
                <w:szCs w:val="24"/>
              </w:rPr>
            </w:pPr>
          </w:p>
        </w:tc>
        <w:tc>
          <w:tcPr>
            <w:tcW w:w="1823" w:type="dxa"/>
            <w:tcBorders>
              <w:top w:val="single" w:color="auto" w:sz="4" w:space="0"/>
              <w:left w:val="single" w:color="auto" w:sz="4" w:space="0"/>
              <w:bottom w:val="single" w:color="auto" w:sz="4" w:space="0"/>
              <w:right w:val="single" w:color="auto" w:sz="4" w:space="0"/>
            </w:tcBorders>
          </w:tcPr>
          <w:p w14:paraId="01C9410B" w14:textId="77777777">
            <w:pPr>
              <w:spacing w:line="276" w:lineRule="auto"/>
              <w:ind w:firstLine="709"/>
              <w:contextualSpacing w:val="true"/>
              <w:jc w:val="both"/>
              <w:rPr>
                <w:rFonts w:eastAsia="Times New Roman"/>
                <w:sz w:val="24"/>
                <w:szCs w:val="24"/>
              </w:rPr>
            </w:pPr>
          </w:p>
        </w:tc>
        <w:tc>
          <w:tcPr>
            <w:tcW w:w="1671" w:type="dxa"/>
            <w:tcBorders>
              <w:top w:val="single" w:color="auto" w:sz="4" w:space="0"/>
              <w:left w:val="single" w:color="auto" w:sz="4" w:space="0"/>
              <w:bottom w:val="single" w:color="auto" w:sz="4" w:space="0"/>
              <w:right w:val="single" w:color="auto" w:sz="4" w:space="0"/>
            </w:tcBorders>
            <w:noWrap/>
            <w:vAlign w:val="bottom"/>
          </w:tcPr>
          <w:p w14:paraId="20D104A3" w14:textId="77777777">
            <w:pPr>
              <w:spacing w:line="276" w:lineRule="auto"/>
              <w:ind w:firstLine="709"/>
              <w:contextualSpacing w:val="true"/>
              <w:jc w:val="both"/>
              <w:rPr>
                <w:rFonts w:eastAsia="Times New Roman"/>
                <w:sz w:val="24"/>
                <w:szCs w:val="24"/>
              </w:rPr>
            </w:pPr>
          </w:p>
        </w:tc>
        <w:tc>
          <w:tcPr>
            <w:tcW w:w="1368" w:type="dxa"/>
            <w:tcBorders>
              <w:top w:val="single" w:color="auto" w:sz="4" w:space="0"/>
              <w:left w:val="single" w:color="auto" w:sz="4" w:space="0"/>
              <w:bottom w:val="single" w:color="auto" w:sz="4" w:space="0"/>
              <w:right w:val="single" w:color="auto" w:sz="4" w:space="0"/>
            </w:tcBorders>
            <w:noWrap/>
            <w:vAlign w:val="bottom"/>
          </w:tcPr>
          <w:p w14:paraId="0DAB9931" w14:textId="77777777">
            <w:pPr>
              <w:spacing w:line="276" w:lineRule="auto"/>
              <w:ind w:firstLine="709"/>
              <w:contextualSpacing w:val="true"/>
              <w:jc w:val="both"/>
              <w:rPr>
                <w:rFonts w:eastAsia="Times New Roman"/>
                <w:sz w:val="24"/>
                <w:szCs w:val="24"/>
              </w:rPr>
            </w:pPr>
          </w:p>
        </w:tc>
        <w:tc>
          <w:tcPr>
            <w:tcW w:w="1368" w:type="dxa"/>
            <w:tcBorders>
              <w:top w:val="single" w:color="auto" w:sz="4" w:space="0"/>
              <w:left w:val="single" w:color="auto" w:sz="4" w:space="0"/>
              <w:bottom w:val="single" w:color="auto" w:sz="4" w:space="0"/>
              <w:right w:val="single" w:color="auto" w:sz="4" w:space="0"/>
            </w:tcBorders>
            <w:noWrap/>
            <w:vAlign w:val="bottom"/>
          </w:tcPr>
          <w:p w14:paraId="0B20AB38" w14:textId="77777777">
            <w:pPr>
              <w:spacing w:line="276" w:lineRule="auto"/>
              <w:ind w:firstLine="709"/>
              <w:contextualSpacing w:val="true"/>
              <w:jc w:val="both"/>
              <w:rPr>
                <w:rFonts w:eastAsia="Times New Roman"/>
                <w:sz w:val="24"/>
                <w:szCs w:val="24"/>
              </w:rPr>
            </w:pPr>
          </w:p>
        </w:tc>
      </w:tr>
      <w:tr>
        <w:trPr>
          <w:jc w:val="center"/>
          <w:trHeight w:val="20"/>
        </w:trPr>
        <w:tc>
          <w:tcPr>
            <w:tcW w:w="285" w:type="dxa"/>
            <w:tcBorders>
              <w:top w:val="single" w:color="auto" w:sz="4" w:space="0"/>
              <w:left w:val="single" w:color="auto" w:sz="4" w:space="0"/>
              <w:bottom w:val="single" w:color="auto" w:sz="4" w:space="0"/>
              <w:right w:val="single" w:color="auto" w:sz="4" w:space="0"/>
            </w:tcBorders>
            <w:noWrap/>
            <w:vAlign w:val="bottom"/>
          </w:tcPr>
          <w:p w14:paraId="04E833A9" w14:textId="77777777">
            <w:pPr>
              <w:spacing w:line="276" w:lineRule="auto"/>
              <w:ind w:firstLine="709"/>
              <w:contextualSpacing w:val="true"/>
              <w:jc w:val="both"/>
              <w:rPr>
                <w:rFonts w:eastAsia="Times New Roman"/>
                <w:sz w:val="24"/>
                <w:szCs w:val="24"/>
              </w:rPr>
            </w:pPr>
          </w:p>
        </w:tc>
        <w:tc>
          <w:tcPr>
            <w:tcW w:w="1806" w:type="dxa"/>
            <w:tcBorders>
              <w:top w:val="single" w:color="auto" w:sz="4" w:space="0"/>
              <w:left w:val="single" w:color="auto" w:sz="4" w:space="0"/>
              <w:bottom w:val="single" w:color="auto" w:sz="4" w:space="0"/>
              <w:right w:val="single" w:color="auto" w:sz="4" w:space="0"/>
            </w:tcBorders>
            <w:noWrap/>
            <w:vAlign w:val="bottom"/>
          </w:tcPr>
          <w:p w14:paraId="5B1292AA" w14:textId="77777777">
            <w:pPr>
              <w:spacing w:line="276" w:lineRule="auto"/>
              <w:ind w:firstLine="709"/>
              <w:contextualSpacing w:val="true"/>
              <w:jc w:val="both"/>
              <w:rPr>
                <w:rFonts w:eastAsia="Times New Roman"/>
                <w:sz w:val="24"/>
                <w:szCs w:val="24"/>
              </w:rPr>
            </w:pPr>
          </w:p>
        </w:tc>
        <w:tc>
          <w:tcPr>
            <w:tcW w:w="1216" w:type="dxa"/>
            <w:tcBorders>
              <w:top w:val="single" w:color="auto" w:sz="4" w:space="0"/>
              <w:left w:val="single" w:color="auto" w:sz="4" w:space="0"/>
              <w:bottom w:val="single" w:color="auto" w:sz="4" w:space="0"/>
              <w:right w:val="single" w:color="auto" w:sz="4" w:space="0"/>
            </w:tcBorders>
            <w:noWrap/>
            <w:vAlign w:val="bottom"/>
          </w:tcPr>
          <w:p w14:paraId="72916D67" w14:textId="77777777">
            <w:pPr>
              <w:spacing w:line="276" w:lineRule="auto"/>
              <w:ind w:firstLine="709"/>
              <w:contextualSpacing w:val="true"/>
              <w:jc w:val="both"/>
              <w:rPr>
                <w:rFonts w:eastAsia="Times New Roman"/>
                <w:sz w:val="24"/>
                <w:szCs w:val="24"/>
              </w:rPr>
            </w:pPr>
          </w:p>
        </w:tc>
        <w:tc>
          <w:tcPr>
            <w:tcW w:w="911" w:type="dxa"/>
            <w:tcBorders>
              <w:top w:val="single" w:color="auto" w:sz="4" w:space="0"/>
              <w:left w:val="single" w:color="auto" w:sz="4" w:space="0"/>
              <w:bottom w:val="single" w:color="auto" w:sz="4" w:space="0"/>
              <w:right w:val="single" w:color="auto" w:sz="4" w:space="0"/>
            </w:tcBorders>
            <w:noWrap/>
            <w:vAlign w:val="bottom"/>
          </w:tcPr>
          <w:p w14:paraId="501F0CF7" w14:textId="77777777">
            <w:pPr>
              <w:spacing w:line="276" w:lineRule="auto"/>
              <w:ind w:firstLine="709"/>
              <w:contextualSpacing w:val="true"/>
              <w:jc w:val="both"/>
              <w:rPr>
                <w:rFonts w:eastAsia="Times New Roman"/>
                <w:sz w:val="24"/>
                <w:szCs w:val="24"/>
              </w:rPr>
            </w:pPr>
          </w:p>
        </w:tc>
        <w:tc>
          <w:tcPr>
            <w:tcW w:w="2584" w:type="dxa"/>
            <w:tcBorders>
              <w:top w:val="single" w:color="auto" w:sz="4" w:space="0"/>
              <w:left w:val="single" w:color="auto" w:sz="4" w:space="0"/>
              <w:bottom w:val="single" w:color="auto" w:sz="4" w:space="0"/>
              <w:right w:val="single" w:color="auto" w:sz="4" w:space="0"/>
            </w:tcBorders>
          </w:tcPr>
          <w:p w14:paraId="52414602" w14:textId="77777777">
            <w:pPr>
              <w:spacing w:line="276" w:lineRule="auto"/>
              <w:ind w:firstLine="709"/>
              <w:contextualSpacing w:val="true"/>
              <w:jc w:val="both"/>
              <w:rPr>
                <w:rFonts w:eastAsia="Times New Roman"/>
                <w:sz w:val="24"/>
                <w:szCs w:val="24"/>
              </w:rPr>
            </w:pPr>
          </w:p>
        </w:tc>
        <w:tc>
          <w:tcPr>
            <w:tcW w:w="2584" w:type="dxa"/>
            <w:tcBorders>
              <w:top w:val="single" w:color="auto" w:sz="4" w:space="0"/>
              <w:left w:val="single" w:color="auto" w:sz="4" w:space="0"/>
              <w:bottom w:val="single" w:color="auto" w:sz="4" w:space="0"/>
              <w:right w:val="single" w:color="auto" w:sz="4" w:space="0"/>
            </w:tcBorders>
          </w:tcPr>
          <w:p w14:paraId="2D27923F" w14:textId="77777777">
            <w:pPr>
              <w:spacing w:line="276" w:lineRule="auto"/>
              <w:ind w:firstLine="709"/>
              <w:contextualSpacing w:val="true"/>
              <w:jc w:val="both"/>
              <w:rPr>
                <w:rFonts w:eastAsia="Times New Roman"/>
                <w:sz w:val="24"/>
                <w:szCs w:val="24"/>
              </w:rPr>
            </w:pPr>
          </w:p>
        </w:tc>
        <w:tc>
          <w:tcPr>
            <w:tcW w:w="1823" w:type="dxa"/>
            <w:tcBorders>
              <w:top w:val="single" w:color="auto" w:sz="4" w:space="0"/>
              <w:left w:val="single" w:color="auto" w:sz="4" w:space="0"/>
              <w:bottom w:val="single" w:color="auto" w:sz="4" w:space="0"/>
              <w:right w:val="single" w:color="auto" w:sz="4" w:space="0"/>
            </w:tcBorders>
          </w:tcPr>
          <w:p w14:paraId="6222345B" w14:textId="77777777">
            <w:pPr>
              <w:spacing w:line="276" w:lineRule="auto"/>
              <w:ind w:firstLine="709"/>
              <w:contextualSpacing w:val="true"/>
              <w:jc w:val="both"/>
              <w:rPr>
                <w:rFonts w:eastAsia="Times New Roman"/>
                <w:sz w:val="24"/>
                <w:szCs w:val="24"/>
              </w:rPr>
            </w:pPr>
          </w:p>
        </w:tc>
        <w:tc>
          <w:tcPr>
            <w:tcW w:w="1671" w:type="dxa"/>
            <w:tcBorders>
              <w:top w:val="single" w:color="auto" w:sz="4" w:space="0"/>
              <w:left w:val="single" w:color="auto" w:sz="4" w:space="0"/>
              <w:bottom w:val="single" w:color="auto" w:sz="4" w:space="0"/>
              <w:right w:val="single" w:color="auto" w:sz="4" w:space="0"/>
            </w:tcBorders>
            <w:noWrap/>
            <w:vAlign w:val="bottom"/>
          </w:tcPr>
          <w:p w14:paraId="553F6D1C" w14:textId="77777777">
            <w:pPr>
              <w:spacing w:line="276" w:lineRule="auto"/>
              <w:ind w:firstLine="709"/>
              <w:contextualSpacing w:val="true"/>
              <w:jc w:val="both"/>
              <w:rPr>
                <w:rFonts w:eastAsia="Times New Roman"/>
                <w:sz w:val="24"/>
                <w:szCs w:val="24"/>
              </w:rPr>
            </w:pPr>
          </w:p>
        </w:tc>
        <w:tc>
          <w:tcPr>
            <w:tcW w:w="1368" w:type="dxa"/>
            <w:tcBorders>
              <w:top w:val="single" w:color="auto" w:sz="4" w:space="0"/>
              <w:left w:val="single" w:color="auto" w:sz="4" w:space="0"/>
              <w:bottom w:val="single" w:color="auto" w:sz="4" w:space="0"/>
              <w:right w:val="single" w:color="auto" w:sz="4" w:space="0"/>
            </w:tcBorders>
            <w:noWrap/>
            <w:vAlign w:val="bottom"/>
          </w:tcPr>
          <w:p w14:paraId="7D49B425" w14:textId="77777777">
            <w:pPr>
              <w:spacing w:line="276" w:lineRule="auto"/>
              <w:ind w:firstLine="709"/>
              <w:contextualSpacing w:val="true"/>
              <w:jc w:val="both"/>
              <w:rPr>
                <w:rFonts w:eastAsia="Times New Roman"/>
                <w:sz w:val="24"/>
                <w:szCs w:val="24"/>
              </w:rPr>
            </w:pPr>
          </w:p>
        </w:tc>
        <w:tc>
          <w:tcPr>
            <w:tcW w:w="1368" w:type="dxa"/>
            <w:tcBorders>
              <w:top w:val="single" w:color="auto" w:sz="4" w:space="0"/>
              <w:left w:val="single" w:color="auto" w:sz="4" w:space="0"/>
              <w:bottom w:val="single" w:color="auto" w:sz="4" w:space="0"/>
              <w:right w:val="single" w:color="auto" w:sz="4" w:space="0"/>
            </w:tcBorders>
            <w:noWrap/>
            <w:vAlign w:val="bottom"/>
          </w:tcPr>
          <w:p w14:paraId="0F90DBA4" w14:textId="77777777">
            <w:pPr>
              <w:spacing w:line="276" w:lineRule="auto"/>
              <w:ind w:firstLine="709"/>
              <w:contextualSpacing w:val="true"/>
              <w:jc w:val="both"/>
              <w:rPr>
                <w:rFonts w:eastAsia="Times New Roman"/>
                <w:sz w:val="24"/>
                <w:szCs w:val="24"/>
              </w:rPr>
            </w:pPr>
          </w:p>
        </w:tc>
      </w:tr>
    </w:tbl>
    <w:p w14:paraId="1138159F" w14:textId="77777777">
      <w:pPr>
        <w:spacing w:line="276" w:lineRule="auto"/>
        <w:ind w:firstLine="709"/>
        <w:contextualSpacing w:val="true"/>
        <w:jc w:val="both"/>
        <w:rPr>
          <w:b/>
          <w:sz w:val="24"/>
          <w:szCs w:val="24"/>
          <w:lang w:eastAsia="en-US"/>
        </w:rPr>
      </w:pPr>
    </w:p>
    <w:p w14:paraId="2FA22BAF" w14:textId="77777777">
      <w:pPr>
        <w:spacing w:line="276" w:lineRule="auto"/>
        <w:ind w:firstLine="709"/>
        <w:contextualSpacing w:val="true"/>
        <w:jc w:val="both"/>
        <w:rPr>
          <w:b/>
          <w:sz w:val="24"/>
          <w:szCs w:val="24"/>
          <w:lang w:eastAsia="en-US"/>
        </w:rPr>
      </w:pPr>
      <w:r>
        <w:rPr>
          <w:b/>
          <w:sz w:val="24"/>
          <w:szCs w:val="24"/>
          <w:lang w:eastAsia="en-US"/>
        </w:rPr>
        <w:t xml:space="preserve">Сведения о выездной работе ЦРБ и работе мобильных медицинских комплексов, диагностических комплексов</w:t>
      </w:r>
    </w:p>
    <w:tbl>
      <w:tblPr>
        <w:jc w:val="center"/>
        <w:tblW w:w="5000" w:type="pct"/>
        <w:tblLook w:val="04A0" w:firstRow="1" w:lastRow="0" w:firstColumn="1" w:lastColumn="0" w:noHBand="0" w:noVBand="1"/>
        <w:tblLayout w:type="fixed"/>
      </w:tblPr>
      <w:tblGrid>
        <w:gridCol w:w="3218"/>
        <w:gridCol w:w="1681"/>
        <w:gridCol w:w="1682"/>
        <w:gridCol w:w="1771"/>
        <w:gridCol w:w="3347"/>
        <w:gridCol w:w="1419"/>
        <w:gridCol w:w="1942"/>
      </w:tblGrid>
      <w:tr>
        <w:trPr>
          <w:jc w:val="center"/>
          <w:trHeight w:val="20"/>
        </w:trPr>
        <w:tc>
          <w:tcPr>
            <w:tcW w:w="3341" w:type="dxa"/>
            <w:vMerge w:val="restart"/>
            <w:tcBorders>
              <w:top w:val="single" w:color="auto" w:sz="4" w:space="0"/>
              <w:left w:val="single" w:color="auto" w:sz="4" w:space="0"/>
              <w:right w:val="single" w:color="auto" w:sz="4" w:space="0"/>
            </w:tcBorders>
            <w:vAlign w:val="center"/>
          </w:tcPr>
          <w:p w14:paraId="7B72B7E1"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741" w:type="dxa"/>
            <w:vMerge w:val="restart"/>
            <w:tcBorders>
              <w:top w:val="single" w:color="auto" w:sz="4" w:space="0"/>
              <w:left w:val="single" w:color="auto" w:sz="4" w:space="0"/>
              <w:right w:val="single" w:color="auto" w:sz="4" w:space="0"/>
            </w:tcBorders>
            <w:vAlign w:val="center"/>
          </w:tcPr>
          <w:p w14:paraId="7B0534BC"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Количество выездов в район</w:t>
            </w:r>
          </w:p>
        </w:tc>
        <w:tc>
          <w:tcPr>
            <w:tcW w:w="3577" w:type="dxa"/>
            <w:gridSpan w:val="2"/>
            <w:tcBorders>
              <w:top w:val="single" w:color="auto" w:sz="4" w:space="0"/>
              <w:left w:val="nil"/>
              <w:bottom w:val="single" w:color="auto" w:sz="4" w:space="0"/>
              <w:right w:val="single" w:color="auto" w:sz="4" w:space="0"/>
            </w:tcBorders>
          </w:tcPr>
          <w:p w14:paraId="11C51632" w14:textId="77777777">
            <w:pPr>
              <w:widowControl w:val="false"/>
              <w:spacing w:line="276" w:lineRule="auto"/>
              <w:contextualSpacing w:val="true"/>
              <w:jc w:val="both"/>
              <w:rPr>
                <w:rFonts w:eastAsia="Times New Roman"/>
                <w:color w:val="000000"/>
                <w:sz w:val="24"/>
                <w:szCs w:val="24"/>
              </w:rPr>
            </w:pPr>
            <w:r>
              <w:rPr>
                <w:rFonts w:eastAsia="Times New Roman"/>
                <w:color w:val="000000"/>
                <w:sz w:val="24"/>
                <w:szCs w:val="24"/>
              </w:rPr>
              <w:t xml:space="preserve">Количество осмотренных пациентов </w:t>
            </w:r>
          </w:p>
        </w:tc>
        <w:tc>
          <w:tcPr>
            <w:tcW w:w="3476" w:type="dxa"/>
            <w:vMerge w:val="restart"/>
            <w:tcBorders>
              <w:top w:val="single" w:color="auto" w:sz="4" w:space="0"/>
              <w:left w:val="single" w:color="auto" w:sz="4" w:space="0"/>
              <w:right w:val="single" w:color="auto" w:sz="4" w:space="0"/>
            </w:tcBorders>
          </w:tcPr>
          <w:p w14:paraId="50F1466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Количество граждан, которым проведен профилактический медицинский осмотр и 1 этап диспансеризации определенных групп взрослого населения </w:t>
            </w:r>
          </w:p>
        </w:tc>
        <w:tc>
          <w:tcPr>
            <w:tcW w:w="3481" w:type="dxa"/>
            <w:gridSpan w:val="2"/>
            <w:tcBorders>
              <w:top w:val="single" w:color="auto" w:sz="4" w:space="0"/>
              <w:left w:val="single" w:color="auto" w:sz="4" w:space="0"/>
              <w:bottom w:val="single" w:color="auto" w:sz="4" w:space="0"/>
              <w:right w:val="single" w:color="000000" w:sz="4" w:space="0"/>
            </w:tcBorders>
            <w:vAlign w:val="center"/>
          </w:tcPr>
          <w:p w14:paraId="532750E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Число исследований </w:t>
            </w:r>
          </w:p>
        </w:tc>
      </w:tr>
      <w:tr>
        <w:trPr>
          <w:jc w:val="center"/>
          <w:trHeight w:val="20"/>
        </w:trPr>
        <w:tc>
          <w:tcPr>
            <w:tcW w:w="3341" w:type="dxa"/>
            <w:vMerge w:val="continue"/>
            <w:tcBorders>
              <w:left w:val="single" w:color="auto" w:sz="4" w:space="0"/>
              <w:bottom w:val="single" w:color="auto" w:sz="4" w:space="0"/>
              <w:right w:val="single" w:color="auto" w:sz="4" w:space="0"/>
            </w:tcBorders>
            <w:vAlign w:val="center"/>
          </w:tcPr>
          <w:p w14:paraId="36E68772" w14:textId="77777777">
            <w:pPr>
              <w:spacing w:line="276" w:lineRule="auto"/>
              <w:ind w:firstLine="709"/>
              <w:contextualSpacing w:val="true"/>
              <w:jc w:val="both"/>
              <w:rPr>
                <w:rFonts w:eastAsia="Times New Roman"/>
                <w:color w:val="000000"/>
                <w:sz w:val="24"/>
                <w:szCs w:val="24"/>
              </w:rPr>
            </w:pPr>
          </w:p>
        </w:tc>
        <w:tc>
          <w:tcPr>
            <w:tcW w:w="1741" w:type="dxa"/>
            <w:vMerge w:val="continue"/>
            <w:tcBorders>
              <w:left w:val="single" w:color="auto" w:sz="4" w:space="0"/>
              <w:bottom w:val="single" w:color="auto" w:sz="4" w:space="0"/>
              <w:right w:val="single" w:color="auto" w:sz="4" w:space="0"/>
            </w:tcBorders>
            <w:vAlign w:val="center"/>
          </w:tcPr>
          <w:p w14:paraId="44E6EFC3" w14:textId="77777777">
            <w:pPr>
              <w:spacing w:line="276" w:lineRule="auto"/>
              <w:contextualSpacing w:val="true"/>
              <w:jc w:val="both"/>
              <w:rPr>
                <w:rFonts w:eastAsia="Times New Roman"/>
                <w:color w:val="000000"/>
                <w:sz w:val="24"/>
                <w:szCs w:val="24"/>
              </w:rPr>
            </w:pPr>
          </w:p>
        </w:tc>
        <w:tc>
          <w:tcPr>
            <w:tcW w:w="1742" w:type="dxa"/>
            <w:tcBorders>
              <w:top w:val="single" w:color="auto" w:sz="4" w:space="0"/>
              <w:left w:val="nil"/>
              <w:bottom w:val="single" w:color="auto" w:sz="4" w:space="0"/>
              <w:right w:val="single" w:color="auto" w:sz="4" w:space="0"/>
            </w:tcBorders>
            <w:vAlign w:val="center"/>
          </w:tcPr>
          <w:p w14:paraId="6A88F36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всего</w:t>
            </w:r>
          </w:p>
        </w:tc>
        <w:tc>
          <w:tcPr>
            <w:tcW w:w="1835" w:type="dxa"/>
            <w:tcBorders>
              <w:top w:val="single" w:color="auto" w:sz="4" w:space="0"/>
              <w:left w:val="single" w:color="auto" w:sz="4" w:space="0"/>
              <w:bottom w:val="single" w:color="auto" w:sz="4" w:space="0"/>
              <w:right w:val="single" w:color="auto" w:sz="4" w:space="0"/>
            </w:tcBorders>
            <w:vAlign w:val="center"/>
          </w:tcPr>
          <w:p w14:paraId="22EE1E3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в т.ч. детей</w:t>
            </w:r>
          </w:p>
        </w:tc>
        <w:tc>
          <w:tcPr>
            <w:tcW w:w="3476" w:type="dxa"/>
            <w:vMerge w:val="continue"/>
            <w:tcBorders>
              <w:left w:val="single" w:color="auto" w:sz="4" w:space="0"/>
              <w:bottom w:val="single" w:color="auto" w:sz="4" w:space="0"/>
              <w:right w:val="single" w:color="auto" w:sz="4" w:space="0"/>
            </w:tcBorders>
          </w:tcPr>
          <w:p w14:paraId="240A0A7C" w14:textId="77777777">
            <w:pPr>
              <w:spacing w:line="276" w:lineRule="auto"/>
              <w:contextualSpacing w:val="true"/>
              <w:jc w:val="both"/>
              <w:rPr>
                <w:rFonts w:eastAsia="Times New Roman"/>
                <w:color w:val="000000"/>
                <w:sz w:val="24"/>
                <w:szCs w:val="24"/>
              </w:rPr>
            </w:pPr>
          </w:p>
        </w:tc>
        <w:tc>
          <w:tcPr>
            <w:tcW w:w="1468" w:type="dxa"/>
            <w:tcBorders>
              <w:top w:val="single" w:color="auto" w:sz="4" w:space="0"/>
              <w:left w:val="single" w:color="auto" w:sz="4" w:space="0"/>
              <w:bottom w:val="single" w:color="auto" w:sz="4" w:space="0"/>
              <w:right w:val="nil"/>
            </w:tcBorders>
            <w:vAlign w:val="center"/>
          </w:tcPr>
          <w:p w14:paraId="3040FD1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флюорографий</w:t>
            </w:r>
          </w:p>
        </w:tc>
        <w:tc>
          <w:tcPr>
            <w:tcW w:w="2013" w:type="dxa"/>
            <w:tcBorders>
              <w:top w:val="single" w:color="auto" w:sz="4" w:space="0"/>
              <w:left w:val="single" w:color="auto" w:sz="4" w:space="0"/>
              <w:bottom w:val="single" w:color="auto" w:sz="4" w:space="0"/>
              <w:right w:val="single" w:color="auto" w:sz="4" w:space="0"/>
            </w:tcBorders>
            <w:vAlign w:val="center"/>
          </w:tcPr>
          <w:p w14:paraId="483AC84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маммографий</w:t>
            </w:r>
          </w:p>
        </w:tc>
      </w:tr>
      <w:tr>
        <w:trPr>
          <w:jc w:val="center"/>
          <w:trHeight w:val="20"/>
        </w:trPr>
        <w:tc>
          <w:tcPr>
            <w:tcW w:w="3341" w:type="dxa"/>
            <w:tcBorders>
              <w:top w:val="single" w:color="auto" w:sz="4" w:space="0"/>
              <w:left w:val="single" w:color="auto" w:sz="4" w:space="0"/>
              <w:bottom w:val="single" w:color="auto" w:sz="4" w:space="0"/>
              <w:right w:val="nil"/>
            </w:tcBorders>
            <w:vAlign w:val="center"/>
          </w:tcPr>
          <w:p w14:paraId="450A3281" w14:textId="77777777">
            <w:pPr>
              <w:spacing w:line="276" w:lineRule="auto"/>
              <w:ind w:firstLine="284"/>
              <w:contextualSpacing w:val="true"/>
              <w:rPr>
                <w:rFonts w:eastAsia="Times New Roman"/>
                <w:color w:val="000000"/>
                <w:sz w:val="24"/>
                <w:szCs w:val="24"/>
              </w:rPr>
            </w:pPr>
            <w:r>
              <w:rPr>
                <w:rFonts w:eastAsia="Times New Roman"/>
                <w:color w:val="000000"/>
                <w:sz w:val="24"/>
                <w:szCs w:val="24"/>
              </w:rPr>
              <w:t xml:space="preserve">Выездная работа ЦРБ (вся выездная работа)</w:t>
            </w:r>
          </w:p>
        </w:tc>
        <w:tc>
          <w:tcPr>
            <w:tcW w:w="1741" w:type="dxa"/>
            <w:tcBorders>
              <w:top w:val="single" w:color="auto" w:sz="4" w:space="0"/>
              <w:left w:val="single" w:color="auto" w:sz="4" w:space="0"/>
              <w:bottom w:val="single" w:color="auto" w:sz="4" w:space="0"/>
              <w:right w:val="single" w:color="auto" w:sz="4" w:space="0"/>
            </w:tcBorders>
            <w:vAlign w:val="center"/>
          </w:tcPr>
          <w:p w14:paraId="3340539C" w14:textId="77777777">
            <w:pPr>
              <w:spacing w:line="276" w:lineRule="auto"/>
              <w:ind w:firstLine="709"/>
              <w:contextualSpacing w:val="true"/>
              <w:jc w:val="both"/>
              <w:rPr>
                <w:rFonts w:eastAsia="Times New Roman"/>
                <w:color w:val="000000"/>
                <w:sz w:val="24"/>
                <w:szCs w:val="24"/>
              </w:rPr>
            </w:pPr>
          </w:p>
        </w:tc>
        <w:tc>
          <w:tcPr>
            <w:tcW w:w="1742" w:type="dxa"/>
            <w:tcBorders>
              <w:top w:val="single" w:color="auto" w:sz="4" w:space="0"/>
              <w:left w:val="nil"/>
              <w:bottom w:val="single" w:color="auto" w:sz="4" w:space="0"/>
              <w:right w:val="single" w:color="auto" w:sz="4" w:space="0"/>
            </w:tcBorders>
          </w:tcPr>
          <w:p w14:paraId="45D44BDB" w14:textId="77777777">
            <w:pPr>
              <w:spacing w:line="276" w:lineRule="auto"/>
              <w:ind w:firstLine="709"/>
              <w:contextualSpacing w:val="true"/>
              <w:jc w:val="both"/>
              <w:rPr>
                <w:rFonts w:eastAsia="Times New Roman"/>
                <w:color w:val="000000"/>
                <w:sz w:val="24"/>
                <w:szCs w:val="24"/>
              </w:rPr>
            </w:pPr>
          </w:p>
        </w:tc>
        <w:tc>
          <w:tcPr>
            <w:tcW w:w="1835" w:type="dxa"/>
            <w:tcBorders>
              <w:top w:val="single" w:color="auto" w:sz="4" w:space="0"/>
              <w:left w:val="single" w:color="auto" w:sz="4" w:space="0"/>
              <w:bottom w:val="single" w:color="auto" w:sz="4" w:space="0"/>
              <w:right w:val="single" w:color="auto" w:sz="4" w:space="0"/>
            </w:tcBorders>
            <w:vAlign w:val="center"/>
          </w:tcPr>
          <w:p w14:paraId="7C6EF5A2" w14:textId="77777777">
            <w:pPr>
              <w:spacing w:line="276" w:lineRule="auto"/>
              <w:ind w:firstLine="709"/>
              <w:contextualSpacing w:val="true"/>
              <w:jc w:val="both"/>
              <w:rPr>
                <w:rFonts w:eastAsia="Times New Roman"/>
                <w:color w:val="000000"/>
                <w:sz w:val="24"/>
                <w:szCs w:val="24"/>
              </w:rPr>
            </w:pPr>
          </w:p>
        </w:tc>
        <w:tc>
          <w:tcPr>
            <w:tcW w:w="3476" w:type="dxa"/>
            <w:tcBorders>
              <w:top w:val="single" w:color="auto" w:sz="4" w:space="0"/>
              <w:left w:val="nil"/>
              <w:bottom w:val="single" w:color="auto" w:sz="4" w:space="0"/>
              <w:right w:val="single" w:color="auto" w:sz="4" w:space="0"/>
            </w:tcBorders>
          </w:tcPr>
          <w:p w14:paraId="47D24954" w14:textId="77777777">
            <w:pPr>
              <w:spacing w:line="276" w:lineRule="auto"/>
              <w:ind w:firstLine="709"/>
              <w:contextualSpacing w:val="true"/>
              <w:jc w:val="both"/>
              <w:rPr>
                <w:rFonts w:eastAsia="Times New Roman"/>
                <w:color w:val="000000"/>
                <w:sz w:val="24"/>
                <w:szCs w:val="24"/>
              </w:rPr>
            </w:pPr>
          </w:p>
        </w:tc>
        <w:tc>
          <w:tcPr>
            <w:tcW w:w="1468" w:type="dxa"/>
            <w:tcBorders>
              <w:top w:val="single" w:color="auto" w:sz="4" w:space="0"/>
              <w:left w:val="single" w:color="auto" w:sz="4" w:space="0"/>
              <w:bottom w:val="single" w:color="auto" w:sz="4" w:space="0"/>
              <w:right w:val="nil"/>
            </w:tcBorders>
            <w:vAlign w:val="center"/>
          </w:tcPr>
          <w:p w14:paraId="6953F08F" w14:textId="77777777">
            <w:pPr>
              <w:spacing w:line="276" w:lineRule="auto"/>
              <w:ind w:firstLine="709"/>
              <w:contextualSpacing w:val="true"/>
              <w:jc w:val="both"/>
              <w:rPr>
                <w:rFonts w:eastAsia="Times New Roman"/>
                <w:color w:val="000000"/>
                <w:sz w:val="24"/>
                <w:szCs w:val="24"/>
              </w:rPr>
            </w:pPr>
          </w:p>
        </w:tc>
        <w:tc>
          <w:tcPr>
            <w:tcW w:w="2013" w:type="dxa"/>
            <w:tcBorders>
              <w:top w:val="single" w:color="auto" w:sz="4" w:space="0"/>
              <w:left w:val="single" w:color="auto" w:sz="4" w:space="0"/>
              <w:bottom w:val="single" w:color="auto" w:sz="4" w:space="0"/>
              <w:right w:val="single" w:color="auto" w:sz="4" w:space="0"/>
            </w:tcBorders>
          </w:tcPr>
          <w:p w14:paraId="54407E02" w14:textId="77777777">
            <w:pPr>
              <w:spacing w:line="276" w:lineRule="auto"/>
              <w:ind w:firstLine="709"/>
              <w:contextualSpacing w:val="true"/>
              <w:jc w:val="both"/>
              <w:rPr>
                <w:rFonts w:eastAsia="Times New Roman"/>
                <w:color w:val="000000"/>
                <w:sz w:val="24"/>
                <w:szCs w:val="24"/>
              </w:rPr>
            </w:pPr>
          </w:p>
        </w:tc>
      </w:tr>
      <w:tr>
        <w:trPr>
          <w:jc w:val="center"/>
          <w:trHeight w:val="20"/>
        </w:trPr>
        <w:tc>
          <w:tcPr>
            <w:tcW w:w="3341" w:type="dxa"/>
            <w:tcBorders>
              <w:top w:val="single" w:color="auto" w:sz="4" w:space="0"/>
              <w:left w:val="single" w:color="auto" w:sz="4" w:space="0"/>
              <w:bottom w:val="single" w:color="auto" w:sz="4" w:space="0"/>
              <w:right w:val="nil"/>
            </w:tcBorders>
            <w:vAlign w:val="center"/>
          </w:tcPr>
          <w:p w14:paraId="276D1167" w14:textId="77777777">
            <w:pPr>
              <w:spacing w:line="276" w:lineRule="auto"/>
              <w:ind w:firstLine="284"/>
              <w:contextualSpacing w:val="true"/>
              <w:rPr>
                <w:rFonts w:eastAsia="Times New Roman"/>
                <w:color w:val="000000"/>
                <w:sz w:val="24"/>
                <w:szCs w:val="24"/>
              </w:rPr>
            </w:pPr>
            <w:r>
              <w:rPr>
                <w:rFonts w:eastAsia="Times New Roman"/>
                <w:color w:val="000000"/>
                <w:sz w:val="24"/>
                <w:szCs w:val="24"/>
              </w:rPr>
              <w:t xml:space="preserve">в том числе выездная работа мобильных бригад,  </w:t>
            </w:r>
            <w:r>
              <w:rPr>
                <w:rFonts w:eastAsia="Times New Roman"/>
                <w:b/>
                <w:color w:val="000000"/>
                <w:sz w:val="24"/>
                <w:szCs w:val="24"/>
              </w:rPr>
              <w:t xml:space="preserve">не оснащенных</w:t>
            </w:r>
            <w:r>
              <w:rPr>
                <w:rFonts w:eastAsia="Times New Roman"/>
                <w:color w:val="000000"/>
                <w:sz w:val="24"/>
                <w:szCs w:val="24"/>
              </w:rPr>
              <w:t xml:space="preserve"> мобильными передвижными комплексами</w:t>
            </w:r>
          </w:p>
        </w:tc>
        <w:tc>
          <w:tcPr>
            <w:tcW w:w="1741" w:type="dxa"/>
            <w:tcBorders>
              <w:top w:val="single" w:color="auto" w:sz="4" w:space="0"/>
              <w:left w:val="single" w:color="auto" w:sz="4" w:space="0"/>
              <w:bottom w:val="single" w:color="auto" w:sz="4" w:space="0"/>
              <w:right w:val="single" w:color="auto" w:sz="4" w:space="0"/>
            </w:tcBorders>
            <w:vAlign w:val="center"/>
          </w:tcPr>
          <w:p w14:paraId="1E416361" w14:textId="77777777">
            <w:pPr>
              <w:spacing w:line="276" w:lineRule="auto"/>
              <w:ind w:firstLine="709"/>
              <w:contextualSpacing w:val="true"/>
              <w:jc w:val="both"/>
              <w:rPr>
                <w:rFonts w:eastAsia="Times New Roman"/>
                <w:color w:val="000000"/>
                <w:sz w:val="24"/>
                <w:szCs w:val="24"/>
              </w:rPr>
            </w:pPr>
          </w:p>
        </w:tc>
        <w:tc>
          <w:tcPr>
            <w:tcW w:w="1742" w:type="dxa"/>
            <w:tcBorders>
              <w:top w:val="single" w:color="auto" w:sz="4" w:space="0"/>
              <w:left w:val="nil"/>
              <w:bottom w:val="single" w:color="auto" w:sz="4" w:space="0"/>
              <w:right w:val="single" w:color="auto" w:sz="4" w:space="0"/>
            </w:tcBorders>
          </w:tcPr>
          <w:p w14:paraId="4D8E343D" w14:textId="77777777">
            <w:pPr>
              <w:spacing w:line="276" w:lineRule="auto"/>
              <w:ind w:firstLine="709"/>
              <w:contextualSpacing w:val="true"/>
              <w:jc w:val="both"/>
              <w:rPr>
                <w:rFonts w:eastAsia="Times New Roman"/>
                <w:color w:val="000000"/>
                <w:sz w:val="24"/>
                <w:szCs w:val="24"/>
              </w:rPr>
            </w:pPr>
          </w:p>
        </w:tc>
        <w:tc>
          <w:tcPr>
            <w:tcW w:w="1835" w:type="dxa"/>
            <w:tcBorders>
              <w:top w:val="single" w:color="auto" w:sz="4" w:space="0"/>
              <w:left w:val="single" w:color="auto" w:sz="4" w:space="0"/>
              <w:bottom w:val="single" w:color="auto" w:sz="4" w:space="0"/>
              <w:right w:val="single" w:color="auto" w:sz="4" w:space="0"/>
            </w:tcBorders>
            <w:vAlign w:val="center"/>
          </w:tcPr>
          <w:p w14:paraId="6376E43F" w14:textId="77777777">
            <w:pPr>
              <w:spacing w:line="276" w:lineRule="auto"/>
              <w:ind w:firstLine="709"/>
              <w:contextualSpacing w:val="true"/>
              <w:jc w:val="both"/>
              <w:rPr>
                <w:rFonts w:eastAsia="Times New Roman"/>
                <w:color w:val="000000"/>
                <w:sz w:val="24"/>
                <w:szCs w:val="24"/>
              </w:rPr>
            </w:pPr>
          </w:p>
        </w:tc>
        <w:tc>
          <w:tcPr>
            <w:tcW w:w="3476" w:type="dxa"/>
            <w:tcBorders>
              <w:top w:val="single" w:color="auto" w:sz="4" w:space="0"/>
              <w:left w:val="nil"/>
              <w:bottom w:val="single" w:color="auto" w:sz="4" w:space="0"/>
              <w:right w:val="single" w:color="auto" w:sz="4" w:space="0"/>
            </w:tcBorders>
          </w:tcPr>
          <w:p w14:paraId="631F27CA" w14:textId="77777777">
            <w:pPr>
              <w:spacing w:line="276" w:lineRule="auto"/>
              <w:ind w:firstLine="709"/>
              <w:contextualSpacing w:val="true"/>
              <w:jc w:val="both"/>
              <w:rPr>
                <w:rFonts w:eastAsia="Times New Roman"/>
                <w:color w:val="000000"/>
                <w:sz w:val="24"/>
                <w:szCs w:val="24"/>
              </w:rPr>
            </w:pPr>
          </w:p>
        </w:tc>
        <w:tc>
          <w:tcPr>
            <w:tcW w:w="1468" w:type="dxa"/>
            <w:tcBorders>
              <w:top w:val="single" w:color="auto" w:sz="4" w:space="0"/>
              <w:left w:val="single" w:color="auto" w:sz="4" w:space="0"/>
              <w:bottom w:val="single" w:color="auto" w:sz="4" w:space="0"/>
              <w:right w:val="nil"/>
            </w:tcBorders>
            <w:vAlign w:val="center"/>
          </w:tcPr>
          <w:p w14:paraId="3D466798" w14:textId="77777777">
            <w:pPr>
              <w:spacing w:line="276" w:lineRule="auto"/>
              <w:ind w:firstLine="709"/>
              <w:contextualSpacing w:val="true"/>
              <w:jc w:val="both"/>
              <w:rPr>
                <w:rFonts w:eastAsia="Times New Roman"/>
                <w:color w:val="000000"/>
                <w:sz w:val="24"/>
                <w:szCs w:val="24"/>
              </w:rPr>
            </w:pPr>
          </w:p>
        </w:tc>
        <w:tc>
          <w:tcPr>
            <w:tcW w:w="2013" w:type="dxa"/>
            <w:tcBorders>
              <w:top w:val="single" w:color="auto" w:sz="4" w:space="0"/>
              <w:left w:val="single" w:color="auto" w:sz="4" w:space="0"/>
              <w:bottom w:val="single" w:color="auto" w:sz="4" w:space="0"/>
              <w:right w:val="single" w:color="auto" w:sz="4" w:space="0"/>
            </w:tcBorders>
          </w:tcPr>
          <w:p w14:paraId="51010BAF" w14:textId="77777777">
            <w:pPr>
              <w:spacing w:line="276" w:lineRule="auto"/>
              <w:ind w:firstLine="709"/>
              <w:contextualSpacing w:val="true"/>
              <w:jc w:val="both"/>
              <w:rPr>
                <w:rFonts w:eastAsia="Times New Roman"/>
                <w:color w:val="000000"/>
                <w:sz w:val="24"/>
                <w:szCs w:val="24"/>
              </w:rPr>
            </w:pPr>
          </w:p>
        </w:tc>
      </w:tr>
      <w:tr>
        <w:trPr>
          <w:jc w:val="center"/>
          <w:trHeight w:val="20"/>
        </w:trPr>
        <w:tc>
          <w:tcPr>
            <w:tcW w:w="3341" w:type="dxa"/>
            <w:tcBorders>
              <w:top w:val="single" w:color="auto" w:sz="4" w:space="0"/>
              <w:left w:val="single" w:color="auto" w:sz="4" w:space="0"/>
              <w:bottom w:val="single" w:color="auto" w:sz="4" w:space="0"/>
              <w:right w:val="nil"/>
            </w:tcBorders>
            <w:vAlign w:val="center"/>
          </w:tcPr>
          <w:p w14:paraId="585F0632" w14:textId="77777777">
            <w:pPr>
              <w:spacing w:line="276" w:lineRule="auto"/>
              <w:ind w:firstLine="284"/>
              <w:contextualSpacing w:val="true"/>
              <w:rPr>
                <w:rFonts w:eastAsia="Times New Roman"/>
                <w:color w:val="000000"/>
                <w:sz w:val="24"/>
                <w:szCs w:val="24"/>
              </w:rPr>
            </w:pPr>
            <w:r>
              <w:rPr>
                <w:rFonts w:eastAsia="Times New Roman"/>
                <w:color w:val="000000"/>
                <w:sz w:val="24"/>
                <w:szCs w:val="24"/>
              </w:rPr>
              <w:t xml:space="preserve">в том числе выездная работа мобильных медицинских комплексов </w:t>
            </w:r>
          </w:p>
        </w:tc>
        <w:tc>
          <w:tcPr>
            <w:tcW w:w="1741" w:type="dxa"/>
            <w:tcBorders>
              <w:top w:val="single" w:color="auto" w:sz="4" w:space="0"/>
              <w:left w:val="single" w:color="auto" w:sz="4" w:space="0"/>
              <w:bottom w:val="single" w:color="auto" w:sz="4" w:space="0"/>
              <w:right w:val="single" w:color="auto" w:sz="4" w:space="0"/>
            </w:tcBorders>
            <w:vAlign w:val="center"/>
          </w:tcPr>
          <w:p w14:paraId="507D9EE1" w14:textId="77777777">
            <w:pPr>
              <w:spacing w:line="276" w:lineRule="auto"/>
              <w:ind w:firstLine="709"/>
              <w:contextualSpacing w:val="true"/>
              <w:jc w:val="both"/>
              <w:rPr>
                <w:rFonts w:eastAsia="Times New Roman"/>
                <w:color w:val="000000"/>
                <w:sz w:val="24"/>
                <w:szCs w:val="24"/>
              </w:rPr>
            </w:pPr>
          </w:p>
        </w:tc>
        <w:tc>
          <w:tcPr>
            <w:tcW w:w="1742" w:type="dxa"/>
            <w:tcBorders>
              <w:top w:val="single" w:color="auto" w:sz="4" w:space="0"/>
              <w:left w:val="nil"/>
              <w:bottom w:val="single" w:color="auto" w:sz="4" w:space="0"/>
              <w:right w:val="single" w:color="auto" w:sz="4" w:space="0"/>
            </w:tcBorders>
          </w:tcPr>
          <w:p w14:paraId="7E44FB18" w14:textId="77777777">
            <w:pPr>
              <w:spacing w:line="276" w:lineRule="auto"/>
              <w:ind w:firstLine="709"/>
              <w:contextualSpacing w:val="true"/>
              <w:jc w:val="both"/>
              <w:rPr>
                <w:rFonts w:eastAsia="Times New Roman"/>
                <w:color w:val="000000"/>
                <w:sz w:val="24"/>
                <w:szCs w:val="24"/>
              </w:rPr>
            </w:pPr>
          </w:p>
        </w:tc>
        <w:tc>
          <w:tcPr>
            <w:tcW w:w="1835" w:type="dxa"/>
            <w:tcBorders>
              <w:top w:val="single" w:color="auto" w:sz="4" w:space="0"/>
              <w:left w:val="single" w:color="auto" w:sz="4" w:space="0"/>
              <w:bottom w:val="single" w:color="auto" w:sz="4" w:space="0"/>
              <w:right w:val="single" w:color="auto" w:sz="4" w:space="0"/>
            </w:tcBorders>
            <w:vAlign w:val="center"/>
          </w:tcPr>
          <w:p w14:paraId="3761D45C" w14:textId="77777777">
            <w:pPr>
              <w:spacing w:line="276" w:lineRule="auto"/>
              <w:ind w:firstLine="709"/>
              <w:contextualSpacing w:val="true"/>
              <w:jc w:val="both"/>
              <w:rPr>
                <w:rFonts w:eastAsia="Times New Roman"/>
                <w:color w:val="000000"/>
                <w:sz w:val="24"/>
                <w:szCs w:val="24"/>
              </w:rPr>
            </w:pPr>
          </w:p>
        </w:tc>
        <w:tc>
          <w:tcPr>
            <w:tcW w:w="3476" w:type="dxa"/>
            <w:tcBorders>
              <w:top w:val="single" w:color="auto" w:sz="4" w:space="0"/>
              <w:left w:val="nil"/>
              <w:bottom w:val="single" w:color="auto" w:sz="4" w:space="0"/>
              <w:right w:val="single" w:color="auto" w:sz="4" w:space="0"/>
            </w:tcBorders>
          </w:tcPr>
          <w:p w14:paraId="3F1CA503" w14:textId="77777777">
            <w:pPr>
              <w:spacing w:line="276" w:lineRule="auto"/>
              <w:ind w:firstLine="709"/>
              <w:contextualSpacing w:val="true"/>
              <w:jc w:val="both"/>
              <w:rPr>
                <w:rFonts w:eastAsia="Times New Roman"/>
                <w:color w:val="000000"/>
                <w:sz w:val="24"/>
                <w:szCs w:val="24"/>
              </w:rPr>
            </w:pPr>
          </w:p>
        </w:tc>
        <w:tc>
          <w:tcPr>
            <w:tcW w:w="1468" w:type="dxa"/>
            <w:tcBorders>
              <w:top w:val="single" w:color="auto" w:sz="4" w:space="0"/>
              <w:left w:val="single" w:color="auto" w:sz="4" w:space="0"/>
              <w:bottom w:val="single" w:color="auto" w:sz="4" w:space="0"/>
              <w:right w:val="nil"/>
            </w:tcBorders>
            <w:vAlign w:val="center"/>
          </w:tcPr>
          <w:p w14:paraId="48F34AE4" w14:textId="77777777">
            <w:pPr>
              <w:spacing w:line="276" w:lineRule="auto"/>
              <w:ind w:firstLine="709"/>
              <w:contextualSpacing w:val="true"/>
              <w:jc w:val="both"/>
              <w:rPr>
                <w:rFonts w:eastAsia="Times New Roman"/>
                <w:color w:val="000000"/>
                <w:sz w:val="24"/>
                <w:szCs w:val="24"/>
              </w:rPr>
            </w:pPr>
          </w:p>
        </w:tc>
        <w:tc>
          <w:tcPr>
            <w:tcW w:w="2013" w:type="dxa"/>
            <w:tcBorders>
              <w:top w:val="single" w:color="auto" w:sz="4" w:space="0"/>
              <w:left w:val="single" w:color="auto" w:sz="4" w:space="0"/>
              <w:bottom w:val="single" w:color="auto" w:sz="4" w:space="0"/>
              <w:right w:val="single" w:color="auto" w:sz="4" w:space="0"/>
            </w:tcBorders>
          </w:tcPr>
          <w:p w14:paraId="388CEEC3" w14:textId="77777777">
            <w:pPr>
              <w:spacing w:line="276" w:lineRule="auto"/>
              <w:ind w:firstLine="709"/>
              <w:contextualSpacing w:val="true"/>
              <w:jc w:val="both"/>
              <w:rPr>
                <w:rFonts w:eastAsia="Times New Roman"/>
                <w:color w:val="000000"/>
                <w:sz w:val="24"/>
                <w:szCs w:val="24"/>
              </w:rPr>
            </w:pPr>
          </w:p>
        </w:tc>
      </w:tr>
      <w:tr>
        <w:trPr>
          <w:jc w:val="center"/>
          <w:trHeight w:val="20"/>
        </w:trPr>
        <w:tc>
          <w:tcPr>
            <w:tcW w:w="3341" w:type="dxa"/>
            <w:tcBorders>
              <w:top w:val="single" w:color="auto" w:sz="4" w:space="0"/>
              <w:left w:val="single" w:color="auto" w:sz="4" w:space="0"/>
              <w:bottom w:val="single" w:color="auto" w:sz="4" w:space="0"/>
              <w:right w:val="nil"/>
            </w:tcBorders>
            <w:vAlign w:val="center"/>
          </w:tcPr>
          <w:p w14:paraId="390B9454" w14:textId="77777777">
            <w:pPr>
              <w:spacing w:line="276" w:lineRule="auto"/>
              <w:ind w:firstLine="284"/>
              <w:contextualSpacing w:val="true"/>
              <w:rPr>
                <w:rFonts w:eastAsia="Times New Roman"/>
                <w:color w:val="000000"/>
                <w:sz w:val="24"/>
                <w:szCs w:val="24"/>
              </w:rPr>
            </w:pPr>
            <w:r>
              <w:rPr>
                <w:rFonts w:eastAsia="Times New Roman"/>
                <w:color w:val="000000"/>
                <w:sz w:val="24"/>
                <w:szCs w:val="24"/>
              </w:rPr>
              <w:t xml:space="preserve">работа передвижного флюорографа/маммографа</w:t>
            </w:r>
          </w:p>
        </w:tc>
        <w:tc>
          <w:tcPr>
            <w:tcW w:w="1741" w:type="dxa"/>
            <w:tcBorders>
              <w:top w:val="single" w:color="auto" w:sz="4" w:space="0"/>
              <w:left w:val="single" w:color="auto" w:sz="4" w:space="0"/>
              <w:bottom w:val="single" w:color="auto" w:sz="4" w:space="0"/>
              <w:right w:val="single" w:color="auto" w:sz="4" w:space="0"/>
            </w:tcBorders>
            <w:vAlign w:val="center"/>
          </w:tcPr>
          <w:p w14:paraId="0C462AD8" w14:textId="77777777">
            <w:pPr>
              <w:spacing w:line="276" w:lineRule="auto"/>
              <w:ind w:firstLine="709"/>
              <w:contextualSpacing w:val="true"/>
              <w:jc w:val="both"/>
              <w:rPr>
                <w:rFonts w:eastAsia="Times New Roman"/>
                <w:color w:val="000000"/>
                <w:sz w:val="24"/>
                <w:szCs w:val="24"/>
              </w:rPr>
            </w:pPr>
          </w:p>
        </w:tc>
        <w:tc>
          <w:tcPr>
            <w:tcW w:w="1742" w:type="dxa"/>
            <w:tcBorders>
              <w:top w:val="single" w:color="auto" w:sz="4" w:space="0"/>
              <w:left w:val="nil"/>
              <w:bottom w:val="single" w:color="auto" w:sz="4" w:space="0"/>
              <w:right w:val="single" w:color="auto" w:sz="4" w:space="0"/>
            </w:tcBorders>
          </w:tcPr>
          <w:p w14:paraId="7AE64927" w14:textId="77777777">
            <w:pPr>
              <w:spacing w:line="276" w:lineRule="auto"/>
              <w:ind w:firstLine="709"/>
              <w:contextualSpacing w:val="true"/>
              <w:jc w:val="both"/>
              <w:rPr>
                <w:rFonts w:eastAsia="Times New Roman"/>
                <w:color w:val="000000"/>
                <w:sz w:val="24"/>
                <w:szCs w:val="24"/>
              </w:rPr>
            </w:pPr>
          </w:p>
        </w:tc>
        <w:tc>
          <w:tcPr>
            <w:tcW w:w="1835" w:type="dxa"/>
            <w:tcBorders>
              <w:top w:val="single" w:color="auto" w:sz="4" w:space="0"/>
              <w:left w:val="single" w:color="auto" w:sz="4" w:space="0"/>
              <w:bottom w:val="single" w:color="auto" w:sz="4" w:space="0"/>
              <w:right w:val="single" w:color="auto" w:sz="4" w:space="0"/>
            </w:tcBorders>
            <w:vAlign w:val="center"/>
          </w:tcPr>
          <w:p w14:paraId="6F914F35" w14:textId="77777777">
            <w:pPr>
              <w:spacing w:line="276" w:lineRule="auto"/>
              <w:ind w:firstLine="709"/>
              <w:contextualSpacing w:val="true"/>
              <w:jc w:val="both"/>
              <w:rPr>
                <w:rFonts w:eastAsia="Times New Roman"/>
                <w:color w:val="000000"/>
                <w:sz w:val="24"/>
                <w:szCs w:val="24"/>
              </w:rPr>
            </w:pPr>
          </w:p>
        </w:tc>
        <w:tc>
          <w:tcPr>
            <w:tcW w:w="3476" w:type="dxa"/>
            <w:tcBorders>
              <w:top w:val="single" w:color="auto" w:sz="4" w:space="0"/>
              <w:left w:val="nil"/>
              <w:bottom w:val="single" w:color="auto" w:sz="4" w:space="0"/>
              <w:right w:val="single" w:color="auto" w:sz="4" w:space="0"/>
            </w:tcBorders>
          </w:tcPr>
          <w:p w14:paraId="34988FC7" w14:textId="77777777">
            <w:pPr>
              <w:spacing w:line="276" w:lineRule="auto"/>
              <w:ind w:firstLine="709"/>
              <w:contextualSpacing w:val="true"/>
              <w:jc w:val="both"/>
              <w:rPr>
                <w:rFonts w:eastAsia="Times New Roman"/>
                <w:color w:val="000000"/>
                <w:sz w:val="24"/>
                <w:szCs w:val="24"/>
              </w:rPr>
            </w:pPr>
          </w:p>
        </w:tc>
        <w:tc>
          <w:tcPr>
            <w:tcW w:w="1468" w:type="dxa"/>
            <w:tcBorders>
              <w:top w:val="single" w:color="auto" w:sz="4" w:space="0"/>
              <w:left w:val="single" w:color="auto" w:sz="4" w:space="0"/>
              <w:bottom w:val="single" w:color="auto" w:sz="4" w:space="0"/>
              <w:right w:val="nil"/>
            </w:tcBorders>
            <w:vAlign w:val="center"/>
          </w:tcPr>
          <w:p w14:paraId="5BD091F1" w14:textId="77777777">
            <w:pPr>
              <w:spacing w:line="276" w:lineRule="auto"/>
              <w:ind w:firstLine="709"/>
              <w:contextualSpacing w:val="true"/>
              <w:jc w:val="both"/>
              <w:rPr>
                <w:rFonts w:eastAsia="Times New Roman"/>
                <w:color w:val="000000"/>
                <w:sz w:val="24"/>
                <w:szCs w:val="24"/>
              </w:rPr>
            </w:pPr>
          </w:p>
        </w:tc>
        <w:tc>
          <w:tcPr>
            <w:tcW w:w="2013" w:type="dxa"/>
            <w:tcBorders>
              <w:top w:val="single" w:color="auto" w:sz="4" w:space="0"/>
              <w:left w:val="single" w:color="auto" w:sz="4" w:space="0"/>
              <w:bottom w:val="single" w:color="auto" w:sz="4" w:space="0"/>
              <w:right w:val="single" w:color="auto" w:sz="4" w:space="0"/>
            </w:tcBorders>
          </w:tcPr>
          <w:p w14:paraId="6B7BC3C8" w14:textId="77777777">
            <w:pPr>
              <w:spacing w:line="276" w:lineRule="auto"/>
              <w:ind w:firstLine="709"/>
              <w:contextualSpacing w:val="true"/>
              <w:jc w:val="both"/>
              <w:rPr>
                <w:rFonts w:eastAsia="Times New Roman"/>
                <w:color w:val="000000"/>
                <w:sz w:val="24"/>
                <w:szCs w:val="24"/>
              </w:rPr>
            </w:pPr>
          </w:p>
        </w:tc>
      </w:tr>
      <w:tr>
        <w:trPr>
          <w:jc w:val="center"/>
          <w:trHeight w:val="20"/>
        </w:trPr>
        <w:tc>
          <w:tcPr>
            <w:tcW w:w="3341" w:type="dxa"/>
            <w:tcBorders>
              <w:top w:val="single" w:color="auto" w:sz="4" w:space="0"/>
              <w:left w:val="single" w:color="auto" w:sz="4" w:space="0"/>
              <w:bottom w:val="single" w:color="auto" w:sz="4" w:space="0"/>
              <w:right w:val="nil"/>
            </w:tcBorders>
            <w:vAlign w:val="center"/>
          </w:tcPr>
          <w:p w14:paraId="1A21C3A8" w14:textId="77777777">
            <w:pPr>
              <w:spacing w:line="276" w:lineRule="auto"/>
              <w:ind w:firstLine="284"/>
              <w:contextualSpacing w:val="true"/>
              <w:rPr>
                <w:rFonts w:eastAsia="Times New Roman"/>
                <w:color w:val="000000"/>
                <w:sz w:val="24"/>
                <w:szCs w:val="24"/>
              </w:rPr>
            </w:pPr>
            <w:r>
              <w:rPr>
                <w:rFonts w:eastAsia="Times New Roman"/>
                <w:color w:val="000000"/>
                <w:sz w:val="24"/>
                <w:szCs w:val="24"/>
              </w:rPr>
              <w:t xml:space="preserve">работа передвижного стоматологического комплекса</w:t>
            </w:r>
          </w:p>
        </w:tc>
        <w:tc>
          <w:tcPr>
            <w:tcW w:w="1741" w:type="dxa"/>
            <w:tcBorders>
              <w:top w:val="single" w:color="auto" w:sz="4" w:space="0"/>
              <w:left w:val="single" w:color="auto" w:sz="4" w:space="0"/>
              <w:bottom w:val="single" w:color="auto" w:sz="4" w:space="0"/>
              <w:right w:val="single" w:color="auto" w:sz="4" w:space="0"/>
            </w:tcBorders>
            <w:vAlign w:val="center"/>
          </w:tcPr>
          <w:p w14:paraId="1C5BB663" w14:textId="77777777">
            <w:pPr>
              <w:spacing w:line="276" w:lineRule="auto"/>
              <w:ind w:firstLine="709"/>
              <w:contextualSpacing w:val="true"/>
              <w:jc w:val="both"/>
              <w:rPr>
                <w:rFonts w:eastAsia="Times New Roman"/>
                <w:color w:val="000000"/>
                <w:sz w:val="24"/>
                <w:szCs w:val="24"/>
              </w:rPr>
            </w:pPr>
          </w:p>
        </w:tc>
        <w:tc>
          <w:tcPr>
            <w:tcW w:w="1742" w:type="dxa"/>
            <w:tcBorders>
              <w:top w:val="single" w:color="auto" w:sz="4" w:space="0"/>
              <w:left w:val="nil"/>
              <w:bottom w:val="single" w:color="auto" w:sz="4" w:space="0"/>
              <w:right w:val="single" w:color="auto" w:sz="4" w:space="0"/>
            </w:tcBorders>
          </w:tcPr>
          <w:p w14:paraId="0570A9D8" w14:textId="77777777">
            <w:pPr>
              <w:spacing w:line="276" w:lineRule="auto"/>
              <w:ind w:firstLine="709"/>
              <w:contextualSpacing w:val="true"/>
              <w:jc w:val="both"/>
              <w:rPr>
                <w:rFonts w:eastAsia="Times New Roman"/>
                <w:color w:val="000000"/>
                <w:sz w:val="24"/>
                <w:szCs w:val="24"/>
              </w:rPr>
            </w:pPr>
          </w:p>
        </w:tc>
        <w:tc>
          <w:tcPr>
            <w:tcW w:w="1835" w:type="dxa"/>
            <w:tcBorders>
              <w:top w:val="single" w:color="auto" w:sz="4" w:space="0"/>
              <w:left w:val="single" w:color="auto" w:sz="4" w:space="0"/>
              <w:bottom w:val="single" w:color="auto" w:sz="4" w:space="0"/>
              <w:right w:val="single" w:color="auto" w:sz="4" w:space="0"/>
            </w:tcBorders>
            <w:vAlign w:val="center"/>
          </w:tcPr>
          <w:p w14:paraId="4E306795" w14:textId="77777777">
            <w:pPr>
              <w:spacing w:line="276" w:lineRule="auto"/>
              <w:ind w:firstLine="709"/>
              <w:contextualSpacing w:val="true"/>
              <w:jc w:val="both"/>
              <w:rPr>
                <w:rFonts w:eastAsia="Times New Roman"/>
                <w:color w:val="000000"/>
                <w:sz w:val="24"/>
                <w:szCs w:val="24"/>
              </w:rPr>
            </w:pPr>
          </w:p>
        </w:tc>
        <w:tc>
          <w:tcPr>
            <w:tcW w:w="3476" w:type="dxa"/>
            <w:tcBorders>
              <w:top w:val="single" w:color="auto" w:sz="4" w:space="0"/>
              <w:left w:val="nil"/>
              <w:bottom w:val="single" w:color="auto" w:sz="4" w:space="0"/>
              <w:right w:val="single" w:color="auto" w:sz="4" w:space="0"/>
            </w:tcBorders>
          </w:tcPr>
          <w:p w14:paraId="3202AE19" w14:textId="77777777">
            <w:pPr>
              <w:spacing w:line="276" w:lineRule="auto"/>
              <w:ind w:firstLine="709"/>
              <w:contextualSpacing w:val="true"/>
              <w:jc w:val="both"/>
              <w:rPr>
                <w:rFonts w:eastAsia="Times New Roman"/>
                <w:color w:val="000000"/>
                <w:sz w:val="24"/>
                <w:szCs w:val="24"/>
              </w:rPr>
            </w:pPr>
          </w:p>
        </w:tc>
        <w:tc>
          <w:tcPr>
            <w:tcW w:w="1468" w:type="dxa"/>
            <w:tcBorders>
              <w:top w:val="single" w:color="auto" w:sz="4" w:space="0"/>
              <w:left w:val="single" w:color="auto" w:sz="4" w:space="0"/>
              <w:bottom w:val="single" w:color="auto" w:sz="4" w:space="0"/>
              <w:right w:val="nil"/>
            </w:tcBorders>
            <w:vAlign w:val="center"/>
          </w:tcPr>
          <w:p w14:paraId="2BDDCF4C" w14:textId="77777777">
            <w:pPr>
              <w:spacing w:line="276" w:lineRule="auto"/>
              <w:ind w:firstLine="709"/>
              <w:contextualSpacing w:val="true"/>
              <w:jc w:val="both"/>
              <w:rPr>
                <w:rFonts w:eastAsia="Times New Roman"/>
                <w:color w:val="000000"/>
                <w:sz w:val="24"/>
                <w:szCs w:val="24"/>
              </w:rPr>
            </w:pPr>
          </w:p>
        </w:tc>
        <w:tc>
          <w:tcPr>
            <w:tcW w:w="2013" w:type="dxa"/>
            <w:tcBorders>
              <w:top w:val="single" w:color="auto" w:sz="4" w:space="0"/>
              <w:left w:val="single" w:color="auto" w:sz="4" w:space="0"/>
              <w:bottom w:val="single" w:color="auto" w:sz="4" w:space="0"/>
              <w:right w:val="single" w:color="auto" w:sz="4" w:space="0"/>
            </w:tcBorders>
          </w:tcPr>
          <w:p w14:paraId="776664C2" w14:textId="77777777">
            <w:pPr>
              <w:spacing w:line="276" w:lineRule="auto"/>
              <w:ind w:firstLine="709"/>
              <w:contextualSpacing w:val="true"/>
              <w:jc w:val="both"/>
              <w:rPr>
                <w:rFonts w:eastAsia="Times New Roman"/>
                <w:color w:val="000000"/>
                <w:sz w:val="24"/>
                <w:szCs w:val="24"/>
              </w:rPr>
            </w:pPr>
          </w:p>
        </w:tc>
      </w:tr>
    </w:tbl>
    <w:p w14:paraId="434CFD80" w14:textId="77777777">
      <w:pPr>
        <w:spacing w:line="276" w:lineRule="auto"/>
        <w:ind w:firstLine="709"/>
        <w:contextualSpacing w:val="true"/>
        <w:jc w:val="both"/>
        <w:rPr>
          <w:b/>
          <w:color w:val="000000"/>
          <w:sz w:val="24"/>
          <w:szCs w:val="24"/>
        </w:rPr>
      </w:pPr>
    </w:p>
    <w:p w14:paraId="7BA5F3E2" w14:textId="77777777">
      <w:pPr>
        <w:spacing w:line="276" w:lineRule="auto"/>
        <w:ind w:firstLine="709"/>
        <w:contextualSpacing w:val="true"/>
        <w:jc w:val="both"/>
        <w:rPr>
          <w:b/>
          <w:color w:val="000000"/>
          <w:sz w:val="24"/>
          <w:szCs w:val="24"/>
        </w:rPr>
      </w:pPr>
    </w:p>
    <w:p w14:paraId="288A23E2" w14:textId="77777777">
      <w:pPr>
        <w:spacing w:line="276" w:lineRule="auto"/>
        <w:ind w:firstLine="709"/>
        <w:contextualSpacing w:val="true"/>
        <w:jc w:val="both"/>
        <w:rPr>
          <w:b/>
          <w:color w:val="000000"/>
          <w:sz w:val="24"/>
          <w:szCs w:val="24"/>
        </w:rPr>
      </w:pPr>
    </w:p>
    <w:p w14:paraId="568F5577" w14:textId="77777777">
      <w:pPr>
        <w:spacing w:line="276" w:lineRule="auto"/>
        <w:ind w:firstLine="709"/>
        <w:contextualSpacing w:val="true"/>
        <w:jc w:val="both"/>
        <w:rPr>
          <w:b/>
          <w:color w:val="000000"/>
          <w:sz w:val="24"/>
          <w:szCs w:val="24"/>
        </w:rPr>
      </w:pPr>
    </w:p>
    <w:p w14:paraId="53CE9131" w14:textId="77777777">
      <w:pPr>
        <w:spacing w:line="276" w:lineRule="auto"/>
        <w:ind w:firstLine="709"/>
        <w:contextualSpacing w:val="true"/>
        <w:jc w:val="both"/>
        <w:rPr>
          <w:b/>
          <w:color w:val="000000"/>
          <w:sz w:val="24"/>
          <w:szCs w:val="24"/>
        </w:rPr>
      </w:pPr>
    </w:p>
    <w:p w14:paraId="36A4F246" w14:textId="77777777">
      <w:pPr>
        <w:spacing w:line="276" w:lineRule="auto"/>
        <w:ind w:firstLine="709"/>
        <w:contextualSpacing w:val="true"/>
        <w:jc w:val="both"/>
        <w:rPr>
          <w:b/>
          <w:color w:val="000000"/>
          <w:sz w:val="24"/>
          <w:szCs w:val="24"/>
        </w:rPr>
      </w:pPr>
    </w:p>
    <w:p w14:paraId="70EF295D" w14:textId="77777777">
      <w:pPr>
        <w:spacing w:line="276" w:lineRule="auto"/>
        <w:ind w:firstLine="709"/>
        <w:contextualSpacing w:val="true"/>
        <w:jc w:val="both"/>
        <w:rPr>
          <w:b/>
          <w:color w:val="000000"/>
          <w:sz w:val="24"/>
          <w:szCs w:val="24"/>
        </w:rPr>
      </w:pPr>
    </w:p>
    <w:p w14:paraId="31C7E030" w14:textId="77777777">
      <w:pPr>
        <w:spacing w:line="276" w:lineRule="auto"/>
        <w:ind w:firstLine="709"/>
        <w:contextualSpacing w:val="true"/>
        <w:jc w:val="both"/>
        <w:rPr>
          <w:b/>
          <w:color w:val="000000"/>
          <w:sz w:val="24"/>
          <w:szCs w:val="24"/>
        </w:rPr>
      </w:pPr>
    </w:p>
    <w:p w14:paraId="282C3760" w14:textId="77777777">
      <w:pPr>
        <w:spacing w:line="276" w:lineRule="auto"/>
        <w:ind w:firstLine="709"/>
        <w:contextualSpacing w:val="true"/>
        <w:jc w:val="right"/>
        <w:rPr>
          <w:b/>
          <w:color w:val="000000"/>
          <w:sz w:val="24"/>
          <w:szCs w:val="24"/>
        </w:rPr>
      </w:pPr>
      <w:r>
        <w:rPr>
          <w:b/>
          <w:color w:val="000000"/>
          <w:sz w:val="24"/>
          <w:szCs w:val="24"/>
        </w:rPr>
        <w:t xml:space="preserve">Приложение 7</w:t>
      </w:r>
    </w:p>
    <w:p w14:paraId="435525F5" w14:textId="77777777">
      <w:pPr>
        <w:spacing w:line="276" w:lineRule="auto"/>
        <w:ind w:firstLine="709"/>
        <w:contextualSpacing w:val="true"/>
        <w:jc w:val="right"/>
        <w:rPr>
          <w:b/>
          <w:color w:val="000000"/>
          <w:sz w:val="24"/>
          <w:szCs w:val="24"/>
        </w:rPr>
      </w:pPr>
      <w:r>
        <w:rPr>
          <w:b/>
          <w:color w:val="000000"/>
          <w:sz w:val="24"/>
          <w:szCs w:val="24"/>
        </w:rPr>
        <w:t xml:space="preserve">к порядку составления и сдачи сводных </w:t>
      </w:r>
    </w:p>
    <w:p w14:paraId="349DF7CE" w14:textId="77777777">
      <w:pPr>
        <w:widowControl w:val="false"/>
        <w:spacing w:line="276" w:lineRule="auto"/>
        <w:ind w:firstLine="709"/>
        <w:contextualSpacing w:val="true"/>
        <w:jc w:val="right"/>
        <w:rPr>
          <w:rFonts w:eastAsia="Times New Roman"/>
          <w:sz w:val="24"/>
          <w:szCs w:val="24"/>
        </w:rPr>
      </w:pPr>
      <w:r>
        <w:rPr>
          <w:b/>
          <w:color w:val="000000"/>
          <w:sz w:val="24"/>
          <w:szCs w:val="24"/>
        </w:rPr>
        <w:t xml:space="preserve">годовых статистических отчетов</w:t>
      </w:r>
    </w:p>
    <w:p w14:paraId="2B385E79" w14:textId="714E351D">
      <w:pPr>
        <w:widowControl w:val="false"/>
        <w:spacing w:line="276" w:lineRule="auto"/>
        <w:ind w:firstLine="709"/>
        <w:contextualSpacing w:val="true"/>
        <w:jc w:val="center"/>
        <w:rPr>
          <w:rFonts w:eastAsia="Times New Roman"/>
          <w:sz w:val="24"/>
          <w:szCs w:val="24"/>
        </w:rPr>
      </w:pPr>
      <w:r>
        <w:rPr>
          <w:rFonts w:eastAsia="Times New Roman"/>
          <w:sz w:val="24"/>
          <w:szCs w:val="24"/>
        </w:rPr>
        <w:t xml:space="preserve">Диспансеризация участников ВОВ за 202</w:t>
      </w:r>
      <w:r>
        <w:rPr>
          <w:rFonts w:eastAsia="Times New Roman"/>
          <w:sz w:val="24"/>
          <w:szCs w:val="24"/>
        </w:rPr>
        <w:t xml:space="preserve">5</w:t>
      </w:r>
      <w:r>
        <w:rPr>
          <w:rFonts w:eastAsia="Times New Roman"/>
          <w:sz w:val="24"/>
          <w:szCs w:val="24"/>
        </w:rPr>
        <w:t xml:space="preserve"> год</w:t>
      </w:r>
    </w:p>
    <w:tbl>
      <w:tblPr>
        <w:jc w:val="center"/>
        <w:tblW w:w="5000" w:type="pct"/>
        <w:tblCellMar>
          <w:left w:w="15" w:type="dxa"/>
          <w:top w:w="15" w:type="dxa"/>
          <w:right w:w="15" w:type="dxa"/>
          <w:bottom w:w="15" w:type="dxa"/>
        </w:tblCellMar>
        <w:shd w:val="clear" w:color="auto" w:fill="ffffff"/>
        <w:tblLook w:val="04A0" w:firstRow="1" w:lastRow="0" w:firstColumn="1" w:lastColumn="0" w:noHBand="0" w:noVBand="1"/>
        <w:tblLayout w:type="fixed"/>
      </w:tblPr>
      <w:tblGrid>
        <w:gridCol w:w="3653"/>
        <w:gridCol w:w="1027"/>
        <w:gridCol w:w="697"/>
        <w:gridCol w:w="330"/>
        <w:gridCol w:w="1028"/>
        <w:gridCol w:w="51"/>
        <w:gridCol w:w="1209"/>
        <w:gridCol w:w="198"/>
        <w:gridCol w:w="755"/>
        <w:gridCol w:w="518"/>
        <w:gridCol w:w="236"/>
        <w:gridCol w:w="755"/>
        <w:gridCol w:w="481"/>
        <w:gridCol w:w="986"/>
        <w:gridCol w:w="321"/>
        <w:gridCol w:w="1147"/>
        <w:gridCol w:w="160"/>
        <w:gridCol w:w="1308"/>
      </w:tblGrid>
      <w:tr>
        <w:trPr>
          <w:gridAfter w:val="15"/>
          <w:jc w:val="center"/>
        </w:trPr>
        <w:tc>
          <w:tcPr>
            <w:tcW w:w="5586" w:type="dxa"/>
            <w:gridSpan w:val="3"/>
            <w:shd w:val="clear" w:color="auto" w:fill="ffffff"/>
            <w:vAlign w:val="center"/>
          </w:tcPr>
          <w:p w14:paraId="2C8D0A1F" w14:textId="77777777">
            <w:pPr>
              <w:spacing w:line="276" w:lineRule="auto"/>
              <w:ind w:firstLine="709"/>
              <w:contextualSpacing w:val="true"/>
              <w:jc w:val="both"/>
              <w:rPr>
                <w:rFonts w:eastAsia="Times New Roman"/>
                <w:color w:val="000000"/>
                <w:sz w:val="24"/>
                <w:szCs w:val="24"/>
              </w:rPr>
            </w:pPr>
          </w:p>
        </w:tc>
      </w:tr>
      <w:tr>
        <w:trPr>
          <w:jc w:val="center"/>
        </w:trPr>
        <w:tc>
          <w:tcPr>
            <w:tcW w:w="5586" w:type="dxa"/>
            <w:gridSpan w:val="3"/>
            <w:vMerge w:val="restart"/>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16E0FC99" w14:textId="77777777">
            <w:pPr>
              <w:spacing w:line="276" w:lineRule="auto"/>
              <w:ind w:firstLine="292"/>
              <w:contextualSpacing w:val="true"/>
              <w:rPr>
                <w:rFonts w:eastAsia="Times New Roman"/>
                <w:bCs/>
                <w:color w:val="000000"/>
                <w:sz w:val="24"/>
                <w:szCs w:val="24"/>
              </w:rPr>
            </w:pPr>
            <w:r>
              <w:rPr>
                <w:rFonts w:eastAsia="Times New Roman"/>
                <w:bCs/>
                <w:color w:val="000000"/>
                <w:sz w:val="24"/>
                <w:szCs w:val="24"/>
              </w:rPr>
              <w:t xml:space="preserve">Категории</w:t>
            </w:r>
          </w:p>
        </w:tc>
        <w:tc>
          <w:tcPr>
            <w:tcW w:w="1462" w:type="dxa"/>
            <w:gridSpan w:val="3"/>
            <w:vMerge w:val="restart"/>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50474482" w14:textId="3DB36B96">
            <w:pPr>
              <w:spacing w:line="276" w:lineRule="auto"/>
              <w:ind w:firstLine="292"/>
              <w:contextualSpacing w:val="true"/>
              <w:rPr>
                <w:rFonts w:eastAsia="Times New Roman"/>
                <w:bCs/>
                <w:color w:val="000000"/>
                <w:sz w:val="24"/>
                <w:szCs w:val="24"/>
              </w:rPr>
            </w:pPr>
            <w:r>
              <w:rPr>
                <w:rFonts w:eastAsia="Times New Roman"/>
                <w:bCs/>
                <w:color w:val="000000"/>
                <w:sz w:val="24"/>
                <w:szCs w:val="24"/>
              </w:rPr>
              <w:t xml:space="preserve">Состояло под диспансерным наблюдением на начало 202</w:t>
            </w:r>
            <w:r>
              <w:rPr>
                <w:rFonts w:eastAsia="Times New Roman"/>
                <w:bCs/>
                <w:color w:val="000000"/>
                <w:sz w:val="24"/>
                <w:szCs w:val="24"/>
              </w:rPr>
              <w:t xml:space="preserve">5</w:t>
            </w:r>
            <w:r>
              <w:rPr>
                <w:rFonts w:eastAsia="Times New Roman"/>
                <w:bCs/>
                <w:color w:val="000000"/>
                <w:sz w:val="24"/>
                <w:szCs w:val="24"/>
              </w:rPr>
              <w:t xml:space="preserve"> года, чел.</w:t>
            </w:r>
          </w:p>
        </w:tc>
        <w:tc>
          <w:tcPr>
            <w:tcW w:w="1462" w:type="dxa"/>
            <w:gridSpan w:val="2"/>
            <w:vMerge w:val="restart"/>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591C21A4" w14:textId="77777777">
            <w:pPr>
              <w:spacing w:line="276" w:lineRule="auto"/>
              <w:ind w:firstLine="292"/>
              <w:contextualSpacing w:val="true"/>
              <w:rPr>
                <w:rFonts w:eastAsia="Times New Roman"/>
                <w:bCs/>
                <w:color w:val="000000"/>
                <w:sz w:val="24"/>
                <w:szCs w:val="24"/>
              </w:rPr>
            </w:pPr>
            <w:r>
              <w:rPr>
                <w:rFonts w:eastAsia="Times New Roman"/>
                <w:bCs/>
                <w:color w:val="000000"/>
                <w:sz w:val="24"/>
                <w:szCs w:val="24"/>
              </w:rPr>
              <w:t xml:space="preserve">Вновь взято под диспансерное наблюдение, чел.</w:t>
            </w:r>
          </w:p>
        </w:tc>
        <w:tc>
          <w:tcPr>
            <w:tcW w:w="2349" w:type="dxa"/>
            <w:gridSpan w:val="4"/>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2743786E" w14:textId="77777777">
            <w:pPr>
              <w:spacing w:line="276" w:lineRule="auto"/>
              <w:ind w:firstLine="292"/>
              <w:contextualSpacing w:val="true"/>
              <w:rPr>
                <w:rFonts w:eastAsia="Times New Roman"/>
                <w:bCs/>
                <w:color w:val="000000"/>
                <w:sz w:val="24"/>
                <w:szCs w:val="24"/>
              </w:rPr>
            </w:pPr>
            <w:r>
              <w:rPr>
                <w:rFonts w:eastAsia="Times New Roman"/>
                <w:bCs/>
                <w:color w:val="000000"/>
                <w:sz w:val="24"/>
                <w:szCs w:val="24"/>
              </w:rPr>
              <w:t xml:space="preserve">Снято с диспансерного наблюдения, чел. </w:t>
            </w:r>
          </w:p>
        </w:tc>
        <w:tc>
          <w:tcPr>
            <w:tcW w:w="1523" w:type="dxa"/>
            <w:gridSpan w:val="2"/>
            <w:vMerge w:val="restart"/>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626FE45B" w14:textId="7167BF82">
            <w:pPr>
              <w:spacing w:line="276" w:lineRule="auto"/>
              <w:ind w:firstLine="292"/>
              <w:contextualSpacing w:val="true"/>
              <w:rPr>
                <w:rFonts w:eastAsia="Times New Roman"/>
                <w:bCs/>
                <w:color w:val="000000"/>
                <w:sz w:val="24"/>
                <w:szCs w:val="24"/>
              </w:rPr>
            </w:pPr>
            <w:r>
              <w:rPr>
                <w:rFonts w:eastAsia="Times New Roman"/>
                <w:color w:val="000000"/>
                <w:sz w:val="24"/>
                <w:szCs w:val="24"/>
              </w:rPr>
              <w:t xml:space="preserve">Состояло под диспансерным наблюдением на конец 202</w:t>
            </w:r>
            <w:r>
              <w:rPr>
                <w:rFonts w:eastAsia="Times New Roman"/>
                <w:color w:val="000000"/>
                <w:sz w:val="24"/>
                <w:szCs w:val="24"/>
              </w:rPr>
              <w:t xml:space="preserve">5</w:t>
            </w:r>
            <w:r>
              <w:rPr>
                <w:rFonts w:eastAsia="Times New Roman"/>
                <w:color w:val="000000"/>
                <w:sz w:val="24"/>
                <w:szCs w:val="24"/>
              </w:rPr>
              <w:t xml:space="preserve"> года, человек</w:t>
            </w:r>
          </w:p>
        </w:tc>
        <w:tc>
          <w:tcPr>
            <w:tcW w:w="1524" w:type="dxa"/>
            <w:gridSpan w:val="2"/>
            <w:vMerge w:val="restart"/>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79987370" w14:textId="77777777">
            <w:pPr>
              <w:spacing w:line="276" w:lineRule="auto"/>
              <w:ind w:firstLine="292"/>
              <w:contextualSpacing w:val="true"/>
              <w:rPr>
                <w:rFonts w:eastAsia="Times New Roman"/>
                <w:bCs/>
                <w:color w:val="000000"/>
                <w:sz w:val="24"/>
                <w:szCs w:val="24"/>
              </w:rPr>
            </w:pPr>
            <w:r>
              <w:rPr>
                <w:rFonts w:eastAsia="Times New Roman"/>
                <w:bCs/>
                <w:color w:val="000000"/>
                <w:sz w:val="24"/>
                <w:szCs w:val="24"/>
              </w:rPr>
              <w:t xml:space="preserve">Число граждан, прошедших диспансеризацию, чел.</w:t>
            </w:r>
          </w:p>
        </w:tc>
        <w:tc>
          <w:tcPr>
            <w:tcW w:w="1524" w:type="dxa"/>
            <w:gridSpan w:val="2"/>
            <w:vMerge w:val="restart"/>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68917D9B" w14:textId="77777777">
            <w:pPr>
              <w:spacing w:line="276" w:lineRule="auto"/>
              <w:ind w:firstLine="292"/>
              <w:contextualSpacing w:val="true"/>
              <w:jc w:val="both"/>
              <w:rPr>
                <w:rFonts w:eastAsia="Times New Roman"/>
                <w:bCs/>
                <w:color w:val="000000"/>
                <w:sz w:val="24"/>
                <w:szCs w:val="24"/>
              </w:rPr>
            </w:pPr>
            <w:r>
              <w:rPr>
                <w:rFonts w:eastAsia="Times New Roman"/>
                <w:bCs/>
                <w:color w:val="000000"/>
                <w:sz w:val="24"/>
                <w:szCs w:val="24"/>
              </w:rPr>
              <w:t xml:space="preserve">В том числе число граждан, прошедших диспансеризацию на дому, чел.</w:t>
            </w:r>
          </w:p>
        </w:tc>
      </w:tr>
      <w:tr>
        <w:trPr>
          <w:jc w:val="center"/>
        </w:trPr>
        <w:tc>
          <w:tcPr>
            <w:tcW w:w="5586" w:type="dxa"/>
            <w:gridSpan w:val="3"/>
            <w:vMerge w:val="continue"/>
            <w:tcBorders>
              <w:top w:val="single" w:color="auto" w:sz="6" w:space="0"/>
              <w:left w:val="single" w:color="auto" w:sz="6" w:space="0"/>
              <w:bottom w:val="single" w:color="auto" w:sz="6" w:space="0"/>
              <w:right w:val="single" w:color="auto" w:sz="6" w:space="0"/>
            </w:tcBorders>
            <w:shd w:val="clear" w:color="auto" w:fill="ffffff"/>
            <w:vAlign w:val="center"/>
          </w:tcPr>
          <w:p w14:paraId="1B5BCD71" w14:textId="77777777">
            <w:pPr>
              <w:spacing w:line="276" w:lineRule="auto"/>
              <w:ind w:firstLine="292"/>
              <w:contextualSpacing w:val="true"/>
              <w:rPr>
                <w:rFonts w:eastAsia="Times New Roman"/>
                <w:bCs/>
                <w:color w:val="000000"/>
                <w:sz w:val="24"/>
                <w:szCs w:val="24"/>
              </w:rPr>
            </w:pPr>
          </w:p>
        </w:tc>
        <w:tc>
          <w:tcPr>
            <w:tcW w:w="1462" w:type="dxa"/>
            <w:gridSpan w:val="3"/>
            <w:vMerge w:val="continue"/>
            <w:tcBorders>
              <w:top w:val="single" w:color="auto" w:sz="6" w:space="0"/>
              <w:left w:val="single" w:color="auto" w:sz="2" w:space="0"/>
              <w:bottom w:val="single" w:color="auto" w:sz="6" w:space="0"/>
              <w:right w:val="single" w:color="auto" w:sz="6" w:space="0"/>
            </w:tcBorders>
            <w:shd w:val="clear" w:color="auto" w:fill="ffffff"/>
            <w:vAlign w:val="center"/>
          </w:tcPr>
          <w:p w14:paraId="2BE52378" w14:textId="77777777">
            <w:pPr>
              <w:spacing w:line="276" w:lineRule="auto"/>
              <w:ind w:firstLine="292"/>
              <w:contextualSpacing w:val="true"/>
              <w:rPr>
                <w:rFonts w:eastAsia="Times New Roman"/>
                <w:bCs/>
                <w:color w:val="000000"/>
                <w:sz w:val="24"/>
                <w:szCs w:val="24"/>
              </w:rPr>
            </w:pPr>
          </w:p>
        </w:tc>
        <w:tc>
          <w:tcPr>
            <w:tcW w:w="1462" w:type="dxa"/>
            <w:gridSpan w:val="2"/>
            <w:vMerge w:val="continue"/>
            <w:tcBorders>
              <w:top w:val="single" w:color="auto" w:sz="6" w:space="0"/>
              <w:left w:val="single" w:color="auto" w:sz="2" w:space="0"/>
              <w:bottom w:val="single" w:color="auto" w:sz="6" w:space="0"/>
              <w:right w:val="single" w:color="auto" w:sz="6" w:space="0"/>
            </w:tcBorders>
            <w:shd w:val="clear" w:color="auto" w:fill="ffffff"/>
            <w:vAlign w:val="center"/>
          </w:tcPr>
          <w:p w14:paraId="108E8E02" w14:textId="77777777">
            <w:pPr>
              <w:spacing w:line="276" w:lineRule="auto"/>
              <w:ind w:firstLine="292"/>
              <w:contextualSpacing w:val="true"/>
              <w:rPr>
                <w:rFonts w:eastAsia="Times New Roman"/>
                <w:bCs/>
                <w:color w:val="000000"/>
                <w:sz w:val="24"/>
                <w:szCs w:val="24"/>
              </w:rPr>
            </w:pP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47EAAD48" w14:textId="77777777">
            <w:pPr>
              <w:spacing w:line="276" w:lineRule="auto"/>
              <w:ind w:firstLine="292"/>
              <w:contextualSpacing w:val="true"/>
              <w:rPr>
                <w:rFonts w:eastAsia="Times New Roman"/>
                <w:bCs/>
                <w:color w:val="000000"/>
                <w:sz w:val="24"/>
                <w:szCs w:val="24"/>
              </w:rPr>
            </w:pPr>
            <w:r>
              <w:rPr>
                <w:rFonts w:eastAsia="Times New Roman"/>
                <w:bCs/>
                <w:color w:val="000000"/>
                <w:sz w:val="24"/>
                <w:szCs w:val="24"/>
              </w:rPr>
              <w:t xml:space="preserve">всего, чел.</w:t>
            </w:r>
          </w:p>
        </w:tc>
        <w:tc>
          <w:tcPr>
            <w:tcW w:w="783"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110672BC" w14:textId="77777777">
            <w:pPr>
              <w:spacing w:line="276" w:lineRule="auto"/>
              <w:ind w:firstLine="292"/>
              <w:contextualSpacing w:val="true"/>
              <w:rPr>
                <w:rFonts w:eastAsia="Times New Roman"/>
                <w:bCs/>
                <w:color w:val="000000"/>
                <w:sz w:val="24"/>
                <w:szCs w:val="24"/>
              </w:rPr>
            </w:pPr>
            <w:r>
              <w:rPr>
                <w:rFonts w:eastAsia="Times New Roman"/>
                <w:bCs/>
                <w:color w:val="000000"/>
                <w:sz w:val="24"/>
                <w:szCs w:val="24"/>
              </w:rPr>
              <w:t xml:space="preserve">из них: выехало, чел.</w:t>
            </w: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3F6C4607" w14:textId="77777777">
            <w:pPr>
              <w:spacing w:line="276" w:lineRule="auto"/>
              <w:ind w:firstLine="292"/>
              <w:contextualSpacing w:val="true"/>
              <w:rPr>
                <w:rFonts w:eastAsia="Times New Roman"/>
                <w:bCs/>
                <w:color w:val="000000"/>
                <w:sz w:val="24"/>
                <w:szCs w:val="24"/>
              </w:rPr>
            </w:pPr>
            <w:r>
              <w:rPr>
                <w:rFonts w:eastAsia="Times New Roman"/>
                <w:bCs/>
                <w:color w:val="000000"/>
                <w:sz w:val="24"/>
                <w:szCs w:val="24"/>
              </w:rPr>
              <w:t xml:space="preserve">из них: умерло, чел.</w:t>
            </w:r>
          </w:p>
        </w:tc>
        <w:tc>
          <w:tcPr>
            <w:tcW w:w="1523" w:type="dxa"/>
            <w:gridSpan w:val="2"/>
            <w:vMerge w:val="continue"/>
            <w:tcBorders>
              <w:top w:val="single" w:color="auto" w:sz="6" w:space="0"/>
              <w:left w:val="single" w:color="auto" w:sz="2" w:space="0"/>
              <w:bottom w:val="single" w:color="auto" w:sz="6" w:space="0"/>
              <w:right w:val="single" w:color="auto" w:sz="6" w:space="0"/>
            </w:tcBorders>
            <w:shd w:val="clear" w:color="auto" w:fill="ffffff"/>
            <w:vAlign w:val="center"/>
          </w:tcPr>
          <w:p w14:paraId="37C74912" w14:textId="77777777">
            <w:pPr>
              <w:spacing w:line="276" w:lineRule="auto"/>
              <w:ind w:firstLine="292"/>
              <w:contextualSpacing w:val="true"/>
              <w:rPr>
                <w:rFonts w:eastAsia="Times New Roman"/>
                <w:bCs/>
                <w:color w:val="000000"/>
                <w:sz w:val="24"/>
                <w:szCs w:val="24"/>
              </w:rPr>
            </w:pPr>
          </w:p>
        </w:tc>
        <w:tc>
          <w:tcPr>
            <w:tcW w:w="1524" w:type="dxa"/>
            <w:gridSpan w:val="2"/>
            <w:vMerge w:val="continue"/>
            <w:tcBorders>
              <w:top w:val="single" w:color="auto" w:sz="6" w:space="0"/>
              <w:left w:val="single" w:color="auto" w:sz="2" w:space="0"/>
              <w:bottom w:val="single" w:color="auto" w:sz="6" w:space="0"/>
              <w:right w:val="single" w:color="auto" w:sz="6" w:space="0"/>
            </w:tcBorders>
            <w:shd w:val="clear" w:color="auto" w:fill="ffffff"/>
            <w:vAlign w:val="center"/>
          </w:tcPr>
          <w:p w14:paraId="734AF8CC" w14:textId="77777777">
            <w:pPr>
              <w:spacing w:line="276" w:lineRule="auto"/>
              <w:ind w:firstLine="292"/>
              <w:contextualSpacing w:val="true"/>
              <w:rPr>
                <w:rFonts w:eastAsia="Times New Roman"/>
                <w:bCs/>
                <w:color w:val="000000"/>
                <w:sz w:val="24"/>
                <w:szCs w:val="24"/>
              </w:rPr>
            </w:pPr>
          </w:p>
        </w:tc>
        <w:tc>
          <w:tcPr>
            <w:tcW w:w="1524" w:type="dxa"/>
            <w:gridSpan w:val="2"/>
            <w:vMerge w:val="continue"/>
            <w:tcBorders>
              <w:top w:val="single" w:color="auto" w:sz="6" w:space="0"/>
              <w:left w:val="single" w:color="auto" w:sz="2" w:space="0"/>
              <w:bottom w:val="single" w:color="auto" w:sz="6" w:space="0"/>
              <w:right w:val="single" w:color="auto" w:sz="6" w:space="0"/>
            </w:tcBorders>
            <w:shd w:val="clear" w:color="auto" w:fill="ffffff"/>
            <w:vAlign w:val="center"/>
          </w:tcPr>
          <w:p w14:paraId="1E37B255" w14:textId="77777777">
            <w:pPr>
              <w:spacing w:line="276" w:lineRule="auto"/>
              <w:ind w:firstLine="292"/>
              <w:contextualSpacing w:val="true"/>
              <w:jc w:val="both"/>
              <w:rPr>
                <w:rFonts w:eastAsia="Times New Roman"/>
                <w:bCs/>
                <w:color w:val="000000"/>
                <w:sz w:val="24"/>
                <w:szCs w:val="24"/>
              </w:rPr>
            </w:pPr>
          </w:p>
        </w:tc>
      </w:tr>
      <w:tr>
        <w:trPr>
          <w:jc w:val="center"/>
          <w:trHeight w:val="225"/>
        </w:trPr>
        <w:tc>
          <w:tcPr>
            <w:tcW w:w="5586" w:type="dxa"/>
            <w:gridSpan w:val="3"/>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616A57BA" w14:textId="77777777">
            <w:pPr>
              <w:spacing w:line="276" w:lineRule="auto"/>
              <w:ind w:left="150"/>
              <w:contextualSpacing w:val="true"/>
              <w:rPr>
                <w:rFonts w:eastAsia="Times New Roman"/>
                <w:color w:val="000000"/>
                <w:sz w:val="24"/>
                <w:szCs w:val="24"/>
              </w:rPr>
            </w:pPr>
            <w:r>
              <w:rPr>
                <w:rFonts w:eastAsia="Times New Roman"/>
                <w:color w:val="000000"/>
                <w:sz w:val="24"/>
                <w:szCs w:val="24"/>
              </w:rPr>
              <w:t xml:space="preserve">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tc>
        <w:tc>
          <w:tcPr>
            <w:tcW w:w="1462"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47B468A4" w14:textId="77777777">
            <w:pPr>
              <w:spacing w:line="276" w:lineRule="auto"/>
              <w:ind w:firstLine="292"/>
              <w:contextualSpacing w:val="true"/>
              <w:rPr>
                <w:rFonts w:eastAsia="Times New Roman"/>
                <w:color w:val="000000"/>
                <w:sz w:val="24"/>
                <w:szCs w:val="24"/>
              </w:rPr>
            </w:pPr>
          </w:p>
        </w:tc>
        <w:tc>
          <w:tcPr>
            <w:tcW w:w="1462"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6F1F2EE5" w14:textId="77777777">
            <w:pPr>
              <w:spacing w:line="276" w:lineRule="auto"/>
              <w:ind w:firstLine="292"/>
              <w:contextualSpacing w:val="true"/>
              <w:rPr>
                <w:rFonts w:eastAsia="Times New Roman"/>
                <w:color w:val="000000"/>
                <w:sz w:val="24"/>
                <w:szCs w:val="24"/>
              </w:rPr>
            </w:pP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A5706CC" w14:textId="77777777">
            <w:pPr>
              <w:spacing w:line="276" w:lineRule="auto"/>
              <w:ind w:firstLine="292"/>
              <w:contextualSpacing w:val="true"/>
              <w:rPr>
                <w:rFonts w:eastAsia="Times New Roman"/>
                <w:color w:val="000000"/>
                <w:sz w:val="24"/>
                <w:szCs w:val="24"/>
              </w:rPr>
            </w:pPr>
          </w:p>
        </w:tc>
        <w:tc>
          <w:tcPr>
            <w:tcW w:w="783"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7AC807A" w14:textId="77777777">
            <w:pPr>
              <w:spacing w:line="276" w:lineRule="auto"/>
              <w:ind w:firstLine="292"/>
              <w:contextualSpacing w:val="true"/>
              <w:rPr>
                <w:rFonts w:eastAsia="Times New Roman"/>
                <w:color w:val="000000"/>
                <w:sz w:val="24"/>
                <w:szCs w:val="24"/>
              </w:rPr>
            </w:pP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4FC97CEB" w14:textId="77777777">
            <w:pPr>
              <w:spacing w:line="276" w:lineRule="auto"/>
              <w:ind w:firstLine="292"/>
              <w:contextualSpacing w:val="true"/>
              <w:rPr>
                <w:rFonts w:eastAsia="Times New Roman"/>
                <w:color w:val="000000"/>
                <w:sz w:val="24"/>
                <w:szCs w:val="24"/>
              </w:rPr>
            </w:pPr>
          </w:p>
        </w:tc>
        <w:tc>
          <w:tcPr>
            <w:tcW w:w="1523"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7FCA30D6" w14:textId="77777777">
            <w:pPr>
              <w:spacing w:line="276" w:lineRule="auto"/>
              <w:ind w:firstLine="292"/>
              <w:contextualSpacing w:val="true"/>
              <w:rPr>
                <w:rFonts w:eastAsia="Times New Roman"/>
                <w:color w:val="000000"/>
                <w:sz w:val="24"/>
                <w:szCs w:val="24"/>
              </w:rPr>
            </w:pPr>
          </w:p>
        </w:tc>
        <w:tc>
          <w:tcPr>
            <w:tcW w:w="1524"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0AC09069" w14:textId="77777777">
            <w:pPr>
              <w:spacing w:line="276" w:lineRule="auto"/>
              <w:ind w:firstLine="292"/>
              <w:contextualSpacing w:val="true"/>
              <w:rPr>
                <w:rFonts w:eastAsia="Times New Roman"/>
                <w:color w:val="000000"/>
                <w:sz w:val="24"/>
                <w:szCs w:val="24"/>
              </w:rPr>
            </w:pPr>
          </w:p>
        </w:tc>
        <w:tc>
          <w:tcPr>
            <w:tcW w:w="1524"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870B9A1" w14:textId="77777777">
            <w:pPr>
              <w:spacing w:line="276" w:lineRule="auto"/>
              <w:ind w:firstLine="292"/>
              <w:contextualSpacing w:val="true"/>
              <w:jc w:val="both"/>
              <w:rPr>
                <w:rFonts w:eastAsia="Times New Roman"/>
                <w:color w:val="000000"/>
                <w:sz w:val="24"/>
                <w:szCs w:val="24"/>
              </w:rPr>
            </w:pPr>
          </w:p>
        </w:tc>
      </w:tr>
      <w:tr>
        <w:trPr>
          <w:jc w:val="center"/>
          <w:trHeight w:val="225"/>
        </w:trPr>
        <w:tc>
          <w:tcPr>
            <w:tcW w:w="5586" w:type="dxa"/>
            <w:gridSpan w:val="3"/>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60734C75" w14:textId="77777777">
            <w:pPr>
              <w:spacing w:line="276" w:lineRule="auto"/>
              <w:ind w:left="150"/>
              <w:contextualSpacing w:val="true"/>
              <w:rPr>
                <w:rFonts w:eastAsia="Times New Roman"/>
                <w:color w:val="000000"/>
                <w:sz w:val="24"/>
                <w:szCs w:val="24"/>
              </w:rPr>
            </w:pPr>
            <w:r>
              <w:rPr>
                <w:rFonts w:eastAsia="Times New Roman"/>
                <w:color w:val="000000"/>
                <w:sz w:val="24"/>
                <w:szCs w:val="24"/>
              </w:rPr>
              <w:t xml:space="preserve">Вдовы (вдовцы) умерших инвалидов и ветеранов Великой Отечественной войны 1941-1945 годов</w:t>
            </w:r>
          </w:p>
        </w:tc>
        <w:tc>
          <w:tcPr>
            <w:tcW w:w="1462"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4249217C" w14:textId="77777777">
            <w:pPr>
              <w:spacing w:line="276" w:lineRule="auto"/>
              <w:ind w:firstLine="292"/>
              <w:contextualSpacing w:val="true"/>
              <w:rPr>
                <w:rFonts w:eastAsia="Times New Roman"/>
                <w:color w:val="000000"/>
                <w:sz w:val="24"/>
                <w:szCs w:val="24"/>
              </w:rPr>
            </w:pPr>
          </w:p>
        </w:tc>
        <w:tc>
          <w:tcPr>
            <w:tcW w:w="1462"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0A966AFE" w14:textId="77777777">
            <w:pPr>
              <w:spacing w:line="276" w:lineRule="auto"/>
              <w:ind w:firstLine="292"/>
              <w:contextualSpacing w:val="true"/>
              <w:rPr>
                <w:rFonts w:eastAsia="Times New Roman"/>
                <w:color w:val="000000"/>
                <w:sz w:val="24"/>
                <w:szCs w:val="24"/>
              </w:rPr>
            </w:pP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479336B0" w14:textId="77777777">
            <w:pPr>
              <w:spacing w:line="276" w:lineRule="auto"/>
              <w:ind w:firstLine="292"/>
              <w:contextualSpacing w:val="true"/>
              <w:rPr>
                <w:rFonts w:eastAsia="Times New Roman"/>
                <w:color w:val="000000"/>
                <w:sz w:val="24"/>
                <w:szCs w:val="24"/>
              </w:rPr>
            </w:pPr>
          </w:p>
        </w:tc>
        <w:tc>
          <w:tcPr>
            <w:tcW w:w="783"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75A5E26A" w14:textId="77777777">
            <w:pPr>
              <w:spacing w:line="276" w:lineRule="auto"/>
              <w:ind w:firstLine="292"/>
              <w:contextualSpacing w:val="true"/>
              <w:rPr>
                <w:rFonts w:eastAsia="Times New Roman"/>
                <w:color w:val="000000"/>
                <w:sz w:val="24"/>
                <w:szCs w:val="24"/>
              </w:rPr>
            </w:pP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77EBEC99" w14:textId="77777777">
            <w:pPr>
              <w:spacing w:line="276" w:lineRule="auto"/>
              <w:ind w:firstLine="292"/>
              <w:contextualSpacing w:val="true"/>
              <w:rPr>
                <w:rFonts w:eastAsia="Times New Roman"/>
                <w:color w:val="000000"/>
                <w:sz w:val="24"/>
                <w:szCs w:val="24"/>
              </w:rPr>
            </w:pPr>
          </w:p>
        </w:tc>
        <w:tc>
          <w:tcPr>
            <w:tcW w:w="1523"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0E09F98" w14:textId="77777777">
            <w:pPr>
              <w:spacing w:line="276" w:lineRule="auto"/>
              <w:ind w:firstLine="292"/>
              <w:contextualSpacing w:val="true"/>
              <w:rPr>
                <w:rFonts w:eastAsia="Times New Roman"/>
                <w:color w:val="000000"/>
                <w:sz w:val="24"/>
                <w:szCs w:val="24"/>
              </w:rPr>
            </w:pPr>
          </w:p>
        </w:tc>
        <w:tc>
          <w:tcPr>
            <w:tcW w:w="1524"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457675B" w14:textId="77777777">
            <w:pPr>
              <w:spacing w:line="276" w:lineRule="auto"/>
              <w:ind w:firstLine="292"/>
              <w:contextualSpacing w:val="true"/>
              <w:rPr>
                <w:rFonts w:eastAsia="Times New Roman"/>
                <w:color w:val="000000"/>
                <w:sz w:val="24"/>
                <w:szCs w:val="24"/>
              </w:rPr>
            </w:pPr>
          </w:p>
        </w:tc>
        <w:tc>
          <w:tcPr>
            <w:tcW w:w="1524"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824DF6F" w14:textId="77777777">
            <w:pPr>
              <w:spacing w:line="276" w:lineRule="auto"/>
              <w:ind w:firstLine="292"/>
              <w:contextualSpacing w:val="true"/>
              <w:jc w:val="both"/>
              <w:rPr>
                <w:rFonts w:eastAsia="Times New Roman"/>
                <w:color w:val="000000"/>
                <w:sz w:val="24"/>
                <w:szCs w:val="24"/>
              </w:rPr>
            </w:pPr>
          </w:p>
        </w:tc>
      </w:tr>
      <w:tr>
        <w:trPr>
          <w:jc w:val="center"/>
          <w:trHeight w:val="225"/>
        </w:trPr>
        <w:tc>
          <w:tcPr>
            <w:tcW w:w="5586" w:type="dxa"/>
            <w:gridSpan w:val="3"/>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5F88B0D0" w14:textId="77777777">
            <w:pPr>
              <w:spacing w:line="276" w:lineRule="auto"/>
              <w:ind w:left="150"/>
              <w:contextualSpacing w:val="true"/>
              <w:rPr>
                <w:rFonts w:eastAsia="Times New Roman"/>
                <w:color w:val="000000"/>
                <w:sz w:val="24"/>
                <w:szCs w:val="24"/>
              </w:rPr>
            </w:pPr>
            <w:r>
              <w:rPr>
                <w:rFonts w:eastAsia="Times New Roman"/>
                <w:color w:val="000000"/>
                <w:sz w:val="24"/>
                <w:szCs w:val="24"/>
              </w:rPr>
              <w:t xml:space="preserve">Ветераны Великой Отечественной войны 1941-1945 годов</w:t>
            </w:r>
          </w:p>
        </w:tc>
        <w:tc>
          <w:tcPr>
            <w:tcW w:w="1462"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9F40C2F" w14:textId="77777777">
            <w:pPr>
              <w:spacing w:line="276" w:lineRule="auto"/>
              <w:ind w:firstLine="292"/>
              <w:contextualSpacing w:val="true"/>
              <w:rPr>
                <w:rFonts w:eastAsia="Times New Roman"/>
                <w:color w:val="000000"/>
                <w:sz w:val="24"/>
                <w:szCs w:val="24"/>
              </w:rPr>
            </w:pPr>
          </w:p>
        </w:tc>
        <w:tc>
          <w:tcPr>
            <w:tcW w:w="1462"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42841AC6" w14:textId="77777777">
            <w:pPr>
              <w:spacing w:line="276" w:lineRule="auto"/>
              <w:ind w:firstLine="292"/>
              <w:contextualSpacing w:val="true"/>
              <w:rPr>
                <w:rFonts w:eastAsia="Times New Roman"/>
                <w:color w:val="000000"/>
                <w:sz w:val="24"/>
                <w:szCs w:val="24"/>
              </w:rPr>
            </w:pP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61040481" w14:textId="77777777">
            <w:pPr>
              <w:spacing w:line="276" w:lineRule="auto"/>
              <w:ind w:firstLine="292"/>
              <w:contextualSpacing w:val="true"/>
              <w:rPr>
                <w:rFonts w:eastAsia="Times New Roman"/>
                <w:color w:val="000000"/>
                <w:sz w:val="24"/>
                <w:szCs w:val="24"/>
              </w:rPr>
            </w:pPr>
          </w:p>
        </w:tc>
        <w:tc>
          <w:tcPr>
            <w:tcW w:w="783"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722DBC40" w14:textId="77777777">
            <w:pPr>
              <w:spacing w:line="276" w:lineRule="auto"/>
              <w:ind w:firstLine="292"/>
              <w:contextualSpacing w:val="true"/>
              <w:rPr>
                <w:rFonts w:eastAsia="Times New Roman"/>
                <w:color w:val="000000"/>
                <w:sz w:val="24"/>
                <w:szCs w:val="24"/>
              </w:rPr>
            </w:pP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5F9BD8F6" w14:textId="77777777">
            <w:pPr>
              <w:spacing w:line="276" w:lineRule="auto"/>
              <w:ind w:firstLine="292"/>
              <w:contextualSpacing w:val="true"/>
              <w:rPr>
                <w:rFonts w:eastAsia="Times New Roman"/>
                <w:color w:val="000000"/>
                <w:sz w:val="24"/>
                <w:szCs w:val="24"/>
              </w:rPr>
            </w:pPr>
          </w:p>
        </w:tc>
        <w:tc>
          <w:tcPr>
            <w:tcW w:w="1523"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78DF3CFD" w14:textId="77777777">
            <w:pPr>
              <w:spacing w:line="276" w:lineRule="auto"/>
              <w:ind w:firstLine="292"/>
              <w:contextualSpacing w:val="true"/>
              <w:rPr>
                <w:rFonts w:eastAsia="Times New Roman"/>
                <w:color w:val="000000"/>
                <w:sz w:val="24"/>
                <w:szCs w:val="24"/>
              </w:rPr>
            </w:pPr>
          </w:p>
        </w:tc>
        <w:tc>
          <w:tcPr>
            <w:tcW w:w="1524"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733BE22" w14:textId="77777777">
            <w:pPr>
              <w:spacing w:line="276" w:lineRule="auto"/>
              <w:ind w:firstLine="292"/>
              <w:contextualSpacing w:val="true"/>
              <w:rPr>
                <w:rFonts w:eastAsia="Times New Roman"/>
                <w:color w:val="000000"/>
                <w:sz w:val="24"/>
                <w:szCs w:val="24"/>
              </w:rPr>
            </w:pPr>
          </w:p>
        </w:tc>
        <w:tc>
          <w:tcPr>
            <w:tcW w:w="1524"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0711DA86" w14:textId="77777777">
            <w:pPr>
              <w:spacing w:line="276" w:lineRule="auto"/>
              <w:ind w:firstLine="292"/>
              <w:contextualSpacing w:val="true"/>
              <w:jc w:val="both"/>
              <w:rPr>
                <w:rFonts w:eastAsia="Times New Roman"/>
                <w:color w:val="000000"/>
                <w:sz w:val="24"/>
                <w:szCs w:val="24"/>
              </w:rPr>
            </w:pPr>
          </w:p>
        </w:tc>
      </w:tr>
      <w:tr>
        <w:trPr>
          <w:jc w:val="center"/>
          <w:trHeight w:val="225"/>
        </w:trPr>
        <w:tc>
          <w:tcPr>
            <w:tcW w:w="5586" w:type="dxa"/>
            <w:gridSpan w:val="3"/>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33CFCBA5" w14:textId="77777777">
            <w:pPr>
              <w:spacing w:line="276" w:lineRule="auto"/>
              <w:ind w:left="150"/>
              <w:contextualSpacing w:val="true"/>
              <w:rPr>
                <w:rFonts w:eastAsia="Times New Roman"/>
                <w:color w:val="000000"/>
                <w:sz w:val="24"/>
                <w:szCs w:val="24"/>
              </w:rPr>
            </w:pPr>
            <w:r>
              <w:rPr>
                <w:rFonts w:eastAsia="Times New Roman"/>
                <w:color w:val="000000"/>
                <w:sz w:val="24"/>
                <w:szCs w:val="24"/>
              </w:rPr>
              <w:t xml:space="preserve">Инвалиды Великой Отечественной войны 1941-1945 годов</w:t>
            </w:r>
          </w:p>
        </w:tc>
        <w:tc>
          <w:tcPr>
            <w:tcW w:w="1462"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45C44C43" w14:textId="77777777">
            <w:pPr>
              <w:spacing w:line="276" w:lineRule="auto"/>
              <w:ind w:firstLine="292"/>
              <w:contextualSpacing w:val="true"/>
              <w:rPr>
                <w:rFonts w:eastAsia="Times New Roman"/>
                <w:color w:val="000000"/>
                <w:sz w:val="24"/>
                <w:szCs w:val="24"/>
              </w:rPr>
            </w:pPr>
          </w:p>
        </w:tc>
        <w:tc>
          <w:tcPr>
            <w:tcW w:w="1462"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6AE7F95" w14:textId="77777777">
            <w:pPr>
              <w:spacing w:line="276" w:lineRule="auto"/>
              <w:ind w:firstLine="292"/>
              <w:contextualSpacing w:val="true"/>
              <w:rPr>
                <w:rFonts w:eastAsia="Times New Roman"/>
                <w:color w:val="000000"/>
                <w:sz w:val="24"/>
                <w:szCs w:val="24"/>
              </w:rPr>
            </w:pP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F61376B" w14:textId="77777777">
            <w:pPr>
              <w:spacing w:line="276" w:lineRule="auto"/>
              <w:ind w:firstLine="292"/>
              <w:contextualSpacing w:val="true"/>
              <w:rPr>
                <w:rFonts w:eastAsia="Times New Roman"/>
                <w:color w:val="000000"/>
                <w:sz w:val="24"/>
                <w:szCs w:val="24"/>
              </w:rPr>
            </w:pPr>
          </w:p>
        </w:tc>
        <w:tc>
          <w:tcPr>
            <w:tcW w:w="783"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0F97D7DE" w14:textId="77777777">
            <w:pPr>
              <w:spacing w:line="276" w:lineRule="auto"/>
              <w:ind w:firstLine="292"/>
              <w:contextualSpacing w:val="true"/>
              <w:rPr>
                <w:rFonts w:eastAsia="Times New Roman"/>
                <w:color w:val="000000"/>
                <w:sz w:val="24"/>
                <w:szCs w:val="24"/>
              </w:rPr>
            </w:pP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4F412AE0" w14:textId="77777777">
            <w:pPr>
              <w:spacing w:line="276" w:lineRule="auto"/>
              <w:ind w:firstLine="292"/>
              <w:contextualSpacing w:val="true"/>
              <w:rPr>
                <w:rFonts w:eastAsia="Times New Roman"/>
                <w:color w:val="000000"/>
                <w:sz w:val="24"/>
                <w:szCs w:val="24"/>
              </w:rPr>
            </w:pPr>
          </w:p>
        </w:tc>
        <w:tc>
          <w:tcPr>
            <w:tcW w:w="1523"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216BB4E" w14:textId="77777777">
            <w:pPr>
              <w:spacing w:line="276" w:lineRule="auto"/>
              <w:ind w:firstLine="292"/>
              <w:contextualSpacing w:val="true"/>
              <w:rPr>
                <w:rFonts w:eastAsia="Times New Roman"/>
                <w:color w:val="000000"/>
                <w:sz w:val="24"/>
                <w:szCs w:val="24"/>
              </w:rPr>
            </w:pPr>
          </w:p>
        </w:tc>
        <w:tc>
          <w:tcPr>
            <w:tcW w:w="1524"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0D1C5058" w14:textId="77777777">
            <w:pPr>
              <w:spacing w:line="276" w:lineRule="auto"/>
              <w:ind w:firstLine="292"/>
              <w:contextualSpacing w:val="true"/>
              <w:rPr>
                <w:rFonts w:eastAsia="Times New Roman"/>
                <w:color w:val="000000"/>
                <w:sz w:val="24"/>
                <w:szCs w:val="24"/>
              </w:rPr>
            </w:pPr>
          </w:p>
        </w:tc>
        <w:tc>
          <w:tcPr>
            <w:tcW w:w="1524"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242EB81" w14:textId="77777777">
            <w:pPr>
              <w:spacing w:line="276" w:lineRule="auto"/>
              <w:ind w:firstLine="292"/>
              <w:contextualSpacing w:val="true"/>
              <w:jc w:val="both"/>
              <w:rPr>
                <w:rFonts w:eastAsia="Times New Roman"/>
                <w:color w:val="000000"/>
                <w:sz w:val="24"/>
                <w:szCs w:val="24"/>
              </w:rPr>
            </w:pPr>
          </w:p>
        </w:tc>
      </w:tr>
      <w:tr>
        <w:trPr>
          <w:jc w:val="center"/>
          <w:trHeight w:val="225"/>
        </w:trPr>
        <w:tc>
          <w:tcPr>
            <w:tcW w:w="5586" w:type="dxa"/>
            <w:gridSpan w:val="3"/>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4D0702F9" w14:textId="77777777">
            <w:pPr>
              <w:spacing w:line="276" w:lineRule="auto"/>
              <w:ind w:left="150"/>
              <w:contextualSpacing w:val="true"/>
              <w:rPr>
                <w:rFonts w:eastAsia="Times New Roman"/>
                <w:color w:val="000000"/>
                <w:sz w:val="24"/>
                <w:szCs w:val="24"/>
              </w:rPr>
            </w:pPr>
            <w:r>
              <w:rPr>
                <w:rFonts w:eastAsia="Times New Roman"/>
                <w:color w:val="000000"/>
                <w:sz w:val="24"/>
                <w:szCs w:val="24"/>
              </w:rPr>
              <w:t xml:space="preserve">Лица, награжденные знаком «Жителю блокадного Ленинграда»</w:t>
            </w:r>
          </w:p>
        </w:tc>
        <w:tc>
          <w:tcPr>
            <w:tcW w:w="1462"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109D756" w14:textId="77777777">
            <w:pPr>
              <w:spacing w:line="276" w:lineRule="auto"/>
              <w:ind w:firstLine="292"/>
              <w:contextualSpacing w:val="true"/>
              <w:rPr>
                <w:rFonts w:eastAsia="Times New Roman"/>
                <w:color w:val="000000"/>
                <w:sz w:val="24"/>
                <w:szCs w:val="24"/>
              </w:rPr>
            </w:pPr>
          </w:p>
        </w:tc>
        <w:tc>
          <w:tcPr>
            <w:tcW w:w="1462"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196BFA8" w14:textId="77777777">
            <w:pPr>
              <w:spacing w:line="276" w:lineRule="auto"/>
              <w:ind w:firstLine="292"/>
              <w:contextualSpacing w:val="true"/>
              <w:rPr>
                <w:rFonts w:eastAsia="Times New Roman"/>
                <w:color w:val="000000"/>
                <w:sz w:val="24"/>
                <w:szCs w:val="24"/>
              </w:rPr>
            </w:pP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5F435976" w14:textId="77777777">
            <w:pPr>
              <w:spacing w:line="276" w:lineRule="auto"/>
              <w:ind w:firstLine="292"/>
              <w:contextualSpacing w:val="true"/>
              <w:rPr>
                <w:rFonts w:eastAsia="Times New Roman"/>
                <w:color w:val="000000"/>
                <w:sz w:val="24"/>
                <w:szCs w:val="24"/>
              </w:rPr>
            </w:pPr>
          </w:p>
        </w:tc>
        <w:tc>
          <w:tcPr>
            <w:tcW w:w="783"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5CBDE02" w14:textId="77777777">
            <w:pPr>
              <w:spacing w:line="276" w:lineRule="auto"/>
              <w:ind w:firstLine="292"/>
              <w:contextualSpacing w:val="true"/>
              <w:rPr>
                <w:rFonts w:eastAsia="Times New Roman"/>
                <w:color w:val="000000"/>
                <w:sz w:val="24"/>
                <w:szCs w:val="24"/>
              </w:rPr>
            </w:pP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6910B9E8" w14:textId="77777777">
            <w:pPr>
              <w:spacing w:line="276" w:lineRule="auto"/>
              <w:ind w:firstLine="292"/>
              <w:contextualSpacing w:val="true"/>
              <w:rPr>
                <w:rFonts w:eastAsia="Times New Roman"/>
                <w:color w:val="000000"/>
                <w:sz w:val="24"/>
                <w:szCs w:val="24"/>
              </w:rPr>
            </w:pPr>
          </w:p>
        </w:tc>
        <w:tc>
          <w:tcPr>
            <w:tcW w:w="1523"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41B8E88D" w14:textId="77777777">
            <w:pPr>
              <w:spacing w:line="276" w:lineRule="auto"/>
              <w:ind w:firstLine="292"/>
              <w:contextualSpacing w:val="true"/>
              <w:rPr>
                <w:rFonts w:eastAsia="Times New Roman"/>
                <w:color w:val="000000"/>
                <w:sz w:val="24"/>
                <w:szCs w:val="24"/>
              </w:rPr>
            </w:pPr>
          </w:p>
        </w:tc>
        <w:tc>
          <w:tcPr>
            <w:tcW w:w="1524"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6DBE38F2" w14:textId="77777777">
            <w:pPr>
              <w:spacing w:line="276" w:lineRule="auto"/>
              <w:ind w:firstLine="292"/>
              <w:contextualSpacing w:val="true"/>
              <w:rPr>
                <w:rFonts w:eastAsia="Times New Roman"/>
                <w:color w:val="000000"/>
                <w:sz w:val="24"/>
                <w:szCs w:val="24"/>
              </w:rPr>
            </w:pPr>
          </w:p>
        </w:tc>
        <w:tc>
          <w:tcPr>
            <w:tcW w:w="1524"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59B7FF2" w14:textId="77777777">
            <w:pPr>
              <w:spacing w:line="276" w:lineRule="auto"/>
              <w:ind w:firstLine="292"/>
              <w:contextualSpacing w:val="true"/>
              <w:jc w:val="both"/>
              <w:rPr>
                <w:rFonts w:eastAsia="Times New Roman"/>
                <w:color w:val="000000"/>
                <w:sz w:val="24"/>
                <w:szCs w:val="24"/>
              </w:rPr>
            </w:pPr>
          </w:p>
        </w:tc>
      </w:tr>
      <w:tr>
        <w:trPr>
          <w:jc w:val="center"/>
          <w:trHeight w:val="225"/>
        </w:trPr>
        <w:tc>
          <w:tcPr>
            <w:tcW w:w="5586" w:type="dxa"/>
            <w:gridSpan w:val="3"/>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683D9F68" w14:textId="77777777">
            <w:pPr>
              <w:spacing w:line="276" w:lineRule="auto"/>
              <w:ind w:left="150"/>
              <w:contextualSpacing w:val="true"/>
              <w:rPr>
                <w:rFonts w:eastAsia="Times New Roman"/>
                <w:color w:val="000000"/>
                <w:sz w:val="24"/>
                <w:szCs w:val="24"/>
              </w:rPr>
            </w:pPr>
            <w:r>
              <w:rPr>
                <w:rFonts w:eastAsia="Times New Roman"/>
                <w:color w:val="000000"/>
                <w:sz w:val="24"/>
                <w:szCs w:val="24"/>
              </w:rPr>
              <w:t xml:space="preserve">Лица, награжденные знаком "Житель осажденного Севастополя"</w:t>
            </w:r>
          </w:p>
        </w:tc>
        <w:tc>
          <w:tcPr>
            <w:tcW w:w="1462"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F1955D7" w14:textId="77777777">
            <w:pPr>
              <w:spacing w:line="276" w:lineRule="auto"/>
              <w:ind w:firstLine="292"/>
              <w:contextualSpacing w:val="true"/>
              <w:rPr>
                <w:rFonts w:eastAsia="Times New Roman"/>
                <w:color w:val="000000"/>
                <w:sz w:val="24"/>
                <w:szCs w:val="24"/>
              </w:rPr>
            </w:pPr>
          </w:p>
        </w:tc>
        <w:tc>
          <w:tcPr>
            <w:tcW w:w="1462"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9FED2A7" w14:textId="77777777">
            <w:pPr>
              <w:spacing w:line="276" w:lineRule="auto"/>
              <w:ind w:firstLine="292"/>
              <w:contextualSpacing w:val="true"/>
              <w:rPr>
                <w:rFonts w:eastAsia="Times New Roman"/>
                <w:color w:val="000000"/>
                <w:sz w:val="24"/>
                <w:szCs w:val="24"/>
              </w:rPr>
            </w:pP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FE41754" w14:textId="77777777">
            <w:pPr>
              <w:spacing w:line="276" w:lineRule="auto"/>
              <w:ind w:firstLine="292"/>
              <w:contextualSpacing w:val="true"/>
              <w:rPr>
                <w:rFonts w:eastAsia="Times New Roman"/>
                <w:color w:val="000000"/>
                <w:sz w:val="24"/>
                <w:szCs w:val="24"/>
              </w:rPr>
            </w:pPr>
          </w:p>
        </w:tc>
        <w:tc>
          <w:tcPr>
            <w:tcW w:w="783"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5C5FB001" w14:textId="77777777">
            <w:pPr>
              <w:spacing w:line="276" w:lineRule="auto"/>
              <w:ind w:firstLine="292"/>
              <w:contextualSpacing w:val="true"/>
              <w:rPr>
                <w:rFonts w:eastAsia="Times New Roman"/>
                <w:color w:val="000000"/>
                <w:sz w:val="24"/>
                <w:szCs w:val="24"/>
              </w:rPr>
            </w:pP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5DF002EF" w14:textId="77777777">
            <w:pPr>
              <w:spacing w:line="276" w:lineRule="auto"/>
              <w:ind w:firstLine="292"/>
              <w:contextualSpacing w:val="true"/>
              <w:rPr>
                <w:rFonts w:eastAsia="Times New Roman"/>
                <w:color w:val="000000"/>
                <w:sz w:val="24"/>
                <w:szCs w:val="24"/>
              </w:rPr>
            </w:pPr>
          </w:p>
        </w:tc>
        <w:tc>
          <w:tcPr>
            <w:tcW w:w="1523"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5BAD6C3B" w14:textId="77777777">
            <w:pPr>
              <w:spacing w:line="276" w:lineRule="auto"/>
              <w:ind w:firstLine="292"/>
              <w:contextualSpacing w:val="true"/>
              <w:rPr>
                <w:rFonts w:eastAsia="Times New Roman"/>
                <w:color w:val="000000"/>
                <w:sz w:val="24"/>
                <w:szCs w:val="24"/>
              </w:rPr>
            </w:pPr>
          </w:p>
        </w:tc>
        <w:tc>
          <w:tcPr>
            <w:tcW w:w="1524"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71DF25F" w14:textId="77777777">
            <w:pPr>
              <w:spacing w:line="276" w:lineRule="auto"/>
              <w:ind w:firstLine="292"/>
              <w:contextualSpacing w:val="true"/>
              <w:rPr>
                <w:rFonts w:eastAsia="Times New Roman"/>
                <w:color w:val="000000"/>
                <w:sz w:val="24"/>
                <w:szCs w:val="24"/>
              </w:rPr>
            </w:pPr>
          </w:p>
        </w:tc>
        <w:tc>
          <w:tcPr>
            <w:tcW w:w="1524"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42E7DF4F" w14:textId="77777777">
            <w:pPr>
              <w:spacing w:line="276" w:lineRule="auto"/>
              <w:ind w:firstLine="292"/>
              <w:contextualSpacing w:val="true"/>
              <w:jc w:val="both"/>
              <w:rPr>
                <w:rFonts w:eastAsia="Times New Roman"/>
                <w:color w:val="000000"/>
                <w:sz w:val="24"/>
                <w:szCs w:val="24"/>
              </w:rPr>
            </w:pPr>
          </w:p>
        </w:tc>
      </w:tr>
      <w:tr>
        <w:trPr>
          <w:jc w:val="center"/>
          <w:trHeight w:val="225"/>
        </w:trPr>
        <w:tc>
          <w:tcPr>
            <w:tcW w:w="5586" w:type="dxa"/>
            <w:gridSpan w:val="3"/>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3418DBC2" w14:textId="77777777">
            <w:pPr>
              <w:spacing w:line="276" w:lineRule="auto"/>
              <w:ind w:left="150"/>
              <w:contextualSpacing w:val="true"/>
              <w:rPr>
                <w:rFonts w:eastAsia="Times New Roman"/>
                <w:color w:val="000000"/>
                <w:sz w:val="24"/>
                <w:szCs w:val="24"/>
              </w:rPr>
            </w:pPr>
            <w:r>
              <w:rPr>
                <w:rFonts w:eastAsia="Times New Roman"/>
                <w:color w:val="000000"/>
                <w:sz w:val="24"/>
                <w:szCs w:val="24"/>
              </w:rPr>
              <w:t xml:space="preserve">Участники Великой Отечественной войны 1941-</w:t>
            </w:r>
            <w:r>
              <w:rPr>
                <w:rFonts w:eastAsia="Times New Roman"/>
                <w:color w:val="000000"/>
                <w:sz w:val="24"/>
                <w:szCs w:val="24"/>
              </w:rPr>
              <w:t xml:space="preserve">1945 годов</w:t>
            </w:r>
          </w:p>
        </w:tc>
        <w:tc>
          <w:tcPr>
            <w:tcW w:w="1462"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8B363F0" w14:textId="77777777">
            <w:pPr>
              <w:spacing w:line="276" w:lineRule="auto"/>
              <w:ind w:firstLine="292"/>
              <w:contextualSpacing w:val="true"/>
              <w:rPr>
                <w:rFonts w:eastAsia="Times New Roman"/>
                <w:color w:val="000000"/>
                <w:sz w:val="24"/>
                <w:szCs w:val="24"/>
              </w:rPr>
            </w:pPr>
          </w:p>
        </w:tc>
        <w:tc>
          <w:tcPr>
            <w:tcW w:w="1462"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550DCC72" w14:textId="77777777">
            <w:pPr>
              <w:spacing w:line="276" w:lineRule="auto"/>
              <w:ind w:firstLine="292"/>
              <w:contextualSpacing w:val="true"/>
              <w:rPr>
                <w:rFonts w:eastAsia="Times New Roman"/>
                <w:color w:val="000000"/>
                <w:sz w:val="24"/>
                <w:szCs w:val="24"/>
              </w:rPr>
            </w:pP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0D691E97" w14:textId="77777777">
            <w:pPr>
              <w:spacing w:line="276" w:lineRule="auto"/>
              <w:ind w:firstLine="292"/>
              <w:contextualSpacing w:val="true"/>
              <w:rPr>
                <w:rFonts w:eastAsia="Times New Roman"/>
                <w:color w:val="000000"/>
                <w:sz w:val="24"/>
                <w:szCs w:val="24"/>
              </w:rPr>
            </w:pPr>
          </w:p>
        </w:tc>
        <w:tc>
          <w:tcPr>
            <w:tcW w:w="783"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4C72CEC" w14:textId="77777777">
            <w:pPr>
              <w:spacing w:line="276" w:lineRule="auto"/>
              <w:ind w:firstLine="292"/>
              <w:contextualSpacing w:val="true"/>
              <w:rPr>
                <w:rFonts w:eastAsia="Times New Roman"/>
                <w:color w:val="000000"/>
                <w:sz w:val="24"/>
                <w:szCs w:val="24"/>
              </w:rPr>
            </w:pP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81317B3" w14:textId="77777777">
            <w:pPr>
              <w:spacing w:line="276" w:lineRule="auto"/>
              <w:ind w:firstLine="292"/>
              <w:contextualSpacing w:val="true"/>
              <w:rPr>
                <w:rFonts w:eastAsia="Times New Roman"/>
                <w:color w:val="000000"/>
                <w:sz w:val="24"/>
                <w:szCs w:val="24"/>
              </w:rPr>
            </w:pPr>
          </w:p>
        </w:tc>
        <w:tc>
          <w:tcPr>
            <w:tcW w:w="1523"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4F81102F" w14:textId="77777777">
            <w:pPr>
              <w:spacing w:line="276" w:lineRule="auto"/>
              <w:ind w:firstLine="292"/>
              <w:contextualSpacing w:val="true"/>
              <w:rPr>
                <w:rFonts w:eastAsia="Times New Roman"/>
                <w:color w:val="000000"/>
                <w:sz w:val="24"/>
                <w:szCs w:val="24"/>
              </w:rPr>
            </w:pPr>
          </w:p>
        </w:tc>
        <w:tc>
          <w:tcPr>
            <w:tcW w:w="1524"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556B2F8" w14:textId="77777777">
            <w:pPr>
              <w:spacing w:line="276" w:lineRule="auto"/>
              <w:ind w:firstLine="292"/>
              <w:contextualSpacing w:val="true"/>
              <w:rPr>
                <w:rFonts w:eastAsia="Times New Roman"/>
                <w:color w:val="000000"/>
                <w:sz w:val="24"/>
                <w:szCs w:val="24"/>
              </w:rPr>
            </w:pPr>
          </w:p>
        </w:tc>
        <w:tc>
          <w:tcPr>
            <w:tcW w:w="1524"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0A1C8A0C" w14:textId="77777777">
            <w:pPr>
              <w:spacing w:line="276" w:lineRule="auto"/>
              <w:ind w:firstLine="292"/>
              <w:contextualSpacing w:val="true"/>
              <w:jc w:val="both"/>
              <w:rPr>
                <w:rFonts w:eastAsia="Times New Roman"/>
                <w:color w:val="000000"/>
                <w:sz w:val="24"/>
                <w:szCs w:val="24"/>
              </w:rPr>
            </w:pPr>
          </w:p>
        </w:tc>
      </w:tr>
      <w:tr>
        <w:trPr>
          <w:jc w:val="center"/>
          <w:trHeight w:val="225"/>
        </w:trPr>
        <w:tc>
          <w:tcPr>
            <w:tcW w:w="5586" w:type="dxa"/>
            <w:gridSpan w:val="3"/>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0D536EE7" w14:textId="77777777">
            <w:pPr>
              <w:spacing w:line="276" w:lineRule="auto"/>
              <w:ind w:left="150"/>
              <w:contextualSpacing w:val="true"/>
              <w:rPr>
                <w:rFonts w:eastAsia="Times New Roman"/>
                <w:color w:val="000000"/>
                <w:sz w:val="24"/>
                <w:szCs w:val="24"/>
              </w:rPr>
            </w:pPr>
            <w:r>
              <w:rPr>
                <w:rFonts w:eastAsia="Times New Roman"/>
                <w:color w:val="000000"/>
                <w:sz w:val="24"/>
                <w:szCs w:val="24"/>
              </w:rPr>
              <w:t xml:space="preserve">Лица, награжденные знаком «Житель осажденного Сталинграда»</w:t>
            </w:r>
          </w:p>
        </w:tc>
        <w:tc>
          <w:tcPr>
            <w:tcW w:w="1462"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54D24824" w14:textId="77777777">
            <w:pPr>
              <w:spacing w:line="276" w:lineRule="auto"/>
              <w:ind w:firstLine="292"/>
              <w:contextualSpacing w:val="true"/>
              <w:rPr>
                <w:rFonts w:eastAsia="Times New Roman"/>
                <w:color w:val="000000"/>
                <w:sz w:val="24"/>
                <w:szCs w:val="24"/>
              </w:rPr>
            </w:pPr>
          </w:p>
        </w:tc>
        <w:tc>
          <w:tcPr>
            <w:tcW w:w="1462"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2267E12" w14:textId="77777777">
            <w:pPr>
              <w:spacing w:line="276" w:lineRule="auto"/>
              <w:ind w:firstLine="292"/>
              <w:contextualSpacing w:val="true"/>
              <w:rPr>
                <w:rFonts w:eastAsia="Times New Roman"/>
                <w:color w:val="000000"/>
                <w:sz w:val="24"/>
                <w:szCs w:val="24"/>
              </w:rPr>
            </w:pP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9BF4F15" w14:textId="77777777">
            <w:pPr>
              <w:spacing w:line="276" w:lineRule="auto"/>
              <w:ind w:firstLine="292"/>
              <w:contextualSpacing w:val="true"/>
              <w:rPr>
                <w:rFonts w:eastAsia="Times New Roman"/>
                <w:color w:val="000000"/>
                <w:sz w:val="24"/>
                <w:szCs w:val="24"/>
              </w:rPr>
            </w:pPr>
          </w:p>
        </w:tc>
        <w:tc>
          <w:tcPr>
            <w:tcW w:w="783"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7B49AA99" w14:textId="77777777">
            <w:pPr>
              <w:spacing w:line="276" w:lineRule="auto"/>
              <w:ind w:firstLine="292"/>
              <w:contextualSpacing w:val="true"/>
              <w:rPr>
                <w:rFonts w:eastAsia="Times New Roman"/>
                <w:color w:val="000000"/>
                <w:sz w:val="24"/>
                <w:szCs w:val="24"/>
              </w:rPr>
            </w:pP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5422A4D8" w14:textId="77777777">
            <w:pPr>
              <w:spacing w:line="276" w:lineRule="auto"/>
              <w:ind w:firstLine="292"/>
              <w:contextualSpacing w:val="true"/>
              <w:rPr>
                <w:rFonts w:eastAsia="Times New Roman"/>
                <w:color w:val="000000"/>
                <w:sz w:val="24"/>
                <w:szCs w:val="24"/>
              </w:rPr>
            </w:pPr>
          </w:p>
        </w:tc>
        <w:tc>
          <w:tcPr>
            <w:tcW w:w="1523"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501AD6A6" w14:textId="77777777">
            <w:pPr>
              <w:spacing w:line="276" w:lineRule="auto"/>
              <w:ind w:firstLine="292"/>
              <w:contextualSpacing w:val="true"/>
              <w:rPr>
                <w:rFonts w:eastAsia="Times New Roman"/>
                <w:color w:val="000000"/>
                <w:sz w:val="24"/>
                <w:szCs w:val="24"/>
              </w:rPr>
            </w:pPr>
          </w:p>
        </w:tc>
        <w:tc>
          <w:tcPr>
            <w:tcW w:w="1524"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0A97286" w14:textId="77777777">
            <w:pPr>
              <w:spacing w:line="276" w:lineRule="auto"/>
              <w:ind w:firstLine="292"/>
              <w:contextualSpacing w:val="true"/>
              <w:rPr>
                <w:rFonts w:eastAsia="Times New Roman"/>
                <w:color w:val="000000"/>
                <w:sz w:val="24"/>
                <w:szCs w:val="24"/>
              </w:rPr>
            </w:pPr>
          </w:p>
        </w:tc>
        <w:tc>
          <w:tcPr>
            <w:tcW w:w="1524"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6F9B5ECF" w14:textId="77777777">
            <w:pPr>
              <w:spacing w:line="276" w:lineRule="auto"/>
              <w:ind w:firstLine="292"/>
              <w:contextualSpacing w:val="true"/>
              <w:jc w:val="both"/>
              <w:rPr>
                <w:rFonts w:eastAsia="Times New Roman"/>
                <w:color w:val="000000"/>
                <w:sz w:val="24"/>
                <w:szCs w:val="24"/>
              </w:rPr>
            </w:pPr>
          </w:p>
        </w:tc>
      </w:tr>
      <w:tr>
        <w:trPr>
          <w:jc w:val="center"/>
          <w:trHeight w:val="225"/>
        </w:trPr>
        <w:tc>
          <w:tcPr>
            <w:tcW w:w="5586" w:type="dxa"/>
            <w:gridSpan w:val="3"/>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7A7CFD43" w14:textId="77777777">
            <w:pPr>
              <w:spacing w:line="276" w:lineRule="auto"/>
              <w:ind w:firstLine="292"/>
              <w:contextualSpacing w:val="true"/>
              <w:rPr>
                <w:rFonts w:eastAsia="Times New Roman"/>
                <w:color w:val="000000"/>
                <w:sz w:val="24"/>
                <w:szCs w:val="24"/>
              </w:rPr>
            </w:pPr>
            <w:r>
              <w:rPr>
                <w:rFonts w:eastAsia="Times New Roman"/>
                <w:color w:val="000000"/>
                <w:sz w:val="24"/>
                <w:szCs w:val="24"/>
              </w:rPr>
              <w:t xml:space="preserve">Всего</w:t>
            </w:r>
          </w:p>
        </w:tc>
        <w:tc>
          <w:tcPr>
            <w:tcW w:w="1462"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80CEEF9" w14:textId="77777777">
            <w:pPr>
              <w:spacing w:line="276" w:lineRule="auto"/>
              <w:ind w:firstLine="292"/>
              <w:contextualSpacing w:val="true"/>
              <w:rPr>
                <w:rFonts w:eastAsia="Times New Roman"/>
                <w:color w:val="000000"/>
                <w:sz w:val="24"/>
                <w:szCs w:val="24"/>
              </w:rPr>
            </w:pPr>
          </w:p>
        </w:tc>
        <w:tc>
          <w:tcPr>
            <w:tcW w:w="1462"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3389536" w14:textId="77777777">
            <w:pPr>
              <w:spacing w:line="276" w:lineRule="auto"/>
              <w:ind w:firstLine="292"/>
              <w:contextualSpacing w:val="true"/>
              <w:rPr>
                <w:rFonts w:eastAsia="Times New Roman"/>
                <w:color w:val="000000"/>
                <w:sz w:val="24"/>
                <w:szCs w:val="24"/>
              </w:rPr>
            </w:pP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7CC0E86B" w14:textId="77777777">
            <w:pPr>
              <w:spacing w:line="276" w:lineRule="auto"/>
              <w:ind w:firstLine="292"/>
              <w:contextualSpacing w:val="true"/>
              <w:rPr>
                <w:rFonts w:eastAsia="Times New Roman"/>
                <w:color w:val="000000"/>
                <w:sz w:val="24"/>
                <w:szCs w:val="24"/>
              </w:rPr>
            </w:pPr>
          </w:p>
        </w:tc>
        <w:tc>
          <w:tcPr>
            <w:tcW w:w="783"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0FA14CBB" w14:textId="77777777">
            <w:pPr>
              <w:spacing w:line="276" w:lineRule="auto"/>
              <w:ind w:firstLine="292"/>
              <w:contextualSpacing w:val="true"/>
              <w:rPr>
                <w:rFonts w:eastAsia="Times New Roman"/>
                <w:color w:val="000000"/>
                <w:sz w:val="24"/>
                <w:szCs w:val="24"/>
              </w:rPr>
            </w:pPr>
          </w:p>
        </w:tc>
        <w:tc>
          <w:tcPr>
            <w:tcW w:w="783"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A095F27" w14:textId="77777777">
            <w:pPr>
              <w:spacing w:line="276" w:lineRule="auto"/>
              <w:ind w:firstLine="292"/>
              <w:contextualSpacing w:val="true"/>
              <w:rPr>
                <w:rFonts w:eastAsia="Times New Roman"/>
                <w:color w:val="000000"/>
                <w:sz w:val="24"/>
                <w:szCs w:val="24"/>
              </w:rPr>
            </w:pPr>
          </w:p>
        </w:tc>
        <w:tc>
          <w:tcPr>
            <w:tcW w:w="1523"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4941E02" w14:textId="77777777">
            <w:pPr>
              <w:spacing w:line="276" w:lineRule="auto"/>
              <w:ind w:firstLine="292"/>
              <w:contextualSpacing w:val="true"/>
              <w:rPr>
                <w:rFonts w:eastAsia="Times New Roman"/>
                <w:color w:val="000000"/>
                <w:sz w:val="24"/>
                <w:szCs w:val="24"/>
              </w:rPr>
            </w:pPr>
          </w:p>
        </w:tc>
        <w:tc>
          <w:tcPr>
            <w:tcW w:w="1524"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14FE71B" w14:textId="77777777">
            <w:pPr>
              <w:spacing w:line="276" w:lineRule="auto"/>
              <w:ind w:firstLine="292"/>
              <w:contextualSpacing w:val="true"/>
              <w:rPr>
                <w:rFonts w:eastAsia="Times New Roman"/>
                <w:color w:val="000000"/>
                <w:sz w:val="24"/>
                <w:szCs w:val="24"/>
              </w:rPr>
            </w:pPr>
          </w:p>
        </w:tc>
        <w:tc>
          <w:tcPr>
            <w:tcW w:w="1524"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4161A903" w14:textId="77777777">
            <w:pPr>
              <w:spacing w:line="276" w:lineRule="auto"/>
              <w:ind w:firstLine="292"/>
              <w:contextualSpacing w:val="true"/>
              <w:jc w:val="both"/>
              <w:rPr>
                <w:rFonts w:eastAsia="Times New Roman"/>
                <w:color w:val="000000"/>
                <w:sz w:val="24"/>
                <w:szCs w:val="24"/>
              </w:rPr>
            </w:pPr>
          </w:p>
        </w:tc>
      </w:tr>
      <w:tr>
        <w:trPr>
          <w:gridAfter w:val="17"/>
          <w:jc w:val="center"/>
        </w:trPr>
        <w:tc>
          <w:tcPr>
            <w:tcW w:w="3796" w:type="dxa"/>
            <w:shd w:val="clear" w:color="auto" w:fill="ffffff"/>
            <w:vAlign w:val="center"/>
          </w:tcPr>
          <w:p w14:paraId="6D051D0C" w14:textId="77777777">
            <w:pPr>
              <w:widowControl w:val="false"/>
              <w:spacing w:line="276" w:lineRule="auto"/>
              <w:ind w:firstLine="292"/>
              <w:contextualSpacing w:val="true"/>
              <w:rPr>
                <w:rFonts w:eastAsia="Times New Roman"/>
                <w:b/>
                <w:sz w:val="24"/>
                <w:szCs w:val="24"/>
              </w:rPr>
            </w:pPr>
          </w:p>
          <w:p w14:paraId="78384393" w14:textId="77777777">
            <w:pPr>
              <w:widowControl w:val="false"/>
              <w:spacing w:line="276" w:lineRule="auto"/>
              <w:ind w:firstLine="292"/>
              <w:contextualSpacing w:val="true"/>
              <w:rPr>
                <w:rFonts w:eastAsia="Times New Roman"/>
                <w:b/>
                <w:color w:val="000000"/>
                <w:sz w:val="24"/>
                <w:szCs w:val="24"/>
              </w:rPr>
            </w:pPr>
            <w:r>
              <w:rPr>
                <w:rFonts w:eastAsia="Times New Roman"/>
                <w:b/>
                <w:sz w:val="24"/>
                <w:szCs w:val="24"/>
              </w:rPr>
              <w:t xml:space="preserve">Продолжение</w:t>
            </w:r>
          </w:p>
        </w:tc>
      </w:tr>
      <w:tr>
        <w:trPr>
          <w:jc w:val="center"/>
        </w:trPr>
        <w:tc>
          <w:tcPr>
            <w:tcW w:w="3796" w:type="dxa"/>
            <w:vMerge w:val="restart"/>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15AAA520" w14:textId="77777777">
            <w:pPr>
              <w:spacing w:line="276" w:lineRule="auto"/>
              <w:ind w:firstLine="292"/>
              <w:contextualSpacing w:val="true"/>
              <w:rPr>
                <w:rFonts w:eastAsia="Times New Roman"/>
                <w:bCs/>
                <w:color w:val="000000"/>
                <w:sz w:val="24"/>
                <w:szCs w:val="24"/>
              </w:rPr>
            </w:pPr>
            <w:r>
              <w:rPr>
                <w:rFonts w:eastAsia="Times New Roman"/>
                <w:bCs/>
                <w:color w:val="000000"/>
                <w:sz w:val="24"/>
                <w:szCs w:val="24"/>
              </w:rPr>
              <w:t xml:space="preserve">Категории</w:t>
            </w:r>
          </w:p>
        </w:tc>
        <w:tc>
          <w:tcPr>
            <w:tcW w:w="3199" w:type="dxa"/>
            <w:gridSpan w:val="4"/>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4E8D8082" w14:textId="77777777">
            <w:pPr>
              <w:spacing w:line="276" w:lineRule="auto"/>
              <w:ind w:firstLine="183"/>
              <w:contextualSpacing w:val="true"/>
              <w:jc w:val="center"/>
              <w:rPr>
                <w:rFonts w:eastAsia="Times New Roman"/>
                <w:bCs/>
                <w:color w:val="000000"/>
                <w:sz w:val="24"/>
                <w:szCs w:val="24"/>
              </w:rPr>
            </w:pPr>
            <w:r>
              <w:rPr>
                <w:rFonts w:eastAsia="Times New Roman"/>
                <w:bCs/>
                <w:color w:val="000000"/>
                <w:sz w:val="24"/>
                <w:szCs w:val="24"/>
              </w:rPr>
              <w:t xml:space="preserve">Получили специализированную медицинскую помощь в условиях стационара, чел.</w:t>
            </w:r>
          </w:p>
        </w:tc>
        <w:tc>
          <w:tcPr>
            <w:tcW w:w="1309" w:type="dxa"/>
            <w:gridSpan w:val="2"/>
            <w:vMerge w:val="restart"/>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2587EACC" w14:textId="77777777">
            <w:pPr>
              <w:spacing w:line="276" w:lineRule="auto"/>
              <w:ind w:left="77"/>
              <w:contextualSpacing w:val="true"/>
              <w:rPr>
                <w:rFonts w:eastAsia="Times New Roman"/>
                <w:bCs/>
                <w:color w:val="000000"/>
                <w:sz w:val="24"/>
                <w:szCs w:val="24"/>
              </w:rPr>
            </w:pPr>
            <w:r>
              <w:rPr>
                <w:rFonts w:eastAsia="Times New Roman"/>
                <w:bCs/>
                <w:color w:val="000000"/>
                <w:sz w:val="24"/>
                <w:szCs w:val="24"/>
              </w:rPr>
              <w:t xml:space="preserve">Получили специализированную медицинскую помощь в условиях дневного стационара, чел.</w:t>
            </w:r>
          </w:p>
        </w:tc>
        <w:tc>
          <w:tcPr>
            <w:tcW w:w="3054" w:type="dxa"/>
            <w:gridSpan w:val="6"/>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6A475957" w14:textId="77777777">
            <w:pPr>
              <w:spacing w:line="276" w:lineRule="auto"/>
              <w:ind w:firstLine="93"/>
              <w:contextualSpacing w:val="true"/>
              <w:jc w:val="center"/>
              <w:rPr>
                <w:rFonts w:eastAsia="Times New Roman"/>
                <w:bCs/>
                <w:color w:val="000000"/>
                <w:sz w:val="24"/>
                <w:szCs w:val="24"/>
              </w:rPr>
            </w:pPr>
            <w:r>
              <w:rPr>
                <w:rFonts w:eastAsia="Times New Roman"/>
                <w:bCs/>
                <w:color w:val="000000"/>
                <w:sz w:val="24"/>
                <w:szCs w:val="24"/>
              </w:rPr>
              <w:t xml:space="preserve">Оказание медицинской помощи указанным категориям граждан</w:t>
            </w:r>
          </w:p>
        </w:tc>
        <w:tc>
          <w:tcPr>
            <w:tcW w:w="1357" w:type="dxa"/>
            <w:gridSpan w:val="2"/>
            <w:vMerge w:val="restart"/>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4E3B5883" w14:textId="77777777">
            <w:pPr>
              <w:spacing w:line="276" w:lineRule="auto"/>
              <w:ind w:left="127"/>
              <w:contextualSpacing w:val="true"/>
              <w:rPr>
                <w:rFonts w:eastAsia="Times New Roman"/>
                <w:bCs/>
                <w:color w:val="000000"/>
                <w:sz w:val="24"/>
                <w:szCs w:val="24"/>
              </w:rPr>
            </w:pPr>
            <w:r>
              <w:rPr>
                <w:rFonts w:eastAsia="Times New Roman"/>
                <w:bCs/>
                <w:color w:val="000000"/>
                <w:sz w:val="24"/>
                <w:szCs w:val="24"/>
              </w:rPr>
              <w:t xml:space="preserve">Получили зубопротезирование, чел. </w:t>
            </w:r>
          </w:p>
        </w:tc>
        <w:tc>
          <w:tcPr>
            <w:tcW w:w="1357" w:type="dxa"/>
            <w:gridSpan w:val="2"/>
            <w:vMerge w:val="restart"/>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55BF87BC" w14:textId="77777777">
            <w:pPr>
              <w:spacing w:line="276" w:lineRule="auto"/>
              <w:ind w:left="127"/>
              <w:contextualSpacing w:val="true"/>
              <w:rPr>
                <w:rFonts w:eastAsia="Times New Roman"/>
                <w:bCs/>
                <w:color w:val="000000"/>
                <w:sz w:val="24"/>
                <w:szCs w:val="24"/>
              </w:rPr>
            </w:pPr>
            <w:r>
              <w:rPr>
                <w:rFonts w:eastAsia="Times New Roman"/>
                <w:bCs/>
                <w:color w:val="000000"/>
                <w:sz w:val="24"/>
                <w:szCs w:val="24"/>
              </w:rPr>
              <w:t xml:space="preserve">Получили санаторно-курортное лечение, чел. </w:t>
            </w:r>
          </w:p>
        </w:tc>
        <w:tc>
          <w:tcPr>
            <w:tcW w:w="1358" w:type="dxa"/>
            <w:vMerge w:val="restart"/>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2FC71196" w14:textId="77777777">
            <w:pPr>
              <w:spacing w:line="276" w:lineRule="auto"/>
              <w:ind w:left="127"/>
              <w:contextualSpacing w:val="true"/>
              <w:rPr>
                <w:rFonts w:eastAsia="Times New Roman"/>
                <w:bCs/>
                <w:color w:val="000000"/>
                <w:sz w:val="24"/>
                <w:szCs w:val="24"/>
              </w:rPr>
            </w:pPr>
            <w:r>
              <w:rPr>
                <w:rFonts w:eastAsia="Times New Roman"/>
                <w:bCs/>
                <w:color w:val="000000"/>
                <w:sz w:val="24"/>
                <w:szCs w:val="24"/>
              </w:rPr>
              <w:t xml:space="preserve">Получили слухопротезирование, чел. </w:t>
            </w:r>
          </w:p>
        </w:tc>
      </w:tr>
      <w:tr>
        <w:trPr>
          <w:jc w:val="center"/>
        </w:trPr>
        <w:tc>
          <w:tcPr>
            <w:tcW w:w="379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14:paraId="5E8B53B2" w14:textId="77777777">
            <w:pPr>
              <w:spacing w:line="276" w:lineRule="auto"/>
              <w:ind w:firstLine="292"/>
              <w:contextualSpacing w:val="true"/>
              <w:rPr>
                <w:rFonts w:eastAsia="Times New Roman"/>
                <w:bCs/>
                <w:color w:val="000000"/>
                <w:sz w:val="24"/>
                <w:szCs w:val="24"/>
              </w:rPr>
            </w:pPr>
          </w:p>
        </w:tc>
        <w:tc>
          <w:tcPr>
            <w:tcW w:w="1066"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2216CA81" w14:textId="77777777">
            <w:pPr>
              <w:spacing w:line="276" w:lineRule="auto"/>
              <w:ind w:firstLine="41"/>
              <w:contextualSpacing w:val="true"/>
              <w:jc w:val="center"/>
              <w:rPr>
                <w:rFonts w:eastAsia="Times New Roman"/>
                <w:bCs/>
                <w:color w:val="000000"/>
                <w:sz w:val="24"/>
                <w:szCs w:val="24"/>
              </w:rPr>
            </w:pPr>
            <w:r>
              <w:rPr>
                <w:rFonts w:eastAsia="Times New Roman"/>
                <w:bCs/>
                <w:color w:val="000000"/>
                <w:sz w:val="24"/>
                <w:szCs w:val="24"/>
              </w:rPr>
              <w:t xml:space="preserve">всего, чел.</w:t>
            </w:r>
          </w:p>
        </w:tc>
        <w:tc>
          <w:tcPr>
            <w:tcW w:w="1066"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5F63847D" w14:textId="77777777">
            <w:pPr>
              <w:spacing w:line="276" w:lineRule="auto"/>
              <w:ind w:firstLine="6"/>
              <w:contextualSpacing w:val="true"/>
              <w:jc w:val="center"/>
              <w:rPr>
                <w:rFonts w:eastAsia="Times New Roman"/>
                <w:bCs/>
                <w:color w:val="000000"/>
                <w:sz w:val="24"/>
                <w:szCs w:val="24"/>
              </w:rPr>
            </w:pPr>
            <w:r>
              <w:rPr>
                <w:rFonts w:eastAsia="Times New Roman"/>
                <w:bCs/>
                <w:color w:val="000000"/>
                <w:sz w:val="24"/>
                <w:szCs w:val="24"/>
              </w:rPr>
              <w:t xml:space="preserve">в том числе: в госпиталях ветеранов войн, чел.</w:t>
            </w:r>
          </w:p>
        </w:tc>
        <w:tc>
          <w:tcPr>
            <w:tcW w:w="1067"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07DE9025" w14:textId="77777777">
            <w:pPr>
              <w:spacing w:line="276" w:lineRule="auto"/>
              <w:ind w:firstLine="113"/>
              <w:contextualSpacing w:val="true"/>
              <w:jc w:val="center"/>
              <w:rPr>
                <w:rFonts w:eastAsia="Times New Roman"/>
                <w:bCs/>
                <w:color w:val="000000"/>
                <w:sz w:val="24"/>
                <w:szCs w:val="24"/>
              </w:rPr>
            </w:pPr>
            <w:r>
              <w:rPr>
                <w:rFonts w:eastAsia="Times New Roman"/>
                <w:bCs/>
                <w:color w:val="000000"/>
                <w:sz w:val="24"/>
                <w:szCs w:val="24"/>
              </w:rPr>
              <w:t xml:space="preserve">в том числе: на геронтологических койках, чел.</w:t>
            </w:r>
          </w:p>
        </w:tc>
        <w:tc>
          <w:tcPr>
            <w:tcW w:w="1309" w:type="dxa"/>
            <w:gridSpan w:val="2"/>
            <w:vMerge w:val="continue"/>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004CA207" w14:textId="77777777">
            <w:pPr>
              <w:spacing w:line="276" w:lineRule="auto"/>
              <w:ind w:firstLine="292"/>
              <w:contextualSpacing w:val="true"/>
              <w:rPr>
                <w:rFonts w:eastAsia="Times New Roman"/>
                <w:bCs/>
                <w:color w:val="000000"/>
                <w:sz w:val="24"/>
                <w:szCs w:val="24"/>
              </w:rPr>
            </w:pP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16F09E11" w14:textId="3E9E053F">
            <w:pPr>
              <w:spacing w:line="276" w:lineRule="auto"/>
              <w:ind w:firstLine="93"/>
              <w:contextualSpacing w:val="true"/>
              <w:jc w:val="center"/>
              <w:rPr>
                <w:rFonts w:eastAsia="Times New Roman"/>
                <w:bCs/>
                <w:color w:val="000000"/>
                <w:sz w:val="24"/>
                <w:szCs w:val="24"/>
              </w:rPr>
            </w:pPr>
            <w:r>
              <w:rPr>
                <w:rFonts w:eastAsia="Times New Roman"/>
                <w:bCs/>
                <w:color w:val="000000"/>
                <w:sz w:val="24"/>
                <w:szCs w:val="24"/>
              </w:rPr>
              <w:t xml:space="preserve">Число граждан указанных категорий, которым оказана медицинская помощь, чел.</w:t>
            </w: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vAlign w:val="center"/>
          </w:tcPr>
          <w:p w14:paraId="27ECBC82" w14:textId="27A16B53">
            <w:pPr>
              <w:spacing w:line="276" w:lineRule="auto"/>
              <w:ind w:firstLine="40"/>
              <w:contextualSpacing w:val="true"/>
              <w:jc w:val="center"/>
              <w:rPr>
                <w:rFonts w:eastAsia="Times New Roman"/>
                <w:bCs/>
                <w:color w:val="000000"/>
                <w:sz w:val="24"/>
                <w:szCs w:val="24"/>
              </w:rPr>
            </w:pPr>
            <w:r>
              <w:rPr>
                <w:rFonts w:eastAsia="Times New Roman"/>
                <w:bCs/>
                <w:color w:val="000000"/>
                <w:sz w:val="24"/>
                <w:szCs w:val="24"/>
              </w:rPr>
              <w:t xml:space="preserve">в том числе на дому, чел.</w:t>
            </w:r>
          </w:p>
        </w:tc>
        <w:tc>
          <w:tcPr>
            <w:tcW w:w="1357" w:type="dxa"/>
            <w:gridSpan w:val="2"/>
            <w:vMerge w:val="continue"/>
            <w:tcBorders>
              <w:top w:val="single" w:color="auto" w:sz="6" w:space="0"/>
              <w:left w:val="single" w:color="auto" w:sz="2" w:space="0"/>
              <w:bottom w:val="single" w:color="auto" w:sz="6" w:space="0"/>
              <w:right w:val="single" w:color="auto" w:sz="6" w:space="0"/>
            </w:tcBorders>
            <w:shd w:val="clear" w:color="auto" w:fill="ffffff"/>
            <w:vAlign w:val="center"/>
          </w:tcPr>
          <w:p w14:paraId="40089043" w14:textId="77777777">
            <w:pPr>
              <w:spacing w:line="276" w:lineRule="auto"/>
              <w:ind w:firstLine="292"/>
              <w:contextualSpacing w:val="true"/>
              <w:rPr>
                <w:rFonts w:eastAsia="Times New Roman"/>
                <w:bCs/>
                <w:color w:val="000000"/>
                <w:sz w:val="24"/>
                <w:szCs w:val="24"/>
              </w:rPr>
            </w:pPr>
          </w:p>
        </w:tc>
        <w:tc>
          <w:tcPr>
            <w:tcW w:w="1357" w:type="dxa"/>
            <w:gridSpan w:val="2"/>
            <w:vMerge w:val="continue"/>
            <w:tcBorders>
              <w:top w:val="single" w:color="auto" w:sz="6" w:space="0"/>
              <w:left w:val="single" w:color="auto" w:sz="2" w:space="0"/>
              <w:bottom w:val="single" w:color="auto" w:sz="6" w:space="0"/>
              <w:right w:val="single" w:color="auto" w:sz="6" w:space="0"/>
            </w:tcBorders>
            <w:shd w:val="clear" w:color="auto" w:fill="ffffff"/>
            <w:vAlign w:val="center"/>
          </w:tcPr>
          <w:p w14:paraId="23933FDF" w14:textId="77777777">
            <w:pPr>
              <w:spacing w:line="276" w:lineRule="auto"/>
              <w:ind w:firstLine="292"/>
              <w:contextualSpacing w:val="true"/>
              <w:jc w:val="both"/>
              <w:rPr>
                <w:rFonts w:eastAsia="Times New Roman"/>
                <w:bCs/>
                <w:color w:val="000000"/>
                <w:sz w:val="24"/>
                <w:szCs w:val="24"/>
              </w:rPr>
            </w:pPr>
          </w:p>
        </w:tc>
        <w:tc>
          <w:tcPr>
            <w:tcW w:w="1358" w:type="dxa"/>
            <w:vMerge w:val="continue"/>
            <w:tcBorders>
              <w:top w:val="single" w:color="auto" w:sz="6" w:space="0"/>
              <w:left w:val="single" w:color="auto" w:sz="2" w:space="0"/>
              <w:bottom w:val="single" w:color="auto" w:sz="6" w:space="0"/>
              <w:right w:val="single" w:color="auto" w:sz="6" w:space="0"/>
            </w:tcBorders>
            <w:shd w:val="clear" w:color="auto" w:fill="ffffff"/>
            <w:vAlign w:val="center"/>
          </w:tcPr>
          <w:p w14:paraId="63060635" w14:textId="77777777">
            <w:pPr>
              <w:spacing w:line="276" w:lineRule="auto"/>
              <w:ind w:firstLine="292"/>
              <w:contextualSpacing w:val="true"/>
              <w:jc w:val="both"/>
              <w:rPr>
                <w:rFonts w:eastAsia="Times New Roman"/>
                <w:bCs/>
                <w:color w:val="000000"/>
                <w:sz w:val="24"/>
                <w:szCs w:val="24"/>
              </w:rPr>
            </w:pPr>
          </w:p>
        </w:tc>
      </w:tr>
      <w:tr>
        <w:trPr>
          <w:jc w:val="center"/>
          <w:trHeight w:val="225"/>
        </w:trPr>
        <w:tc>
          <w:tcPr>
            <w:tcW w:w="3796" w:type="dxa"/>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353C1022" w14:textId="77777777">
            <w:pPr>
              <w:spacing w:line="276" w:lineRule="auto"/>
              <w:ind w:left="150"/>
              <w:contextualSpacing w:val="true"/>
              <w:rPr>
                <w:rFonts w:eastAsia="Times New Roman"/>
                <w:color w:val="000000"/>
                <w:sz w:val="24"/>
                <w:szCs w:val="24"/>
              </w:rPr>
            </w:pPr>
            <w:r>
              <w:rPr>
                <w:rFonts w:eastAsia="Times New Roman"/>
                <w:color w:val="000000"/>
                <w:sz w:val="24"/>
                <w:szCs w:val="24"/>
              </w:rPr>
              <w:t xml:space="preserve">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tc>
        <w:tc>
          <w:tcPr>
            <w:tcW w:w="1066"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5C43A7D0" w14:textId="77777777">
            <w:pPr>
              <w:spacing w:line="276" w:lineRule="auto"/>
              <w:ind w:firstLine="292"/>
              <w:contextualSpacing w:val="true"/>
              <w:rPr>
                <w:rFonts w:eastAsia="Times New Roman"/>
                <w:color w:val="000000"/>
                <w:sz w:val="24"/>
                <w:szCs w:val="24"/>
              </w:rPr>
            </w:pPr>
          </w:p>
        </w:tc>
        <w:tc>
          <w:tcPr>
            <w:tcW w:w="1066"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A89D0FF" w14:textId="77777777">
            <w:pPr>
              <w:spacing w:line="276" w:lineRule="auto"/>
              <w:ind w:firstLine="292"/>
              <w:contextualSpacing w:val="true"/>
              <w:rPr>
                <w:rFonts w:eastAsia="Times New Roman"/>
                <w:color w:val="000000"/>
                <w:sz w:val="24"/>
                <w:szCs w:val="24"/>
              </w:rPr>
            </w:pPr>
          </w:p>
        </w:tc>
        <w:tc>
          <w:tcPr>
            <w:tcW w:w="1067"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042398D6" w14:textId="77777777">
            <w:pPr>
              <w:spacing w:line="276" w:lineRule="auto"/>
              <w:ind w:firstLine="292"/>
              <w:contextualSpacing w:val="true"/>
              <w:rPr>
                <w:rFonts w:eastAsia="Times New Roman"/>
                <w:color w:val="000000"/>
                <w:sz w:val="24"/>
                <w:szCs w:val="24"/>
              </w:rPr>
            </w:pPr>
          </w:p>
        </w:tc>
        <w:tc>
          <w:tcPr>
            <w:tcW w:w="1309"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64AB072E" w14:textId="77777777">
            <w:pPr>
              <w:spacing w:line="276" w:lineRule="auto"/>
              <w:ind w:firstLine="292"/>
              <w:contextualSpacing w:val="true"/>
              <w:rPr>
                <w:rFonts w:eastAsia="Times New Roman"/>
                <w:color w:val="000000"/>
                <w:sz w:val="24"/>
                <w:szCs w:val="24"/>
              </w:rPr>
            </w:pP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03F6DD2" w14:textId="77777777">
            <w:pPr>
              <w:spacing w:line="276" w:lineRule="auto"/>
              <w:ind w:firstLine="292"/>
              <w:contextualSpacing w:val="true"/>
              <w:rPr>
                <w:rFonts w:eastAsia="Times New Roman"/>
                <w:color w:val="000000"/>
                <w:sz w:val="24"/>
                <w:szCs w:val="24"/>
              </w:rPr>
            </w:pP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6C64B94C" w14:textId="77777777">
            <w:pPr>
              <w:spacing w:line="276" w:lineRule="auto"/>
              <w:ind w:firstLine="292"/>
              <w:contextualSpacing w:val="true"/>
              <w:rPr>
                <w:rFonts w:eastAsia="Times New Roman"/>
                <w:color w:val="000000"/>
                <w:sz w:val="24"/>
                <w:szCs w:val="24"/>
              </w:rPr>
            </w:pPr>
          </w:p>
        </w:tc>
        <w:tc>
          <w:tcPr>
            <w:tcW w:w="1357"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6F2598A9" w14:textId="77777777">
            <w:pPr>
              <w:spacing w:line="276" w:lineRule="auto"/>
              <w:ind w:firstLine="292"/>
              <w:contextualSpacing w:val="true"/>
              <w:rPr>
                <w:rFonts w:eastAsia="Times New Roman"/>
                <w:color w:val="000000"/>
                <w:sz w:val="24"/>
                <w:szCs w:val="24"/>
              </w:rPr>
            </w:pPr>
          </w:p>
        </w:tc>
        <w:tc>
          <w:tcPr>
            <w:tcW w:w="1357"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05E7592" w14:textId="77777777">
            <w:pPr>
              <w:spacing w:line="276" w:lineRule="auto"/>
              <w:ind w:firstLine="292"/>
              <w:contextualSpacing w:val="true"/>
              <w:jc w:val="both"/>
              <w:rPr>
                <w:rFonts w:eastAsia="Times New Roman"/>
                <w:color w:val="000000"/>
                <w:sz w:val="24"/>
                <w:szCs w:val="24"/>
              </w:rPr>
            </w:pPr>
          </w:p>
        </w:tc>
        <w:tc>
          <w:tcPr>
            <w:tcW w:w="1358"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2D1245B" w14:textId="77777777">
            <w:pPr>
              <w:spacing w:line="276" w:lineRule="auto"/>
              <w:ind w:firstLine="292"/>
              <w:contextualSpacing w:val="true"/>
              <w:jc w:val="both"/>
              <w:rPr>
                <w:rFonts w:eastAsia="Times New Roman"/>
                <w:color w:val="000000"/>
                <w:sz w:val="24"/>
                <w:szCs w:val="24"/>
              </w:rPr>
            </w:pPr>
          </w:p>
        </w:tc>
      </w:tr>
      <w:tr>
        <w:trPr>
          <w:jc w:val="center"/>
          <w:trHeight w:val="225"/>
        </w:trPr>
        <w:tc>
          <w:tcPr>
            <w:tcW w:w="3796" w:type="dxa"/>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64D2CBDD" w14:textId="77777777">
            <w:pPr>
              <w:spacing w:line="276" w:lineRule="auto"/>
              <w:ind w:left="150"/>
              <w:contextualSpacing w:val="true"/>
              <w:rPr>
                <w:rFonts w:eastAsia="Times New Roman"/>
                <w:color w:val="000000"/>
                <w:sz w:val="24"/>
                <w:szCs w:val="24"/>
              </w:rPr>
            </w:pPr>
            <w:r>
              <w:rPr>
                <w:rFonts w:eastAsia="Times New Roman"/>
                <w:color w:val="000000"/>
                <w:sz w:val="24"/>
                <w:szCs w:val="24"/>
              </w:rPr>
              <w:t xml:space="preserve">Вдовы (вдовцы) умерших инвалидов и ветеранов Великой Отечественной войны 1941-1945 годов</w:t>
            </w:r>
          </w:p>
        </w:tc>
        <w:tc>
          <w:tcPr>
            <w:tcW w:w="1066"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05E3CF68" w14:textId="77777777">
            <w:pPr>
              <w:spacing w:line="276" w:lineRule="auto"/>
              <w:ind w:firstLine="292"/>
              <w:contextualSpacing w:val="true"/>
              <w:rPr>
                <w:rFonts w:eastAsia="Times New Roman"/>
                <w:color w:val="000000"/>
                <w:sz w:val="24"/>
                <w:szCs w:val="24"/>
              </w:rPr>
            </w:pPr>
          </w:p>
        </w:tc>
        <w:tc>
          <w:tcPr>
            <w:tcW w:w="1066"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0F986E66" w14:textId="77777777">
            <w:pPr>
              <w:spacing w:line="276" w:lineRule="auto"/>
              <w:ind w:firstLine="292"/>
              <w:contextualSpacing w:val="true"/>
              <w:rPr>
                <w:rFonts w:eastAsia="Times New Roman"/>
                <w:color w:val="000000"/>
                <w:sz w:val="24"/>
                <w:szCs w:val="24"/>
              </w:rPr>
            </w:pPr>
          </w:p>
        </w:tc>
        <w:tc>
          <w:tcPr>
            <w:tcW w:w="1067"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65CFF992" w14:textId="77777777">
            <w:pPr>
              <w:spacing w:line="276" w:lineRule="auto"/>
              <w:ind w:firstLine="292"/>
              <w:contextualSpacing w:val="true"/>
              <w:rPr>
                <w:rFonts w:eastAsia="Times New Roman"/>
                <w:color w:val="000000"/>
                <w:sz w:val="24"/>
                <w:szCs w:val="24"/>
              </w:rPr>
            </w:pPr>
          </w:p>
        </w:tc>
        <w:tc>
          <w:tcPr>
            <w:tcW w:w="1309"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76A650EB" w14:textId="77777777">
            <w:pPr>
              <w:spacing w:line="276" w:lineRule="auto"/>
              <w:ind w:firstLine="292"/>
              <w:contextualSpacing w:val="true"/>
              <w:rPr>
                <w:rFonts w:eastAsia="Times New Roman"/>
                <w:color w:val="000000"/>
                <w:sz w:val="24"/>
                <w:szCs w:val="24"/>
              </w:rPr>
            </w:pP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657B4360" w14:textId="77777777">
            <w:pPr>
              <w:spacing w:line="276" w:lineRule="auto"/>
              <w:ind w:firstLine="292"/>
              <w:contextualSpacing w:val="true"/>
              <w:rPr>
                <w:rFonts w:eastAsia="Times New Roman"/>
                <w:color w:val="000000"/>
                <w:sz w:val="24"/>
                <w:szCs w:val="24"/>
              </w:rPr>
            </w:pP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44D4AB64" w14:textId="77777777">
            <w:pPr>
              <w:spacing w:line="276" w:lineRule="auto"/>
              <w:ind w:firstLine="292"/>
              <w:contextualSpacing w:val="true"/>
              <w:rPr>
                <w:rFonts w:eastAsia="Times New Roman"/>
                <w:color w:val="000000"/>
                <w:sz w:val="24"/>
                <w:szCs w:val="24"/>
              </w:rPr>
            </w:pPr>
          </w:p>
        </w:tc>
        <w:tc>
          <w:tcPr>
            <w:tcW w:w="1357"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DBFFC49" w14:textId="77777777">
            <w:pPr>
              <w:spacing w:line="276" w:lineRule="auto"/>
              <w:ind w:firstLine="292"/>
              <w:contextualSpacing w:val="true"/>
              <w:rPr>
                <w:rFonts w:eastAsia="Times New Roman"/>
                <w:color w:val="000000"/>
                <w:sz w:val="24"/>
                <w:szCs w:val="24"/>
              </w:rPr>
            </w:pPr>
          </w:p>
        </w:tc>
        <w:tc>
          <w:tcPr>
            <w:tcW w:w="1357"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93E5802" w14:textId="77777777">
            <w:pPr>
              <w:spacing w:line="276" w:lineRule="auto"/>
              <w:ind w:firstLine="292"/>
              <w:contextualSpacing w:val="true"/>
              <w:jc w:val="both"/>
              <w:rPr>
                <w:rFonts w:eastAsia="Times New Roman"/>
                <w:color w:val="000000"/>
                <w:sz w:val="24"/>
                <w:szCs w:val="24"/>
              </w:rPr>
            </w:pPr>
          </w:p>
        </w:tc>
        <w:tc>
          <w:tcPr>
            <w:tcW w:w="1358"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7C31640" w14:textId="77777777">
            <w:pPr>
              <w:spacing w:line="276" w:lineRule="auto"/>
              <w:ind w:firstLine="292"/>
              <w:contextualSpacing w:val="true"/>
              <w:jc w:val="both"/>
              <w:rPr>
                <w:rFonts w:eastAsia="Times New Roman"/>
                <w:color w:val="000000"/>
                <w:sz w:val="24"/>
                <w:szCs w:val="24"/>
              </w:rPr>
            </w:pPr>
          </w:p>
        </w:tc>
      </w:tr>
      <w:tr>
        <w:trPr>
          <w:jc w:val="center"/>
          <w:trHeight w:val="225"/>
        </w:trPr>
        <w:tc>
          <w:tcPr>
            <w:tcW w:w="3796" w:type="dxa"/>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6E3FAFDB" w14:textId="77777777">
            <w:pPr>
              <w:spacing w:line="276" w:lineRule="auto"/>
              <w:ind w:left="150"/>
              <w:contextualSpacing w:val="true"/>
              <w:rPr>
                <w:rFonts w:eastAsia="Times New Roman"/>
                <w:color w:val="000000"/>
                <w:sz w:val="24"/>
                <w:szCs w:val="24"/>
              </w:rPr>
            </w:pPr>
            <w:r>
              <w:rPr>
                <w:rFonts w:eastAsia="Times New Roman"/>
                <w:color w:val="000000"/>
                <w:sz w:val="24"/>
                <w:szCs w:val="24"/>
              </w:rPr>
              <w:t xml:space="preserve">Ветераны Великой </w:t>
            </w:r>
            <w:r>
              <w:rPr>
                <w:rFonts w:eastAsia="Times New Roman"/>
                <w:color w:val="000000"/>
                <w:sz w:val="24"/>
                <w:szCs w:val="24"/>
              </w:rPr>
              <w:t xml:space="preserve">Отечественной войны 1941-1945 годов</w:t>
            </w:r>
          </w:p>
        </w:tc>
        <w:tc>
          <w:tcPr>
            <w:tcW w:w="1066"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C4A55EE" w14:textId="77777777">
            <w:pPr>
              <w:spacing w:line="276" w:lineRule="auto"/>
              <w:ind w:firstLine="292"/>
              <w:contextualSpacing w:val="true"/>
              <w:rPr>
                <w:rFonts w:eastAsia="Times New Roman"/>
                <w:color w:val="000000"/>
                <w:sz w:val="24"/>
                <w:szCs w:val="24"/>
              </w:rPr>
            </w:pPr>
          </w:p>
        </w:tc>
        <w:tc>
          <w:tcPr>
            <w:tcW w:w="1066"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6ACF4F1E" w14:textId="77777777">
            <w:pPr>
              <w:spacing w:line="276" w:lineRule="auto"/>
              <w:ind w:firstLine="292"/>
              <w:contextualSpacing w:val="true"/>
              <w:rPr>
                <w:rFonts w:eastAsia="Times New Roman"/>
                <w:color w:val="000000"/>
                <w:sz w:val="24"/>
                <w:szCs w:val="24"/>
              </w:rPr>
            </w:pPr>
          </w:p>
        </w:tc>
        <w:tc>
          <w:tcPr>
            <w:tcW w:w="1067"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E1B32ED" w14:textId="77777777">
            <w:pPr>
              <w:spacing w:line="276" w:lineRule="auto"/>
              <w:ind w:firstLine="292"/>
              <w:contextualSpacing w:val="true"/>
              <w:rPr>
                <w:rFonts w:eastAsia="Times New Roman"/>
                <w:color w:val="000000"/>
                <w:sz w:val="24"/>
                <w:szCs w:val="24"/>
              </w:rPr>
            </w:pPr>
          </w:p>
        </w:tc>
        <w:tc>
          <w:tcPr>
            <w:tcW w:w="1309"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647D7FD8" w14:textId="77777777">
            <w:pPr>
              <w:spacing w:line="276" w:lineRule="auto"/>
              <w:ind w:firstLine="292"/>
              <w:contextualSpacing w:val="true"/>
              <w:rPr>
                <w:rFonts w:eastAsia="Times New Roman"/>
                <w:color w:val="000000"/>
                <w:sz w:val="24"/>
                <w:szCs w:val="24"/>
              </w:rPr>
            </w:pP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D9E61D4" w14:textId="77777777">
            <w:pPr>
              <w:spacing w:line="276" w:lineRule="auto"/>
              <w:ind w:firstLine="292"/>
              <w:contextualSpacing w:val="true"/>
              <w:rPr>
                <w:rFonts w:eastAsia="Times New Roman"/>
                <w:color w:val="000000"/>
                <w:sz w:val="24"/>
                <w:szCs w:val="24"/>
              </w:rPr>
            </w:pP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001BCC20" w14:textId="77777777">
            <w:pPr>
              <w:spacing w:line="276" w:lineRule="auto"/>
              <w:ind w:firstLine="292"/>
              <w:contextualSpacing w:val="true"/>
              <w:rPr>
                <w:rFonts w:eastAsia="Times New Roman"/>
                <w:color w:val="000000"/>
                <w:sz w:val="24"/>
                <w:szCs w:val="24"/>
              </w:rPr>
            </w:pPr>
          </w:p>
        </w:tc>
        <w:tc>
          <w:tcPr>
            <w:tcW w:w="1357"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45728D64" w14:textId="77777777">
            <w:pPr>
              <w:spacing w:line="276" w:lineRule="auto"/>
              <w:ind w:firstLine="292"/>
              <w:contextualSpacing w:val="true"/>
              <w:rPr>
                <w:rFonts w:eastAsia="Times New Roman"/>
                <w:color w:val="000000"/>
                <w:sz w:val="24"/>
                <w:szCs w:val="24"/>
              </w:rPr>
            </w:pPr>
          </w:p>
        </w:tc>
        <w:tc>
          <w:tcPr>
            <w:tcW w:w="1357"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56A6FDC9" w14:textId="77777777">
            <w:pPr>
              <w:spacing w:line="276" w:lineRule="auto"/>
              <w:ind w:firstLine="292"/>
              <w:contextualSpacing w:val="true"/>
              <w:jc w:val="both"/>
              <w:rPr>
                <w:rFonts w:eastAsia="Times New Roman"/>
                <w:color w:val="000000"/>
                <w:sz w:val="24"/>
                <w:szCs w:val="24"/>
              </w:rPr>
            </w:pPr>
          </w:p>
        </w:tc>
        <w:tc>
          <w:tcPr>
            <w:tcW w:w="1358"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5F62E2AE" w14:textId="77777777">
            <w:pPr>
              <w:spacing w:line="276" w:lineRule="auto"/>
              <w:ind w:firstLine="292"/>
              <w:contextualSpacing w:val="true"/>
              <w:jc w:val="both"/>
              <w:rPr>
                <w:rFonts w:eastAsia="Times New Roman"/>
                <w:color w:val="000000"/>
                <w:sz w:val="24"/>
                <w:szCs w:val="24"/>
              </w:rPr>
            </w:pPr>
          </w:p>
        </w:tc>
      </w:tr>
      <w:tr>
        <w:trPr>
          <w:jc w:val="center"/>
          <w:trHeight w:val="225"/>
        </w:trPr>
        <w:tc>
          <w:tcPr>
            <w:tcW w:w="3796" w:type="dxa"/>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4761DB68" w14:textId="77777777">
            <w:pPr>
              <w:spacing w:line="276" w:lineRule="auto"/>
              <w:ind w:left="150"/>
              <w:contextualSpacing w:val="true"/>
              <w:rPr>
                <w:rFonts w:eastAsia="Times New Roman"/>
                <w:color w:val="000000"/>
                <w:sz w:val="24"/>
                <w:szCs w:val="24"/>
              </w:rPr>
            </w:pPr>
            <w:r>
              <w:rPr>
                <w:rFonts w:eastAsia="Times New Roman"/>
                <w:color w:val="000000"/>
                <w:sz w:val="24"/>
                <w:szCs w:val="24"/>
              </w:rPr>
              <w:t xml:space="preserve">Инвалиды Великой Отечественной войны 1941-1945 годов</w:t>
            </w:r>
          </w:p>
        </w:tc>
        <w:tc>
          <w:tcPr>
            <w:tcW w:w="1066"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02AF721" w14:textId="77777777">
            <w:pPr>
              <w:spacing w:line="276" w:lineRule="auto"/>
              <w:ind w:firstLine="292"/>
              <w:contextualSpacing w:val="true"/>
              <w:rPr>
                <w:rFonts w:eastAsia="Times New Roman"/>
                <w:color w:val="000000"/>
                <w:sz w:val="24"/>
                <w:szCs w:val="24"/>
              </w:rPr>
            </w:pPr>
          </w:p>
        </w:tc>
        <w:tc>
          <w:tcPr>
            <w:tcW w:w="1066"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5B57785D" w14:textId="77777777">
            <w:pPr>
              <w:spacing w:line="276" w:lineRule="auto"/>
              <w:ind w:firstLine="292"/>
              <w:contextualSpacing w:val="true"/>
              <w:rPr>
                <w:rFonts w:eastAsia="Times New Roman"/>
                <w:color w:val="000000"/>
                <w:sz w:val="24"/>
                <w:szCs w:val="24"/>
              </w:rPr>
            </w:pPr>
          </w:p>
        </w:tc>
        <w:tc>
          <w:tcPr>
            <w:tcW w:w="1067"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45B17DA6" w14:textId="77777777">
            <w:pPr>
              <w:spacing w:line="276" w:lineRule="auto"/>
              <w:ind w:firstLine="292"/>
              <w:contextualSpacing w:val="true"/>
              <w:rPr>
                <w:rFonts w:eastAsia="Times New Roman"/>
                <w:color w:val="000000"/>
                <w:sz w:val="24"/>
                <w:szCs w:val="24"/>
              </w:rPr>
            </w:pPr>
          </w:p>
        </w:tc>
        <w:tc>
          <w:tcPr>
            <w:tcW w:w="1309"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452E186E" w14:textId="77777777">
            <w:pPr>
              <w:spacing w:line="276" w:lineRule="auto"/>
              <w:ind w:firstLine="292"/>
              <w:contextualSpacing w:val="true"/>
              <w:rPr>
                <w:rFonts w:eastAsia="Times New Roman"/>
                <w:color w:val="000000"/>
                <w:sz w:val="24"/>
                <w:szCs w:val="24"/>
              </w:rPr>
            </w:pP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46C069C" w14:textId="77777777">
            <w:pPr>
              <w:spacing w:line="276" w:lineRule="auto"/>
              <w:ind w:firstLine="292"/>
              <w:contextualSpacing w:val="true"/>
              <w:rPr>
                <w:rFonts w:eastAsia="Times New Roman"/>
                <w:color w:val="000000"/>
                <w:sz w:val="24"/>
                <w:szCs w:val="24"/>
              </w:rPr>
            </w:pP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0F464F90" w14:textId="77777777">
            <w:pPr>
              <w:spacing w:line="276" w:lineRule="auto"/>
              <w:ind w:firstLine="292"/>
              <w:contextualSpacing w:val="true"/>
              <w:rPr>
                <w:rFonts w:eastAsia="Times New Roman"/>
                <w:color w:val="000000"/>
                <w:sz w:val="24"/>
                <w:szCs w:val="24"/>
              </w:rPr>
            </w:pPr>
          </w:p>
        </w:tc>
        <w:tc>
          <w:tcPr>
            <w:tcW w:w="1357"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7670654" w14:textId="77777777">
            <w:pPr>
              <w:spacing w:line="276" w:lineRule="auto"/>
              <w:ind w:firstLine="292"/>
              <w:contextualSpacing w:val="true"/>
              <w:rPr>
                <w:rFonts w:eastAsia="Times New Roman"/>
                <w:color w:val="000000"/>
                <w:sz w:val="24"/>
                <w:szCs w:val="24"/>
              </w:rPr>
            </w:pPr>
          </w:p>
        </w:tc>
        <w:tc>
          <w:tcPr>
            <w:tcW w:w="1357"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666A9523" w14:textId="77777777">
            <w:pPr>
              <w:spacing w:line="276" w:lineRule="auto"/>
              <w:ind w:firstLine="292"/>
              <w:contextualSpacing w:val="true"/>
              <w:jc w:val="both"/>
              <w:rPr>
                <w:rFonts w:eastAsia="Times New Roman"/>
                <w:color w:val="000000"/>
                <w:sz w:val="24"/>
                <w:szCs w:val="24"/>
              </w:rPr>
            </w:pPr>
          </w:p>
        </w:tc>
        <w:tc>
          <w:tcPr>
            <w:tcW w:w="1358"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1E84AA4" w14:textId="77777777">
            <w:pPr>
              <w:spacing w:line="276" w:lineRule="auto"/>
              <w:ind w:firstLine="292"/>
              <w:contextualSpacing w:val="true"/>
              <w:jc w:val="both"/>
              <w:rPr>
                <w:rFonts w:eastAsia="Times New Roman"/>
                <w:color w:val="000000"/>
                <w:sz w:val="24"/>
                <w:szCs w:val="24"/>
              </w:rPr>
            </w:pPr>
          </w:p>
        </w:tc>
      </w:tr>
      <w:tr>
        <w:trPr>
          <w:jc w:val="center"/>
          <w:trHeight w:val="225"/>
        </w:trPr>
        <w:tc>
          <w:tcPr>
            <w:tcW w:w="3796" w:type="dxa"/>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554FE270" w14:textId="77777777">
            <w:pPr>
              <w:spacing w:line="276" w:lineRule="auto"/>
              <w:ind w:left="150"/>
              <w:contextualSpacing w:val="true"/>
              <w:rPr>
                <w:rFonts w:eastAsia="Times New Roman"/>
                <w:color w:val="000000"/>
                <w:sz w:val="24"/>
                <w:szCs w:val="24"/>
              </w:rPr>
            </w:pPr>
            <w:r>
              <w:rPr>
                <w:rFonts w:eastAsia="Times New Roman"/>
                <w:color w:val="000000"/>
                <w:sz w:val="24"/>
                <w:szCs w:val="24"/>
              </w:rPr>
              <w:t xml:space="preserve">Лица, награжденные знаком «Жителю блокадного Ленинграда»</w:t>
            </w:r>
          </w:p>
        </w:tc>
        <w:tc>
          <w:tcPr>
            <w:tcW w:w="1066"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74AEB99A" w14:textId="77777777">
            <w:pPr>
              <w:spacing w:line="276" w:lineRule="auto"/>
              <w:ind w:firstLine="292"/>
              <w:contextualSpacing w:val="true"/>
              <w:rPr>
                <w:rFonts w:eastAsia="Times New Roman"/>
                <w:color w:val="000000"/>
                <w:sz w:val="24"/>
                <w:szCs w:val="24"/>
              </w:rPr>
            </w:pPr>
          </w:p>
        </w:tc>
        <w:tc>
          <w:tcPr>
            <w:tcW w:w="1066"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6E133DC2" w14:textId="77777777">
            <w:pPr>
              <w:spacing w:line="276" w:lineRule="auto"/>
              <w:ind w:firstLine="292"/>
              <w:contextualSpacing w:val="true"/>
              <w:rPr>
                <w:rFonts w:eastAsia="Times New Roman"/>
                <w:color w:val="000000"/>
                <w:sz w:val="24"/>
                <w:szCs w:val="24"/>
              </w:rPr>
            </w:pPr>
          </w:p>
        </w:tc>
        <w:tc>
          <w:tcPr>
            <w:tcW w:w="1067"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73351C35" w14:textId="77777777">
            <w:pPr>
              <w:spacing w:line="276" w:lineRule="auto"/>
              <w:ind w:firstLine="292"/>
              <w:contextualSpacing w:val="true"/>
              <w:rPr>
                <w:rFonts w:eastAsia="Times New Roman"/>
                <w:color w:val="000000"/>
                <w:sz w:val="24"/>
                <w:szCs w:val="24"/>
              </w:rPr>
            </w:pPr>
          </w:p>
        </w:tc>
        <w:tc>
          <w:tcPr>
            <w:tcW w:w="1309"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57880A46" w14:textId="77777777">
            <w:pPr>
              <w:spacing w:line="276" w:lineRule="auto"/>
              <w:ind w:firstLine="292"/>
              <w:contextualSpacing w:val="true"/>
              <w:rPr>
                <w:rFonts w:eastAsia="Times New Roman"/>
                <w:color w:val="000000"/>
                <w:sz w:val="24"/>
                <w:szCs w:val="24"/>
              </w:rPr>
            </w:pP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8FF045C" w14:textId="77777777">
            <w:pPr>
              <w:spacing w:line="276" w:lineRule="auto"/>
              <w:ind w:firstLine="292"/>
              <w:contextualSpacing w:val="true"/>
              <w:rPr>
                <w:rFonts w:eastAsia="Times New Roman"/>
                <w:color w:val="000000"/>
                <w:sz w:val="24"/>
                <w:szCs w:val="24"/>
              </w:rPr>
            </w:pP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0A570A9A" w14:textId="77777777">
            <w:pPr>
              <w:spacing w:line="276" w:lineRule="auto"/>
              <w:ind w:firstLine="292"/>
              <w:contextualSpacing w:val="true"/>
              <w:rPr>
                <w:rFonts w:eastAsia="Times New Roman"/>
                <w:color w:val="000000"/>
                <w:sz w:val="24"/>
                <w:szCs w:val="24"/>
              </w:rPr>
            </w:pPr>
          </w:p>
        </w:tc>
        <w:tc>
          <w:tcPr>
            <w:tcW w:w="1357"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483E6CDE" w14:textId="77777777">
            <w:pPr>
              <w:spacing w:line="276" w:lineRule="auto"/>
              <w:ind w:firstLine="292"/>
              <w:contextualSpacing w:val="true"/>
              <w:rPr>
                <w:rFonts w:eastAsia="Times New Roman"/>
                <w:color w:val="000000"/>
                <w:sz w:val="24"/>
                <w:szCs w:val="24"/>
              </w:rPr>
            </w:pPr>
          </w:p>
        </w:tc>
        <w:tc>
          <w:tcPr>
            <w:tcW w:w="1357"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DE35FF6" w14:textId="77777777">
            <w:pPr>
              <w:spacing w:line="276" w:lineRule="auto"/>
              <w:ind w:firstLine="292"/>
              <w:contextualSpacing w:val="true"/>
              <w:jc w:val="both"/>
              <w:rPr>
                <w:rFonts w:eastAsia="Times New Roman"/>
                <w:color w:val="000000"/>
                <w:sz w:val="24"/>
                <w:szCs w:val="24"/>
              </w:rPr>
            </w:pPr>
          </w:p>
        </w:tc>
        <w:tc>
          <w:tcPr>
            <w:tcW w:w="1358"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6E515A4" w14:textId="77777777">
            <w:pPr>
              <w:spacing w:line="276" w:lineRule="auto"/>
              <w:ind w:firstLine="292"/>
              <w:contextualSpacing w:val="true"/>
              <w:jc w:val="both"/>
              <w:rPr>
                <w:rFonts w:eastAsia="Times New Roman"/>
                <w:color w:val="000000"/>
                <w:sz w:val="24"/>
                <w:szCs w:val="24"/>
              </w:rPr>
            </w:pPr>
          </w:p>
        </w:tc>
      </w:tr>
      <w:tr>
        <w:trPr>
          <w:jc w:val="center"/>
          <w:trHeight w:val="225"/>
        </w:trPr>
        <w:tc>
          <w:tcPr>
            <w:tcW w:w="3796" w:type="dxa"/>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6C1986D7" w14:textId="77777777">
            <w:pPr>
              <w:spacing w:line="276" w:lineRule="auto"/>
              <w:ind w:left="150"/>
              <w:contextualSpacing w:val="true"/>
              <w:rPr>
                <w:rFonts w:eastAsia="Times New Roman"/>
                <w:color w:val="000000"/>
                <w:sz w:val="24"/>
                <w:szCs w:val="24"/>
              </w:rPr>
            </w:pPr>
            <w:r>
              <w:rPr>
                <w:rFonts w:eastAsia="Times New Roman"/>
                <w:color w:val="000000"/>
                <w:sz w:val="24"/>
                <w:szCs w:val="24"/>
              </w:rPr>
              <w:t xml:space="preserve">Лица, награжденные знаком "Житель осажденного Севастополя"</w:t>
            </w:r>
          </w:p>
        </w:tc>
        <w:tc>
          <w:tcPr>
            <w:tcW w:w="1066"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A56E3B0" w14:textId="77777777">
            <w:pPr>
              <w:spacing w:line="276" w:lineRule="auto"/>
              <w:ind w:firstLine="292"/>
              <w:contextualSpacing w:val="true"/>
              <w:rPr>
                <w:rFonts w:eastAsia="Times New Roman"/>
                <w:color w:val="000000"/>
                <w:sz w:val="24"/>
                <w:szCs w:val="24"/>
              </w:rPr>
            </w:pPr>
          </w:p>
        </w:tc>
        <w:tc>
          <w:tcPr>
            <w:tcW w:w="1066"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62699AE5" w14:textId="77777777">
            <w:pPr>
              <w:spacing w:line="276" w:lineRule="auto"/>
              <w:ind w:firstLine="292"/>
              <w:contextualSpacing w:val="true"/>
              <w:rPr>
                <w:rFonts w:eastAsia="Times New Roman"/>
                <w:color w:val="000000"/>
                <w:sz w:val="24"/>
                <w:szCs w:val="24"/>
              </w:rPr>
            </w:pPr>
          </w:p>
        </w:tc>
        <w:tc>
          <w:tcPr>
            <w:tcW w:w="1067"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086839BB" w14:textId="77777777">
            <w:pPr>
              <w:spacing w:line="276" w:lineRule="auto"/>
              <w:ind w:firstLine="292"/>
              <w:contextualSpacing w:val="true"/>
              <w:rPr>
                <w:rFonts w:eastAsia="Times New Roman"/>
                <w:color w:val="000000"/>
                <w:sz w:val="24"/>
                <w:szCs w:val="24"/>
              </w:rPr>
            </w:pPr>
          </w:p>
        </w:tc>
        <w:tc>
          <w:tcPr>
            <w:tcW w:w="1309"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17B7C0C" w14:textId="77777777">
            <w:pPr>
              <w:spacing w:line="276" w:lineRule="auto"/>
              <w:ind w:firstLine="292"/>
              <w:contextualSpacing w:val="true"/>
              <w:rPr>
                <w:rFonts w:eastAsia="Times New Roman"/>
                <w:color w:val="000000"/>
                <w:sz w:val="24"/>
                <w:szCs w:val="24"/>
              </w:rPr>
            </w:pP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952AC48" w14:textId="77777777">
            <w:pPr>
              <w:spacing w:line="276" w:lineRule="auto"/>
              <w:ind w:firstLine="292"/>
              <w:contextualSpacing w:val="true"/>
              <w:rPr>
                <w:rFonts w:eastAsia="Times New Roman"/>
                <w:color w:val="000000"/>
                <w:sz w:val="24"/>
                <w:szCs w:val="24"/>
              </w:rPr>
            </w:pP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3A80A6B" w14:textId="77777777">
            <w:pPr>
              <w:spacing w:line="276" w:lineRule="auto"/>
              <w:ind w:firstLine="292"/>
              <w:contextualSpacing w:val="true"/>
              <w:rPr>
                <w:rFonts w:eastAsia="Times New Roman"/>
                <w:color w:val="000000"/>
                <w:sz w:val="24"/>
                <w:szCs w:val="24"/>
              </w:rPr>
            </w:pPr>
          </w:p>
        </w:tc>
        <w:tc>
          <w:tcPr>
            <w:tcW w:w="1357"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0A4708E" w14:textId="77777777">
            <w:pPr>
              <w:spacing w:line="276" w:lineRule="auto"/>
              <w:ind w:firstLine="292"/>
              <w:contextualSpacing w:val="true"/>
              <w:rPr>
                <w:rFonts w:eastAsia="Times New Roman"/>
                <w:color w:val="000000"/>
                <w:sz w:val="24"/>
                <w:szCs w:val="24"/>
              </w:rPr>
            </w:pPr>
          </w:p>
        </w:tc>
        <w:tc>
          <w:tcPr>
            <w:tcW w:w="1357"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F7ECE94" w14:textId="77777777">
            <w:pPr>
              <w:spacing w:line="276" w:lineRule="auto"/>
              <w:ind w:firstLine="292"/>
              <w:contextualSpacing w:val="true"/>
              <w:jc w:val="both"/>
              <w:rPr>
                <w:rFonts w:eastAsia="Times New Roman"/>
                <w:color w:val="000000"/>
                <w:sz w:val="24"/>
                <w:szCs w:val="24"/>
              </w:rPr>
            </w:pPr>
          </w:p>
        </w:tc>
        <w:tc>
          <w:tcPr>
            <w:tcW w:w="1358"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EC7D92F" w14:textId="77777777">
            <w:pPr>
              <w:spacing w:line="276" w:lineRule="auto"/>
              <w:ind w:firstLine="292"/>
              <w:contextualSpacing w:val="true"/>
              <w:jc w:val="both"/>
              <w:rPr>
                <w:rFonts w:eastAsia="Times New Roman"/>
                <w:color w:val="000000"/>
                <w:sz w:val="24"/>
                <w:szCs w:val="24"/>
              </w:rPr>
            </w:pPr>
          </w:p>
        </w:tc>
      </w:tr>
      <w:tr>
        <w:trPr>
          <w:jc w:val="center"/>
          <w:trHeight w:val="225"/>
        </w:trPr>
        <w:tc>
          <w:tcPr>
            <w:tcW w:w="3796" w:type="dxa"/>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12C79307" w14:textId="77777777">
            <w:pPr>
              <w:spacing w:line="276" w:lineRule="auto"/>
              <w:ind w:left="150"/>
              <w:contextualSpacing w:val="true"/>
              <w:rPr>
                <w:rFonts w:eastAsia="Times New Roman"/>
                <w:color w:val="000000"/>
                <w:sz w:val="24"/>
                <w:szCs w:val="24"/>
              </w:rPr>
            </w:pPr>
            <w:r>
              <w:rPr>
                <w:rFonts w:eastAsia="Times New Roman"/>
                <w:color w:val="000000"/>
                <w:sz w:val="24"/>
                <w:szCs w:val="24"/>
              </w:rPr>
              <w:t xml:space="preserve">Участники Великой Отечественной войны 1941-1945 годов</w:t>
            </w:r>
          </w:p>
        </w:tc>
        <w:tc>
          <w:tcPr>
            <w:tcW w:w="1066"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0D602BAB" w14:textId="77777777">
            <w:pPr>
              <w:spacing w:line="276" w:lineRule="auto"/>
              <w:ind w:firstLine="292"/>
              <w:contextualSpacing w:val="true"/>
              <w:rPr>
                <w:rFonts w:eastAsia="Times New Roman"/>
                <w:color w:val="000000"/>
                <w:sz w:val="24"/>
                <w:szCs w:val="24"/>
              </w:rPr>
            </w:pPr>
          </w:p>
        </w:tc>
        <w:tc>
          <w:tcPr>
            <w:tcW w:w="1066"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D77F478" w14:textId="77777777">
            <w:pPr>
              <w:spacing w:line="276" w:lineRule="auto"/>
              <w:ind w:firstLine="292"/>
              <w:contextualSpacing w:val="true"/>
              <w:rPr>
                <w:rFonts w:eastAsia="Times New Roman"/>
                <w:color w:val="000000"/>
                <w:sz w:val="24"/>
                <w:szCs w:val="24"/>
              </w:rPr>
            </w:pPr>
          </w:p>
        </w:tc>
        <w:tc>
          <w:tcPr>
            <w:tcW w:w="1067"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DEA8605" w14:textId="77777777">
            <w:pPr>
              <w:spacing w:line="276" w:lineRule="auto"/>
              <w:ind w:firstLine="292"/>
              <w:contextualSpacing w:val="true"/>
              <w:rPr>
                <w:rFonts w:eastAsia="Times New Roman"/>
                <w:color w:val="000000"/>
                <w:sz w:val="24"/>
                <w:szCs w:val="24"/>
              </w:rPr>
            </w:pPr>
          </w:p>
        </w:tc>
        <w:tc>
          <w:tcPr>
            <w:tcW w:w="1309"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69245344" w14:textId="77777777">
            <w:pPr>
              <w:spacing w:line="276" w:lineRule="auto"/>
              <w:ind w:firstLine="292"/>
              <w:contextualSpacing w:val="true"/>
              <w:rPr>
                <w:rFonts w:eastAsia="Times New Roman"/>
                <w:color w:val="000000"/>
                <w:sz w:val="24"/>
                <w:szCs w:val="24"/>
              </w:rPr>
            </w:pP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19B55A9" w14:textId="77777777">
            <w:pPr>
              <w:spacing w:line="276" w:lineRule="auto"/>
              <w:ind w:firstLine="292"/>
              <w:contextualSpacing w:val="true"/>
              <w:rPr>
                <w:rFonts w:eastAsia="Times New Roman"/>
                <w:color w:val="000000"/>
                <w:sz w:val="24"/>
                <w:szCs w:val="24"/>
              </w:rPr>
            </w:pP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F31F4D6" w14:textId="77777777">
            <w:pPr>
              <w:spacing w:line="276" w:lineRule="auto"/>
              <w:ind w:firstLine="292"/>
              <w:contextualSpacing w:val="true"/>
              <w:rPr>
                <w:rFonts w:eastAsia="Times New Roman"/>
                <w:color w:val="000000"/>
                <w:sz w:val="24"/>
                <w:szCs w:val="24"/>
              </w:rPr>
            </w:pPr>
          </w:p>
        </w:tc>
        <w:tc>
          <w:tcPr>
            <w:tcW w:w="1357"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A8A7150" w14:textId="77777777">
            <w:pPr>
              <w:spacing w:line="276" w:lineRule="auto"/>
              <w:ind w:firstLine="292"/>
              <w:contextualSpacing w:val="true"/>
              <w:rPr>
                <w:rFonts w:eastAsia="Times New Roman"/>
                <w:color w:val="000000"/>
                <w:sz w:val="24"/>
                <w:szCs w:val="24"/>
              </w:rPr>
            </w:pPr>
          </w:p>
        </w:tc>
        <w:tc>
          <w:tcPr>
            <w:tcW w:w="1357"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C29CD0D" w14:textId="77777777">
            <w:pPr>
              <w:spacing w:line="276" w:lineRule="auto"/>
              <w:ind w:firstLine="292"/>
              <w:contextualSpacing w:val="true"/>
              <w:jc w:val="both"/>
              <w:rPr>
                <w:rFonts w:eastAsia="Times New Roman"/>
                <w:color w:val="000000"/>
                <w:sz w:val="24"/>
                <w:szCs w:val="24"/>
              </w:rPr>
            </w:pPr>
          </w:p>
        </w:tc>
        <w:tc>
          <w:tcPr>
            <w:tcW w:w="1358"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0AAC2E0A" w14:textId="77777777">
            <w:pPr>
              <w:spacing w:line="276" w:lineRule="auto"/>
              <w:ind w:firstLine="292"/>
              <w:contextualSpacing w:val="true"/>
              <w:jc w:val="both"/>
              <w:rPr>
                <w:rFonts w:eastAsia="Times New Roman"/>
                <w:color w:val="000000"/>
                <w:sz w:val="24"/>
                <w:szCs w:val="24"/>
              </w:rPr>
            </w:pPr>
          </w:p>
        </w:tc>
      </w:tr>
      <w:tr>
        <w:trPr>
          <w:jc w:val="center"/>
          <w:trHeight w:val="225"/>
        </w:trPr>
        <w:tc>
          <w:tcPr>
            <w:tcW w:w="3796" w:type="dxa"/>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5A849944" w14:textId="77777777">
            <w:pPr>
              <w:spacing w:line="276" w:lineRule="auto"/>
              <w:ind w:left="150"/>
              <w:contextualSpacing w:val="true"/>
              <w:rPr>
                <w:rFonts w:eastAsia="Times New Roman"/>
                <w:color w:val="000000"/>
                <w:sz w:val="24"/>
                <w:szCs w:val="24"/>
              </w:rPr>
            </w:pPr>
            <w:r>
              <w:rPr>
                <w:rFonts w:eastAsia="Times New Roman"/>
                <w:color w:val="000000"/>
                <w:sz w:val="24"/>
                <w:szCs w:val="24"/>
              </w:rPr>
              <w:t xml:space="preserve">Лица, награжденные знаком «Житель осажденного Сталинграда»</w:t>
            </w:r>
          </w:p>
        </w:tc>
        <w:tc>
          <w:tcPr>
            <w:tcW w:w="1066"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BF8B7BF" w14:textId="77777777">
            <w:pPr>
              <w:spacing w:line="276" w:lineRule="auto"/>
              <w:ind w:firstLine="292"/>
              <w:contextualSpacing w:val="true"/>
              <w:rPr>
                <w:rFonts w:eastAsia="Times New Roman"/>
                <w:color w:val="000000"/>
                <w:sz w:val="24"/>
                <w:szCs w:val="24"/>
              </w:rPr>
            </w:pPr>
          </w:p>
        </w:tc>
        <w:tc>
          <w:tcPr>
            <w:tcW w:w="1066"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7FADDF64" w14:textId="77777777">
            <w:pPr>
              <w:spacing w:line="276" w:lineRule="auto"/>
              <w:ind w:firstLine="292"/>
              <w:contextualSpacing w:val="true"/>
              <w:rPr>
                <w:rFonts w:eastAsia="Times New Roman"/>
                <w:color w:val="000000"/>
                <w:sz w:val="24"/>
                <w:szCs w:val="24"/>
              </w:rPr>
            </w:pPr>
          </w:p>
        </w:tc>
        <w:tc>
          <w:tcPr>
            <w:tcW w:w="1067"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4C600AB2" w14:textId="77777777">
            <w:pPr>
              <w:spacing w:line="276" w:lineRule="auto"/>
              <w:ind w:firstLine="292"/>
              <w:contextualSpacing w:val="true"/>
              <w:rPr>
                <w:rFonts w:eastAsia="Times New Roman"/>
                <w:color w:val="000000"/>
                <w:sz w:val="24"/>
                <w:szCs w:val="24"/>
              </w:rPr>
            </w:pPr>
          </w:p>
        </w:tc>
        <w:tc>
          <w:tcPr>
            <w:tcW w:w="1309"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B8722D0" w14:textId="77777777">
            <w:pPr>
              <w:spacing w:line="276" w:lineRule="auto"/>
              <w:ind w:firstLine="292"/>
              <w:contextualSpacing w:val="true"/>
              <w:rPr>
                <w:rFonts w:eastAsia="Times New Roman"/>
                <w:color w:val="000000"/>
                <w:sz w:val="24"/>
                <w:szCs w:val="24"/>
              </w:rPr>
            </w:pP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A4F385E" w14:textId="77777777">
            <w:pPr>
              <w:spacing w:line="276" w:lineRule="auto"/>
              <w:ind w:firstLine="292"/>
              <w:contextualSpacing w:val="true"/>
              <w:rPr>
                <w:rFonts w:eastAsia="Times New Roman"/>
                <w:color w:val="000000"/>
                <w:sz w:val="24"/>
                <w:szCs w:val="24"/>
              </w:rPr>
            </w:pP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C322778" w14:textId="77777777">
            <w:pPr>
              <w:spacing w:line="276" w:lineRule="auto"/>
              <w:ind w:firstLine="292"/>
              <w:contextualSpacing w:val="true"/>
              <w:rPr>
                <w:rFonts w:eastAsia="Times New Roman"/>
                <w:color w:val="000000"/>
                <w:sz w:val="24"/>
                <w:szCs w:val="24"/>
              </w:rPr>
            </w:pPr>
          </w:p>
        </w:tc>
        <w:tc>
          <w:tcPr>
            <w:tcW w:w="1357"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6B20FEB5" w14:textId="77777777">
            <w:pPr>
              <w:spacing w:line="276" w:lineRule="auto"/>
              <w:ind w:firstLine="292"/>
              <w:contextualSpacing w:val="true"/>
              <w:rPr>
                <w:rFonts w:eastAsia="Times New Roman"/>
                <w:color w:val="000000"/>
                <w:sz w:val="24"/>
                <w:szCs w:val="24"/>
              </w:rPr>
            </w:pPr>
          </w:p>
        </w:tc>
        <w:tc>
          <w:tcPr>
            <w:tcW w:w="1357"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6BD856F8" w14:textId="77777777">
            <w:pPr>
              <w:spacing w:line="276" w:lineRule="auto"/>
              <w:ind w:firstLine="292"/>
              <w:contextualSpacing w:val="true"/>
              <w:jc w:val="both"/>
              <w:rPr>
                <w:rFonts w:eastAsia="Times New Roman"/>
                <w:color w:val="000000"/>
                <w:sz w:val="24"/>
                <w:szCs w:val="24"/>
              </w:rPr>
            </w:pPr>
          </w:p>
        </w:tc>
        <w:tc>
          <w:tcPr>
            <w:tcW w:w="1358"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658D539D" w14:textId="77777777">
            <w:pPr>
              <w:spacing w:line="276" w:lineRule="auto"/>
              <w:ind w:firstLine="292"/>
              <w:contextualSpacing w:val="true"/>
              <w:jc w:val="both"/>
              <w:rPr>
                <w:rFonts w:eastAsia="Times New Roman"/>
                <w:color w:val="000000"/>
                <w:sz w:val="24"/>
                <w:szCs w:val="24"/>
              </w:rPr>
            </w:pPr>
          </w:p>
        </w:tc>
      </w:tr>
      <w:tr>
        <w:trPr>
          <w:jc w:val="center"/>
          <w:trHeight w:val="225"/>
        </w:trPr>
        <w:tc>
          <w:tcPr>
            <w:tcW w:w="3796" w:type="dxa"/>
            <w:tcBorders>
              <w:top w:val="single" w:color="auto" w:sz="6" w:space="0"/>
              <w:left w:val="single" w:color="auto" w:sz="6" w:space="0"/>
              <w:bottom w:val="single" w:color="auto" w:sz="6" w:space="0"/>
              <w:right w:val="single" w:color="auto" w:sz="6" w:space="0"/>
            </w:tcBorders>
            <w:shd w:val="clear" w:color="auto" w:fill="ffffff"/>
            <w:tcMar>
              <w:left w:w="0" w:type="dxa"/>
              <w:top w:w="0" w:type="dxa"/>
              <w:right w:w="0" w:type="dxa"/>
              <w:bottom w:w="0" w:type="dxa"/>
            </w:tcMar>
            <w:vAlign w:val="center"/>
          </w:tcPr>
          <w:p w14:paraId="60A84297" w14:textId="77777777">
            <w:pPr>
              <w:spacing w:line="276" w:lineRule="auto"/>
              <w:ind w:firstLine="292"/>
              <w:contextualSpacing w:val="true"/>
              <w:rPr>
                <w:rFonts w:eastAsia="Times New Roman"/>
                <w:color w:val="000000"/>
                <w:sz w:val="24"/>
                <w:szCs w:val="24"/>
              </w:rPr>
            </w:pPr>
            <w:r>
              <w:rPr>
                <w:rFonts w:eastAsia="Times New Roman"/>
                <w:color w:val="000000"/>
                <w:sz w:val="24"/>
                <w:szCs w:val="24"/>
              </w:rPr>
              <w:t xml:space="preserve">Всего</w:t>
            </w:r>
          </w:p>
        </w:tc>
        <w:tc>
          <w:tcPr>
            <w:tcW w:w="1066"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20F972A" w14:textId="77777777">
            <w:pPr>
              <w:spacing w:line="276" w:lineRule="auto"/>
              <w:ind w:firstLine="292"/>
              <w:contextualSpacing w:val="true"/>
              <w:rPr>
                <w:rFonts w:eastAsia="Times New Roman"/>
                <w:color w:val="000000"/>
                <w:sz w:val="24"/>
                <w:szCs w:val="24"/>
              </w:rPr>
            </w:pPr>
          </w:p>
        </w:tc>
        <w:tc>
          <w:tcPr>
            <w:tcW w:w="1066"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1B26E6D9" w14:textId="77777777">
            <w:pPr>
              <w:spacing w:line="276" w:lineRule="auto"/>
              <w:ind w:firstLine="292"/>
              <w:contextualSpacing w:val="true"/>
              <w:rPr>
                <w:rFonts w:eastAsia="Times New Roman"/>
                <w:color w:val="000000"/>
                <w:sz w:val="24"/>
                <w:szCs w:val="24"/>
              </w:rPr>
            </w:pPr>
          </w:p>
        </w:tc>
        <w:tc>
          <w:tcPr>
            <w:tcW w:w="1067"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E72DC56" w14:textId="77777777">
            <w:pPr>
              <w:spacing w:line="276" w:lineRule="auto"/>
              <w:ind w:firstLine="292"/>
              <w:contextualSpacing w:val="true"/>
              <w:rPr>
                <w:rFonts w:eastAsia="Times New Roman"/>
                <w:color w:val="000000"/>
                <w:sz w:val="24"/>
                <w:szCs w:val="24"/>
              </w:rPr>
            </w:pPr>
          </w:p>
        </w:tc>
        <w:tc>
          <w:tcPr>
            <w:tcW w:w="1309"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577BB059" w14:textId="77777777">
            <w:pPr>
              <w:spacing w:line="276" w:lineRule="auto"/>
              <w:ind w:firstLine="292"/>
              <w:contextualSpacing w:val="true"/>
              <w:rPr>
                <w:rFonts w:eastAsia="Times New Roman"/>
                <w:color w:val="000000"/>
                <w:sz w:val="24"/>
                <w:szCs w:val="24"/>
              </w:rPr>
            </w:pP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F292FC2" w14:textId="77777777">
            <w:pPr>
              <w:spacing w:line="276" w:lineRule="auto"/>
              <w:ind w:firstLine="292"/>
              <w:contextualSpacing w:val="true"/>
              <w:rPr>
                <w:rFonts w:eastAsia="Times New Roman"/>
                <w:color w:val="000000"/>
                <w:sz w:val="24"/>
                <w:szCs w:val="24"/>
              </w:rPr>
            </w:pPr>
          </w:p>
        </w:tc>
        <w:tc>
          <w:tcPr>
            <w:tcW w:w="1527" w:type="dxa"/>
            <w:gridSpan w:val="3"/>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2A19EEC2" w14:textId="77777777">
            <w:pPr>
              <w:spacing w:line="276" w:lineRule="auto"/>
              <w:ind w:firstLine="292"/>
              <w:contextualSpacing w:val="true"/>
              <w:rPr>
                <w:rFonts w:eastAsia="Times New Roman"/>
                <w:color w:val="000000"/>
                <w:sz w:val="24"/>
                <w:szCs w:val="24"/>
              </w:rPr>
            </w:pPr>
          </w:p>
        </w:tc>
        <w:tc>
          <w:tcPr>
            <w:tcW w:w="1357"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3FE954AE" w14:textId="77777777">
            <w:pPr>
              <w:spacing w:line="276" w:lineRule="auto"/>
              <w:ind w:firstLine="292"/>
              <w:contextualSpacing w:val="true"/>
              <w:rPr>
                <w:rFonts w:eastAsia="Times New Roman"/>
                <w:color w:val="000000"/>
                <w:sz w:val="24"/>
                <w:szCs w:val="24"/>
              </w:rPr>
            </w:pPr>
          </w:p>
        </w:tc>
        <w:tc>
          <w:tcPr>
            <w:tcW w:w="1357" w:type="dxa"/>
            <w:gridSpan w:val="2"/>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756266A2" w14:textId="77777777">
            <w:pPr>
              <w:spacing w:line="276" w:lineRule="auto"/>
              <w:ind w:firstLine="292"/>
              <w:contextualSpacing w:val="true"/>
              <w:jc w:val="both"/>
              <w:rPr>
                <w:rFonts w:eastAsia="Times New Roman"/>
                <w:color w:val="000000"/>
                <w:sz w:val="24"/>
                <w:szCs w:val="24"/>
              </w:rPr>
            </w:pPr>
          </w:p>
        </w:tc>
        <w:tc>
          <w:tcPr>
            <w:tcW w:w="1358" w:type="dxa"/>
            <w:tcBorders>
              <w:top w:val="single" w:color="auto" w:sz="6" w:space="0"/>
              <w:left w:val="single" w:color="auto" w:sz="2" w:space="0"/>
              <w:bottom w:val="single" w:color="auto" w:sz="6" w:space="0"/>
              <w:right w:val="single" w:color="auto" w:sz="6" w:space="0"/>
            </w:tcBorders>
            <w:shd w:val="clear" w:color="auto" w:fill="ffffff"/>
            <w:tcMar>
              <w:left w:w="0" w:type="dxa"/>
              <w:top w:w="0" w:type="dxa"/>
              <w:right w:w="0" w:type="dxa"/>
              <w:bottom w:w="0" w:type="dxa"/>
            </w:tcMar>
          </w:tcPr>
          <w:p w14:paraId="5B08435F" w14:textId="77777777">
            <w:pPr>
              <w:spacing w:line="276" w:lineRule="auto"/>
              <w:ind w:firstLine="292"/>
              <w:contextualSpacing w:val="true"/>
              <w:jc w:val="both"/>
              <w:rPr>
                <w:rFonts w:eastAsia="Times New Roman"/>
                <w:color w:val="000000"/>
                <w:sz w:val="24"/>
                <w:szCs w:val="24"/>
              </w:rPr>
            </w:pPr>
          </w:p>
        </w:tc>
      </w:tr>
    </w:tbl>
    <w:p w14:paraId="08B5EC8B" w14:textId="77777777">
      <w:pPr>
        <w:spacing w:line="276" w:lineRule="auto"/>
        <w:ind w:firstLine="709"/>
        <w:contextualSpacing w:val="true"/>
        <w:jc w:val="both"/>
        <w:rPr>
          <w:spacing w:val="-8"/>
          <w:sz w:val="24"/>
          <w:szCs w:val="24"/>
        </w:rPr>
      </w:pPr>
    </w:p>
    <w:p w14:paraId="46404EE9" w14:textId="77777777">
      <w:pPr>
        <w:spacing w:line="276" w:lineRule="auto"/>
        <w:ind w:firstLine="709"/>
        <w:contextualSpacing w:val="true"/>
        <w:jc w:val="both"/>
        <w:rPr>
          <w:sz w:val="24"/>
          <w:szCs w:val="24"/>
        </w:rPr>
      </w:pPr>
      <w:r>
        <w:rPr>
          <w:spacing w:val="-8"/>
          <w:sz w:val="24"/>
          <w:szCs w:val="24"/>
        </w:rPr>
        <w:t xml:space="preserve">Предоставляется Рупышевой Светлане Вячеславовне на электронный адрес </w:t>
      </w:r>
      <w:hyperlink r:id="rId48" w:history="1">
        <w:r>
          <w:rPr>
            <w:rStyle w:val="ad"/>
            <w:spacing w:val="-8"/>
            <w:sz w:val="24"/>
            <w:szCs w:val="24"/>
          </w:rPr>
          <w:t xml:space="preserve">dzomed@depzdrav.gov35.ru</w:t>
        </w:r>
      </w:hyperlink>
    </w:p>
    <w:p w14:paraId="2C202640" w14:textId="77777777">
      <w:pPr>
        <w:spacing w:line="276" w:lineRule="auto"/>
        <w:ind w:firstLine="709"/>
        <w:contextualSpacing w:val="true"/>
        <w:jc w:val="both"/>
        <w:rPr>
          <w:b/>
          <w:bCs/>
          <w:color w:val="000000"/>
          <w:sz w:val="24"/>
          <w:szCs w:val="24"/>
        </w:rPr>
        <w:sectPr>
          <w:pgSz w:h="11907" w:orient="landscape" w:w="16840"/>
          <w:pgMar w:top="720" w:right="720" w:bottom="720" w:left="1276" w:header="720" w:footer="720" w:gutter="0"/>
          <w:pgNumType w:start="1"/>
          <w:cols w:space="720"/>
          <w:titlePg/>
          <w:docGrid w:linePitch="272"/>
        </w:sectPr>
      </w:pPr>
    </w:p>
    <w:p w14:paraId="6868246A" w14:textId="77777777">
      <w:pPr>
        <w:spacing w:line="276" w:lineRule="auto"/>
        <w:ind w:firstLine="709"/>
        <w:contextualSpacing w:val="true"/>
        <w:jc w:val="right"/>
        <w:rPr>
          <w:b/>
          <w:color w:val="000000"/>
          <w:sz w:val="24"/>
          <w:szCs w:val="24"/>
        </w:rPr>
      </w:pPr>
      <w:r>
        <w:rPr>
          <w:b/>
          <w:bCs/>
          <w:color w:val="000000"/>
          <w:sz w:val="24"/>
          <w:szCs w:val="24"/>
        </w:rPr>
        <w:t xml:space="preserve">Приложение 8</w:t>
      </w:r>
      <w:r>
        <w:rPr>
          <w:b/>
          <w:color w:val="000000"/>
          <w:sz w:val="24"/>
          <w:szCs w:val="24"/>
        </w:rPr>
        <w:t xml:space="preserve"> </w:t>
      </w:r>
    </w:p>
    <w:p w14:paraId="7E49D510" w14:textId="77777777">
      <w:pPr>
        <w:spacing w:line="276" w:lineRule="auto"/>
        <w:ind w:firstLine="709"/>
        <w:contextualSpacing w:val="true"/>
        <w:jc w:val="right"/>
        <w:rPr>
          <w:b/>
          <w:color w:val="000000"/>
          <w:sz w:val="24"/>
          <w:szCs w:val="24"/>
        </w:rPr>
      </w:pPr>
      <w:r>
        <w:rPr>
          <w:b/>
          <w:color w:val="000000"/>
          <w:sz w:val="24"/>
          <w:szCs w:val="24"/>
        </w:rPr>
        <w:t xml:space="preserve">к порядку составления и сдачи сводных </w:t>
      </w:r>
    </w:p>
    <w:p w14:paraId="717FCFDB" w14:textId="77777777">
      <w:pPr>
        <w:spacing w:line="276" w:lineRule="auto"/>
        <w:ind w:firstLine="709"/>
        <w:contextualSpacing w:val="true"/>
        <w:jc w:val="right"/>
        <w:rPr>
          <w:b/>
          <w:color w:val="000000"/>
          <w:sz w:val="24"/>
          <w:szCs w:val="24"/>
        </w:rPr>
      </w:pPr>
      <w:r>
        <w:rPr>
          <w:b/>
          <w:color w:val="000000"/>
          <w:sz w:val="24"/>
          <w:szCs w:val="24"/>
        </w:rPr>
        <w:t xml:space="preserve">годовых статистических отчетов</w:t>
      </w:r>
    </w:p>
    <w:p w14:paraId="7083958A" w14:textId="77777777">
      <w:pPr>
        <w:spacing w:line="276" w:lineRule="auto"/>
        <w:ind w:firstLine="709"/>
        <w:contextualSpacing w:val="true"/>
        <w:jc w:val="right"/>
        <w:rPr>
          <w:b/>
          <w:color w:val="000000"/>
          <w:sz w:val="24"/>
          <w:szCs w:val="24"/>
        </w:rPr>
      </w:pPr>
    </w:p>
    <w:p w14:paraId="4F55E6F0" w14:textId="77777777">
      <w:pPr>
        <w:spacing w:line="276" w:lineRule="auto"/>
        <w:ind w:firstLine="709"/>
        <w:contextualSpacing w:val="true"/>
        <w:jc w:val="center"/>
        <w:rPr>
          <w:b/>
          <w:color w:val="000000"/>
          <w:sz w:val="24"/>
          <w:szCs w:val="24"/>
        </w:rPr>
      </w:pPr>
      <w:r>
        <w:rPr>
          <w:b/>
          <w:color w:val="000000"/>
          <w:sz w:val="24"/>
          <w:szCs w:val="24"/>
        </w:rPr>
        <w:t xml:space="preserve">Отчет главному внештатному профпатологу</w:t>
      </w:r>
    </w:p>
    <w:p w14:paraId="0CE9805F" w14:textId="6533D720">
      <w:pPr>
        <w:spacing w:line="276" w:lineRule="auto"/>
        <w:ind w:firstLine="709"/>
        <w:contextualSpacing w:val="true"/>
        <w:jc w:val="both"/>
        <w:rPr>
          <w:b/>
          <w:bCs/>
          <w:color w:val="000000"/>
          <w:sz w:val="24"/>
          <w:szCs w:val="24"/>
        </w:rPr>
      </w:pPr>
      <w:r>
        <w:rPr>
          <w:color w:val="000000"/>
          <w:sz w:val="24"/>
          <w:szCs w:val="24"/>
        </w:rPr>
        <w:t xml:space="preserve">Информацию направлять </w:t>
      </w:r>
      <w:r>
        <w:rPr>
          <w:color w:val="000000"/>
          <w:sz w:val="24"/>
          <w:szCs w:val="24"/>
        </w:rPr>
        <w:t xml:space="preserve">главному внештатному профпатологу</w:t>
      </w:r>
      <w:r>
        <w:rPr>
          <w:color w:val="000000"/>
          <w:sz w:val="24"/>
          <w:szCs w:val="24"/>
        </w:rPr>
        <w:t xml:space="preserve"> МЗО</w:t>
      </w:r>
      <w:r>
        <w:rPr>
          <w:color w:val="000000"/>
          <w:sz w:val="24"/>
          <w:szCs w:val="24"/>
        </w:rPr>
        <w:t xml:space="preserve"> </w:t>
      </w:r>
      <w:r>
        <w:rPr>
          <w:color w:val="000000"/>
          <w:sz w:val="24"/>
          <w:szCs w:val="24"/>
        </w:rPr>
        <w:t xml:space="preserve">до 2</w:t>
      </w:r>
      <w:r>
        <w:rPr>
          <w:color w:val="000000"/>
          <w:sz w:val="24"/>
          <w:szCs w:val="24"/>
        </w:rPr>
        <w:t xml:space="preserve">3</w:t>
      </w:r>
      <w:r>
        <w:rPr>
          <w:color w:val="000000"/>
          <w:sz w:val="24"/>
          <w:szCs w:val="24"/>
        </w:rPr>
        <w:t xml:space="preserve">.01</w:t>
      </w:r>
      <w:r>
        <w:rPr>
          <w:color w:val="000000"/>
          <w:sz w:val="24"/>
          <w:szCs w:val="24"/>
        </w:rPr>
        <w:t xml:space="preserve">.</w:t>
      </w:r>
      <w:r>
        <w:rPr>
          <w:color w:val="000000"/>
          <w:sz w:val="24"/>
          <w:szCs w:val="24"/>
        </w:rPr>
        <w:t xml:space="preserve">202</w:t>
      </w:r>
      <w:r>
        <w:rPr>
          <w:color w:val="000000"/>
          <w:sz w:val="24"/>
          <w:szCs w:val="24"/>
        </w:rPr>
        <w:t xml:space="preserve">6</w:t>
      </w:r>
      <w:r>
        <w:rPr>
          <w:color w:val="000000"/>
          <w:sz w:val="24"/>
          <w:szCs w:val="24"/>
        </w:rPr>
        <w:t xml:space="preserve"> г. в формате </w:t>
      </w:r>
      <w:r>
        <w:rPr>
          <w:b/>
          <w:color w:val="000000"/>
          <w:sz w:val="24"/>
          <w:szCs w:val="24"/>
        </w:rPr>
        <w:t xml:space="preserve">таблицы Ex</w:t>
      </w:r>
      <w:r>
        <w:rPr>
          <w:b/>
          <w:color w:val="000000"/>
          <w:sz w:val="24"/>
          <w:szCs w:val="24"/>
          <w:lang w:val="en-US"/>
        </w:rPr>
        <w:t xml:space="preserve">c</w:t>
      </w:r>
      <w:r>
        <w:rPr>
          <w:b/>
          <w:color w:val="000000"/>
          <w:sz w:val="24"/>
          <w:szCs w:val="24"/>
        </w:rPr>
        <w:t xml:space="preserve">el</w:t>
      </w:r>
      <w:r>
        <w:rPr>
          <w:color w:val="000000"/>
          <w:sz w:val="24"/>
          <w:szCs w:val="24"/>
        </w:rPr>
        <w:t xml:space="preserve">. Отчёт предоставляют только те медицинские организации, которые проводят у </w:t>
      </w:r>
      <w:r>
        <w:rPr>
          <w:color w:val="000000"/>
          <w:sz w:val="24"/>
          <w:szCs w:val="24"/>
        </w:rPr>
        <w:t xml:space="preserve">себя предварительные</w:t>
      </w:r>
      <w:r>
        <w:rPr>
          <w:bCs/>
          <w:color w:val="000000"/>
          <w:sz w:val="24"/>
          <w:szCs w:val="24"/>
        </w:rPr>
        <w:t xml:space="preserve"> и периодические медицинские осмотры</w:t>
      </w:r>
      <w:r>
        <w:rPr>
          <w:color w:val="000000"/>
          <w:sz w:val="24"/>
          <w:szCs w:val="24"/>
        </w:rPr>
        <w:t xml:space="preserve">.</w:t>
      </w:r>
    </w:p>
    <w:tbl>
      <w:tblPr>
        <w:jc w:val="center"/>
        <w:tblW w:w="5268" w:type="pct"/>
        <w:tblLook w:val="04A0" w:firstRow="1" w:lastRow="0" w:firstColumn="1" w:lastColumn="0" w:noHBand="0" w:noVBand="1"/>
      </w:tblPr>
      <w:tblGrid>
        <w:gridCol w:w="2987"/>
        <w:gridCol w:w="1228"/>
        <w:gridCol w:w="766"/>
        <w:gridCol w:w="1978"/>
        <w:gridCol w:w="1530"/>
        <w:gridCol w:w="1389"/>
        <w:gridCol w:w="1430"/>
        <w:gridCol w:w="1489"/>
        <w:gridCol w:w="1006"/>
        <w:gridCol w:w="1003"/>
        <w:gridCol w:w="775"/>
      </w:tblGrid>
      <w:tr>
        <w:trPr>
          <w:jc w:val="center"/>
          <w:trHeight w:val="20"/>
        </w:trPr>
        <w:tc>
          <w:tcPr>
            <w:tcW w:w="7411" w:type="dxa"/>
            <w:gridSpan w:val="7"/>
            <w:tcBorders>
              <w:top w:val="single" w:color="auto" w:sz="4" w:space="0"/>
              <w:left w:val="single" w:color="auto" w:sz="4" w:space="0"/>
              <w:bottom w:val="single" w:color="auto" w:sz="4" w:space="0"/>
              <w:right w:val="nil"/>
            </w:tcBorders>
            <w:shd w:val="clear" w:color="000000" w:fill="f2f2f2"/>
            <w:noWrap/>
          </w:tcPr>
          <w:p w14:paraId="74EE649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Число лиц, подлежащих ПМО в медицинское учреждение</w:t>
            </w:r>
          </w:p>
        </w:tc>
        <w:tc>
          <w:tcPr>
            <w:tcW w:w="2674" w:type="dxa"/>
            <w:gridSpan w:val="4"/>
            <w:tcBorders>
              <w:top w:val="single" w:color="auto" w:sz="4" w:space="0"/>
              <w:left w:val="single" w:color="auto" w:sz="4" w:space="0"/>
              <w:bottom w:val="single" w:color="auto" w:sz="4" w:space="0"/>
              <w:right w:val="single" w:color="auto" w:sz="4" w:space="0"/>
            </w:tcBorders>
            <w:shd w:val="clear" w:color="000000" w:fill="f2f2f2"/>
            <w:noWrap/>
          </w:tcPr>
          <w:p w14:paraId="7896223D"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из них: женщин</w:t>
            </w:r>
          </w:p>
        </w:tc>
      </w:tr>
      <w:tr>
        <w:trPr>
          <w:jc w:val="center"/>
          <w:trHeight w:val="20"/>
        </w:trPr>
        <w:tc>
          <w:tcPr>
            <w:tcW w:w="2104" w:type="dxa"/>
            <w:tcBorders>
              <w:top w:val="nil"/>
              <w:left w:val="single" w:color="auto" w:sz="4" w:space="0"/>
              <w:bottom w:val="single" w:color="auto" w:sz="4" w:space="0"/>
              <w:right w:val="single" w:color="auto" w:sz="4" w:space="0"/>
            </w:tcBorders>
            <w:shd w:val="clear" w:color="000000" w:fill="f2f2f2"/>
          </w:tcPr>
          <w:p w14:paraId="1A90348A" w14:textId="6A94A772">
            <w:pPr>
              <w:spacing w:line="276" w:lineRule="auto"/>
              <w:contextualSpacing w:val="true"/>
              <w:jc w:val="both"/>
              <w:rPr>
                <w:rFonts w:eastAsia="Times New Roman"/>
                <w:color w:val="000000"/>
                <w:sz w:val="24"/>
                <w:szCs w:val="24"/>
              </w:rPr>
            </w:pPr>
            <w:r>
              <w:rPr>
                <w:rFonts w:eastAsia="Times New Roman"/>
                <w:color w:val="000000"/>
                <w:sz w:val="24"/>
                <w:szCs w:val="24"/>
              </w:rPr>
              <w:t xml:space="preserve">202</w:t>
            </w:r>
            <w:r>
              <w:rPr>
                <w:rFonts w:eastAsia="Times New Roman"/>
                <w:color w:val="000000"/>
                <w:sz w:val="24"/>
                <w:szCs w:val="24"/>
              </w:rPr>
              <w:t xml:space="preserve">5</w:t>
            </w:r>
            <w:r>
              <w:rPr>
                <w:rFonts w:eastAsia="Times New Roman"/>
                <w:color w:val="000000"/>
                <w:sz w:val="24"/>
                <w:szCs w:val="24"/>
              </w:rPr>
              <w:t xml:space="preserve"> год</w:t>
            </w:r>
          </w:p>
        </w:tc>
        <w:tc>
          <w:tcPr>
            <w:tcW w:w="5307" w:type="dxa"/>
            <w:gridSpan w:val="6"/>
            <w:tcBorders>
              <w:top w:val="single" w:color="auto" w:sz="4" w:space="0"/>
              <w:left w:val="nil"/>
              <w:bottom w:val="single" w:color="auto" w:sz="4" w:space="0"/>
              <w:right w:val="single" w:color="auto" w:sz="4" w:space="0"/>
            </w:tcBorders>
            <w:noWrap/>
          </w:tcPr>
          <w:p w14:paraId="293C5AD1"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2674" w:type="dxa"/>
            <w:gridSpan w:val="4"/>
            <w:tcBorders>
              <w:top w:val="single" w:color="auto" w:sz="4" w:space="0"/>
              <w:left w:val="nil"/>
              <w:bottom w:val="single" w:color="auto" w:sz="4" w:space="0"/>
              <w:right w:val="single" w:color="auto" w:sz="4" w:space="0"/>
            </w:tcBorders>
            <w:noWrap/>
          </w:tcPr>
          <w:p w14:paraId="0B74BEB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single" w:color="auto" w:sz="4" w:space="0"/>
            </w:tcBorders>
            <w:shd w:val="clear" w:color="000000" w:fill="f2f2f2"/>
          </w:tcPr>
          <w:p w14:paraId="0FAD210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Число лиц, прошедших ПМО в медицинском учреждении</w:t>
            </w:r>
          </w:p>
        </w:tc>
        <w:tc>
          <w:tcPr>
            <w:tcW w:w="2604" w:type="dxa"/>
            <w:gridSpan w:val="3"/>
            <w:tcBorders>
              <w:top w:val="single" w:color="auto" w:sz="4" w:space="0"/>
              <w:left w:val="nil"/>
              <w:bottom w:val="single" w:color="auto" w:sz="4" w:space="0"/>
              <w:right w:val="single" w:color="auto" w:sz="4" w:space="0"/>
            </w:tcBorders>
            <w:shd w:val="clear" w:color="000000" w:fill="f2f2f2"/>
            <w:vAlign w:val="center"/>
          </w:tcPr>
          <w:p w14:paraId="7FD8FC7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Число лиц, прошедщих ПМО</w:t>
            </w:r>
          </w:p>
        </w:tc>
        <w:tc>
          <w:tcPr>
            <w:tcW w:w="1814" w:type="dxa"/>
            <w:gridSpan w:val="2"/>
            <w:tcBorders>
              <w:top w:val="single" w:color="auto" w:sz="4" w:space="0"/>
              <w:left w:val="nil"/>
              <w:bottom w:val="single" w:color="auto" w:sz="4" w:space="0"/>
              <w:right w:val="single" w:color="000000" w:sz="4" w:space="0"/>
            </w:tcBorders>
            <w:shd w:val="clear" w:color="000000" w:fill="f2f2f2"/>
            <w:vAlign w:val="center"/>
          </w:tcPr>
          <w:p w14:paraId="425AECF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из них: женщин</w:t>
            </w:r>
          </w:p>
        </w:tc>
        <w:tc>
          <w:tcPr>
            <w:tcW w:w="1814" w:type="dxa"/>
            <w:gridSpan w:val="2"/>
            <w:tcBorders>
              <w:top w:val="single" w:color="auto" w:sz="4" w:space="0"/>
              <w:left w:val="nil"/>
              <w:bottom w:val="single" w:color="auto" w:sz="4" w:space="0"/>
              <w:right w:val="single" w:color="auto" w:sz="4" w:space="0"/>
            </w:tcBorders>
            <w:shd w:val="clear" w:color="000000" w:fill="f2f2f2"/>
            <w:noWrap/>
            <w:vAlign w:val="center"/>
          </w:tcPr>
          <w:p w14:paraId="3541004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Процент охвата</w:t>
            </w:r>
          </w:p>
        </w:tc>
        <w:tc>
          <w:tcPr>
            <w:tcW w:w="1749" w:type="dxa"/>
            <w:gridSpan w:val="3"/>
            <w:tcBorders>
              <w:top w:val="single" w:color="auto" w:sz="4" w:space="0"/>
              <w:left w:val="nil"/>
              <w:bottom w:val="single" w:color="auto" w:sz="4" w:space="0"/>
              <w:right w:val="single" w:color="000000" w:sz="4" w:space="0"/>
            </w:tcBorders>
            <w:shd w:val="clear" w:color="000000" w:fill="f2f2f2"/>
            <w:noWrap/>
            <w:vAlign w:val="center"/>
          </w:tcPr>
          <w:p w14:paraId="19B41050"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из них: женщин</w:t>
            </w:r>
          </w:p>
        </w:tc>
      </w:tr>
      <w:tr>
        <w:trPr>
          <w:jc w:val="center"/>
          <w:trHeight w:val="20"/>
        </w:trPr>
        <w:tc>
          <w:tcPr>
            <w:tcW w:w="2104" w:type="dxa"/>
            <w:tcBorders>
              <w:top w:val="nil"/>
              <w:left w:val="single" w:color="auto" w:sz="4" w:space="0"/>
              <w:bottom w:val="single" w:color="auto" w:sz="4" w:space="0"/>
              <w:right w:val="single" w:color="auto" w:sz="4" w:space="0"/>
            </w:tcBorders>
            <w:shd w:val="clear" w:color="000000" w:fill="f2f2f2"/>
          </w:tcPr>
          <w:p w14:paraId="2FDC4C98" w14:textId="7146B52F">
            <w:pPr>
              <w:spacing w:line="276" w:lineRule="auto"/>
              <w:contextualSpacing w:val="true"/>
              <w:jc w:val="both"/>
              <w:rPr>
                <w:rFonts w:eastAsia="Times New Roman"/>
                <w:color w:val="000000"/>
                <w:sz w:val="24"/>
                <w:szCs w:val="24"/>
              </w:rPr>
            </w:pPr>
            <w:r>
              <w:rPr>
                <w:rFonts w:eastAsia="Times New Roman"/>
                <w:color w:val="000000"/>
                <w:sz w:val="24"/>
                <w:szCs w:val="24"/>
              </w:rPr>
              <w:t xml:space="preserve">202</w:t>
            </w:r>
            <w:r>
              <w:rPr>
                <w:rFonts w:eastAsia="Times New Roman"/>
                <w:color w:val="000000"/>
                <w:sz w:val="24"/>
                <w:szCs w:val="24"/>
              </w:rPr>
              <w:t xml:space="preserve">5</w:t>
            </w:r>
            <w:r>
              <w:rPr>
                <w:rFonts w:eastAsia="Times New Roman"/>
                <w:color w:val="000000"/>
                <w:sz w:val="24"/>
                <w:szCs w:val="24"/>
              </w:rPr>
              <w:t xml:space="preserve"> год</w:t>
            </w:r>
          </w:p>
        </w:tc>
        <w:tc>
          <w:tcPr>
            <w:tcW w:w="2604" w:type="dxa"/>
            <w:gridSpan w:val="3"/>
            <w:tcBorders>
              <w:top w:val="single" w:color="auto" w:sz="4" w:space="0"/>
              <w:left w:val="nil"/>
              <w:bottom w:val="single" w:color="auto" w:sz="4" w:space="0"/>
              <w:right w:val="single" w:color="auto" w:sz="4" w:space="0"/>
            </w:tcBorders>
            <w:noWrap/>
          </w:tcPr>
          <w:p w14:paraId="317327E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814" w:type="dxa"/>
            <w:gridSpan w:val="2"/>
            <w:tcBorders>
              <w:top w:val="single" w:color="auto" w:sz="4" w:space="0"/>
              <w:left w:val="nil"/>
              <w:bottom w:val="single" w:color="auto" w:sz="4" w:space="0"/>
              <w:right w:val="single" w:color="000000" w:sz="4" w:space="0"/>
            </w:tcBorders>
            <w:noWrap/>
          </w:tcPr>
          <w:p w14:paraId="29CF9E9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814" w:type="dxa"/>
            <w:gridSpan w:val="2"/>
            <w:tcBorders>
              <w:top w:val="single" w:color="auto" w:sz="4" w:space="0"/>
              <w:left w:val="nil"/>
              <w:bottom w:val="single" w:color="auto" w:sz="4" w:space="0"/>
              <w:right w:val="single" w:color="auto" w:sz="4" w:space="0"/>
            </w:tcBorders>
          </w:tcPr>
          <w:p w14:paraId="1D03EB7D"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749" w:type="dxa"/>
            <w:gridSpan w:val="3"/>
            <w:tcBorders>
              <w:top w:val="single" w:color="auto" w:sz="4" w:space="0"/>
              <w:left w:val="nil"/>
              <w:bottom w:val="single" w:color="auto" w:sz="4" w:space="0"/>
              <w:right w:val="single" w:color="auto" w:sz="4" w:space="0"/>
            </w:tcBorders>
          </w:tcPr>
          <w:p w14:paraId="3A6DCBB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6522" w:type="dxa"/>
            <w:gridSpan w:val="6"/>
            <w:tcBorders>
              <w:top w:val="single" w:color="auto" w:sz="4" w:space="0"/>
              <w:left w:val="single" w:color="auto" w:sz="4" w:space="0"/>
              <w:bottom w:val="single" w:color="auto" w:sz="4" w:space="0"/>
              <w:right w:val="nil"/>
            </w:tcBorders>
            <w:shd w:val="clear" w:color="000000" w:fill="f2f2f2"/>
          </w:tcPr>
          <w:p w14:paraId="546ECC4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Число лиц с подозрением на профессиональное заболевание</w:t>
            </w:r>
          </w:p>
        </w:tc>
        <w:tc>
          <w:tcPr>
            <w:tcW w:w="3563" w:type="dxa"/>
            <w:gridSpan w:val="5"/>
            <w:tcBorders>
              <w:top w:val="single" w:color="auto" w:sz="4" w:space="0"/>
              <w:left w:val="single" w:color="auto" w:sz="4" w:space="0"/>
              <w:bottom w:val="single" w:color="auto" w:sz="4" w:space="0"/>
              <w:right w:val="single" w:color="auto" w:sz="4" w:space="0"/>
            </w:tcBorders>
            <w:shd w:val="clear" w:color="000000" w:fill="f2f2f2"/>
            <w:vAlign w:val="center"/>
          </w:tcPr>
          <w:p w14:paraId="399F832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из них: женщин</w:t>
            </w:r>
          </w:p>
        </w:tc>
      </w:tr>
      <w:tr>
        <w:trPr>
          <w:jc w:val="center"/>
          <w:trHeight w:val="20"/>
        </w:trPr>
        <w:tc>
          <w:tcPr>
            <w:tcW w:w="2104" w:type="dxa"/>
            <w:tcBorders>
              <w:top w:val="nil"/>
              <w:left w:val="single" w:color="auto" w:sz="4" w:space="0"/>
              <w:bottom w:val="single" w:color="auto" w:sz="4" w:space="0"/>
              <w:right w:val="single" w:color="auto" w:sz="4" w:space="0"/>
            </w:tcBorders>
            <w:shd w:val="clear" w:color="000000" w:fill="f2f2f2"/>
          </w:tcPr>
          <w:p w14:paraId="77EAAFDE" w14:textId="1674DC2A">
            <w:pPr>
              <w:spacing w:line="276" w:lineRule="auto"/>
              <w:contextualSpacing w:val="true"/>
              <w:jc w:val="both"/>
              <w:rPr>
                <w:rFonts w:eastAsia="Times New Roman"/>
                <w:color w:val="000000"/>
                <w:sz w:val="24"/>
                <w:szCs w:val="24"/>
              </w:rPr>
            </w:pPr>
            <w:r>
              <w:rPr>
                <w:rFonts w:eastAsia="Times New Roman"/>
                <w:color w:val="000000"/>
                <w:sz w:val="24"/>
                <w:szCs w:val="24"/>
              </w:rPr>
              <w:t xml:space="preserve">202</w:t>
            </w:r>
            <w:r>
              <w:rPr>
                <w:rFonts w:eastAsia="Times New Roman"/>
                <w:color w:val="000000"/>
                <w:sz w:val="24"/>
                <w:szCs w:val="24"/>
              </w:rPr>
              <w:t xml:space="preserve">5</w:t>
            </w:r>
            <w:r>
              <w:rPr>
                <w:rFonts w:eastAsia="Times New Roman"/>
                <w:color w:val="000000"/>
                <w:sz w:val="24"/>
                <w:szCs w:val="24"/>
              </w:rPr>
              <w:t xml:space="preserve"> год</w:t>
            </w:r>
          </w:p>
        </w:tc>
        <w:tc>
          <w:tcPr>
            <w:tcW w:w="4418" w:type="dxa"/>
            <w:gridSpan w:val="5"/>
            <w:tcBorders>
              <w:top w:val="single" w:color="auto" w:sz="4" w:space="0"/>
              <w:left w:val="nil"/>
              <w:bottom w:val="single" w:color="auto" w:sz="4" w:space="0"/>
              <w:right w:val="nil"/>
            </w:tcBorders>
            <w:noWrap/>
          </w:tcPr>
          <w:p w14:paraId="0169CEF0"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3563" w:type="dxa"/>
            <w:gridSpan w:val="5"/>
            <w:tcBorders>
              <w:top w:val="single" w:color="auto" w:sz="4" w:space="0"/>
              <w:left w:val="single" w:color="auto" w:sz="4" w:space="0"/>
              <w:bottom w:val="single" w:color="auto" w:sz="4" w:space="0"/>
              <w:right w:val="single" w:color="auto" w:sz="4" w:space="0"/>
            </w:tcBorders>
            <w:noWrap/>
          </w:tcPr>
          <w:p w14:paraId="53348742"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vMerge w:val="restart"/>
            <w:tcBorders>
              <w:top w:val="nil"/>
              <w:left w:val="single" w:color="auto" w:sz="4" w:space="0"/>
              <w:bottom w:val="single" w:color="000000" w:sz="4" w:space="0"/>
              <w:right w:val="single" w:color="auto" w:sz="4" w:space="0"/>
            </w:tcBorders>
            <w:shd w:val="clear" w:color="000000" w:fill="f2f2f2"/>
          </w:tcPr>
          <w:p w14:paraId="26158632" w14:textId="1C2F0556">
            <w:pPr>
              <w:spacing w:line="276" w:lineRule="auto"/>
              <w:contextualSpacing w:val="true"/>
              <w:jc w:val="both"/>
              <w:rPr>
                <w:rFonts w:eastAsia="Times New Roman"/>
                <w:color w:val="000000"/>
                <w:sz w:val="24"/>
                <w:szCs w:val="24"/>
              </w:rPr>
            </w:pPr>
            <w:r>
              <w:rPr>
                <w:rFonts w:eastAsia="Times New Roman"/>
                <w:color w:val="000000"/>
                <w:sz w:val="24"/>
                <w:szCs w:val="24"/>
              </w:rPr>
              <w:t xml:space="preserve">Пер</w:t>
            </w:r>
            <w:r>
              <w:rPr>
                <w:rFonts w:eastAsia="Times New Roman"/>
                <w:color w:val="000000"/>
                <w:sz w:val="24"/>
                <w:szCs w:val="24"/>
              </w:rPr>
              <w:t xml:space="preserve">е</w:t>
            </w:r>
            <w:r>
              <w:rPr>
                <w:rFonts w:eastAsia="Times New Roman"/>
                <w:color w:val="000000"/>
                <w:sz w:val="24"/>
                <w:szCs w:val="24"/>
              </w:rPr>
              <w:t xml:space="preserve">чень впервые установленных </w:t>
            </w:r>
            <w:r>
              <w:rPr>
                <w:rFonts w:eastAsia="Times New Roman"/>
                <w:color w:val="ff0000"/>
                <w:sz w:val="24"/>
                <w:szCs w:val="24"/>
              </w:rPr>
              <w:t xml:space="preserve">хронических соматических </w:t>
            </w:r>
            <w:r>
              <w:rPr>
                <w:rFonts w:eastAsia="Times New Roman"/>
                <w:color w:val="000000"/>
                <w:sz w:val="24"/>
                <w:szCs w:val="24"/>
              </w:rPr>
              <w:t xml:space="preserve">заболеваний (см. прил.8)</w:t>
            </w:r>
          </w:p>
        </w:tc>
        <w:tc>
          <w:tcPr>
            <w:tcW w:w="6232" w:type="dxa"/>
            <w:gridSpan w:val="7"/>
            <w:vMerge w:val="restart"/>
            <w:tcBorders>
              <w:top w:val="single" w:color="auto" w:sz="4" w:space="0"/>
              <w:left w:val="single" w:color="auto" w:sz="4" w:space="0"/>
              <w:bottom w:val="single" w:color="000000" w:sz="4" w:space="0"/>
              <w:right w:val="single" w:color="000000" w:sz="4" w:space="0"/>
            </w:tcBorders>
            <w:shd w:val="clear" w:color="000000" w:fill="f2f2f2"/>
            <w:noWrap/>
            <w:vAlign w:val="center"/>
          </w:tcPr>
          <w:p w14:paraId="22C9ECF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заболевания по МКБ-10</w:t>
            </w:r>
          </w:p>
        </w:tc>
        <w:tc>
          <w:tcPr>
            <w:tcW w:w="1749" w:type="dxa"/>
            <w:gridSpan w:val="3"/>
            <w:tcBorders>
              <w:top w:val="single" w:color="auto" w:sz="4" w:space="0"/>
              <w:left w:val="single" w:color="auto" w:sz="4" w:space="0"/>
              <w:bottom w:val="single" w:color="auto" w:sz="4" w:space="0"/>
              <w:right w:val="single" w:color="000000" w:sz="4" w:space="0"/>
            </w:tcBorders>
            <w:shd w:val="clear" w:color="000000" w:fill="f2f2f2"/>
            <w:noWrap/>
          </w:tcPr>
          <w:p w14:paraId="3795113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Количество работников</w:t>
            </w:r>
          </w:p>
        </w:tc>
      </w:tr>
      <w:tr>
        <w:trPr>
          <w:jc w:val="center"/>
          <w:trHeight w:val="20"/>
        </w:trPr>
        <w:tc>
          <w:tcPr>
            <w:tcW w:w="2104" w:type="dxa"/>
            <w:vMerge w:val="continue"/>
            <w:tcBorders>
              <w:top w:val="nil"/>
              <w:left w:val="single" w:color="auto" w:sz="4" w:space="0"/>
              <w:bottom w:val="single" w:color="000000" w:sz="4" w:space="0"/>
              <w:right w:val="single" w:color="auto" w:sz="4" w:space="0"/>
            </w:tcBorders>
            <w:vAlign w:val="center"/>
          </w:tcPr>
          <w:p w14:paraId="0A127DE6" w14:textId="77777777">
            <w:pPr>
              <w:spacing w:line="276" w:lineRule="auto"/>
              <w:contextualSpacing w:val="true"/>
              <w:jc w:val="both"/>
              <w:rPr>
                <w:rFonts w:eastAsia="Times New Roman"/>
                <w:color w:val="000000"/>
                <w:sz w:val="24"/>
                <w:szCs w:val="24"/>
              </w:rPr>
            </w:pPr>
          </w:p>
        </w:tc>
        <w:tc>
          <w:tcPr>
            <w:tcW w:w="6232" w:type="dxa"/>
            <w:gridSpan w:val="7"/>
            <w:vMerge w:val="continue"/>
            <w:tcBorders>
              <w:top w:val="single" w:color="auto" w:sz="4" w:space="0"/>
              <w:left w:val="single" w:color="auto" w:sz="4" w:space="0"/>
              <w:bottom w:val="single" w:color="000000" w:sz="4" w:space="0"/>
              <w:right w:val="single" w:color="000000" w:sz="4" w:space="0"/>
            </w:tcBorders>
            <w:vAlign w:val="center"/>
          </w:tcPr>
          <w:p w14:paraId="02749F6C" w14:textId="77777777">
            <w:pPr>
              <w:spacing w:line="276" w:lineRule="auto"/>
              <w:contextualSpacing w:val="true"/>
              <w:jc w:val="both"/>
              <w:rPr>
                <w:rFonts w:eastAsia="Times New Roman"/>
                <w:color w:val="000000"/>
                <w:sz w:val="24"/>
                <w:szCs w:val="24"/>
              </w:rPr>
            </w:pPr>
          </w:p>
        </w:tc>
        <w:tc>
          <w:tcPr>
            <w:tcW w:w="1749" w:type="dxa"/>
            <w:gridSpan w:val="3"/>
            <w:tcBorders>
              <w:top w:val="single" w:color="auto" w:sz="4" w:space="0"/>
              <w:left w:val="nil"/>
              <w:bottom w:val="single" w:color="auto" w:sz="4" w:space="0"/>
              <w:right w:val="single" w:color="000000" w:sz="4" w:space="0"/>
            </w:tcBorders>
            <w:shd w:val="clear" w:color="000000" w:fill="f2f2f2"/>
          </w:tcPr>
          <w:p w14:paraId="4F14B4EC" w14:textId="53E07DAB">
            <w:pPr>
              <w:spacing w:line="276" w:lineRule="auto"/>
              <w:contextualSpacing w:val="true"/>
              <w:jc w:val="both"/>
              <w:rPr>
                <w:rFonts w:eastAsia="Times New Roman"/>
                <w:color w:val="000000"/>
                <w:sz w:val="24"/>
                <w:szCs w:val="24"/>
              </w:rPr>
            </w:pPr>
            <w:r>
              <w:rPr>
                <w:rFonts w:eastAsia="Times New Roman"/>
                <w:color w:val="000000"/>
                <w:sz w:val="24"/>
                <w:szCs w:val="24"/>
              </w:rPr>
              <w:t xml:space="preserve">202</w:t>
            </w:r>
            <w:r>
              <w:rPr>
                <w:rFonts w:eastAsia="Times New Roman"/>
                <w:color w:val="000000"/>
                <w:sz w:val="24"/>
                <w:szCs w:val="24"/>
              </w:rPr>
              <w:t xml:space="preserve">5</w:t>
            </w:r>
            <w:r>
              <w:rPr>
                <w:rFonts w:eastAsia="Times New Roman"/>
                <w:color w:val="000000"/>
                <w:sz w:val="24"/>
                <w:szCs w:val="24"/>
              </w:rPr>
              <w:t xml:space="preserve">год</w:t>
            </w:r>
          </w:p>
        </w:tc>
      </w:tr>
      <w:tr>
        <w:trPr>
          <w:jc w:val="center"/>
          <w:trHeight w:val="20"/>
        </w:trPr>
        <w:tc>
          <w:tcPr>
            <w:tcW w:w="2104" w:type="dxa"/>
            <w:tcBorders>
              <w:top w:val="nil"/>
              <w:left w:val="single" w:color="auto" w:sz="4" w:space="0"/>
              <w:bottom w:val="single" w:color="auto" w:sz="4" w:space="0"/>
              <w:right w:val="nil"/>
            </w:tcBorders>
            <w:shd w:val="clear" w:color="000000" w:fill="f2f2f2"/>
            <w:noWrap/>
            <w:vAlign w:val="bottom"/>
          </w:tcPr>
          <w:p w14:paraId="4E02159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I</w:t>
            </w:r>
          </w:p>
        </w:tc>
        <w:tc>
          <w:tcPr>
            <w:tcW w:w="6232" w:type="dxa"/>
            <w:gridSpan w:val="7"/>
            <w:tcBorders>
              <w:top w:val="single" w:color="auto" w:sz="4" w:space="0"/>
              <w:left w:val="single" w:color="auto" w:sz="4" w:space="0"/>
              <w:bottom w:val="single" w:color="auto" w:sz="4" w:space="0"/>
              <w:right w:val="single" w:color="000000" w:sz="4" w:space="0"/>
            </w:tcBorders>
            <w:shd w:val="clear" w:color="000000" w:fill="f2f2f2"/>
          </w:tcPr>
          <w:p w14:paraId="4102B99D"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Инфекционные и паразитарные болезни</w:t>
            </w:r>
          </w:p>
        </w:tc>
        <w:tc>
          <w:tcPr>
            <w:tcW w:w="1749" w:type="dxa"/>
            <w:gridSpan w:val="3"/>
            <w:tcBorders>
              <w:top w:val="single" w:color="auto" w:sz="4" w:space="0"/>
              <w:left w:val="nil"/>
              <w:bottom w:val="single" w:color="auto" w:sz="4" w:space="0"/>
              <w:right w:val="single" w:color="000000" w:sz="4" w:space="0"/>
            </w:tcBorders>
            <w:vAlign w:val="center"/>
          </w:tcPr>
          <w:p w14:paraId="209796A0"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575FBCA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II</w:t>
            </w:r>
          </w:p>
        </w:tc>
        <w:tc>
          <w:tcPr>
            <w:tcW w:w="6232" w:type="dxa"/>
            <w:gridSpan w:val="7"/>
            <w:tcBorders>
              <w:top w:val="single" w:color="auto" w:sz="4" w:space="0"/>
              <w:left w:val="single" w:color="auto" w:sz="4" w:space="0"/>
              <w:bottom w:val="single" w:color="auto" w:sz="4" w:space="0"/>
              <w:right w:val="single" w:color="000000" w:sz="4" w:space="0"/>
            </w:tcBorders>
            <w:shd w:val="clear" w:color="000000" w:fill="f2f2f2"/>
          </w:tcPr>
          <w:p w14:paraId="0ED54B15"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Новообразования</w:t>
            </w:r>
          </w:p>
        </w:tc>
        <w:tc>
          <w:tcPr>
            <w:tcW w:w="1749" w:type="dxa"/>
            <w:gridSpan w:val="3"/>
            <w:tcBorders>
              <w:top w:val="single" w:color="auto" w:sz="4" w:space="0"/>
              <w:left w:val="nil"/>
              <w:bottom w:val="single" w:color="auto" w:sz="4" w:space="0"/>
              <w:right w:val="single" w:color="000000" w:sz="4" w:space="0"/>
            </w:tcBorders>
            <w:vAlign w:val="center"/>
          </w:tcPr>
          <w:p w14:paraId="27AE142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33E27CD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III</w:t>
            </w:r>
          </w:p>
        </w:tc>
        <w:tc>
          <w:tcPr>
            <w:tcW w:w="6232" w:type="dxa"/>
            <w:gridSpan w:val="7"/>
            <w:tcBorders>
              <w:top w:val="single" w:color="auto" w:sz="4" w:space="0"/>
              <w:left w:val="single" w:color="auto" w:sz="4" w:space="0"/>
              <w:bottom w:val="single" w:color="auto" w:sz="4" w:space="0"/>
              <w:right w:val="single" w:color="000000" w:sz="4" w:space="0"/>
            </w:tcBorders>
            <w:shd w:val="clear" w:color="000000" w:fill="f2f2f2"/>
          </w:tcPr>
          <w:p w14:paraId="12DD3162"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Болезни крови, кроветворных органов и отдельные нарушения, вовлекающие иммунный механизм</w:t>
            </w:r>
          </w:p>
        </w:tc>
        <w:tc>
          <w:tcPr>
            <w:tcW w:w="1749" w:type="dxa"/>
            <w:gridSpan w:val="3"/>
            <w:tcBorders>
              <w:top w:val="single" w:color="auto" w:sz="4" w:space="0"/>
              <w:left w:val="nil"/>
              <w:bottom w:val="single" w:color="auto" w:sz="4" w:space="0"/>
              <w:right w:val="single" w:color="000000" w:sz="4" w:space="0"/>
            </w:tcBorders>
            <w:vAlign w:val="center"/>
          </w:tcPr>
          <w:p w14:paraId="4ABC432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0E248AB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IV</w:t>
            </w:r>
          </w:p>
        </w:tc>
        <w:tc>
          <w:tcPr>
            <w:tcW w:w="6232" w:type="dxa"/>
            <w:gridSpan w:val="7"/>
            <w:tcBorders>
              <w:top w:val="single" w:color="auto" w:sz="4" w:space="0"/>
              <w:left w:val="single" w:color="auto" w:sz="4" w:space="0"/>
              <w:bottom w:val="single" w:color="auto" w:sz="4" w:space="0"/>
              <w:right w:val="single" w:color="000000" w:sz="4" w:space="0"/>
            </w:tcBorders>
            <w:shd w:val="clear" w:color="000000" w:fill="f2f2f2"/>
          </w:tcPr>
          <w:p w14:paraId="2AE9AFB3"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Болезни эндокринной системы, расстройства питания и нарушения обмена веществ</w:t>
            </w:r>
          </w:p>
        </w:tc>
        <w:tc>
          <w:tcPr>
            <w:tcW w:w="1749" w:type="dxa"/>
            <w:gridSpan w:val="3"/>
            <w:tcBorders>
              <w:top w:val="single" w:color="auto" w:sz="4" w:space="0"/>
              <w:left w:val="nil"/>
              <w:bottom w:val="single" w:color="auto" w:sz="4" w:space="0"/>
              <w:right w:val="single" w:color="000000" w:sz="4" w:space="0"/>
            </w:tcBorders>
            <w:vAlign w:val="center"/>
          </w:tcPr>
          <w:p w14:paraId="6206221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63536195"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V</w:t>
            </w:r>
          </w:p>
        </w:tc>
        <w:tc>
          <w:tcPr>
            <w:tcW w:w="6232" w:type="dxa"/>
            <w:gridSpan w:val="7"/>
            <w:tcBorders>
              <w:top w:val="single" w:color="auto" w:sz="4" w:space="0"/>
              <w:left w:val="single" w:color="auto" w:sz="4" w:space="0"/>
              <w:bottom w:val="single" w:color="auto" w:sz="4" w:space="0"/>
              <w:right w:val="single" w:color="000000" w:sz="4" w:space="0"/>
            </w:tcBorders>
            <w:shd w:val="clear" w:color="000000" w:fill="f2f2f2"/>
          </w:tcPr>
          <w:p w14:paraId="10D38A71"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Психические расстройства и расстройства поведения</w:t>
            </w:r>
          </w:p>
        </w:tc>
        <w:tc>
          <w:tcPr>
            <w:tcW w:w="1749" w:type="dxa"/>
            <w:gridSpan w:val="3"/>
            <w:tcBorders>
              <w:top w:val="single" w:color="auto" w:sz="4" w:space="0"/>
              <w:left w:val="nil"/>
              <w:bottom w:val="single" w:color="auto" w:sz="4" w:space="0"/>
              <w:right w:val="single" w:color="000000" w:sz="4" w:space="0"/>
            </w:tcBorders>
            <w:vAlign w:val="center"/>
          </w:tcPr>
          <w:p w14:paraId="1E72C77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097BA79C"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VI</w:t>
            </w:r>
          </w:p>
        </w:tc>
        <w:tc>
          <w:tcPr>
            <w:tcW w:w="6232" w:type="dxa"/>
            <w:gridSpan w:val="7"/>
            <w:tcBorders>
              <w:top w:val="single" w:color="auto" w:sz="4" w:space="0"/>
              <w:left w:val="single" w:color="auto" w:sz="4" w:space="0"/>
              <w:bottom w:val="single" w:color="auto" w:sz="4" w:space="0"/>
              <w:right w:val="single" w:color="000000" w:sz="4" w:space="0"/>
            </w:tcBorders>
            <w:shd w:val="clear" w:color="000000" w:fill="f2f2f2"/>
          </w:tcPr>
          <w:p w14:paraId="67D9C225"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Болезни нервной системы</w:t>
            </w:r>
          </w:p>
        </w:tc>
        <w:tc>
          <w:tcPr>
            <w:tcW w:w="1749" w:type="dxa"/>
            <w:gridSpan w:val="3"/>
            <w:tcBorders>
              <w:top w:val="single" w:color="auto" w:sz="4" w:space="0"/>
              <w:left w:val="nil"/>
              <w:bottom w:val="single" w:color="auto" w:sz="4" w:space="0"/>
              <w:right w:val="single" w:color="000000" w:sz="4" w:space="0"/>
            </w:tcBorders>
            <w:vAlign w:val="center"/>
          </w:tcPr>
          <w:p w14:paraId="27F9E14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53022F7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VII</w:t>
            </w:r>
          </w:p>
        </w:tc>
        <w:tc>
          <w:tcPr>
            <w:tcW w:w="6232" w:type="dxa"/>
            <w:gridSpan w:val="7"/>
            <w:tcBorders>
              <w:top w:val="single" w:color="auto" w:sz="4" w:space="0"/>
              <w:left w:val="single" w:color="auto" w:sz="4" w:space="0"/>
              <w:bottom w:val="single" w:color="auto" w:sz="4" w:space="0"/>
              <w:right w:val="single" w:color="000000" w:sz="4" w:space="0"/>
            </w:tcBorders>
            <w:shd w:val="clear" w:color="000000" w:fill="f2f2f2"/>
          </w:tcPr>
          <w:p w14:paraId="15E34D7C"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Болезни глаза и его придаточного аппарата</w:t>
            </w:r>
          </w:p>
        </w:tc>
        <w:tc>
          <w:tcPr>
            <w:tcW w:w="1749" w:type="dxa"/>
            <w:gridSpan w:val="3"/>
            <w:tcBorders>
              <w:top w:val="single" w:color="auto" w:sz="4" w:space="0"/>
              <w:left w:val="nil"/>
              <w:bottom w:val="single" w:color="auto" w:sz="4" w:space="0"/>
              <w:right w:val="single" w:color="000000" w:sz="4" w:space="0"/>
            </w:tcBorders>
            <w:vAlign w:val="center"/>
          </w:tcPr>
          <w:p w14:paraId="4C204771"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743C9A72"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VIII</w:t>
            </w:r>
          </w:p>
        </w:tc>
        <w:tc>
          <w:tcPr>
            <w:tcW w:w="6232" w:type="dxa"/>
            <w:gridSpan w:val="7"/>
            <w:tcBorders>
              <w:top w:val="single" w:color="auto" w:sz="4" w:space="0"/>
              <w:left w:val="single" w:color="auto" w:sz="4" w:space="0"/>
              <w:bottom w:val="single" w:color="auto" w:sz="4" w:space="0"/>
              <w:right w:val="single" w:color="000000" w:sz="4" w:space="0"/>
            </w:tcBorders>
            <w:shd w:val="clear" w:color="000000" w:fill="f2f2f2"/>
          </w:tcPr>
          <w:p w14:paraId="53FDF33C"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Болезни уха и сосцевидного отростка</w:t>
            </w:r>
          </w:p>
        </w:tc>
        <w:tc>
          <w:tcPr>
            <w:tcW w:w="1749" w:type="dxa"/>
            <w:gridSpan w:val="3"/>
            <w:tcBorders>
              <w:top w:val="single" w:color="auto" w:sz="4" w:space="0"/>
              <w:left w:val="nil"/>
              <w:bottom w:val="single" w:color="auto" w:sz="4" w:space="0"/>
              <w:right w:val="single" w:color="000000" w:sz="4" w:space="0"/>
            </w:tcBorders>
            <w:vAlign w:val="center"/>
          </w:tcPr>
          <w:p w14:paraId="50692D52"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0C82046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IX</w:t>
            </w:r>
          </w:p>
        </w:tc>
        <w:tc>
          <w:tcPr>
            <w:tcW w:w="6232" w:type="dxa"/>
            <w:gridSpan w:val="7"/>
            <w:tcBorders>
              <w:top w:val="single" w:color="auto" w:sz="4" w:space="0"/>
              <w:left w:val="single" w:color="auto" w:sz="4" w:space="0"/>
              <w:bottom w:val="single" w:color="auto" w:sz="4" w:space="0"/>
              <w:right w:val="single" w:color="000000" w:sz="4" w:space="0"/>
            </w:tcBorders>
            <w:shd w:val="clear" w:color="000000" w:fill="f2f2f2"/>
          </w:tcPr>
          <w:p w14:paraId="72F09499"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Болезни системы кровообращения</w:t>
            </w:r>
          </w:p>
        </w:tc>
        <w:tc>
          <w:tcPr>
            <w:tcW w:w="1749" w:type="dxa"/>
            <w:gridSpan w:val="3"/>
            <w:tcBorders>
              <w:top w:val="single" w:color="auto" w:sz="4" w:space="0"/>
              <w:left w:val="nil"/>
              <w:bottom w:val="single" w:color="auto" w:sz="4" w:space="0"/>
              <w:right w:val="single" w:color="000000" w:sz="4" w:space="0"/>
            </w:tcBorders>
            <w:vAlign w:val="center"/>
          </w:tcPr>
          <w:p w14:paraId="1281AAF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7CD9E4A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X</w:t>
            </w:r>
          </w:p>
        </w:tc>
        <w:tc>
          <w:tcPr>
            <w:tcW w:w="6232" w:type="dxa"/>
            <w:gridSpan w:val="7"/>
            <w:tcBorders>
              <w:top w:val="single" w:color="auto" w:sz="4" w:space="0"/>
              <w:left w:val="single" w:color="auto" w:sz="4" w:space="0"/>
              <w:bottom w:val="single" w:color="auto" w:sz="4" w:space="0"/>
              <w:right w:val="single" w:color="000000" w:sz="4" w:space="0"/>
            </w:tcBorders>
            <w:shd w:val="clear" w:color="000000" w:fill="f2f2f2"/>
          </w:tcPr>
          <w:p w14:paraId="4E253A13"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Болезни органов дыхания</w:t>
            </w:r>
          </w:p>
        </w:tc>
        <w:tc>
          <w:tcPr>
            <w:tcW w:w="1749" w:type="dxa"/>
            <w:gridSpan w:val="3"/>
            <w:tcBorders>
              <w:top w:val="single" w:color="auto" w:sz="4" w:space="0"/>
              <w:left w:val="nil"/>
              <w:bottom w:val="single" w:color="auto" w:sz="4" w:space="0"/>
              <w:right w:val="single" w:color="000000" w:sz="4" w:space="0"/>
            </w:tcBorders>
            <w:vAlign w:val="center"/>
          </w:tcPr>
          <w:p w14:paraId="0531C44C"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1243D0B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XI</w:t>
            </w:r>
          </w:p>
        </w:tc>
        <w:tc>
          <w:tcPr>
            <w:tcW w:w="6232" w:type="dxa"/>
            <w:gridSpan w:val="7"/>
            <w:tcBorders>
              <w:top w:val="single" w:color="auto" w:sz="4" w:space="0"/>
              <w:left w:val="single" w:color="auto" w:sz="4" w:space="0"/>
              <w:bottom w:val="single" w:color="auto" w:sz="4" w:space="0"/>
              <w:right w:val="single" w:color="000000" w:sz="4" w:space="0"/>
            </w:tcBorders>
            <w:shd w:val="clear" w:color="000000" w:fill="f2f2f2"/>
          </w:tcPr>
          <w:p w14:paraId="4EAAA218"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Болезни органов пищеварения</w:t>
            </w:r>
          </w:p>
        </w:tc>
        <w:tc>
          <w:tcPr>
            <w:tcW w:w="1749" w:type="dxa"/>
            <w:gridSpan w:val="3"/>
            <w:tcBorders>
              <w:top w:val="single" w:color="auto" w:sz="4" w:space="0"/>
              <w:left w:val="nil"/>
              <w:bottom w:val="single" w:color="auto" w:sz="4" w:space="0"/>
              <w:right w:val="single" w:color="000000" w:sz="4" w:space="0"/>
            </w:tcBorders>
            <w:vAlign w:val="center"/>
          </w:tcPr>
          <w:p w14:paraId="0319539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59C31DE0"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XII</w:t>
            </w:r>
          </w:p>
        </w:tc>
        <w:tc>
          <w:tcPr>
            <w:tcW w:w="6232" w:type="dxa"/>
            <w:gridSpan w:val="7"/>
            <w:tcBorders>
              <w:top w:val="single" w:color="auto" w:sz="4" w:space="0"/>
              <w:left w:val="single" w:color="auto" w:sz="4" w:space="0"/>
              <w:bottom w:val="single" w:color="auto" w:sz="4" w:space="0"/>
              <w:right w:val="single" w:color="000000" w:sz="4" w:space="0"/>
            </w:tcBorders>
            <w:shd w:val="clear" w:color="000000" w:fill="f2f2f2"/>
          </w:tcPr>
          <w:p w14:paraId="2D5DFC75"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Болезни кожи и подкожной клетчатки</w:t>
            </w:r>
          </w:p>
        </w:tc>
        <w:tc>
          <w:tcPr>
            <w:tcW w:w="1749" w:type="dxa"/>
            <w:gridSpan w:val="3"/>
            <w:tcBorders>
              <w:top w:val="single" w:color="auto" w:sz="4" w:space="0"/>
              <w:left w:val="nil"/>
              <w:bottom w:val="single" w:color="auto" w:sz="4" w:space="0"/>
              <w:right w:val="single" w:color="000000" w:sz="4" w:space="0"/>
            </w:tcBorders>
            <w:vAlign w:val="center"/>
          </w:tcPr>
          <w:p w14:paraId="09AAE56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67ED6EFA"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XIII</w:t>
            </w:r>
          </w:p>
        </w:tc>
        <w:tc>
          <w:tcPr>
            <w:tcW w:w="6232" w:type="dxa"/>
            <w:gridSpan w:val="7"/>
            <w:tcBorders>
              <w:top w:val="single" w:color="auto" w:sz="4" w:space="0"/>
              <w:left w:val="single" w:color="auto" w:sz="4" w:space="0"/>
              <w:bottom w:val="single" w:color="auto" w:sz="4" w:space="0"/>
              <w:right w:val="single" w:color="000000" w:sz="4" w:space="0"/>
            </w:tcBorders>
            <w:shd w:val="clear" w:color="000000" w:fill="f2f2f2"/>
          </w:tcPr>
          <w:p w14:paraId="1AC75B58"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Болезни костно-мышечной системы и соединительной ткани</w:t>
            </w:r>
          </w:p>
        </w:tc>
        <w:tc>
          <w:tcPr>
            <w:tcW w:w="1749" w:type="dxa"/>
            <w:gridSpan w:val="3"/>
            <w:tcBorders>
              <w:top w:val="single" w:color="auto" w:sz="4" w:space="0"/>
              <w:left w:val="nil"/>
              <w:bottom w:val="single" w:color="auto" w:sz="4" w:space="0"/>
              <w:right w:val="single" w:color="000000" w:sz="4" w:space="0"/>
            </w:tcBorders>
            <w:vAlign w:val="center"/>
          </w:tcPr>
          <w:p w14:paraId="6D07EF5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42D71CF1"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XIV</w:t>
            </w:r>
          </w:p>
        </w:tc>
        <w:tc>
          <w:tcPr>
            <w:tcW w:w="6232" w:type="dxa"/>
            <w:gridSpan w:val="7"/>
            <w:tcBorders>
              <w:top w:val="single" w:color="auto" w:sz="4" w:space="0"/>
              <w:left w:val="single" w:color="auto" w:sz="4" w:space="0"/>
              <w:bottom w:val="single" w:color="auto" w:sz="4" w:space="0"/>
              <w:right w:val="single" w:color="000000" w:sz="4" w:space="0"/>
            </w:tcBorders>
            <w:shd w:val="clear" w:color="000000" w:fill="f2f2f2"/>
          </w:tcPr>
          <w:p w14:paraId="517E0F62"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Болезни мочеполовой системы</w:t>
            </w:r>
          </w:p>
        </w:tc>
        <w:tc>
          <w:tcPr>
            <w:tcW w:w="1749" w:type="dxa"/>
            <w:gridSpan w:val="3"/>
            <w:tcBorders>
              <w:top w:val="single" w:color="auto" w:sz="4" w:space="0"/>
              <w:left w:val="nil"/>
              <w:bottom w:val="single" w:color="auto" w:sz="4" w:space="0"/>
              <w:right w:val="single" w:color="000000" w:sz="4" w:space="0"/>
            </w:tcBorders>
            <w:vAlign w:val="center"/>
          </w:tcPr>
          <w:p w14:paraId="6C21078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641E6690"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XV</w:t>
            </w:r>
          </w:p>
        </w:tc>
        <w:tc>
          <w:tcPr>
            <w:tcW w:w="6232" w:type="dxa"/>
            <w:gridSpan w:val="7"/>
            <w:tcBorders>
              <w:top w:val="single" w:color="auto" w:sz="4" w:space="0"/>
              <w:left w:val="single" w:color="auto" w:sz="4" w:space="0"/>
              <w:bottom w:val="single" w:color="auto" w:sz="4" w:space="0"/>
              <w:right w:val="single" w:color="auto" w:sz="4" w:space="0"/>
            </w:tcBorders>
            <w:shd w:val="clear" w:color="000000" w:fill="f2f2f2"/>
          </w:tcPr>
          <w:p w14:paraId="7D518F8E"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Беременность, роды и послеродовой период</w:t>
            </w:r>
          </w:p>
        </w:tc>
        <w:tc>
          <w:tcPr>
            <w:tcW w:w="1749" w:type="dxa"/>
            <w:gridSpan w:val="3"/>
            <w:tcBorders>
              <w:top w:val="single" w:color="auto" w:sz="4" w:space="0"/>
              <w:left w:val="single" w:color="auto" w:sz="4" w:space="0"/>
              <w:bottom w:val="single" w:color="auto" w:sz="4" w:space="0"/>
              <w:right w:val="single" w:color="auto" w:sz="4" w:space="0"/>
            </w:tcBorders>
            <w:vAlign w:val="center"/>
          </w:tcPr>
          <w:p w14:paraId="3CFD345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702024B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XVI</w:t>
            </w:r>
          </w:p>
        </w:tc>
        <w:tc>
          <w:tcPr>
            <w:tcW w:w="6232" w:type="dxa"/>
            <w:gridSpan w:val="7"/>
            <w:tcBorders>
              <w:top w:val="single" w:color="auto" w:sz="4" w:space="0"/>
              <w:left w:val="single" w:color="auto" w:sz="4" w:space="0"/>
              <w:bottom w:val="single" w:color="auto" w:sz="4" w:space="0"/>
              <w:right w:val="single" w:color="auto" w:sz="4" w:space="0"/>
            </w:tcBorders>
            <w:shd w:val="clear" w:color="000000" w:fill="f2f2f2"/>
          </w:tcPr>
          <w:p w14:paraId="1C2EAA00"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Отдельные состояния, возникающие в перинатальном периоде</w:t>
            </w:r>
          </w:p>
        </w:tc>
        <w:tc>
          <w:tcPr>
            <w:tcW w:w="1749" w:type="dxa"/>
            <w:gridSpan w:val="3"/>
            <w:tcBorders>
              <w:top w:val="single" w:color="auto" w:sz="4" w:space="0"/>
              <w:left w:val="single" w:color="auto" w:sz="4" w:space="0"/>
              <w:bottom w:val="single" w:color="auto" w:sz="4" w:space="0"/>
              <w:right w:val="single" w:color="auto" w:sz="4" w:space="0"/>
            </w:tcBorders>
            <w:vAlign w:val="center"/>
          </w:tcPr>
          <w:p w14:paraId="453C8A2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40F8057C"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XVII</w:t>
            </w:r>
          </w:p>
        </w:tc>
        <w:tc>
          <w:tcPr>
            <w:tcW w:w="6232" w:type="dxa"/>
            <w:gridSpan w:val="7"/>
            <w:tcBorders>
              <w:top w:val="single" w:color="auto" w:sz="4" w:space="0"/>
              <w:left w:val="single" w:color="auto" w:sz="4" w:space="0"/>
              <w:bottom w:val="single" w:color="auto" w:sz="4" w:space="0"/>
              <w:right w:val="single" w:color="auto" w:sz="4" w:space="0"/>
            </w:tcBorders>
            <w:shd w:val="clear" w:color="000000" w:fill="f2f2f2"/>
          </w:tcPr>
          <w:p w14:paraId="05F74EF3"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Врожденные аномалии, деформации и хромосомные нарушения</w:t>
            </w:r>
          </w:p>
        </w:tc>
        <w:tc>
          <w:tcPr>
            <w:tcW w:w="1749" w:type="dxa"/>
            <w:gridSpan w:val="3"/>
            <w:tcBorders>
              <w:top w:val="single" w:color="auto" w:sz="4" w:space="0"/>
              <w:left w:val="single" w:color="auto" w:sz="4" w:space="0"/>
              <w:bottom w:val="single" w:color="auto" w:sz="4" w:space="0"/>
              <w:right w:val="single" w:color="auto" w:sz="4" w:space="0"/>
            </w:tcBorders>
            <w:vAlign w:val="center"/>
          </w:tcPr>
          <w:p w14:paraId="7B9C7F2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00EECBF2"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XVIII</w:t>
            </w:r>
          </w:p>
        </w:tc>
        <w:tc>
          <w:tcPr>
            <w:tcW w:w="6232" w:type="dxa"/>
            <w:gridSpan w:val="7"/>
            <w:tcBorders>
              <w:top w:val="single" w:color="auto" w:sz="4" w:space="0"/>
              <w:left w:val="single" w:color="auto" w:sz="4" w:space="0"/>
              <w:bottom w:val="single" w:color="auto" w:sz="4" w:space="0"/>
              <w:right w:val="single" w:color="auto" w:sz="4" w:space="0"/>
            </w:tcBorders>
            <w:shd w:val="clear" w:color="000000" w:fill="f2f2f2"/>
          </w:tcPr>
          <w:p w14:paraId="6412A4EE"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Симптомы, признаки и отклонения от нормы, выявленные при клинических и лабораторных исследованиях, не классифицированные в других рубриках</w:t>
            </w:r>
          </w:p>
        </w:tc>
        <w:tc>
          <w:tcPr>
            <w:tcW w:w="1749" w:type="dxa"/>
            <w:gridSpan w:val="3"/>
            <w:tcBorders>
              <w:top w:val="single" w:color="auto" w:sz="4" w:space="0"/>
              <w:left w:val="single" w:color="auto" w:sz="4" w:space="0"/>
              <w:bottom w:val="single" w:color="auto" w:sz="4" w:space="0"/>
              <w:right w:val="single" w:color="auto" w:sz="4" w:space="0"/>
            </w:tcBorders>
            <w:vAlign w:val="center"/>
          </w:tcPr>
          <w:p w14:paraId="3A4E2A22"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6EB7B885"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XIX</w:t>
            </w:r>
          </w:p>
        </w:tc>
        <w:tc>
          <w:tcPr>
            <w:tcW w:w="6232" w:type="dxa"/>
            <w:gridSpan w:val="7"/>
            <w:tcBorders>
              <w:top w:val="single" w:color="auto" w:sz="4" w:space="0"/>
              <w:left w:val="single" w:color="auto" w:sz="4" w:space="0"/>
              <w:bottom w:val="single" w:color="auto" w:sz="4" w:space="0"/>
              <w:right w:val="single" w:color="auto" w:sz="4" w:space="0"/>
            </w:tcBorders>
            <w:shd w:val="clear" w:color="000000" w:fill="f2f2f2"/>
          </w:tcPr>
          <w:p w14:paraId="192EB6A3"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Травмы, отравления и некоторые другие последствия воздействия внешних причин</w:t>
            </w:r>
          </w:p>
        </w:tc>
        <w:tc>
          <w:tcPr>
            <w:tcW w:w="1749" w:type="dxa"/>
            <w:gridSpan w:val="3"/>
            <w:tcBorders>
              <w:top w:val="single" w:color="auto" w:sz="4" w:space="0"/>
              <w:left w:val="single" w:color="auto" w:sz="4" w:space="0"/>
              <w:bottom w:val="single" w:color="auto" w:sz="4" w:space="0"/>
              <w:right w:val="single" w:color="auto" w:sz="4" w:space="0"/>
            </w:tcBorders>
            <w:vAlign w:val="center"/>
          </w:tcPr>
          <w:p w14:paraId="3021497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6DE20319"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XX</w:t>
            </w:r>
          </w:p>
        </w:tc>
        <w:tc>
          <w:tcPr>
            <w:tcW w:w="6232" w:type="dxa"/>
            <w:gridSpan w:val="7"/>
            <w:tcBorders>
              <w:top w:val="single" w:color="auto" w:sz="4" w:space="0"/>
              <w:left w:val="single" w:color="auto" w:sz="4" w:space="0"/>
              <w:bottom w:val="single" w:color="auto" w:sz="4" w:space="0"/>
              <w:right w:val="single" w:color="auto" w:sz="4" w:space="0"/>
            </w:tcBorders>
            <w:shd w:val="clear" w:color="000000" w:fill="f2f2f2"/>
          </w:tcPr>
          <w:p w14:paraId="129DDA42"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Внешние причины заболеваемости и смертности</w:t>
            </w:r>
          </w:p>
        </w:tc>
        <w:tc>
          <w:tcPr>
            <w:tcW w:w="1749" w:type="dxa"/>
            <w:gridSpan w:val="3"/>
            <w:tcBorders>
              <w:top w:val="single" w:color="auto" w:sz="4" w:space="0"/>
              <w:left w:val="single" w:color="auto" w:sz="4" w:space="0"/>
              <w:bottom w:val="single" w:color="auto" w:sz="4" w:space="0"/>
              <w:right w:val="single" w:color="auto" w:sz="4" w:space="0"/>
            </w:tcBorders>
            <w:vAlign w:val="center"/>
          </w:tcPr>
          <w:p w14:paraId="4CCAD95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nil"/>
            </w:tcBorders>
            <w:shd w:val="clear" w:color="000000" w:fill="f2f2f2"/>
          </w:tcPr>
          <w:p w14:paraId="3BA30DC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Класс XXI</w:t>
            </w:r>
          </w:p>
        </w:tc>
        <w:tc>
          <w:tcPr>
            <w:tcW w:w="6232" w:type="dxa"/>
            <w:gridSpan w:val="7"/>
            <w:tcBorders>
              <w:top w:val="single" w:color="auto" w:sz="4" w:space="0"/>
              <w:left w:val="single" w:color="auto" w:sz="4" w:space="0"/>
              <w:bottom w:val="single" w:color="auto" w:sz="4" w:space="0"/>
              <w:right w:val="single" w:color="auto" w:sz="4" w:space="0"/>
            </w:tcBorders>
            <w:shd w:val="clear" w:color="000000" w:fill="f2f2f2"/>
          </w:tcPr>
          <w:p w14:paraId="795435D9"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Факторы, влияющие на состояние здоровья населения и обращения в учреждения здравоохранения</w:t>
            </w:r>
          </w:p>
        </w:tc>
        <w:tc>
          <w:tcPr>
            <w:tcW w:w="1749" w:type="dxa"/>
            <w:gridSpan w:val="3"/>
            <w:tcBorders>
              <w:top w:val="single" w:color="auto" w:sz="4" w:space="0"/>
              <w:left w:val="single" w:color="auto" w:sz="4" w:space="0"/>
              <w:bottom w:val="single" w:color="auto" w:sz="4" w:space="0"/>
              <w:right w:val="single" w:color="auto" w:sz="4" w:space="0"/>
            </w:tcBorders>
            <w:vAlign w:val="center"/>
          </w:tcPr>
          <w:p w14:paraId="2EA2CCA1"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nil"/>
              <w:right w:val="single" w:color="auto" w:sz="4" w:space="0"/>
            </w:tcBorders>
            <w:shd w:val="clear" w:color="000000" w:fill="f2f2f2"/>
          </w:tcPr>
          <w:p w14:paraId="75C4F530"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6232" w:type="dxa"/>
            <w:gridSpan w:val="7"/>
            <w:tcBorders>
              <w:top w:val="single" w:color="auto" w:sz="4" w:space="0"/>
              <w:left w:val="nil"/>
              <w:bottom w:val="single" w:color="auto" w:sz="4" w:space="0"/>
              <w:right w:val="single" w:color="auto" w:sz="4" w:space="0"/>
            </w:tcBorders>
            <w:shd w:val="clear" w:color="000000" w:fill="f2f2f2"/>
          </w:tcPr>
          <w:p w14:paraId="1FFF1D83" w14:textId="77777777">
            <w:pPr>
              <w:spacing w:line="276" w:lineRule="auto"/>
              <w:contextualSpacing w:val="true"/>
              <w:jc w:val="both"/>
              <w:rPr>
                <w:rFonts w:eastAsia="Times New Roman"/>
                <w:i/>
                <w:iCs/>
                <w:color w:val="000000"/>
                <w:sz w:val="24"/>
                <w:szCs w:val="24"/>
              </w:rPr>
            </w:pPr>
            <w:r>
              <w:rPr>
                <w:rFonts w:eastAsia="Times New Roman"/>
                <w:i/>
                <w:iCs/>
                <w:color w:val="000000"/>
                <w:sz w:val="24"/>
                <w:szCs w:val="24"/>
              </w:rPr>
              <w:t xml:space="preserve">Коды для особых целей</w:t>
            </w:r>
          </w:p>
        </w:tc>
        <w:tc>
          <w:tcPr>
            <w:tcW w:w="1749" w:type="dxa"/>
            <w:gridSpan w:val="3"/>
            <w:tcBorders>
              <w:top w:val="single" w:color="auto" w:sz="4" w:space="0"/>
              <w:left w:val="single" w:color="auto" w:sz="4" w:space="0"/>
              <w:bottom w:val="single" w:color="auto" w:sz="4" w:space="0"/>
              <w:right w:val="single" w:color="auto" w:sz="4" w:space="0"/>
            </w:tcBorders>
            <w:vAlign w:val="center"/>
          </w:tcPr>
          <w:p w14:paraId="191BF3CC"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single" w:color="auto" w:sz="4" w:space="0"/>
            </w:tcBorders>
            <w:shd w:val="clear" w:color="000000" w:fill="f2f2f2"/>
          </w:tcPr>
          <w:p w14:paraId="0F1B698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6232" w:type="dxa"/>
            <w:gridSpan w:val="7"/>
            <w:tcBorders>
              <w:top w:val="single" w:color="auto" w:sz="4" w:space="0"/>
              <w:left w:val="nil"/>
              <w:bottom w:val="single" w:color="auto" w:sz="4" w:space="0"/>
              <w:right w:val="single" w:color="auto" w:sz="4" w:space="0"/>
            </w:tcBorders>
            <w:shd w:val="clear" w:color="000000" w:fill="f2f2f2"/>
            <w:noWrap/>
          </w:tcPr>
          <w:p w14:paraId="29ABB4BC"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Итого:</w:t>
            </w:r>
          </w:p>
        </w:tc>
        <w:tc>
          <w:tcPr>
            <w:tcW w:w="1749" w:type="dxa"/>
            <w:gridSpan w:val="3"/>
            <w:tcBorders>
              <w:top w:val="single" w:color="auto" w:sz="4" w:space="0"/>
              <w:left w:val="single" w:color="auto" w:sz="4" w:space="0"/>
              <w:bottom w:val="single" w:color="auto" w:sz="4" w:space="0"/>
              <w:right w:val="single" w:color="auto" w:sz="4" w:space="0"/>
            </w:tcBorders>
            <w:vAlign w:val="center"/>
          </w:tcPr>
          <w:p w14:paraId="3B416A9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vMerge w:val="restart"/>
            <w:tcBorders>
              <w:top w:val="nil"/>
              <w:left w:val="single" w:color="auto" w:sz="4" w:space="0"/>
              <w:bottom w:val="nil"/>
              <w:right w:val="single" w:color="auto" w:sz="4" w:space="0"/>
            </w:tcBorders>
            <w:shd w:val="clear" w:color="000000" w:fill="f2f2f2"/>
          </w:tcPr>
          <w:p w14:paraId="1C5034B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Перчень впервые установленных </w:t>
            </w:r>
            <w:r>
              <w:rPr>
                <w:rFonts w:eastAsia="Times New Roman"/>
                <w:color w:val="ff0000"/>
                <w:sz w:val="24"/>
                <w:szCs w:val="24"/>
              </w:rPr>
              <w:t xml:space="preserve">профессиональных заболеваний </w:t>
            </w:r>
            <w:r>
              <w:rPr>
                <w:rFonts w:eastAsia="Times New Roman"/>
                <w:color w:val="000000"/>
                <w:sz w:val="24"/>
                <w:szCs w:val="24"/>
              </w:rPr>
              <w:t xml:space="preserve">в отчетном году</w:t>
            </w:r>
          </w:p>
        </w:tc>
        <w:tc>
          <w:tcPr>
            <w:tcW w:w="6232" w:type="dxa"/>
            <w:gridSpan w:val="7"/>
            <w:tcBorders>
              <w:top w:val="single" w:color="auto" w:sz="4" w:space="0"/>
              <w:left w:val="nil"/>
              <w:bottom w:val="single" w:color="auto" w:sz="4" w:space="0"/>
              <w:right w:val="single" w:color="auto" w:sz="4" w:space="0"/>
            </w:tcBorders>
            <w:shd w:val="clear" w:color="000000" w:fill="f2f2f2"/>
            <w:noWrap/>
            <w:vAlign w:val="center"/>
          </w:tcPr>
          <w:p w14:paraId="4C028780"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Нозология согласно МКБ-10</w:t>
            </w:r>
          </w:p>
        </w:tc>
        <w:tc>
          <w:tcPr>
            <w:tcW w:w="1749" w:type="dxa"/>
            <w:gridSpan w:val="3"/>
            <w:tcBorders>
              <w:top w:val="single" w:color="auto" w:sz="4" w:space="0"/>
              <w:left w:val="single" w:color="auto" w:sz="4" w:space="0"/>
              <w:bottom w:val="single" w:color="auto" w:sz="4" w:space="0"/>
              <w:right w:val="single" w:color="auto" w:sz="4" w:space="0"/>
            </w:tcBorders>
            <w:shd w:val="clear" w:color="000000" w:fill="f2f2f2"/>
            <w:noWrap/>
          </w:tcPr>
          <w:p w14:paraId="1815167D"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Количество работников</w:t>
            </w:r>
          </w:p>
        </w:tc>
      </w:tr>
      <w:tr>
        <w:trPr>
          <w:jc w:val="center"/>
          <w:trHeight w:val="20"/>
        </w:trPr>
        <w:tc>
          <w:tcPr>
            <w:tcW w:w="2104" w:type="dxa"/>
            <w:vMerge w:val="continue"/>
            <w:tcBorders>
              <w:top w:val="nil"/>
              <w:left w:val="single" w:color="auto" w:sz="4" w:space="0"/>
              <w:bottom w:val="nil"/>
              <w:right w:val="single" w:color="auto" w:sz="4" w:space="0"/>
            </w:tcBorders>
            <w:vAlign w:val="center"/>
          </w:tcPr>
          <w:p w14:paraId="061E5698" w14:textId="77777777">
            <w:pPr>
              <w:spacing w:line="276" w:lineRule="auto"/>
              <w:contextualSpacing w:val="true"/>
              <w:jc w:val="both"/>
              <w:rPr>
                <w:rFonts w:eastAsia="Times New Roman"/>
                <w:color w:val="000000"/>
                <w:sz w:val="24"/>
                <w:szCs w:val="24"/>
              </w:rPr>
            </w:pPr>
          </w:p>
        </w:tc>
        <w:tc>
          <w:tcPr>
            <w:tcW w:w="1415" w:type="dxa"/>
            <w:gridSpan w:val="2"/>
            <w:tcBorders>
              <w:top w:val="single" w:color="auto" w:sz="4" w:space="0"/>
              <w:left w:val="nil"/>
              <w:bottom w:val="single" w:color="auto" w:sz="4" w:space="0"/>
              <w:right w:val="single" w:color="auto" w:sz="4" w:space="0"/>
            </w:tcBorders>
            <w:shd w:val="clear" w:color="000000" w:fill="f2f2f2"/>
            <w:noWrap/>
          </w:tcPr>
          <w:p w14:paraId="54ECBCE4" w14:textId="77777777">
            <w:pPr>
              <w:spacing w:line="276" w:lineRule="auto"/>
              <w:contextualSpacing w:val="true"/>
              <w:jc w:val="center"/>
              <w:rPr>
                <w:rFonts w:eastAsia="Times New Roman"/>
                <w:color w:val="000000"/>
                <w:sz w:val="24"/>
                <w:szCs w:val="24"/>
              </w:rPr>
            </w:pPr>
            <w:r>
              <w:rPr>
                <w:rFonts w:eastAsia="Times New Roman"/>
                <w:color w:val="000000"/>
                <w:sz w:val="24"/>
                <w:szCs w:val="24"/>
              </w:rPr>
              <w:t xml:space="preserve">Код МКБ-Х</w:t>
            </w:r>
          </w:p>
        </w:tc>
        <w:tc>
          <w:tcPr>
            <w:tcW w:w="4817" w:type="dxa"/>
            <w:gridSpan w:val="5"/>
            <w:tcBorders>
              <w:top w:val="single" w:color="auto" w:sz="4" w:space="0"/>
              <w:left w:val="single" w:color="auto" w:sz="4" w:space="0"/>
              <w:bottom w:val="single" w:color="auto" w:sz="4" w:space="0"/>
              <w:right w:val="single" w:color="auto" w:sz="4" w:space="0"/>
            </w:tcBorders>
            <w:shd w:val="clear" w:color="000000" w:fill="f2f2f2"/>
            <w:noWrap/>
          </w:tcPr>
          <w:p w14:paraId="19174F19"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Нозология</w:t>
            </w:r>
          </w:p>
        </w:tc>
        <w:tc>
          <w:tcPr>
            <w:tcW w:w="1749" w:type="dxa"/>
            <w:gridSpan w:val="3"/>
            <w:tcBorders>
              <w:top w:val="single" w:color="auto" w:sz="4" w:space="0"/>
              <w:left w:val="single" w:color="auto" w:sz="4" w:space="0"/>
              <w:bottom w:val="single" w:color="auto" w:sz="4" w:space="0"/>
              <w:right w:val="single" w:color="auto" w:sz="4" w:space="0"/>
            </w:tcBorders>
            <w:shd w:val="clear" w:color="000000" w:fill="f2f2f2"/>
          </w:tcPr>
          <w:p w14:paraId="2E422483" w14:textId="099E3E2E">
            <w:pPr>
              <w:spacing w:line="276" w:lineRule="auto"/>
              <w:contextualSpacing w:val="true"/>
              <w:jc w:val="both"/>
              <w:rPr>
                <w:rFonts w:eastAsia="Times New Roman"/>
                <w:color w:val="000000"/>
                <w:sz w:val="24"/>
                <w:szCs w:val="24"/>
              </w:rPr>
            </w:pPr>
            <w:r>
              <w:rPr>
                <w:rFonts w:eastAsia="Times New Roman"/>
                <w:color w:val="000000"/>
                <w:sz w:val="24"/>
                <w:szCs w:val="24"/>
              </w:rPr>
              <w:t xml:space="preserve">202</w:t>
            </w:r>
            <w:r>
              <w:rPr>
                <w:rFonts w:eastAsia="Times New Roman"/>
                <w:color w:val="000000"/>
                <w:sz w:val="24"/>
                <w:szCs w:val="24"/>
              </w:rPr>
              <w:t xml:space="preserve">5</w:t>
            </w:r>
            <w:r>
              <w:rPr>
                <w:rFonts w:eastAsia="Times New Roman"/>
                <w:color w:val="000000"/>
                <w:sz w:val="24"/>
                <w:szCs w:val="24"/>
              </w:rPr>
              <w:t xml:space="preserve"> год</w:t>
            </w:r>
          </w:p>
        </w:tc>
      </w:tr>
      <w:tr>
        <w:trPr>
          <w:jc w:val="center"/>
          <w:trHeight w:val="20"/>
        </w:trPr>
        <w:tc>
          <w:tcPr>
            <w:tcW w:w="2104" w:type="dxa"/>
            <w:tcBorders>
              <w:top w:val="nil"/>
              <w:left w:val="single" w:color="auto" w:sz="4" w:space="0"/>
              <w:bottom w:val="nil"/>
              <w:right w:val="single" w:color="auto" w:sz="4" w:space="0"/>
            </w:tcBorders>
            <w:shd w:val="clear" w:color="000000" w:fill="f2f2f2"/>
          </w:tcPr>
          <w:p w14:paraId="4655D2A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(добавить строки при необходимости)</w:t>
            </w:r>
          </w:p>
        </w:tc>
        <w:tc>
          <w:tcPr>
            <w:tcW w:w="1415" w:type="dxa"/>
            <w:gridSpan w:val="2"/>
            <w:tcBorders>
              <w:top w:val="single" w:color="auto" w:sz="4" w:space="0"/>
              <w:left w:val="nil"/>
              <w:bottom w:val="single" w:color="auto" w:sz="4" w:space="0"/>
              <w:right w:val="single" w:color="auto" w:sz="4" w:space="0"/>
            </w:tcBorders>
            <w:noWrap/>
          </w:tcPr>
          <w:p w14:paraId="65804C8D" w14:textId="77777777">
            <w:pPr>
              <w:spacing w:line="276" w:lineRule="auto"/>
              <w:contextualSpacing w:val="true"/>
              <w:jc w:val="center"/>
              <w:rPr>
                <w:rFonts w:eastAsia="Times New Roman"/>
                <w:color w:val="000000"/>
                <w:sz w:val="24"/>
                <w:szCs w:val="24"/>
              </w:rPr>
            </w:pPr>
            <w:r>
              <w:rPr>
                <w:rFonts w:eastAsia="Times New Roman"/>
                <w:color w:val="000000"/>
                <w:sz w:val="24"/>
                <w:szCs w:val="24"/>
              </w:rPr>
              <w:t xml:space="preserve">J44.8 Y96</w:t>
            </w:r>
          </w:p>
        </w:tc>
        <w:tc>
          <w:tcPr>
            <w:tcW w:w="4817" w:type="dxa"/>
            <w:gridSpan w:val="5"/>
            <w:tcBorders>
              <w:top w:val="single" w:color="auto" w:sz="4" w:space="0"/>
              <w:left w:val="single" w:color="auto" w:sz="4" w:space="0"/>
              <w:bottom w:val="single" w:color="auto" w:sz="4" w:space="0"/>
              <w:right w:val="single" w:color="auto" w:sz="4" w:space="0"/>
            </w:tcBorders>
            <w:noWrap/>
          </w:tcPr>
          <w:p w14:paraId="0605BA4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ХОБЛ</w:t>
            </w:r>
          </w:p>
        </w:tc>
        <w:tc>
          <w:tcPr>
            <w:tcW w:w="1749" w:type="dxa"/>
            <w:gridSpan w:val="3"/>
            <w:tcBorders>
              <w:top w:val="single" w:color="auto" w:sz="4" w:space="0"/>
              <w:left w:val="single" w:color="auto" w:sz="4" w:space="0"/>
              <w:bottom w:val="single" w:color="auto" w:sz="4" w:space="0"/>
              <w:right w:val="single" w:color="auto" w:sz="4" w:space="0"/>
            </w:tcBorders>
          </w:tcPr>
          <w:p w14:paraId="24C815B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nil"/>
              <w:right w:val="single" w:color="auto" w:sz="4" w:space="0"/>
            </w:tcBorders>
            <w:shd w:val="clear" w:color="000000" w:fill="f2f2f2"/>
          </w:tcPr>
          <w:p w14:paraId="2298EE3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415" w:type="dxa"/>
            <w:gridSpan w:val="2"/>
            <w:tcBorders>
              <w:top w:val="nil"/>
              <w:left w:val="nil"/>
              <w:bottom w:val="single" w:color="auto" w:sz="4" w:space="0"/>
              <w:right w:val="single" w:color="auto" w:sz="4" w:space="0"/>
            </w:tcBorders>
            <w:noWrap/>
          </w:tcPr>
          <w:p w14:paraId="5FF77A30" w14:textId="77777777">
            <w:pPr>
              <w:spacing w:line="276" w:lineRule="auto"/>
              <w:contextualSpacing w:val="true"/>
              <w:jc w:val="center"/>
              <w:rPr>
                <w:rFonts w:eastAsia="Times New Roman"/>
                <w:color w:val="000000"/>
                <w:sz w:val="24"/>
                <w:szCs w:val="24"/>
              </w:rPr>
            </w:pPr>
            <w:r>
              <w:rPr>
                <w:rFonts w:eastAsia="Times New Roman"/>
                <w:color w:val="000000"/>
                <w:sz w:val="24"/>
                <w:szCs w:val="24"/>
              </w:rPr>
              <w:t xml:space="preserve">J68.0 Y96</w:t>
            </w:r>
          </w:p>
        </w:tc>
        <w:tc>
          <w:tcPr>
            <w:tcW w:w="4817" w:type="dxa"/>
            <w:gridSpan w:val="5"/>
            <w:tcBorders>
              <w:top w:val="single" w:color="auto" w:sz="4" w:space="0"/>
              <w:left w:val="nil"/>
              <w:bottom w:val="single" w:color="auto" w:sz="4" w:space="0"/>
              <w:right w:val="single" w:color="000000" w:sz="4" w:space="0"/>
            </w:tcBorders>
            <w:noWrap/>
          </w:tcPr>
          <w:p w14:paraId="341764D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Пневмокониоз при электросварки и газосварки</w:t>
            </w:r>
          </w:p>
        </w:tc>
        <w:tc>
          <w:tcPr>
            <w:tcW w:w="1749" w:type="dxa"/>
            <w:gridSpan w:val="3"/>
            <w:tcBorders>
              <w:top w:val="single" w:color="auto" w:sz="4" w:space="0"/>
              <w:left w:val="nil"/>
              <w:bottom w:val="single" w:color="auto" w:sz="4" w:space="0"/>
              <w:right w:val="single" w:color="000000" w:sz="4" w:space="0"/>
            </w:tcBorders>
          </w:tcPr>
          <w:p w14:paraId="0084916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nil"/>
              <w:right w:val="single" w:color="auto" w:sz="4" w:space="0"/>
            </w:tcBorders>
            <w:shd w:val="clear" w:color="000000" w:fill="f2f2f2"/>
          </w:tcPr>
          <w:p w14:paraId="1E222A7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415" w:type="dxa"/>
            <w:gridSpan w:val="2"/>
            <w:tcBorders>
              <w:top w:val="nil"/>
              <w:left w:val="nil"/>
              <w:bottom w:val="single" w:color="auto" w:sz="4" w:space="0"/>
              <w:right w:val="single" w:color="auto" w:sz="4" w:space="0"/>
            </w:tcBorders>
          </w:tcPr>
          <w:p w14:paraId="1FC40A8C" w14:textId="77777777">
            <w:pPr>
              <w:spacing w:line="276" w:lineRule="auto"/>
              <w:contextualSpacing w:val="true"/>
              <w:jc w:val="center"/>
              <w:rPr>
                <w:rFonts w:eastAsia="Times New Roman"/>
                <w:color w:val="000000"/>
                <w:sz w:val="24"/>
                <w:szCs w:val="24"/>
              </w:rPr>
            </w:pPr>
            <w:r>
              <w:rPr>
                <w:rFonts w:eastAsia="Times New Roman"/>
                <w:color w:val="000000"/>
                <w:sz w:val="24"/>
                <w:szCs w:val="24"/>
              </w:rPr>
              <w:t xml:space="preserve">T75.2 Y96</w:t>
            </w:r>
          </w:p>
        </w:tc>
        <w:tc>
          <w:tcPr>
            <w:tcW w:w="4817" w:type="dxa"/>
            <w:gridSpan w:val="5"/>
            <w:tcBorders>
              <w:top w:val="single" w:color="auto" w:sz="4" w:space="0"/>
              <w:left w:val="nil"/>
              <w:bottom w:val="single" w:color="auto" w:sz="4" w:space="0"/>
              <w:right w:val="single" w:color="000000" w:sz="4" w:space="0"/>
            </w:tcBorders>
          </w:tcPr>
          <w:p w14:paraId="3ED5653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Вибрационная блезнь, связанная с воздействием локальной вибрации</w:t>
            </w:r>
          </w:p>
        </w:tc>
        <w:tc>
          <w:tcPr>
            <w:tcW w:w="1749" w:type="dxa"/>
            <w:gridSpan w:val="3"/>
            <w:tcBorders>
              <w:top w:val="single" w:color="auto" w:sz="4" w:space="0"/>
              <w:left w:val="nil"/>
              <w:bottom w:val="single" w:color="auto" w:sz="4" w:space="0"/>
              <w:right w:val="single" w:color="000000" w:sz="4" w:space="0"/>
            </w:tcBorders>
          </w:tcPr>
          <w:p w14:paraId="1B99C0D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nil"/>
              <w:right w:val="single" w:color="auto" w:sz="4" w:space="0"/>
            </w:tcBorders>
            <w:shd w:val="clear" w:color="000000" w:fill="f2f2f2"/>
          </w:tcPr>
          <w:p w14:paraId="0E2865D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415" w:type="dxa"/>
            <w:gridSpan w:val="2"/>
            <w:tcBorders>
              <w:top w:val="nil"/>
              <w:left w:val="nil"/>
              <w:bottom w:val="single" w:color="auto" w:sz="4" w:space="0"/>
              <w:right w:val="single" w:color="auto" w:sz="4" w:space="0"/>
            </w:tcBorders>
            <w:noWrap/>
          </w:tcPr>
          <w:p w14:paraId="3ED836EF" w14:textId="77777777">
            <w:pPr>
              <w:spacing w:line="276" w:lineRule="auto"/>
              <w:contextualSpacing w:val="true"/>
              <w:jc w:val="center"/>
              <w:rPr>
                <w:rFonts w:eastAsia="Times New Roman"/>
                <w:color w:val="000000"/>
                <w:sz w:val="24"/>
                <w:szCs w:val="24"/>
              </w:rPr>
            </w:pPr>
            <w:r>
              <w:rPr>
                <w:rFonts w:eastAsia="Times New Roman"/>
                <w:color w:val="000000"/>
                <w:sz w:val="24"/>
                <w:szCs w:val="24"/>
              </w:rPr>
              <w:t xml:space="preserve">H90.6 Y96</w:t>
            </w:r>
          </w:p>
        </w:tc>
        <w:tc>
          <w:tcPr>
            <w:tcW w:w="4817" w:type="dxa"/>
            <w:gridSpan w:val="5"/>
            <w:tcBorders>
              <w:top w:val="single" w:color="auto" w:sz="4" w:space="0"/>
              <w:left w:val="nil"/>
              <w:bottom w:val="single" w:color="auto" w:sz="4" w:space="0"/>
              <w:right w:val="single" w:color="000000" w:sz="4" w:space="0"/>
            </w:tcBorders>
            <w:noWrap/>
          </w:tcPr>
          <w:p w14:paraId="07C04765"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Нейросенсорная тугоухость</w:t>
            </w:r>
          </w:p>
        </w:tc>
        <w:tc>
          <w:tcPr>
            <w:tcW w:w="1749" w:type="dxa"/>
            <w:gridSpan w:val="3"/>
            <w:tcBorders>
              <w:top w:val="single" w:color="auto" w:sz="4" w:space="0"/>
              <w:left w:val="nil"/>
              <w:bottom w:val="single" w:color="auto" w:sz="4" w:space="0"/>
              <w:right w:val="single" w:color="000000" w:sz="4" w:space="0"/>
            </w:tcBorders>
          </w:tcPr>
          <w:p w14:paraId="767F95A0"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nil"/>
              <w:right w:val="single" w:color="auto" w:sz="4" w:space="0"/>
            </w:tcBorders>
            <w:shd w:val="clear" w:color="000000" w:fill="f2f2f2"/>
          </w:tcPr>
          <w:p w14:paraId="59C02379"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415" w:type="dxa"/>
            <w:gridSpan w:val="2"/>
            <w:tcBorders>
              <w:top w:val="nil"/>
              <w:left w:val="nil"/>
              <w:bottom w:val="single" w:color="auto" w:sz="4" w:space="0"/>
              <w:right w:val="single" w:color="auto" w:sz="4" w:space="0"/>
            </w:tcBorders>
            <w:noWrap/>
          </w:tcPr>
          <w:p w14:paraId="3B1DBA37" w14:textId="77777777">
            <w:pPr>
              <w:spacing w:line="276" w:lineRule="auto"/>
              <w:contextualSpacing w:val="true"/>
              <w:jc w:val="center"/>
              <w:rPr>
                <w:rFonts w:eastAsia="Times New Roman"/>
                <w:color w:val="000000"/>
                <w:sz w:val="24"/>
                <w:szCs w:val="24"/>
              </w:rPr>
            </w:pPr>
            <w:r>
              <w:rPr>
                <w:rFonts w:eastAsia="Times New Roman"/>
                <w:color w:val="000000"/>
                <w:sz w:val="24"/>
                <w:szCs w:val="24"/>
              </w:rPr>
              <w:t xml:space="preserve">G62.8 X50.1-8</w:t>
            </w:r>
          </w:p>
        </w:tc>
        <w:tc>
          <w:tcPr>
            <w:tcW w:w="4817" w:type="dxa"/>
            <w:gridSpan w:val="5"/>
            <w:tcBorders>
              <w:top w:val="single" w:color="auto" w:sz="4" w:space="0"/>
              <w:left w:val="nil"/>
              <w:bottom w:val="single" w:color="auto" w:sz="4" w:space="0"/>
              <w:right w:val="single" w:color="000000" w:sz="4" w:space="0"/>
            </w:tcBorders>
            <w:noWrap/>
          </w:tcPr>
          <w:p w14:paraId="7E7DA0F9"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Полинейропатия верхних конечностей</w:t>
            </w:r>
          </w:p>
        </w:tc>
        <w:tc>
          <w:tcPr>
            <w:tcW w:w="1749" w:type="dxa"/>
            <w:gridSpan w:val="3"/>
            <w:tcBorders>
              <w:top w:val="single" w:color="auto" w:sz="4" w:space="0"/>
              <w:left w:val="nil"/>
              <w:bottom w:val="single" w:color="auto" w:sz="4" w:space="0"/>
              <w:right w:val="single" w:color="000000" w:sz="4" w:space="0"/>
            </w:tcBorders>
          </w:tcPr>
          <w:p w14:paraId="34957E39"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nil"/>
              <w:right w:val="single" w:color="auto" w:sz="4" w:space="0"/>
            </w:tcBorders>
            <w:shd w:val="clear" w:color="000000" w:fill="f2f2f2"/>
          </w:tcPr>
          <w:p w14:paraId="4636A4C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415" w:type="dxa"/>
            <w:gridSpan w:val="2"/>
            <w:tcBorders>
              <w:top w:val="nil"/>
              <w:left w:val="nil"/>
              <w:bottom w:val="single" w:color="auto" w:sz="4" w:space="0"/>
              <w:right w:val="single" w:color="auto" w:sz="4" w:space="0"/>
            </w:tcBorders>
            <w:noWrap/>
          </w:tcPr>
          <w:p w14:paraId="395C2B9A" w14:textId="77777777">
            <w:pPr>
              <w:spacing w:line="276" w:lineRule="auto"/>
              <w:contextualSpacing w:val="true"/>
              <w:jc w:val="center"/>
              <w:rPr>
                <w:rFonts w:eastAsia="Times New Roman"/>
                <w:color w:val="000000"/>
                <w:sz w:val="24"/>
                <w:szCs w:val="24"/>
              </w:rPr>
            </w:pPr>
            <w:r>
              <w:rPr>
                <w:rFonts w:eastAsia="Times New Roman"/>
                <w:color w:val="000000"/>
                <w:sz w:val="24"/>
                <w:szCs w:val="24"/>
              </w:rPr>
              <w:t xml:space="preserve">T75.8 Y96</w:t>
            </w:r>
          </w:p>
        </w:tc>
        <w:tc>
          <w:tcPr>
            <w:tcW w:w="4817" w:type="dxa"/>
            <w:gridSpan w:val="5"/>
            <w:tcBorders>
              <w:top w:val="single" w:color="auto" w:sz="4" w:space="0"/>
              <w:left w:val="nil"/>
              <w:bottom w:val="single" w:color="auto" w:sz="4" w:space="0"/>
              <w:right w:val="single" w:color="000000" w:sz="4" w:space="0"/>
            </w:tcBorders>
            <w:noWrap/>
          </w:tcPr>
          <w:p w14:paraId="20018D7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Туберкулез легких</w:t>
            </w:r>
          </w:p>
        </w:tc>
        <w:tc>
          <w:tcPr>
            <w:tcW w:w="1749" w:type="dxa"/>
            <w:gridSpan w:val="3"/>
            <w:tcBorders>
              <w:top w:val="single" w:color="auto" w:sz="4" w:space="0"/>
              <w:left w:val="nil"/>
              <w:bottom w:val="single" w:color="auto" w:sz="4" w:space="0"/>
              <w:right w:val="single" w:color="000000" w:sz="4" w:space="0"/>
            </w:tcBorders>
          </w:tcPr>
          <w:p w14:paraId="769CAB8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nil"/>
              <w:right w:val="single" w:color="auto" w:sz="4" w:space="0"/>
            </w:tcBorders>
            <w:shd w:val="clear" w:color="000000" w:fill="f2f2f2"/>
          </w:tcPr>
          <w:p w14:paraId="3F8BD580"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415" w:type="dxa"/>
            <w:gridSpan w:val="2"/>
            <w:tcBorders>
              <w:top w:val="nil"/>
              <w:left w:val="nil"/>
              <w:bottom w:val="single" w:color="auto" w:sz="4" w:space="0"/>
              <w:right w:val="single" w:color="auto" w:sz="4" w:space="0"/>
            </w:tcBorders>
            <w:noWrap/>
          </w:tcPr>
          <w:p w14:paraId="728A6FEE" w14:textId="77777777">
            <w:pPr>
              <w:spacing w:line="276" w:lineRule="auto"/>
              <w:contextualSpacing w:val="true"/>
              <w:jc w:val="center"/>
              <w:rPr>
                <w:rFonts w:eastAsia="Times New Roman"/>
                <w:color w:val="000000"/>
                <w:sz w:val="24"/>
                <w:szCs w:val="24"/>
              </w:rPr>
            </w:pPr>
            <w:r>
              <w:rPr>
                <w:rFonts w:eastAsia="Times New Roman"/>
                <w:color w:val="000000"/>
                <w:sz w:val="24"/>
                <w:szCs w:val="24"/>
              </w:rPr>
              <w:t xml:space="preserve">M54.1 X50.1-8</w:t>
            </w:r>
          </w:p>
        </w:tc>
        <w:tc>
          <w:tcPr>
            <w:tcW w:w="4817" w:type="dxa"/>
            <w:gridSpan w:val="5"/>
            <w:tcBorders>
              <w:top w:val="single" w:color="auto" w:sz="4" w:space="0"/>
              <w:left w:val="nil"/>
              <w:bottom w:val="single" w:color="auto" w:sz="4" w:space="0"/>
              <w:right w:val="nil"/>
            </w:tcBorders>
            <w:noWrap/>
          </w:tcPr>
          <w:p w14:paraId="43F4F4E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Радикулопатия</w:t>
            </w:r>
          </w:p>
        </w:tc>
        <w:tc>
          <w:tcPr>
            <w:tcW w:w="1749" w:type="dxa"/>
            <w:gridSpan w:val="3"/>
            <w:tcBorders>
              <w:top w:val="single" w:color="auto" w:sz="4" w:space="0"/>
              <w:left w:val="single" w:color="auto" w:sz="4" w:space="0"/>
              <w:bottom w:val="single" w:color="auto" w:sz="4" w:space="0"/>
              <w:right w:val="single" w:color="000000" w:sz="4" w:space="0"/>
            </w:tcBorders>
          </w:tcPr>
          <w:p w14:paraId="2763E3B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nil"/>
              <w:right w:val="single" w:color="auto" w:sz="4" w:space="0"/>
            </w:tcBorders>
            <w:shd w:val="clear" w:color="000000" w:fill="f2f2f2"/>
          </w:tcPr>
          <w:p w14:paraId="75ED2BFA"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415" w:type="dxa"/>
            <w:gridSpan w:val="2"/>
            <w:tcBorders>
              <w:top w:val="nil"/>
              <w:left w:val="nil"/>
              <w:bottom w:val="single" w:color="auto" w:sz="4" w:space="0"/>
              <w:right w:val="single" w:color="auto" w:sz="4" w:space="0"/>
            </w:tcBorders>
            <w:noWrap/>
          </w:tcPr>
          <w:p w14:paraId="26BCFEB9" w14:textId="77777777">
            <w:pPr>
              <w:spacing w:line="276" w:lineRule="auto"/>
              <w:contextualSpacing w:val="true"/>
              <w:jc w:val="center"/>
              <w:rPr>
                <w:rFonts w:eastAsia="Times New Roman"/>
                <w:color w:val="000000"/>
                <w:sz w:val="24"/>
                <w:szCs w:val="24"/>
              </w:rPr>
            </w:pPr>
            <w:r>
              <w:rPr>
                <w:rFonts w:eastAsia="Times New Roman"/>
                <w:color w:val="000000"/>
                <w:sz w:val="24"/>
                <w:szCs w:val="24"/>
              </w:rPr>
              <w:t xml:space="preserve">J45 Y96</w:t>
            </w:r>
          </w:p>
        </w:tc>
        <w:tc>
          <w:tcPr>
            <w:tcW w:w="4817" w:type="dxa"/>
            <w:gridSpan w:val="5"/>
            <w:tcBorders>
              <w:top w:val="single" w:color="auto" w:sz="4" w:space="0"/>
              <w:left w:val="single" w:color="auto" w:sz="4" w:space="0"/>
              <w:bottom w:val="single" w:color="auto" w:sz="4" w:space="0"/>
              <w:right w:val="single" w:color="000000" w:sz="4" w:space="0"/>
            </w:tcBorders>
            <w:noWrap/>
          </w:tcPr>
          <w:p w14:paraId="3B84BE1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Профессиональная бронхиальная астма</w:t>
            </w:r>
          </w:p>
        </w:tc>
        <w:tc>
          <w:tcPr>
            <w:tcW w:w="1749" w:type="dxa"/>
            <w:gridSpan w:val="3"/>
            <w:tcBorders>
              <w:top w:val="single" w:color="auto" w:sz="4" w:space="0"/>
              <w:left w:val="nil"/>
              <w:bottom w:val="single" w:color="auto" w:sz="4" w:space="0"/>
              <w:right w:val="single" w:color="000000" w:sz="4" w:space="0"/>
            </w:tcBorders>
          </w:tcPr>
          <w:p w14:paraId="6E7CA19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nil"/>
              <w:right w:val="single" w:color="auto" w:sz="4" w:space="0"/>
            </w:tcBorders>
            <w:shd w:val="clear" w:color="000000" w:fill="f2f2f2"/>
          </w:tcPr>
          <w:p w14:paraId="1AEA0FE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415" w:type="dxa"/>
            <w:gridSpan w:val="2"/>
            <w:tcBorders>
              <w:top w:val="nil"/>
              <w:left w:val="nil"/>
              <w:bottom w:val="single" w:color="auto" w:sz="4" w:space="0"/>
              <w:right w:val="single" w:color="auto" w:sz="4" w:space="0"/>
            </w:tcBorders>
            <w:noWrap/>
          </w:tcPr>
          <w:p w14:paraId="20715887" w14:textId="77777777">
            <w:pPr>
              <w:spacing w:line="276" w:lineRule="auto"/>
              <w:contextualSpacing w:val="true"/>
              <w:jc w:val="center"/>
              <w:rPr>
                <w:rFonts w:eastAsia="Times New Roman"/>
                <w:color w:val="000000"/>
                <w:sz w:val="24"/>
                <w:szCs w:val="24"/>
              </w:rPr>
            </w:pPr>
            <w:r>
              <w:rPr>
                <w:rFonts w:eastAsia="Times New Roman"/>
                <w:color w:val="000000"/>
                <w:sz w:val="24"/>
                <w:szCs w:val="24"/>
              </w:rPr>
              <w:t xml:space="preserve">T75.8 Y96</w:t>
            </w:r>
          </w:p>
        </w:tc>
        <w:tc>
          <w:tcPr>
            <w:tcW w:w="3003" w:type="dxa"/>
            <w:gridSpan w:val="3"/>
            <w:tcBorders>
              <w:top w:val="single" w:color="auto" w:sz="4" w:space="0"/>
              <w:left w:val="single" w:color="auto" w:sz="4" w:space="0"/>
              <w:bottom w:val="single" w:color="auto" w:sz="4" w:space="0"/>
              <w:right w:val="nil"/>
            </w:tcBorders>
            <w:noWrap/>
          </w:tcPr>
          <w:p w14:paraId="375E08B0"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клещевой энцефалит</w:t>
            </w:r>
          </w:p>
        </w:tc>
        <w:tc>
          <w:tcPr>
            <w:tcW w:w="889" w:type="dxa"/>
            <w:tcBorders>
              <w:top w:val="nil"/>
              <w:left w:val="nil"/>
              <w:bottom w:val="single" w:color="auto" w:sz="4" w:space="0"/>
              <w:right w:val="nil"/>
            </w:tcBorders>
            <w:noWrap/>
          </w:tcPr>
          <w:p w14:paraId="2D80130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925" w:type="dxa"/>
            <w:tcBorders>
              <w:top w:val="nil"/>
              <w:left w:val="nil"/>
              <w:bottom w:val="single" w:color="auto" w:sz="4" w:space="0"/>
              <w:right w:val="single" w:color="auto" w:sz="4" w:space="0"/>
            </w:tcBorders>
            <w:noWrap/>
          </w:tcPr>
          <w:p w14:paraId="25665A72"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749" w:type="dxa"/>
            <w:gridSpan w:val="3"/>
            <w:tcBorders>
              <w:top w:val="single" w:color="auto" w:sz="4" w:space="0"/>
              <w:left w:val="nil"/>
              <w:bottom w:val="single" w:color="auto" w:sz="4" w:space="0"/>
              <w:right w:val="single" w:color="000000" w:sz="4" w:space="0"/>
            </w:tcBorders>
          </w:tcPr>
          <w:p w14:paraId="62A880A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nil"/>
              <w:right w:val="single" w:color="auto" w:sz="4" w:space="0"/>
            </w:tcBorders>
            <w:shd w:val="clear" w:color="000000" w:fill="f2f2f2"/>
          </w:tcPr>
          <w:p w14:paraId="7E21377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415" w:type="dxa"/>
            <w:gridSpan w:val="2"/>
            <w:tcBorders>
              <w:top w:val="nil"/>
              <w:left w:val="nil"/>
              <w:bottom w:val="single" w:color="auto" w:sz="4" w:space="0"/>
              <w:right w:val="single" w:color="auto" w:sz="4" w:space="0"/>
            </w:tcBorders>
            <w:noWrap/>
          </w:tcPr>
          <w:p w14:paraId="5B59E1D1" w14:textId="77777777">
            <w:pPr>
              <w:spacing w:line="276" w:lineRule="auto"/>
              <w:contextualSpacing w:val="true"/>
              <w:jc w:val="center"/>
              <w:rPr>
                <w:rFonts w:eastAsia="Times New Roman"/>
                <w:color w:val="000000"/>
                <w:sz w:val="24"/>
                <w:szCs w:val="24"/>
              </w:rPr>
            </w:pPr>
            <w:r>
              <w:rPr>
                <w:rFonts w:eastAsia="Times New Roman"/>
                <w:color w:val="000000"/>
                <w:sz w:val="24"/>
                <w:szCs w:val="24"/>
              </w:rPr>
              <w:t xml:space="preserve">M75.0 X50.1-8</w:t>
            </w:r>
          </w:p>
        </w:tc>
        <w:tc>
          <w:tcPr>
            <w:tcW w:w="2140" w:type="dxa"/>
            <w:gridSpan w:val="2"/>
            <w:tcBorders>
              <w:top w:val="single" w:color="auto" w:sz="4" w:space="0"/>
              <w:left w:val="single" w:color="auto" w:sz="4" w:space="0"/>
              <w:bottom w:val="single" w:color="auto" w:sz="4" w:space="0"/>
              <w:right w:val="nil"/>
            </w:tcBorders>
            <w:noWrap/>
          </w:tcPr>
          <w:p w14:paraId="2238E612"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Периартрозы</w:t>
            </w:r>
          </w:p>
        </w:tc>
        <w:tc>
          <w:tcPr>
            <w:tcW w:w="863" w:type="dxa"/>
            <w:tcBorders>
              <w:top w:val="nil"/>
              <w:left w:val="nil"/>
              <w:bottom w:val="single" w:color="auto" w:sz="4" w:space="0"/>
              <w:right w:val="nil"/>
            </w:tcBorders>
            <w:noWrap/>
          </w:tcPr>
          <w:p w14:paraId="7BDEFD8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889" w:type="dxa"/>
            <w:tcBorders>
              <w:top w:val="nil"/>
              <w:left w:val="nil"/>
              <w:bottom w:val="single" w:color="auto" w:sz="4" w:space="0"/>
              <w:right w:val="nil"/>
            </w:tcBorders>
            <w:noWrap/>
          </w:tcPr>
          <w:p w14:paraId="34B11EB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925" w:type="dxa"/>
            <w:tcBorders>
              <w:top w:val="nil"/>
              <w:left w:val="nil"/>
              <w:bottom w:val="single" w:color="auto" w:sz="4" w:space="0"/>
              <w:right w:val="single" w:color="auto" w:sz="4" w:space="0"/>
            </w:tcBorders>
            <w:noWrap/>
          </w:tcPr>
          <w:p w14:paraId="09F3A035"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749" w:type="dxa"/>
            <w:gridSpan w:val="3"/>
            <w:tcBorders>
              <w:top w:val="single" w:color="auto" w:sz="4" w:space="0"/>
              <w:left w:val="nil"/>
              <w:bottom w:val="single" w:color="auto" w:sz="4" w:space="0"/>
              <w:right w:val="single" w:color="000000" w:sz="4" w:space="0"/>
            </w:tcBorders>
          </w:tcPr>
          <w:p w14:paraId="6255C94C"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nil"/>
              <w:right w:val="single" w:color="auto" w:sz="4" w:space="0"/>
            </w:tcBorders>
            <w:shd w:val="clear" w:color="000000" w:fill="f2f2f2"/>
          </w:tcPr>
          <w:p w14:paraId="12B64E0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415" w:type="dxa"/>
            <w:gridSpan w:val="2"/>
            <w:tcBorders>
              <w:top w:val="nil"/>
              <w:left w:val="nil"/>
              <w:bottom w:val="single" w:color="auto" w:sz="4" w:space="0"/>
              <w:right w:val="single" w:color="auto" w:sz="4" w:space="0"/>
            </w:tcBorders>
            <w:noWrap/>
          </w:tcPr>
          <w:p w14:paraId="76DC479E" w14:textId="77777777">
            <w:pPr>
              <w:spacing w:line="276" w:lineRule="auto"/>
              <w:contextualSpacing w:val="true"/>
              <w:jc w:val="center"/>
              <w:rPr>
                <w:rFonts w:eastAsia="Times New Roman"/>
                <w:color w:val="000000"/>
                <w:sz w:val="24"/>
                <w:szCs w:val="24"/>
              </w:rPr>
            </w:pPr>
            <w:r>
              <w:rPr>
                <w:rFonts w:eastAsia="Times New Roman"/>
                <w:color w:val="000000"/>
                <w:sz w:val="24"/>
                <w:szCs w:val="24"/>
              </w:rPr>
              <w:t xml:space="preserve">G56.0 X50.1-8</w:t>
            </w:r>
          </w:p>
        </w:tc>
        <w:tc>
          <w:tcPr>
            <w:tcW w:w="1189" w:type="dxa"/>
            <w:tcBorders>
              <w:top w:val="nil"/>
              <w:left w:val="nil"/>
              <w:bottom w:val="nil"/>
              <w:right w:val="nil"/>
            </w:tcBorders>
          </w:tcPr>
          <w:p w14:paraId="7BB479D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Синдром запястного канала</w:t>
            </w:r>
          </w:p>
        </w:tc>
        <w:tc>
          <w:tcPr>
            <w:tcW w:w="951" w:type="dxa"/>
            <w:tcBorders>
              <w:top w:val="nil"/>
              <w:left w:val="single" w:color="auto" w:sz="4" w:space="0"/>
              <w:bottom w:val="single" w:color="auto" w:sz="4" w:space="0"/>
              <w:right w:val="nil"/>
            </w:tcBorders>
            <w:noWrap/>
          </w:tcPr>
          <w:p w14:paraId="55B45B6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863" w:type="dxa"/>
            <w:tcBorders>
              <w:top w:val="nil"/>
              <w:left w:val="nil"/>
              <w:bottom w:val="single" w:color="auto" w:sz="4" w:space="0"/>
              <w:right w:val="nil"/>
            </w:tcBorders>
            <w:noWrap/>
          </w:tcPr>
          <w:p w14:paraId="0323F802"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889" w:type="dxa"/>
            <w:tcBorders>
              <w:top w:val="nil"/>
              <w:left w:val="nil"/>
              <w:bottom w:val="single" w:color="auto" w:sz="4" w:space="0"/>
              <w:right w:val="nil"/>
            </w:tcBorders>
            <w:noWrap/>
          </w:tcPr>
          <w:p w14:paraId="15EE19E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925" w:type="dxa"/>
            <w:tcBorders>
              <w:top w:val="nil"/>
              <w:left w:val="nil"/>
              <w:bottom w:val="single" w:color="auto" w:sz="4" w:space="0"/>
              <w:right w:val="single" w:color="auto" w:sz="4" w:space="0"/>
            </w:tcBorders>
            <w:noWrap/>
          </w:tcPr>
          <w:p w14:paraId="6A65719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749" w:type="dxa"/>
            <w:gridSpan w:val="3"/>
            <w:tcBorders>
              <w:top w:val="single" w:color="auto" w:sz="4" w:space="0"/>
              <w:left w:val="nil"/>
              <w:bottom w:val="single" w:color="auto" w:sz="4" w:space="0"/>
              <w:right w:val="single" w:color="000000" w:sz="4" w:space="0"/>
            </w:tcBorders>
          </w:tcPr>
          <w:p w14:paraId="50C38C31"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nil"/>
              <w:right w:val="single" w:color="auto" w:sz="4" w:space="0"/>
            </w:tcBorders>
            <w:shd w:val="clear" w:color="000000" w:fill="f2f2f2"/>
          </w:tcPr>
          <w:p w14:paraId="2AD7531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415" w:type="dxa"/>
            <w:gridSpan w:val="2"/>
            <w:tcBorders>
              <w:top w:val="nil"/>
              <w:left w:val="nil"/>
              <w:bottom w:val="single" w:color="auto" w:sz="4" w:space="0"/>
              <w:right w:val="single" w:color="auto" w:sz="4" w:space="0"/>
            </w:tcBorders>
            <w:noWrap/>
          </w:tcPr>
          <w:p w14:paraId="219ABE52" w14:textId="77777777">
            <w:pPr>
              <w:spacing w:line="276" w:lineRule="auto"/>
              <w:contextualSpacing w:val="true"/>
              <w:jc w:val="center"/>
              <w:rPr>
                <w:rFonts w:eastAsia="Times New Roman"/>
                <w:color w:val="000000"/>
                <w:sz w:val="24"/>
                <w:szCs w:val="24"/>
              </w:rPr>
            </w:pPr>
            <w:r>
              <w:rPr>
                <w:rFonts w:eastAsia="Times New Roman"/>
                <w:color w:val="000000"/>
                <w:sz w:val="24"/>
                <w:szCs w:val="24"/>
              </w:rPr>
              <w:t xml:space="preserve">G56.3 X50.1-8</w:t>
            </w:r>
          </w:p>
        </w:tc>
        <w:tc>
          <w:tcPr>
            <w:tcW w:w="3892" w:type="dxa"/>
            <w:gridSpan w:val="4"/>
            <w:tcBorders>
              <w:top w:val="single" w:color="auto" w:sz="4" w:space="0"/>
              <w:left w:val="single" w:color="auto" w:sz="4" w:space="0"/>
              <w:bottom w:val="single" w:color="auto" w:sz="4" w:space="0"/>
              <w:right w:val="nil"/>
            </w:tcBorders>
            <w:noWrap/>
          </w:tcPr>
          <w:p w14:paraId="48840F0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Эпикондилит веутренний, наружный</w:t>
            </w:r>
          </w:p>
        </w:tc>
        <w:tc>
          <w:tcPr>
            <w:tcW w:w="925" w:type="dxa"/>
            <w:tcBorders>
              <w:top w:val="nil"/>
              <w:left w:val="nil"/>
              <w:bottom w:val="single" w:color="auto" w:sz="4" w:space="0"/>
              <w:right w:val="single" w:color="auto" w:sz="4" w:space="0"/>
            </w:tcBorders>
            <w:noWrap/>
          </w:tcPr>
          <w:p w14:paraId="0D41651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749" w:type="dxa"/>
            <w:gridSpan w:val="3"/>
            <w:tcBorders>
              <w:top w:val="single" w:color="auto" w:sz="4" w:space="0"/>
              <w:left w:val="nil"/>
              <w:bottom w:val="single" w:color="auto" w:sz="4" w:space="0"/>
              <w:right w:val="single" w:color="000000" w:sz="4" w:space="0"/>
            </w:tcBorders>
          </w:tcPr>
          <w:p w14:paraId="20CF421A"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nil"/>
              <w:right w:val="single" w:color="auto" w:sz="4" w:space="0"/>
            </w:tcBorders>
            <w:shd w:val="clear" w:color="000000" w:fill="f2f2f2"/>
          </w:tcPr>
          <w:p w14:paraId="6C8F6A25"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415" w:type="dxa"/>
            <w:gridSpan w:val="2"/>
            <w:tcBorders>
              <w:top w:val="nil"/>
              <w:left w:val="nil"/>
              <w:bottom w:val="single" w:color="auto" w:sz="4" w:space="0"/>
              <w:right w:val="single" w:color="auto" w:sz="4" w:space="0"/>
            </w:tcBorders>
            <w:noWrap/>
          </w:tcPr>
          <w:p w14:paraId="54E7F345" w14:textId="77777777">
            <w:pPr>
              <w:spacing w:line="276" w:lineRule="auto"/>
              <w:contextualSpacing w:val="true"/>
              <w:jc w:val="center"/>
              <w:rPr>
                <w:rFonts w:eastAsia="Times New Roman"/>
                <w:color w:val="000000"/>
                <w:sz w:val="24"/>
                <w:szCs w:val="24"/>
              </w:rPr>
            </w:pPr>
            <w:r>
              <w:rPr>
                <w:rFonts w:eastAsia="Times New Roman"/>
                <w:color w:val="000000"/>
                <w:sz w:val="24"/>
                <w:szCs w:val="24"/>
              </w:rPr>
              <w:t xml:space="preserve">V54.1 X50.1-8</w:t>
            </w:r>
          </w:p>
        </w:tc>
        <w:tc>
          <w:tcPr>
            <w:tcW w:w="3892" w:type="dxa"/>
            <w:gridSpan w:val="4"/>
            <w:tcBorders>
              <w:top w:val="single" w:color="auto" w:sz="4" w:space="0"/>
              <w:left w:val="single" w:color="auto" w:sz="4" w:space="0"/>
              <w:bottom w:val="single" w:color="auto" w:sz="4" w:space="0"/>
              <w:right w:val="nil"/>
            </w:tcBorders>
            <w:noWrap/>
          </w:tcPr>
          <w:p w14:paraId="616C723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шейно-плечевая радикулопатия</w:t>
            </w:r>
          </w:p>
        </w:tc>
        <w:tc>
          <w:tcPr>
            <w:tcW w:w="925" w:type="dxa"/>
            <w:tcBorders>
              <w:top w:val="nil"/>
              <w:left w:val="nil"/>
              <w:bottom w:val="single" w:color="auto" w:sz="4" w:space="0"/>
              <w:right w:val="single" w:color="auto" w:sz="4" w:space="0"/>
            </w:tcBorders>
            <w:noWrap/>
          </w:tcPr>
          <w:p w14:paraId="18665AC9"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749" w:type="dxa"/>
            <w:gridSpan w:val="3"/>
            <w:tcBorders>
              <w:top w:val="single" w:color="auto" w:sz="4" w:space="0"/>
              <w:left w:val="nil"/>
              <w:bottom w:val="single" w:color="auto" w:sz="4" w:space="0"/>
              <w:right w:val="single" w:color="000000" w:sz="4" w:space="0"/>
            </w:tcBorders>
          </w:tcPr>
          <w:p w14:paraId="29B58A5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nil"/>
              <w:right w:val="single" w:color="auto" w:sz="4" w:space="0"/>
            </w:tcBorders>
            <w:shd w:val="clear" w:color="000000" w:fill="f2f2f2"/>
          </w:tcPr>
          <w:p w14:paraId="07609B10"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415" w:type="dxa"/>
            <w:gridSpan w:val="2"/>
            <w:tcBorders>
              <w:top w:val="nil"/>
              <w:left w:val="nil"/>
              <w:bottom w:val="single" w:color="auto" w:sz="4" w:space="0"/>
              <w:right w:val="single" w:color="auto" w:sz="4" w:space="0"/>
            </w:tcBorders>
            <w:noWrap/>
          </w:tcPr>
          <w:p w14:paraId="202979E6" w14:textId="77777777">
            <w:pPr>
              <w:spacing w:line="276" w:lineRule="auto"/>
              <w:contextualSpacing w:val="true"/>
              <w:jc w:val="center"/>
              <w:rPr>
                <w:rFonts w:eastAsia="Times New Roman"/>
                <w:color w:val="000000"/>
                <w:sz w:val="24"/>
                <w:szCs w:val="24"/>
              </w:rPr>
            </w:pPr>
            <w:r>
              <w:rPr>
                <w:rFonts w:eastAsia="Times New Roman"/>
                <w:color w:val="000000"/>
                <w:sz w:val="24"/>
                <w:szCs w:val="24"/>
              </w:rPr>
              <w:t xml:space="preserve">M62.8 X50.1-8</w:t>
            </w:r>
          </w:p>
        </w:tc>
        <w:tc>
          <w:tcPr>
            <w:tcW w:w="4817" w:type="dxa"/>
            <w:gridSpan w:val="5"/>
            <w:tcBorders>
              <w:top w:val="single" w:color="auto" w:sz="4" w:space="0"/>
              <w:left w:val="single" w:color="auto" w:sz="4" w:space="0"/>
              <w:bottom w:val="single" w:color="auto" w:sz="4" w:space="0"/>
              <w:right w:val="single" w:color="000000" w:sz="4" w:space="0"/>
            </w:tcBorders>
            <w:noWrap/>
          </w:tcPr>
          <w:p w14:paraId="72363229"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Миофиброзы предплечий и плечевого пояса</w:t>
            </w:r>
          </w:p>
        </w:tc>
        <w:tc>
          <w:tcPr>
            <w:tcW w:w="1749" w:type="dxa"/>
            <w:gridSpan w:val="3"/>
            <w:tcBorders>
              <w:top w:val="single" w:color="auto" w:sz="4" w:space="0"/>
              <w:left w:val="nil"/>
              <w:bottom w:val="single" w:color="auto" w:sz="4" w:space="0"/>
              <w:right w:val="single" w:color="000000" w:sz="4" w:space="0"/>
            </w:tcBorders>
          </w:tcPr>
          <w:p w14:paraId="242F4549"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nil"/>
              <w:right w:val="single" w:color="auto" w:sz="4" w:space="0"/>
            </w:tcBorders>
            <w:shd w:val="clear" w:color="000000" w:fill="f2f2f2"/>
          </w:tcPr>
          <w:p w14:paraId="3EFDECD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415" w:type="dxa"/>
            <w:gridSpan w:val="2"/>
            <w:tcBorders>
              <w:top w:val="nil"/>
              <w:left w:val="nil"/>
              <w:bottom w:val="single" w:color="auto" w:sz="4" w:space="0"/>
              <w:right w:val="single" w:color="auto" w:sz="4" w:space="0"/>
            </w:tcBorders>
            <w:noWrap/>
          </w:tcPr>
          <w:p w14:paraId="2E734487" w14:textId="77777777">
            <w:pPr>
              <w:spacing w:line="276" w:lineRule="auto"/>
              <w:contextualSpacing w:val="true"/>
              <w:jc w:val="center"/>
              <w:rPr>
                <w:rFonts w:eastAsia="Times New Roman"/>
                <w:color w:val="000000"/>
                <w:sz w:val="24"/>
                <w:szCs w:val="24"/>
              </w:rPr>
            </w:pPr>
            <w:r>
              <w:rPr>
                <w:rFonts w:eastAsia="Times New Roman"/>
                <w:color w:val="000000"/>
                <w:sz w:val="24"/>
                <w:szCs w:val="24"/>
              </w:rPr>
              <w:t xml:space="preserve">T59.7 Y96</w:t>
            </w:r>
          </w:p>
        </w:tc>
        <w:tc>
          <w:tcPr>
            <w:tcW w:w="3892" w:type="dxa"/>
            <w:gridSpan w:val="4"/>
            <w:tcBorders>
              <w:top w:val="single" w:color="auto" w:sz="4" w:space="0"/>
              <w:left w:val="single" w:color="auto" w:sz="4" w:space="0"/>
              <w:bottom w:val="single" w:color="auto" w:sz="4" w:space="0"/>
              <w:right w:val="nil"/>
            </w:tcBorders>
            <w:noWrap/>
          </w:tcPr>
          <w:p w14:paraId="1718BBC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Интоксикация окисью углерода</w:t>
            </w:r>
          </w:p>
        </w:tc>
        <w:tc>
          <w:tcPr>
            <w:tcW w:w="925" w:type="dxa"/>
            <w:tcBorders>
              <w:top w:val="nil"/>
              <w:left w:val="nil"/>
              <w:bottom w:val="single" w:color="auto" w:sz="4" w:space="0"/>
              <w:right w:val="single" w:color="auto" w:sz="4" w:space="0"/>
            </w:tcBorders>
            <w:noWrap/>
          </w:tcPr>
          <w:p w14:paraId="2AE84E6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749" w:type="dxa"/>
            <w:gridSpan w:val="3"/>
            <w:tcBorders>
              <w:top w:val="single" w:color="auto" w:sz="4" w:space="0"/>
              <w:left w:val="nil"/>
              <w:bottom w:val="single" w:color="auto" w:sz="4" w:space="0"/>
              <w:right w:val="single" w:color="000000" w:sz="4" w:space="0"/>
            </w:tcBorders>
          </w:tcPr>
          <w:p w14:paraId="2D14BD7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nil"/>
              <w:right w:val="single" w:color="auto" w:sz="4" w:space="0"/>
            </w:tcBorders>
            <w:shd w:val="clear" w:color="000000" w:fill="f2f2f2"/>
          </w:tcPr>
          <w:p w14:paraId="29B003A2"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415" w:type="dxa"/>
            <w:gridSpan w:val="2"/>
            <w:tcBorders>
              <w:top w:val="nil"/>
              <w:left w:val="nil"/>
              <w:bottom w:val="single" w:color="auto" w:sz="4" w:space="0"/>
              <w:right w:val="single" w:color="auto" w:sz="4" w:space="0"/>
            </w:tcBorders>
            <w:noWrap/>
          </w:tcPr>
          <w:p w14:paraId="6088299A" w14:textId="77777777">
            <w:pPr>
              <w:spacing w:line="276" w:lineRule="auto"/>
              <w:contextualSpacing w:val="true"/>
              <w:jc w:val="center"/>
              <w:rPr>
                <w:rFonts w:eastAsia="Times New Roman"/>
                <w:color w:val="000000"/>
                <w:sz w:val="24"/>
                <w:szCs w:val="24"/>
              </w:rPr>
            </w:pPr>
            <w:r>
              <w:rPr>
                <w:rFonts w:eastAsia="Times New Roman"/>
                <w:color w:val="000000"/>
                <w:sz w:val="24"/>
                <w:szCs w:val="24"/>
              </w:rPr>
              <w:t xml:space="preserve">С 34,Y 96</w:t>
            </w:r>
          </w:p>
        </w:tc>
        <w:tc>
          <w:tcPr>
            <w:tcW w:w="4817" w:type="dxa"/>
            <w:gridSpan w:val="5"/>
            <w:tcBorders>
              <w:top w:val="single" w:color="auto" w:sz="4" w:space="0"/>
              <w:left w:val="nil"/>
              <w:bottom w:val="single" w:color="auto" w:sz="4" w:space="0"/>
              <w:right w:val="nil"/>
            </w:tcBorders>
            <w:noWrap/>
          </w:tcPr>
          <w:p w14:paraId="62B0EB49"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злокачественные новообразования бронхов и легкого</w:t>
            </w:r>
          </w:p>
        </w:tc>
        <w:tc>
          <w:tcPr>
            <w:tcW w:w="1749" w:type="dxa"/>
            <w:gridSpan w:val="3"/>
            <w:tcBorders>
              <w:top w:val="single" w:color="auto" w:sz="4" w:space="0"/>
              <w:left w:val="single" w:color="auto" w:sz="4" w:space="0"/>
              <w:bottom w:val="single" w:color="auto" w:sz="4" w:space="0"/>
              <w:right w:val="single" w:color="000000" w:sz="4" w:space="0"/>
            </w:tcBorders>
          </w:tcPr>
          <w:p w14:paraId="383F306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nil"/>
              <w:right w:val="single" w:color="auto" w:sz="4" w:space="0"/>
            </w:tcBorders>
            <w:shd w:val="clear" w:color="000000" w:fill="f2f2f2"/>
          </w:tcPr>
          <w:p w14:paraId="4673D3D5"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415" w:type="dxa"/>
            <w:gridSpan w:val="2"/>
            <w:tcBorders>
              <w:top w:val="nil"/>
              <w:left w:val="nil"/>
              <w:bottom w:val="single" w:color="auto" w:sz="4" w:space="0"/>
              <w:right w:val="single" w:color="auto" w:sz="4" w:space="0"/>
            </w:tcBorders>
            <w:noWrap/>
          </w:tcPr>
          <w:p w14:paraId="64925D88" w14:textId="77777777">
            <w:pPr>
              <w:spacing w:line="276" w:lineRule="auto"/>
              <w:contextualSpacing w:val="true"/>
              <w:jc w:val="center"/>
              <w:rPr>
                <w:rFonts w:eastAsia="Times New Roman"/>
                <w:color w:val="000000"/>
                <w:sz w:val="24"/>
                <w:szCs w:val="24"/>
              </w:rPr>
            </w:pPr>
            <w:r>
              <w:rPr>
                <w:rFonts w:eastAsia="Times New Roman"/>
                <w:color w:val="000000"/>
                <w:sz w:val="24"/>
                <w:szCs w:val="24"/>
              </w:rPr>
              <w:t xml:space="preserve">J67.9</w:t>
            </w:r>
          </w:p>
        </w:tc>
        <w:tc>
          <w:tcPr>
            <w:tcW w:w="3003" w:type="dxa"/>
            <w:gridSpan w:val="3"/>
            <w:tcBorders>
              <w:top w:val="single" w:color="auto" w:sz="4" w:space="0"/>
              <w:left w:val="nil"/>
              <w:bottom w:val="single" w:color="auto" w:sz="4" w:space="0"/>
              <w:right w:val="nil"/>
            </w:tcBorders>
            <w:noWrap/>
          </w:tcPr>
          <w:p w14:paraId="5E1B0B5D"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Эксзогенный альвеолит</w:t>
            </w:r>
          </w:p>
        </w:tc>
        <w:tc>
          <w:tcPr>
            <w:tcW w:w="889" w:type="dxa"/>
            <w:tcBorders>
              <w:top w:val="nil"/>
              <w:left w:val="nil"/>
              <w:bottom w:val="single" w:color="auto" w:sz="4" w:space="0"/>
              <w:right w:val="nil"/>
            </w:tcBorders>
            <w:noWrap/>
          </w:tcPr>
          <w:p w14:paraId="4E8FCA4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925" w:type="dxa"/>
            <w:tcBorders>
              <w:top w:val="nil"/>
              <w:left w:val="nil"/>
              <w:bottom w:val="single" w:color="auto" w:sz="4" w:space="0"/>
              <w:right w:val="single" w:color="auto" w:sz="4" w:space="0"/>
            </w:tcBorders>
            <w:noWrap/>
          </w:tcPr>
          <w:p w14:paraId="7D4FB0F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749" w:type="dxa"/>
            <w:gridSpan w:val="3"/>
            <w:tcBorders>
              <w:top w:val="single" w:color="auto" w:sz="4" w:space="0"/>
              <w:left w:val="nil"/>
              <w:bottom w:val="single" w:color="auto" w:sz="4" w:space="0"/>
              <w:right w:val="single" w:color="000000" w:sz="4" w:space="0"/>
            </w:tcBorders>
          </w:tcPr>
          <w:p w14:paraId="75444C1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nil"/>
              <w:right w:val="single" w:color="auto" w:sz="4" w:space="0"/>
            </w:tcBorders>
            <w:shd w:val="clear" w:color="000000" w:fill="f2f2f2"/>
          </w:tcPr>
          <w:p w14:paraId="1344DB6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415" w:type="dxa"/>
            <w:gridSpan w:val="2"/>
            <w:tcBorders>
              <w:top w:val="nil"/>
              <w:left w:val="nil"/>
              <w:bottom w:val="single" w:color="auto" w:sz="4" w:space="0"/>
              <w:right w:val="single" w:color="auto" w:sz="4" w:space="0"/>
            </w:tcBorders>
            <w:noWrap/>
          </w:tcPr>
          <w:p w14:paraId="53A13AD5" w14:textId="77777777">
            <w:pPr>
              <w:spacing w:line="276" w:lineRule="auto"/>
              <w:contextualSpacing w:val="true"/>
              <w:jc w:val="center"/>
              <w:rPr>
                <w:rFonts w:eastAsia="Times New Roman"/>
                <w:color w:val="000000"/>
                <w:sz w:val="24"/>
                <w:szCs w:val="24"/>
              </w:rPr>
            </w:pPr>
            <w:r>
              <w:rPr>
                <w:rFonts w:eastAsia="Times New Roman"/>
                <w:color w:val="000000"/>
                <w:sz w:val="24"/>
                <w:szCs w:val="24"/>
              </w:rPr>
              <w:t xml:space="preserve">U07.1</w:t>
            </w:r>
          </w:p>
        </w:tc>
        <w:tc>
          <w:tcPr>
            <w:tcW w:w="3892" w:type="dxa"/>
            <w:gridSpan w:val="4"/>
            <w:tcBorders>
              <w:top w:val="single" w:color="auto" w:sz="4" w:space="0"/>
              <w:left w:val="nil"/>
              <w:bottom w:val="single" w:color="auto" w:sz="4" w:space="0"/>
              <w:right w:val="nil"/>
            </w:tcBorders>
            <w:noWrap/>
          </w:tcPr>
          <w:p w14:paraId="6B5ADD5C"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Коронавирусная инфекция covid19</w:t>
            </w:r>
          </w:p>
        </w:tc>
        <w:tc>
          <w:tcPr>
            <w:tcW w:w="925" w:type="dxa"/>
            <w:tcBorders>
              <w:top w:val="nil"/>
              <w:left w:val="nil"/>
              <w:bottom w:val="single" w:color="auto" w:sz="4" w:space="0"/>
              <w:right w:val="single" w:color="auto" w:sz="4" w:space="0"/>
            </w:tcBorders>
            <w:noWrap/>
          </w:tcPr>
          <w:p w14:paraId="17EB066A"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749" w:type="dxa"/>
            <w:gridSpan w:val="3"/>
            <w:tcBorders>
              <w:top w:val="single" w:color="auto" w:sz="4" w:space="0"/>
              <w:left w:val="nil"/>
              <w:bottom w:val="single" w:color="auto" w:sz="4" w:space="0"/>
              <w:right w:val="single" w:color="000000" w:sz="4" w:space="0"/>
            </w:tcBorders>
          </w:tcPr>
          <w:p w14:paraId="2E61CAE1"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2104" w:type="dxa"/>
            <w:tcBorders>
              <w:top w:val="nil"/>
              <w:left w:val="single" w:color="auto" w:sz="4" w:space="0"/>
              <w:bottom w:val="single" w:color="auto" w:sz="4" w:space="0"/>
              <w:right w:val="single" w:color="auto" w:sz="4" w:space="0"/>
            </w:tcBorders>
            <w:shd w:val="clear" w:color="000000" w:fill="f2f2f2"/>
          </w:tcPr>
          <w:p w14:paraId="349A87AD"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6232" w:type="dxa"/>
            <w:gridSpan w:val="7"/>
            <w:tcBorders>
              <w:top w:val="single" w:color="auto" w:sz="4" w:space="0"/>
              <w:left w:val="nil"/>
              <w:bottom w:val="single" w:color="auto" w:sz="4" w:space="0"/>
              <w:right w:val="single" w:color="000000" w:sz="4" w:space="0"/>
            </w:tcBorders>
            <w:shd w:val="clear" w:color="000000" w:fill="f2f2f2"/>
            <w:noWrap/>
          </w:tcPr>
          <w:p w14:paraId="2753C241"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Итого:</w:t>
            </w:r>
          </w:p>
        </w:tc>
        <w:tc>
          <w:tcPr>
            <w:tcW w:w="1749" w:type="dxa"/>
            <w:gridSpan w:val="3"/>
            <w:tcBorders>
              <w:top w:val="single" w:color="auto" w:sz="4" w:space="0"/>
              <w:left w:val="nil"/>
              <w:bottom w:val="single" w:color="auto" w:sz="4" w:space="0"/>
              <w:right w:val="single" w:color="000000" w:sz="4" w:space="0"/>
            </w:tcBorders>
          </w:tcPr>
          <w:p w14:paraId="534FF940"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5659" w:type="dxa"/>
            <w:gridSpan w:val="5"/>
            <w:tcBorders>
              <w:top w:val="single" w:color="auto" w:sz="4" w:space="0"/>
              <w:left w:val="single" w:color="auto" w:sz="4" w:space="0"/>
              <w:bottom w:val="single" w:color="auto" w:sz="4" w:space="0"/>
              <w:right w:val="single" w:color="000000" w:sz="4" w:space="0"/>
            </w:tcBorders>
            <w:shd w:val="clear" w:color="000000" w:fill="f2f2f2"/>
          </w:tcPr>
          <w:p w14:paraId="03494A4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Количество выполненных экспертиз и исследований по отделам и лабораториям</w:t>
            </w:r>
          </w:p>
        </w:tc>
        <w:tc>
          <w:tcPr>
            <w:tcW w:w="4426" w:type="dxa"/>
            <w:gridSpan w:val="6"/>
            <w:tcBorders>
              <w:top w:val="single" w:color="auto" w:sz="4" w:space="0"/>
              <w:left w:val="nil"/>
              <w:bottom w:val="single" w:color="auto" w:sz="4" w:space="0"/>
              <w:right w:val="single" w:color="000000" w:sz="4" w:space="0"/>
            </w:tcBorders>
            <w:shd w:val="clear" w:color="000000" w:fill="f2f2f2"/>
            <w:vAlign w:val="center"/>
          </w:tcPr>
          <w:p w14:paraId="2DB30160" w14:textId="7C932B6F">
            <w:pPr>
              <w:spacing w:line="276" w:lineRule="auto"/>
              <w:contextualSpacing w:val="true"/>
              <w:jc w:val="both"/>
              <w:rPr>
                <w:rFonts w:eastAsia="Times New Roman"/>
                <w:color w:val="000000"/>
                <w:sz w:val="24"/>
                <w:szCs w:val="24"/>
              </w:rPr>
            </w:pPr>
            <w:r>
              <w:rPr>
                <w:rFonts w:eastAsia="Times New Roman"/>
                <w:color w:val="000000"/>
                <w:sz w:val="24"/>
                <w:szCs w:val="24"/>
              </w:rPr>
              <w:t xml:space="preserve">202</w:t>
            </w:r>
            <w:r>
              <w:rPr>
                <w:rFonts w:eastAsia="Times New Roman"/>
                <w:color w:val="000000"/>
                <w:sz w:val="24"/>
                <w:szCs w:val="24"/>
              </w:rPr>
              <w:t xml:space="preserve">5</w:t>
            </w:r>
            <w:r>
              <w:rPr>
                <w:rFonts w:eastAsia="Times New Roman"/>
                <w:color w:val="000000"/>
                <w:sz w:val="24"/>
                <w:szCs w:val="24"/>
              </w:rPr>
              <w:t xml:space="preserve"> год</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tcPr>
          <w:p w14:paraId="431EF99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количество экспертиз (см. Приложение 6)</w:t>
            </w:r>
          </w:p>
        </w:tc>
        <w:tc>
          <w:tcPr>
            <w:tcW w:w="2658" w:type="dxa"/>
            <w:gridSpan w:val="3"/>
            <w:tcBorders>
              <w:top w:val="single" w:color="auto" w:sz="4" w:space="0"/>
              <w:left w:val="nil"/>
              <w:bottom w:val="single" w:color="auto" w:sz="4" w:space="0"/>
              <w:right w:val="single" w:color="000000" w:sz="4" w:space="0"/>
            </w:tcBorders>
            <w:shd w:val="clear" w:color="000000" w:fill="f2f2f2"/>
            <w:vAlign w:val="center"/>
          </w:tcPr>
          <w:p w14:paraId="165B02FC"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Экспертиза пофпригодности, всего</w:t>
            </w:r>
          </w:p>
        </w:tc>
        <w:tc>
          <w:tcPr>
            <w:tcW w:w="4426" w:type="dxa"/>
            <w:gridSpan w:val="6"/>
            <w:tcBorders>
              <w:top w:val="single" w:color="auto" w:sz="4" w:space="0"/>
              <w:left w:val="nil"/>
              <w:bottom w:val="single" w:color="auto" w:sz="4" w:space="0"/>
              <w:right w:val="single" w:color="000000" w:sz="4" w:space="0"/>
            </w:tcBorders>
            <w:vAlign w:val="center"/>
          </w:tcPr>
          <w:p w14:paraId="3C8E3631"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r>
      <w:tr>
        <w:trPr>
          <w:jc w:val="center"/>
          <w:trHeight w:val="20"/>
        </w:trPr>
        <w:tc>
          <w:tcPr>
            <w:tcW w:w="3001" w:type="dxa"/>
            <w:gridSpan w:val="2"/>
            <w:vMerge w:val="restart"/>
            <w:tcBorders>
              <w:top w:val="nil"/>
              <w:left w:val="single" w:color="auto" w:sz="4" w:space="0"/>
              <w:bottom w:val="single" w:color="000000" w:sz="4" w:space="0"/>
              <w:right w:val="single" w:color="auto" w:sz="4" w:space="0"/>
            </w:tcBorders>
            <w:shd w:val="clear" w:color="000000" w:fill="f2f2f2"/>
          </w:tcPr>
          <w:p w14:paraId="461F030A"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количество исследований в лаборатории* (см. Приложение 1)</w:t>
            </w:r>
          </w:p>
        </w:tc>
        <w:tc>
          <w:tcPr>
            <w:tcW w:w="2658" w:type="dxa"/>
            <w:gridSpan w:val="3"/>
            <w:tcBorders>
              <w:top w:val="single" w:color="auto" w:sz="4" w:space="0"/>
              <w:left w:val="nil"/>
              <w:bottom w:val="single" w:color="auto" w:sz="4" w:space="0"/>
              <w:right w:val="single" w:color="000000" w:sz="4" w:space="0"/>
            </w:tcBorders>
          </w:tcPr>
          <w:p w14:paraId="2EC47EB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4426" w:type="dxa"/>
            <w:gridSpan w:val="6"/>
            <w:tcBorders>
              <w:top w:val="single" w:color="auto" w:sz="4" w:space="0"/>
              <w:left w:val="nil"/>
              <w:bottom w:val="single" w:color="auto" w:sz="4" w:space="0"/>
              <w:right w:val="single" w:color="000000" w:sz="4" w:space="0"/>
            </w:tcBorders>
            <w:vAlign w:val="center"/>
          </w:tcPr>
          <w:p w14:paraId="433DCB0F"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r>
      <w:tr>
        <w:trPr>
          <w:jc w:val="center"/>
          <w:trHeight w:val="20"/>
        </w:trPr>
        <w:tc>
          <w:tcPr>
            <w:tcW w:w="3001" w:type="dxa"/>
            <w:gridSpan w:val="2"/>
            <w:vMerge w:val="continue"/>
            <w:tcBorders>
              <w:top w:val="nil"/>
              <w:left w:val="single" w:color="auto" w:sz="4" w:space="0"/>
              <w:bottom w:val="single" w:color="000000" w:sz="4" w:space="0"/>
              <w:right w:val="single" w:color="auto" w:sz="4" w:space="0"/>
            </w:tcBorders>
            <w:vAlign w:val="center"/>
          </w:tcPr>
          <w:p w14:paraId="0A407C7E" w14:textId="77777777">
            <w:pPr>
              <w:spacing w:line="276" w:lineRule="auto"/>
              <w:contextualSpacing w:val="true"/>
              <w:jc w:val="both"/>
              <w:rPr>
                <w:rFonts w:eastAsia="Times New Roman"/>
                <w:color w:val="000000"/>
                <w:sz w:val="24"/>
                <w:szCs w:val="24"/>
              </w:rPr>
            </w:pPr>
          </w:p>
        </w:tc>
        <w:tc>
          <w:tcPr>
            <w:tcW w:w="2658" w:type="dxa"/>
            <w:gridSpan w:val="3"/>
            <w:tcBorders>
              <w:top w:val="single" w:color="auto" w:sz="4" w:space="0"/>
              <w:left w:val="nil"/>
              <w:bottom w:val="single" w:color="auto" w:sz="4" w:space="0"/>
              <w:right w:val="single" w:color="000000" w:sz="4" w:space="0"/>
            </w:tcBorders>
          </w:tcPr>
          <w:p w14:paraId="66F4A89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Газы и электрлиты крови</w:t>
            </w:r>
          </w:p>
        </w:tc>
        <w:tc>
          <w:tcPr>
            <w:tcW w:w="4426" w:type="dxa"/>
            <w:gridSpan w:val="6"/>
            <w:tcBorders>
              <w:top w:val="single" w:color="auto" w:sz="4" w:space="0"/>
              <w:left w:val="nil"/>
              <w:bottom w:val="single" w:color="auto" w:sz="4" w:space="0"/>
              <w:right w:val="single" w:color="000000" w:sz="4" w:space="0"/>
            </w:tcBorders>
            <w:vAlign w:val="center"/>
          </w:tcPr>
          <w:p w14:paraId="52F4993F"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r>
      <w:tr>
        <w:trPr>
          <w:jc w:val="center"/>
          <w:trHeight w:val="20"/>
        </w:trPr>
        <w:tc>
          <w:tcPr>
            <w:tcW w:w="3001" w:type="dxa"/>
            <w:gridSpan w:val="2"/>
            <w:tcBorders>
              <w:top w:val="nil"/>
              <w:left w:val="single" w:color="auto" w:sz="4" w:space="0"/>
              <w:bottom w:val="nil"/>
              <w:right w:val="single" w:color="auto" w:sz="4" w:space="0"/>
            </w:tcBorders>
            <w:shd w:val="clear" w:color="000000" w:fill="f2f2f2"/>
          </w:tcPr>
          <w:p w14:paraId="21E515B9"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2658" w:type="dxa"/>
            <w:gridSpan w:val="3"/>
            <w:tcBorders>
              <w:top w:val="single" w:color="auto" w:sz="4" w:space="0"/>
              <w:left w:val="nil"/>
              <w:bottom w:val="single" w:color="auto" w:sz="4" w:space="0"/>
              <w:right w:val="single" w:color="000000" w:sz="4" w:space="0"/>
            </w:tcBorders>
          </w:tcPr>
          <w:p w14:paraId="6C7F261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Соли тяжелых металлов в биосредах</w:t>
            </w:r>
          </w:p>
        </w:tc>
        <w:tc>
          <w:tcPr>
            <w:tcW w:w="4426" w:type="dxa"/>
            <w:gridSpan w:val="6"/>
            <w:tcBorders>
              <w:top w:val="single" w:color="auto" w:sz="4" w:space="0"/>
              <w:left w:val="nil"/>
              <w:bottom w:val="single" w:color="auto" w:sz="4" w:space="0"/>
              <w:right w:val="single" w:color="000000" w:sz="4" w:space="0"/>
            </w:tcBorders>
            <w:vAlign w:val="center"/>
          </w:tcPr>
          <w:p w14:paraId="64E5DA15"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r>
      <w:tr>
        <w:trPr>
          <w:jc w:val="center"/>
          <w:trHeight w:val="20"/>
        </w:trPr>
        <w:tc>
          <w:tcPr>
            <w:tcW w:w="3001" w:type="dxa"/>
            <w:gridSpan w:val="2"/>
            <w:tcBorders>
              <w:top w:val="nil"/>
              <w:left w:val="single" w:color="auto" w:sz="4" w:space="0"/>
              <w:bottom w:val="nil"/>
              <w:right w:val="single" w:color="auto" w:sz="4" w:space="0"/>
            </w:tcBorders>
            <w:shd w:val="clear" w:color="000000" w:fill="f2f2f2"/>
          </w:tcPr>
          <w:p w14:paraId="65C45A1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2658" w:type="dxa"/>
            <w:gridSpan w:val="3"/>
            <w:tcBorders>
              <w:top w:val="single" w:color="auto" w:sz="4" w:space="0"/>
              <w:left w:val="nil"/>
              <w:bottom w:val="single" w:color="auto" w:sz="4" w:space="0"/>
              <w:right w:val="single" w:color="000000" w:sz="4" w:space="0"/>
            </w:tcBorders>
          </w:tcPr>
          <w:p w14:paraId="38C225DD"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Копропорфирин мочи</w:t>
            </w:r>
          </w:p>
        </w:tc>
        <w:tc>
          <w:tcPr>
            <w:tcW w:w="4426" w:type="dxa"/>
            <w:gridSpan w:val="6"/>
            <w:tcBorders>
              <w:top w:val="single" w:color="auto" w:sz="4" w:space="0"/>
              <w:left w:val="nil"/>
              <w:bottom w:val="single" w:color="auto" w:sz="4" w:space="0"/>
              <w:right w:val="single" w:color="000000" w:sz="4" w:space="0"/>
            </w:tcBorders>
            <w:vAlign w:val="center"/>
          </w:tcPr>
          <w:p w14:paraId="0B335785"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r>
      <w:tr>
        <w:trPr>
          <w:jc w:val="center"/>
          <w:trHeight w:val="20"/>
        </w:trPr>
        <w:tc>
          <w:tcPr>
            <w:tcW w:w="3001" w:type="dxa"/>
            <w:gridSpan w:val="2"/>
            <w:tcBorders>
              <w:top w:val="nil"/>
              <w:left w:val="single" w:color="auto" w:sz="4" w:space="0"/>
              <w:bottom w:val="nil"/>
              <w:right w:val="single" w:color="auto" w:sz="4" w:space="0"/>
            </w:tcBorders>
            <w:shd w:val="clear" w:color="000000" w:fill="f2f2f2"/>
          </w:tcPr>
          <w:p w14:paraId="6A0B82B1"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2658" w:type="dxa"/>
            <w:gridSpan w:val="3"/>
            <w:tcBorders>
              <w:top w:val="single" w:color="auto" w:sz="4" w:space="0"/>
              <w:left w:val="nil"/>
              <w:bottom w:val="single" w:color="auto" w:sz="4" w:space="0"/>
              <w:right w:val="single" w:color="000000" w:sz="4" w:space="0"/>
            </w:tcBorders>
            <w:noWrap/>
          </w:tcPr>
          <w:p w14:paraId="56A1A99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Клинический анализ мочи</w:t>
            </w:r>
          </w:p>
        </w:tc>
        <w:tc>
          <w:tcPr>
            <w:tcW w:w="4426" w:type="dxa"/>
            <w:gridSpan w:val="6"/>
            <w:tcBorders>
              <w:top w:val="single" w:color="auto" w:sz="4" w:space="0"/>
              <w:left w:val="nil"/>
              <w:bottom w:val="single" w:color="auto" w:sz="4" w:space="0"/>
              <w:right w:val="single" w:color="000000" w:sz="4" w:space="0"/>
            </w:tcBorders>
            <w:vAlign w:val="center"/>
          </w:tcPr>
          <w:p w14:paraId="12F34E1D"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r>
      <w:tr>
        <w:trPr>
          <w:jc w:val="center"/>
          <w:trHeight w:val="20"/>
        </w:trPr>
        <w:tc>
          <w:tcPr>
            <w:tcW w:w="3001" w:type="dxa"/>
            <w:gridSpan w:val="2"/>
            <w:tcBorders>
              <w:top w:val="nil"/>
              <w:left w:val="single" w:color="auto" w:sz="4" w:space="0"/>
              <w:bottom w:val="nil"/>
              <w:right w:val="single" w:color="auto" w:sz="4" w:space="0"/>
            </w:tcBorders>
            <w:shd w:val="clear" w:color="000000" w:fill="f2f2f2"/>
          </w:tcPr>
          <w:p w14:paraId="2AD5E81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2658" w:type="dxa"/>
            <w:gridSpan w:val="3"/>
            <w:tcBorders>
              <w:top w:val="single" w:color="auto" w:sz="4" w:space="0"/>
              <w:left w:val="nil"/>
              <w:bottom w:val="single" w:color="auto" w:sz="4" w:space="0"/>
              <w:right w:val="single" w:color="000000" w:sz="4" w:space="0"/>
            </w:tcBorders>
            <w:noWrap/>
          </w:tcPr>
          <w:p w14:paraId="6B34F019"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Клинический анализ крови</w:t>
            </w:r>
          </w:p>
        </w:tc>
        <w:tc>
          <w:tcPr>
            <w:tcW w:w="4426" w:type="dxa"/>
            <w:gridSpan w:val="6"/>
            <w:tcBorders>
              <w:top w:val="single" w:color="auto" w:sz="4" w:space="0"/>
              <w:left w:val="nil"/>
              <w:bottom w:val="single" w:color="auto" w:sz="4" w:space="0"/>
              <w:right w:val="single" w:color="000000" w:sz="4" w:space="0"/>
            </w:tcBorders>
            <w:vAlign w:val="center"/>
          </w:tcPr>
          <w:p w14:paraId="68EBEF0F"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r>
      <w:tr>
        <w:trPr>
          <w:jc w:val="center"/>
          <w:trHeight w:val="20"/>
        </w:trPr>
        <w:tc>
          <w:tcPr>
            <w:tcW w:w="3001" w:type="dxa"/>
            <w:gridSpan w:val="2"/>
            <w:tcBorders>
              <w:top w:val="nil"/>
              <w:left w:val="single" w:color="auto" w:sz="4" w:space="0"/>
              <w:bottom w:val="nil"/>
              <w:right w:val="single" w:color="auto" w:sz="4" w:space="0"/>
            </w:tcBorders>
            <w:shd w:val="clear" w:color="000000" w:fill="f2f2f2"/>
          </w:tcPr>
          <w:p w14:paraId="10601485"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2658" w:type="dxa"/>
            <w:gridSpan w:val="3"/>
            <w:tcBorders>
              <w:top w:val="single" w:color="auto" w:sz="4" w:space="0"/>
              <w:left w:val="nil"/>
              <w:bottom w:val="single" w:color="auto" w:sz="4" w:space="0"/>
              <w:right w:val="single" w:color="000000" w:sz="4" w:space="0"/>
            </w:tcBorders>
            <w:noWrap/>
          </w:tcPr>
          <w:p w14:paraId="50FFFF6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Глюкоза крови</w:t>
            </w:r>
          </w:p>
        </w:tc>
        <w:tc>
          <w:tcPr>
            <w:tcW w:w="4426" w:type="dxa"/>
            <w:gridSpan w:val="6"/>
            <w:tcBorders>
              <w:top w:val="single" w:color="auto" w:sz="4" w:space="0"/>
              <w:left w:val="nil"/>
              <w:bottom w:val="single" w:color="auto" w:sz="4" w:space="0"/>
              <w:right w:val="single" w:color="000000" w:sz="4" w:space="0"/>
            </w:tcBorders>
            <w:vAlign w:val="center"/>
          </w:tcPr>
          <w:p w14:paraId="07F68231"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r>
      <w:tr>
        <w:trPr>
          <w:jc w:val="center"/>
          <w:trHeight w:val="20"/>
        </w:trPr>
        <w:tc>
          <w:tcPr>
            <w:tcW w:w="3001" w:type="dxa"/>
            <w:gridSpan w:val="2"/>
            <w:tcBorders>
              <w:top w:val="nil"/>
              <w:left w:val="single" w:color="auto" w:sz="4" w:space="0"/>
              <w:bottom w:val="nil"/>
              <w:right w:val="single" w:color="auto" w:sz="4" w:space="0"/>
            </w:tcBorders>
            <w:shd w:val="clear" w:color="000000" w:fill="f2f2f2"/>
          </w:tcPr>
          <w:p w14:paraId="28F775EA"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2658" w:type="dxa"/>
            <w:gridSpan w:val="3"/>
            <w:tcBorders>
              <w:top w:val="single" w:color="auto" w:sz="4" w:space="0"/>
              <w:left w:val="nil"/>
              <w:bottom w:val="single" w:color="auto" w:sz="4" w:space="0"/>
              <w:right w:val="single" w:color="000000" w:sz="4" w:space="0"/>
            </w:tcBorders>
            <w:noWrap/>
          </w:tcPr>
          <w:p w14:paraId="38734EA0"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Биохимические исследования крови</w:t>
            </w:r>
          </w:p>
        </w:tc>
        <w:tc>
          <w:tcPr>
            <w:tcW w:w="4426" w:type="dxa"/>
            <w:gridSpan w:val="6"/>
            <w:tcBorders>
              <w:top w:val="single" w:color="auto" w:sz="4" w:space="0"/>
              <w:left w:val="nil"/>
              <w:bottom w:val="single" w:color="auto" w:sz="4" w:space="0"/>
              <w:right w:val="single" w:color="000000" w:sz="4" w:space="0"/>
            </w:tcBorders>
            <w:vAlign w:val="center"/>
          </w:tcPr>
          <w:p w14:paraId="3A9C27F1"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r>
      <w:tr>
        <w:trPr>
          <w:jc w:val="center"/>
          <w:trHeight w:val="20"/>
        </w:trPr>
        <w:tc>
          <w:tcPr>
            <w:tcW w:w="3001" w:type="dxa"/>
            <w:gridSpan w:val="2"/>
            <w:tcBorders>
              <w:top w:val="nil"/>
              <w:left w:val="single" w:color="auto" w:sz="4" w:space="0"/>
              <w:bottom w:val="nil"/>
              <w:right w:val="single" w:color="auto" w:sz="4" w:space="0"/>
            </w:tcBorders>
            <w:shd w:val="clear" w:color="000000" w:fill="f2f2f2"/>
          </w:tcPr>
          <w:p w14:paraId="2648AFC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2658" w:type="dxa"/>
            <w:gridSpan w:val="3"/>
            <w:tcBorders>
              <w:top w:val="single" w:color="auto" w:sz="4" w:space="0"/>
              <w:left w:val="nil"/>
              <w:bottom w:val="single" w:color="auto" w:sz="4" w:space="0"/>
              <w:right w:val="single" w:color="000000" w:sz="4" w:space="0"/>
            </w:tcBorders>
            <w:noWrap/>
          </w:tcPr>
          <w:p w14:paraId="4D8B8FF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Кал на яйца гельминтов</w:t>
            </w:r>
          </w:p>
        </w:tc>
        <w:tc>
          <w:tcPr>
            <w:tcW w:w="4426" w:type="dxa"/>
            <w:gridSpan w:val="6"/>
            <w:tcBorders>
              <w:top w:val="single" w:color="auto" w:sz="4" w:space="0"/>
              <w:left w:val="nil"/>
              <w:bottom w:val="single" w:color="auto" w:sz="4" w:space="0"/>
              <w:right w:val="single" w:color="000000" w:sz="4" w:space="0"/>
            </w:tcBorders>
            <w:vAlign w:val="center"/>
          </w:tcPr>
          <w:p w14:paraId="7E1E3B62"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r>
      <w:tr>
        <w:trPr>
          <w:jc w:val="center"/>
          <w:trHeight w:val="20"/>
        </w:trPr>
        <w:tc>
          <w:tcPr>
            <w:tcW w:w="3001" w:type="dxa"/>
            <w:gridSpan w:val="2"/>
            <w:tcBorders>
              <w:top w:val="nil"/>
              <w:left w:val="single" w:color="auto" w:sz="4" w:space="0"/>
              <w:bottom w:val="nil"/>
              <w:right w:val="single" w:color="auto" w:sz="4" w:space="0"/>
            </w:tcBorders>
            <w:shd w:val="clear" w:color="000000" w:fill="f2f2f2"/>
          </w:tcPr>
          <w:p w14:paraId="6D4E8D45"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2658" w:type="dxa"/>
            <w:gridSpan w:val="3"/>
            <w:tcBorders>
              <w:top w:val="single" w:color="auto" w:sz="4" w:space="0"/>
              <w:left w:val="nil"/>
              <w:bottom w:val="single" w:color="auto" w:sz="4" w:space="0"/>
              <w:right w:val="single" w:color="000000" w:sz="4" w:space="0"/>
            </w:tcBorders>
            <w:noWrap/>
          </w:tcPr>
          <w:p w14:paraId="798E7A9C"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Анализ мокроты</w:t>
            </w:r>
          </w:p>
        </w:tc>
        <w:tc>
          <w:tcPr>
            <w:tcW w:w="4426" w:type="dxa"/>
            <w:gridSpan w:val="6"/>
            <w:tcBorders>
              <w:top w:val="single" w:color="auto" w:sz="4" w:space="0"/>
              <w:left w:val="nil"/>
              <w:bottom w:val="single" w:color="auto" w:sz="4" w:space="0"/>
              <w:right w:val="single" w:color="000000" w:sz="4" w:space="0"/>
            </w:tcBorders>
            <w:vAlign w:val="center"/>
          </w:tcPr>
          <w:p w14:paraId="6A02BE43"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r>
      <w:tr>
        <w:trPr>
          <w:jc w:val="center"/>
          <w:trHeight w:val="20"/>
        </w:trPr>
        <w:tc>
          <w:tcPr>
            <w:tcW w:w="3001" w:type="dxa"/>
            <w:gridSpan w:val="2"/>
            <w:tcBorders>
              <w:top w:val="nil"/>
              <w:left w:val="single" w:color="auto" w:sz="4" w:space="0"/>
              <w:bottom w:val="nil"/>
              <w:right w:val="single" w:color="auto" w:sz="4" w:space="0"/>
            </w:tcBorders>
            <w:shd w:val="clear" w:color="000000" w:fill="f2f2f2"/>
          </w:tcPr>
          <w:p w14:paraId="5EF41E00"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2658" w:type="dxa"/>
            <w:gridSpan w:val="3"/>
            <w:tcBorders>
              <w:top w:val="single" w:color="auto" w:sz="4" w:space="0"/>
              <w:left w:val="nil"/>
              <w:bottom w:val="single" w:color="auto" w:sz="4" w:space="0"/>
              <w:right w:val="single" w:color="000000" w:sz="4" w:space="0"/>
            </w:tcBorders>
            <w:noWrap/>
          </w:tcPr>
          <w:p w14:paraId="562FC2A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4426" w:type="dxa"/>
            <w:gridSpan w:val="6"/>
            <w:tcBorders>
              <w:top w:val="single" w:color="auto" w:sz="4" w:space="0"/>
              <w:left w:val="nil"/>
              <w:bottom w:val="single" w:color="auto" w:sz="4" w:space="0"/>
              <w:right w:val="single" w:color="000000" w:sz="4" w:space="0"/>
            </w:tcBorders>
            <w:vAlign w:val="center"/>
          </w:tcPr>
          <w:p w14:paraId="014CA7DE"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tcPr>
          <w:p w14:paraId="0284DA82"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2658" w:type="dxa"/>
            <w:gridSpan w:val="3"/>
            <w:tcBorders>
              <w:top w:val="single" w:color="auto" w:sz="4" w:space="0"/>
              <w:left w:val="nil"/>
              <w:bottom w:val="single" w:color="auto" w:sz="4" w:space="0"/>
              <w:right w:val="single" w:color="000000" w:sz="4" w:space="0"/>
            </w:tcBorders>
            <w:noWrap/>
          </w:tcPr>
          <w:p w14:paraId="3DBF71C9"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4426" w:type="dxa"/>
            <w:gridSpan w:val="6"/>
            <w:tcBorders>
              <w:top w:val="single" w:color="auto" w:sz="4" w:space="0"/>
              <w:left w:val="nil"/>
              <w:bottom w:val="single" w:color="auto" w:sz="4" w:space="0"/>
              <w:right w:val="single" w:color="000000" w:sz="4" w:space="0"/>
            </w:tcBorders>
            <w:vAlign w:val="center"/>
          </w:tcPr>
          <w:p w14:paraId="747D0D93"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tcPr>
          <w:p w14:paraId="263CA5A5"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количество проведенных функциональных исследований* (см. Приложение 1,2)</w:t>
            </w:r>
          </w:p>
        </w:tc>
        <w:tc>
          <w:tcPr>
            <w:tcW w:w="2658" w:type="dxa"/>
            <w:gridSpan w:val="3"/>
            <w:tcBorders>
              <w:top w:val="single" w:color="auto" w:sz="4" w:space="0"/>
              <w:left w:val="nil"/>
              <w:bottom w:val="single" w:color="auto" w:sz="4" w:space="0"/>
              <w:right w:val="single" w:color="000000" w:sz="4" w:space="0"/>
            </w:tcBorders>
            <w:noWrap/>
          </w:tcPr>
          <w:p w14:paraId="7FAB7A49"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752" w:type="dxa"/>
            <w:gridSpan w:val="2"/>
            <w:tcBorders>
              <w:top w:val="single" w:color="auto" w:sz="4" w:space="0"/>
              <w:left w:val="nil"/>
              <w:bottom w:val="single" w:color="auto" w:sz="4" w:space="0"/>
              <w:right w:val="single" w:color="000000" w:sz="4" w:space="0"/>
            </w:tcBorders>
            <w:vAlign w:val="center"/>
          </w:tcPr>
          <w:p w14:paraId="707F506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555" w:type="dxa"/>
            <w:gridSpan w:val="2"/>
            <w:tcBorders>
              <w:top w:val="single" w:color="auto" w:sz="4" w:space="0"/>
              <w:left w:val="nil"/>
              <w:bottom w:val="single" w:color="auto" w:sz="4" w:space="0"/>
              <w:right w:val="single" w:color="000000" w:sz="4" w:space="0"/>
            </w:tcBorders>
            <w:vAlign w:val="center"/>
          </w:tcPr>
          <w:p w14:paraId="5F3D8D5C"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119" w:type="dxa"/>
            <w:gridSpan w:val="2"/>
            <w:tcBorders>
              <w:top w:val="single" w:color="auto" w:sz="4" w:space="0"/>
              <w:left w:val="nil"/>
              <w:bottom w:val="single" w:color="auto" w:sz="4" w:space="0"/>
              <w:right w:val="single" w:color="000000" w:sz="4" w:space="0"/>
            </w:tcBorders>
            <w:vAlign w:val="center"/>
          </w:tcPr>
          <w:p w14:paraId="5764F6E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5659" w:type="dxa"/>
            <w:gridSpan w:val="5"/>
            <w:tcBorders>
              <w:top w:val="single" w:color="auto" w:sz="4" w:space="0"/>
              <w:left w:val="single" w:color="auto" w:sz="4" w:space="0"/>
              <w:bottom w:val="single" w:color="auto" w:sz="4" w:space="0"/>
              <w:right w:val="single" w:color="000000" w:sz="4" w:space="0"/>
            </w:tcBorders>
            <w:shd w:val="clear" w:color="000000" w:fill="f2f2f2"/>
          </w:tcPr>
          <w:p w14:paraId="698B358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Число проведенных экспертиз профпригодности</w:t>
            </w:r>
          </w:p>
        </w:tc>
        <w:tc>
          <w:tcPr>
            <w:tcW w:w="4426" w:type="dxa"/>
            <w:gridSpan w:val="6"/>
            <w:tcBorders>
              <w:top w:val="single" w:color="auto" w:sz="4" w:space="0"/>
              <w:left w:val="nil"/>
              <w:bottom w:val="single" w:color="auto" w:sz="4" w:space="0"/>
              <w:right w:val="single" w:color="000000" w:sz="4" w:space="0"/>
            </w:tcBorders>
            <w:shd w:val="clear" w:color="000000" w:fill="f2f2f2"/>
            <w:vAlign w:val="center"/>
          </w:tcPr>
          <w:p w14:paraId="1C926919" w14:textId="65C9AEF6">
            <w:pPr>
              <w:spacing w:line="276" w:lineRule="auto"/>
              <w:contextualSpacing w:val="true"/>
              <w:jc w:val="both"/>
              <w:rPr>
                <w:rFonts w:eastAsia="Times New Roman"/>
                <w:color w:val="000000"/>
                <w:sz w:val="24"/>
                <w:szCs w:val="24"/>
              </w:rPr>
            </w:pPr>
            <w:r>
              <w:rPr>
                <w:rFonts w:eastAsia="Times New Roman"/>
                <w:color w:val="000000"/>
                <w:sz w:val="24"/>
                <w:szCs w:val="24"/>
              </w:rPr>
              <w:t xml:space="preserve">202</w:t>
            </w:r>
            <w:r>
              <w:rPr>
                <w:rFonts w:eastAsia="Times New Roman"/>
                <w:color w:val="000000"/>
                <w:sz w:val="24"/>
                <w:szCs w:val="24"/>
              </w:rPr>
              <w:t xml:space="preserve">5</w:t>
            </w:r>
            <w:r>
              <w:rPr>
                <w:rFonts w:eastAsia="Times New Roman"/>
                <w:color w:val="000000"/>
                <w:sz w:val="24"/>
                <w:szCs w:val="24"/>
              </w:rPr>
              <w:t xml:space="preserve"> год</w:t>
            </w:r>
          </w:p>
        </w:tc>
      </w:tr>
      <w:tr>
        <w:trPr>
          <w:jc w:val="center"/>
          <w:trHeight w:val="20"/>
        </w:trPr>
        <w:tc>
          <w:tcPr>
            <w:tcW w:w="3001" w:type="dxa"/>
            <w:gridSpan w:val="2"/>
            <w:tcBorders>
              <w:top w:val="nil"/>
              <w:left w:val="single" w:color="auto" w:sz="4" w:space="0"/>
              <w:bottom w:val="nil"/>
              <w:right w:val="single" w:color="auto" w:sz="4" w:space="0"/>
            </w:tcBorders>
            <w:shd w:val="clear" w:color="000000" w:fill="f2f2f2"/>
          </w:tcPr>
          <w:p w14:paraId="3E3C1DBA"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2658" w:type="dxa"/>
            <w:gridSpan w:val="3"/>
            <w:tcBorders>
              <w:top w:val="single" w:color="auto" w:sz="4" w:space="0"/>
              <w:left w:val="nil"/>
              <w:bottom w:val="single" w:color="auto" w:sz="4" w:space="0"/>
              <w:right w:val="single" w:color="000000" w:sz="4" w:space="0"/>
            </w:tcBorders>
            <w:shd w:val="clear" w:color="000000" w:fill="f2f2f2"/>
            <w:noWrap/>
          </w:tcPr>
          <w:p w14:paraId="234D31C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Всего</w:t>
            </w:r>
          </w:p>
        </w:tc>
        <w:tc>
          <w:tcPr>
            <w:tcW w:w="4426" w:type="dxa"/>
            <w:gridSpan w:val="6"/>
            <w:tcBorders>
              <w:top w:val="single" w:color="auto" w:sz="4" w:space="0"/>
              <w:left w:val="nil"/>
              <w:bottom w:val="single" w:color="auto" w:sz="4" w:space="0"/>
              <w:right w:val="single" w:color="000000" w:sz="4" w:space="0"/>
            </w:tcBorders>
            <w:noWrap/>
          </w:tcPr>
          <w:p w14:paraId="637B6486"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r>
      <w:tr>
        <w:trPr>
          <w:jc w:val="center"/>
          <w:trHeight w:val="20"/>
        </w:trPr>
        <w:tc>
          <w:tcPr>
            <w:tcW w:w="3001" w:type="dxa"/>
            <w:gridSpan w:val="2"/>
            <w:tcBorders>
              <w:top w:val="nil"/>
              <w:left w:val="single" w:color="auto" w:sz="4" w:space="0"/>
              <w:bottom w:val="nil"/>
              <w:right w:val="single" w:color="auto" w:sz="4" w:space="0"/>
            </w:tcBorders>
            <w:shd w:val="clear" w:color="000000" w:fill="f2f2f2"/>
          </w:tcPr>
          <w:p w14:paraId="2EEF02A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2658" w:type="dxa"/>
            <w:gridSpan w:val="3"/>
            <w:tcBorders>
              <w:top w:val="single" w:color="auto" w:sz="4" w:space="0"/>
              <w:left w:val="nil"/>
              <w:bottom w:val="single" w:color="auto" w:sz="4" w:space="0"/>
              <w:right w:val="single" w:color="000000" w:sz="4" w:space="0"/>
            </w:tcBorders>
            <w:shd w:val="clear" w:color="000000" w:fill="f2f2f2"/>
          </w:tcPr>
          <w:p w14:paraId="22450181"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Количество положительных решений</w:t>
            </w:r>
          </w:p>
        </w:tc>
        <w:tc>
          <w:tcPr>
            <w:tcW w:w="4426" w:type="dxa"/>
            <w:gridSpan w:val="6"/>
            <w:tcBorders>
              <w:top w:val="single" w:color="auto" w:sz="4" w:space="0"/>
              <w:left w:val="nil"/>
              <w:bottom w:val="single" w:color="auto" w:sz="4" w:space="0"/>
              <w:right w:val="single" w:color="000000" w:sz="4" w:space="0"/>
            </w:tcBorders>
            <w:noWrap/>
          </w:tcPr>
          <w:p w14:paraId="4C5786FB"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r>
      <w:tr>
        <w:trPr>
          <w:jc w:val="center"/>
          <w:trHeight w:val="20"/>
        </w:trPr>
        <w:tc>
          <w:tcPr>
            <w:tcW w:w="3001" w:type="dxa"/>
            <w:gridSpan w:val="2"/>
            <w:tcBorders>
              <w:top w:val="nil"/>
              <w:left w:val="single" w:color="auto" w:sz="4" w:space="0"/>
              <w:bottom w:val="nil"/>
              <w:right w:val="single" w:color="auto" w:sz="4" w:space="0"/>
            </w:tcBorders>
            <w:shd w:val="clear" w:color="000000" w:fill="f2f2f2"/>
          </w:tcPr>
          <w:p w14:paraId="04AD121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2658" w:type="dxa"/>
            <w:gridSpan w:val="3"/>
            <w:tcBorders>
              <w:top w:val="single" w:color="auto" w:sz="4" w:space="0"/>
              <w:left w:val="nil"/>
              <w:bottom w:val="single" w:color="auto" w:sz="4" w:space="0"/>
              <w:right w:val="single" w:color="000000" w:sz="4" w:space="0"/>
            </w:tcBorders>
            <w:shd w:val="clear" w:color="000000" w:fill="f2f2f2"/>
          </w:tcPr>
          <w:p w14:paraId="7E9BD95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Количество отрицательных решений</w:t>
            </w:r>
          </w:p>
        </w:tc>
        <w:tc>
          <w:tcPr>
            <w:tcW w:w="4426" w:type="dxa"/>
            <w:gridSpan w:val="6"/>
            <w:tcBorders>
              <w:top w:val="single" w:color="auto" w:sz="4" w:space="0"/>
              <w:left w:val="nil"/>
              <w:bottom w:val="single" w:color="auto" w:sz="4" w:space="0"/>
              <w:right w:val="single" w:color="000000" w:sz="4" w:space="0"/>
            </w:tcBorders>
            <w:noWrap/>
          </w:tcPr>
          <w:p w14:paraId="3BEDC868"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tcPr>
          <w:p w14:paraId="7C4AA31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2658" w:type="dxa"/>
            <w:gridSpan w:val="3"/>
            <w:tcBorders>
              <w:top w:val="single" w:color="auto" w:sz="4" w:space="0"/>
              <w:left w:val="nil"/>
              <w:bottom w:val="single" w:color="auto" w:sz="4" w:space="0"/>
              <w:right w:val="single" w:color="000000" w:sz="4" w:space="0"/>
            </w:tcBorders>
            <w:shd w:val="clear" w:color="000000" w:fill="f2f2f2"/>
          </w:tcPr>
          <w:p w14:paraId="565FA10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Отложено</w:t>
            </w:r>
          </w:p>
        </w:tc>
        <w:tc>
          <w:tcPr>
            <w:tcW w:w="4426" w:type="dxa"/>
            <w:gridSpan w:val="6"/>
            <w:tcBorders>
              <w:top w:val="single" w:color="auto" w:sz="4" w:space="0"/>
              <w:left w:val="nil"/>
              <w:bottom w:val="single" w:color="auto" w:sz="4" w:space="0"/>
              <w:right w:val="single" w:color="000000" w:sz="4" w:space="0"/>
            </w:tcBorders>
            <w:noWrap/>
          </w:tcPr>
          <w:p w14:paraId="2DB0F371"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r>
      <w:tr>
        <w:trPr>
          <w:jc w:val="center"/>
          <w:trHeight w:val="20"/>
        </w:trPr>
        <w:tc>
          <w:tcPr>
            <w:tcW w:w="8966" w:type="dxa"/>
            <w:gridSpan w:val="9"/>
            <w:tcBorders>
              <w:top w:val="single" w:color="auto" w:sz="4" w:space="0"/>
              <w:left w:val="single" w:color="auto" w:sz="4" w:space="0"/>
              <w:bottom w:val="single" w:color="auto" w:sz="4" w:space="0"/>
              <w:right w:val="nil"/>
            </w:tcBorders>
            <w:shd w:val="clear" w:color="000000" w:fill="f2f2f2"/>
            <w:noWrap/>
          </w:tcPr>
          <w:p w14:paraId="2DAAF62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Общее число предварительных диагнозов профзаболеваний в отчетном году</w:t>
            </w:r>
          </w:p>
        </w:tc>
        <w:tc>
          <w:tcPr>
            <w:tcW w:w="629" w:type="dxa"/>
            <w:tcBorders>
              <w:top w:val="nil"/>
              <w:left w:val="nil"/>
              <w:bottom w:val="single" w:color="auto" w:sz="4" w:space="0"/>
              <w:right w:val="nil"/>
            </w:tcBorders>
            <w:shd w:val="clear" w:color="000000" w:fill="f2f2f2"/>
            <w:noWrap/>
          </w:tcPr>
          <w:p w14:paraId="12B2ADA9"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490" w:type="dxa"/>
            <w:tcBorders>
              <w:top w:val="nil"/>
              <w:left w:val="nil"/>
              <w:bottom w:val="single" w:color="auto" w:sz="4" w:space="0"/>
              <w:right w:val="single" w:color="auto" w:sz="4" w:space="0"/>
            </w:tcBorders>
            <w:shd w:val="clear" w:color="000000" w:fill="f2f2f2"/>
            <w:noWrap/>
          </w:tcPr>
          <w:p w14:paraId="6BBCDE4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tcPr>
          <w:p w14:paraId="35024656" w14:textId="02CCDD05">
            <w:pPr>
              <w:spacing w:line="276" w:lineRule="auto"/>
              <w:contextualSpacing w:val="true"/>
              <w:jc w:val="both"/>
              <w:rPr>
                <w:rFonts w:eastAsia="Times New Roman"/>
                <w:color w:val="000000"/>
                <w:sz w:val="24"/>
                <w:szCs w:val="24"/>
              </w:rPr>
            </w:pPr>
            <w:r>
              <w:rPr>
                <w:rFonts w:eastAsia="Times New Roman"/>
                <w:color w:val="000000"/>
                <w:sz w:val="24"/>
                <w:szCs w:val="24"/>
              </w:rPr>
              <w:t xml:space="preserve">202</w:t>
            </w:r>
            <w:r>
              <w:rPr>
                <w:rFonts w:eastAsia="Times New Roman"/>
                <w:color w:val="000000"/>
                <w:sz w:val="24"/>
                <w:szCs w:val="24"/>
              </w:rPr>
              <w:t xml:space="preserve">5</w:t>
            </w:r>
            <w:r>
              <w:rPr>
                <w:rFonts w:eastAsia="Times New Roman"/>
                <w:color w:val="000000"/>
                <w:sz w:val="24"/>
                <w:szCs w:val="24"/>
              </w:rPr>
              <w:t xml:space="preserve"> год</w:t>
            </w:r>
          </w:p>
        </w:tc>
        <w:tc>
          <w:tcPr>
            <w:tcW w:w="7084" w:type="dxa"/>
            <w:gridSpan w:val="9"/>
            <w:tcBorders>
              <w:top w:val="single" w:color="auto" w:sz="4" w:space="0"/>
              <w:left w:val="nil"/>
              <w:bottom w:val="single" w:color="auto" w:sz="4" w:space="0"/>
              <w:right w:val="single" w:color="000000" w:sz="4" w:space="0"/>
            </w:tcBorders>
            <w:noWrap/>
          </w:tcPr>
          <w:p w14:paraId="33511E92"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tcPr>
          <w:p w14:paraId="2B19CD9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Из них подтвержденных:</w:t>
            </w:r>
          </w:p>
        </w:tc>
        <w:tc>
          <w:tcPr>
            <w:tcW w:w="7084" w:type="dxa"/>
            <w:gridSpan w:val="9"/>
            <w:tcBorders>
              <w:top w:val="single" w:color="auto" w:sz="4" w:space="0"/>
              <w:left w:val="nil"/>
              <w:bottom w:val="single" w:color="auto" w:sz="4" w:space="0"/>
              <w:right w:val="single" w:color="000000" w:sz="4" w:space="0"/>
            </w:tcBorders>
            <w:shd w:val="clear" w:color="000000" w:fill="f2f2f2"/>
            <w:noWrap/>
          </w:tcPr>
          <w:p w14:paraId="17F2292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tcPr>
          <w:p w14:paraId="5DB49E12" w14:textId="44DE2619">
            <w:pPr>
              <w:spacing w:line="276" w:lineRule="auto"/>
              <w:contextualSpacing w:val="true"/>
              <w:jc w:val="both"/>
              <w:rPr>
                <w:rFonts w:eastAsia="Times New Roman"/>
                <w:color w:val="000000"/>
                <w:sz w:val="24"/>
                <w:szCs w:val="24"/>
              </w:rPr>
            </w:pPr>
            <w:r>
              <w:rPr>
                <w:rFonts w:eastAsia="Times New Roman"/>
                <w:color w:val="000000"/>
                <w:sz w:val="24"/>
                <w:szCs w:val="24"/>
              </w:rPr>
              <w:t xml:space="preserve">202</w:t>
            </w:r>
            <w:r>
              <w:rPr>
                <w:rFonts w:eastAsia="Times New Roman"/>
                <w:color w:val="000000"/>
                <w:sz w:val="24"/>
                <w:szCs w:val="24"/>
              </w:rPr>
              <w:t xml:space="preserve">5</w:t>
            </w:r>
            <w:r>
              <w:rPr>
                <w:rFonts w:eastAsia="Times New Roman"/>
                <w:color w:val="000000"/>
                <w:sz w:val="24"/>
                <w:szCs w:val="24"/>
              </w:rPr>
              <w:t xml:space="preserve"> год</w:t>
            </w:r>
          </w:p>
        </w:tc>
        <w:tc>
          <w:tcPr>
            <w:tcW w:w="7084" w:type="dxa"/>
            <w:gridSpan w:val="9"/>
            <w:tcBorders>
              <w:top w:val="single" w:color="auto" w:sz="4" w:space="0"/>
              <w:left w:val="nil"/>
              <w:bottom w:val="single" w:color="auto" w:sz="4" w:space="0"/>
              <w:right w:val="single" w:color="000000" w:sz="4" w:space="0"/>
            </w:tcBorders>
            <w:noWrap/>
          </w:tcPr>
          <w:p w14:paraId="7520F380"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0085" w:type="dxa"/>
            <w:gridSpan w:val="11"/>
            <w:tcBorders>
              <w:top w:val="single" w:color="auto" w:sz="4" w:space="0"/>
              <w:left w:val="single" w:color="auto" w:sz="4" w:space="0"/>
              <w:bottom w:val="single" w:color="auto" w:sz="4" w:space="0"/>
              <w:right w:val="single" w:color="000000" w:sz="4" w:space="0"/>
            </w:tcBorders>
            <w:shd w:val="clear" w:color="000000" w:fill="f2f2f2"/>
            <w:noWrap/>
          </w:tcPr>
          <w:p w14:paraId="5123AC78" w14:textId="77777777">
            <w:pPr>
              <w:spacing w:line="276" w:lineRule="auto"/>
              <w:contextualSpacing w:val="true"/>
              <w:jc w:val="both"/>
              <w:rPr>
                <w:rFonts w:eastAsia="Times New Roman"/>
                <w:b/>
                <w:bCs/>
                <w:color w:val="ff0000"/>
                <w:sz w:val="24"/>
                <w:szCs w:val="24"/>
              </w:rPr>
            </w:pPr>
            <w:r>
              <w:rPr>
                <w:rFonts w:eastAsia="Times New Roman"/>
                <w:b/>
                <w:bCs/>
                <w:color w:val="ff0000"/>
                <w:sz w:val="24"/>
                <w:szCs w:val="24"/>
              </w:rPr>
              <w:t xml:space="preserve">Общее число</w:t>
            </w:r>
            <w:r>
              <w:rPr>
                <w:rFonts w:eastAsia="Times New Roman"/>
                <w:color w:val="000000"/>
                <w:sz w:val="24"/>
                <w:szCs w:val="24"/>
              </w:rPr>
              <w:t xml:space="preserve"> заключительных </w:t>
            </w:r>
            <w:r>
              <w:rPr>
                <w:rFonts w:eastAsia="Times New Roman"/>
                <w:color w:val="ff0000"/>
                <w:sz w:val="24"/>
                <w:szCs w:val="24"/>
              </w:rPr>
              <w:t xml:space="preserve">диагнозов</w:t>
            </w:r>
            <w:r>
              <w:rPr>
                <w:rFonts w:eastAsia="Times New Roman"/>
                <w:color w:val="000000"/>
                <w:sz w:val="24"/>
                <w:szCs w:val="24"/>
              </w:rPr>
              <w:t xml:space="preserve"> профзаболеваний (накопленные на конец отчетного периода)</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tcPr>
          <w:p w14:paraId="68123F50" w14:textId="56F00DFF">
            <w:pPr>
              <w:spacing w:line="276" w:lineRule="auto"/>
              <w:contextualSpacing w:val="true"/>
              <w:jc w:val="both"/>
              <w:rPr>
                <w:rFonts w:eastAsia="Times New Roman"/>
                <w:color w:val="000000"/>
                <w:sz w:val="24"/>
                <w:szCs w:val="24"/>
              </w:rPr>
            </w:pPr>
            <w:r>
              <w:rPr>
                <w:rFonts w:eastAsia="Times New Roman"/>
                <w:color w:val="000000"/>
                <w:sz w:val="24"/>
                <w:szCs w:val="24"/>
              </w:rPr>
              <w:t xml:space="preserve">202</w:t>
            </w:r>
            <w:r>
              <w:rPr>
                <w:rFonts w:eastAsia="Times New Roman"/>
                <w:color w:val="000000"/>
                <w:sz w:val="24"/>
                <w:szCs w:val="24"/>
              </w:rPr>
              <w:t xml:space="preserve">5</w:t>
            </w:r>
            <w:r>
              <w:rPr>
                <w:rFonts w:eastAsia="Times New Roman"/>
                <w:color w:val="000000"/>
                <w:sz w:val="24"/>
                <w:szCs w:val="24"/>
              </w:rPr>
              <w:t xml:space="preserve"> год</w:t>
            </w:r>
          </w:p>
        </w:tc>
        <w:tc>
          <w:tcPr>
            <w:tcW w:w="7084" w:type="dxa"/>
            <w:gridSpan w:val="9"/>
            <w:tcBorders>
              <w:top w:val="single" w:color="auto" w:sz="4" w:space="0"/>
              <w:left w:val="nil"/>
              <w:bottom w:val="single" w:color="auto" w:sz="4" w:space="0"/>
              <w:right w:val="single" w:color="000000" w:sz="4" w:space="0"/>
            </w:tcBorders>
            <w:noWrap/>
          </w:tcPr>
          <w:p w14:paraId="1F13D09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tcPr>
          <w:p w14:paraId="0841631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Общее число заключительных </w:t>
            </w:r>
            <w:r>
              <w:rPr>
                <w:rFonts w:eastAsia="Times New Roman"/>
                <w:b/>
                <w:bCs/>
                <w:color w:val="ff0000"/>
                <w:sz w:val="24"/>
                <w:szCs w:val="24"/>
              </w:rPr>
              <w:t xml:space="preserve">диагнозов</w:t>
            </w:r>
            <w:r>
              <w:rPr>
                <w:rFonts w:eastAsia="Times New Roman"/>
                <w:color w:val="000000"/>
                <w:sz w:val="24"/>
                <w:szCs w:val="24"/>
              </w:rPr>
              <w:t xml:space="preserve"> профзаболеваний </w:t>
            </w:r>
            <w:r>
              <w:rPr>
                <w:rFonts w:eastAsia="Times New Roman"/>
                <w:color w:val="ff0000"/>
                <w:sz w:val="24"/>
                <w:szCs w:val="24"/>
              </w:rPr>
              <w:t xml:space="preserve">по нозологиям </w:t>
            </w:r>
            <w:r>
              <w:rPr>
                <w:rFonts w:eastAsia="Times New Roman"/>
                <w:color w:val="000000"/>
                <w:sz w:val="24"/>
                <w:szCs w:val="24"/>
              </w:rPr>
              <w:t xml:space="preserve">(накопленные на конец отчетного периода):</w:t>
            </w:r>
          </w:p>
        </w:tc>
        <w:tc>
          <w:tcPr>
            <w:tcW w:w="1707" w:type="dxa"/>
            <w:gridSpan w:val="2"/>
            <w:tcBorders>
              <w:top w:val="single" w:color="auto" w:sz="4" w:space="0"/>
              <w:left w:val="nil"/>
              <w:bottom w:val="single" w:color="auto" w:sz="4" w:space="0"/>
              <w:right w:val="single" w:color="000000" w:sz="4" w:space="0"/>
            </w:tcBorders>
            <w:shd w:val="clear" w:color="000000" w:fill="f2f2f2"/>
          </w:tcPr>
          <w:p w14:paraId="4F84428D"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Заболевания, связанные с воздействием роизводственных химических факторов</w:t>
            </w:r>
          </w:p>
        </w:tc>
        <w:tc>
          <w:tcPr>
            <w:tcW w:w="1814" w:type="dxa"/>
            <w:gridSpan w:val="2"/>
            <w:tcBorders>
              <w:top w:val="single" w:color="auto" w:sz="4" w:space="0"/>
              <w:left w:val="nil"/>
              <w:bottom w:val="single" w:color="auto" w:sz="4" w:space="0"/>
              <w:right w:val="single" w:color="000000" w:sz="4" w:space="0"/>
            </w:tcBorders>
            <w:shd w:val="clear" w:color="000000" w:fill="f2f2f2"/>
          </w:tcPr>
          <w:p w14:paraId="1FF9EE1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Заболевания, связанные с воздействием производственных физических факторов</w:t>
            </w:r>
          </w:p>
        </w:tc>
        <w:tc>
          <w:tcPr>
            <w:tcW w:w="1814" w:type="dxa"/>
            <w:gridSpan w:val="2"/>
            <w:tcBorders>
              <w:top w:val="single" w:color="auto" w:sz="4" w:space="0"/>
              <w:left w:val="nil"/>
              <w:bottom w:val="single" w:color="auto" w:sz="4" w:space="0"/>
              <w:right w:val="single" w:color="000000" w:sz="4" w:space="0"/>
            </w:tcBorders>
            <w:shd w:val="clear" w:color="000000" w:fill="f2f2f2"/>
          </w:tcPr>
          <w:p w14:paraId="522FE48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Заболевания, связанные с воздействием производственных биологических факторов</w:t>
            </w:r>
          </w:p>
        </w:tc>
        <w:tc>
          <w:tcPr>
            <w:tcW w:w="1749" w:type="dxa"/>
            <w:gridSpan w:val="3"/>
            <w:tcBorders>
              <w:top w:val="single" w:color="auto" w:sz="4" w:space="0"/>
              <w:left w:val="nil"/>
              <w:bottom w:val="single" w:color="auto" w:sz="4" w:space="0"/>
              <w:right w:val="single" w:color="000000" w:sz="4" w:space="0"/>
            </w:tcBorders>
            <w:shd w:val="clear" w:color="000000" w:fill="f2f2f2"/>
          </w:tcPr>
          <w:p w14:paraId="125E4E9C"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Заболевания, связанные с физическими пергрузками и функциональным напряжением отдельных органов и систем</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tcPr>
          <w:p w14:paraId="0E909372" w14:textId="3F16AAE4">
            <w:pPr>
              <w:spacing w:line="276" w:lineRule="auto"/>
              <w:contextualSpacing w:val="true"/>
              <w:jc w:val="both"/>
              <w:rPr>
                <w:rFonts w:eastAsia="Times New Roman"/>
                <w:color w:val="000000"/>
                <w:sz w:val="24"/>
                <w:szCs w:val="24"/>
              </w:rPr>
            </w:pPr>
            <w:r>
              <w:rPr>
                <w:rFonts w:eastAsia="Times New Roman"/>
                <w:color w:val="000000"/>
                <w:sz w:val="24"/>
                <w:szCs w:val="24"/>
              </w:rPr>
              <w:t xml:space="preserve">2025</w:t>
            </w:r>
            <w:r>
              <w:rPr>
                <w:rFonts w:eastAsia="Times New Roman"/>
                <w:color w:val="000000"/>
                <w:sz w:val="24"/>
                <w:szCs w:val="24"/>
              </w:rPr>
              <w:t xml:space="preserve"> год</w:t>
            </w:r>
          </w:p>
        </w:tc>
        <w:tc>
          <w:tcPr>
            <w:tcW w:w="1707" w:type="dxa"/>
            <w:gridSpan w:val="2"/>
            <w:tcBorders>
              <w:top w:val="single" w:color="auto" w:sz="4" w:space="0"/>
              <w:left w:val="nil"/>
              <w:bottom w:val="single" w:color="auto" w:sz="4" w:space="0"/>
              <w:right w:val="single" w:color="000000" w:sz="4" w:space="0"/>
            </w:tcBorders>
            <w:noWrap/>
          </w:tcPr>
          <w:p w14:paraId="5B75468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814" w:type="dxa"/>
            <w:gridSpan w:val="2"/>
            <w:tcBorders>
              <w:top w:val="single" w:color="auto" w:sz="4" w:space="0"/>
              <w:left w:val="nil"/>
              <w:bottom w:val="single" w:color="auto" w:sz="4" w:space="0"/>
              <w:right w:val="single" w:color="000000" w:sz="4" w:space="0"/>
            </w:tcBorders>
          </w:tcPr>
          <w:p w14:paraId="3D1F2872"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814" w:type="dxa"/>
            <w:gridSpan w:val="2"/>
            <w:tcBorders>
              <w:top w:val="single" w:color="auto" w:sz="4" w:space="0"/>
              <w:left w:val="nil"/>
              <w:bottom w:val="single" w:color="auto" w:sz="4" w:space="0"/>
              <w:right w:val="single" w:color="000000" w:sz="4" w:space="0"/>
            </w:tcBorders>
          </w:tcPr>
          <w:p w14:paraId="6F5F65D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749" w:type="dxa"/>
            <w:gridSpan w:val="3"/>
            <w:tcBorders>
              <w:top w:val="single" w:color="auto" w:sz="4" w:space="0"/>
              <w:left w:val="nil"/>
              <w:bottom w:val="single" w:color="auto" w:sz="4" w:space="0"/>
              <w:right w:val="single" w:color="000000" w:sz="4" w:space="0"/>
            </w:tcBorders>
          </w:tcPr>
          <w:p w14:paraId="39D3E84A"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0085" w:type="dxa"/>
            <w:gridSpan w:val="11"/>
            <w:tcBorders>
              <w:top w:val="single" w:color="auto" w:sz="4" w:space="0"/>
              <w:left w:val="single" w:color="auto" w:sz="4" w:space="0"/>
              <w:bottom w:val="single" w:color="auto" w:sz="4" w:space="0"/>
              <w:right w:val="single" w:color="000000" w:sz="4" w:space="0"/>
            </w:tcBorders>
            <w:shd w:val="clear" w:color="000000" w:fill="f2f2f2"/>
            <w:noWrap/>
          </w:tcPr>
          <w:p w14:paraId="71A56891"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Число неподтвержденных диагнозов профзаболеваний в текущем году при повторной экспертизе</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tcPr>
          <w:p w14:paraId="0D6B165F" w14:textId="0F62A855">
            <w:pPr>
              <w:spacing w:line="276" w:lineRule="auto"/>
              <w:contextualSpacing w:val="true"/>
              <w:jc w:val="both"/>
              <w:rPr>
                <w:rFonts w:eastAsia="Times New Roman"/>
                <w:color w:val="000000"/>
                <w:sz w:val="24"/>
                <w:szCs w:val="24"/>
              </w:rPr>
            </w:pPr>
            <w:r>
              <w:rPr>
                <w:rFonts w:eastAsia="Times New Roman"/>
                <w:color w:val="000000"/>
                <w:sz w:val="24"/>
                <w:szCs w:val="24"/>
              </w:rPr>
              <w:t xml:space="preserve">202</w:t>
            </w:r>
            <w:r>
              <w:rPr>
                <w:rFonts w:eastAsia="Times New Roman"/>
                <w:color w:val="000000"/>
                <w:sz w:val="24"/>
                <w:szCs w:val="24"/>
              </w:rPr>
              <w:t xml:space="preserve">5</w:t>
            </w:r>
            <w:r>
              <w:rPr>
                <w:rFonts w:eastAsia="Times New Roman"/>
                <w:color w:val="000000"/>
                <w:sz w:val="24"/>
                <w:szCs w:val="24"/>
              </w:rPr>
              <w:t xml:space="preserve"> год</w:t>
            </w:r>
          </w:p>
        </w:tc>
        <w:tc>
          <w:tcPr>
            <w:tcW w:w="7084" w:type="dxa"/>
            <w:gridSpan w:val="9"/>
            <w:tcBorders>
              <w:top w:val="single" w:color="auto" w:sz="4" w:space="0"/>
              <w:left w:val="nil"/>
              <w:bottom w:val="single" w:color="auto" w:sz="4" w:space="0"/>
              <w:right w:val="single" w:color="000000" w:sz="4" w:space="0"/>
            </w:tcBorders>
            <w:noWrap/>
          </w:tcPr>
          <w:p w14:paraId="6045E871"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0085" w:type="dxa"/>
            <w:gridSpan w:val="11"/>
            <w:tcBorders>
              <w:top w:val="single" w:color="auto" w:sz="4" w:space="0"/>
              <w:left w:val="single" w:color="auto" w:sz="4" w:space="0"/>
              <w:bottom w:val="single" w:color="auto" w:sz="4" w:space="0"/>
              <w:right w:val="single" w:color="000000" w:sz="4" w:space="0"/>
            </w:tcBorders>
            <w:shd w:val="clear" w:color="000000" w:fill="f2f2f2"/>
            <w:noWrap/>
          </w:tcPr>
          <w:p w14:paraId="2DD8959C"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Число </w:t>
            </w:r>
            <w:r>
              <w:rPr>
                <w:rFonts w:eastAsia="Times New Roman"/>
                <w:b/>
                <w:bCs/>
                <w:color w:val="ff0000"/>
                <w:sz w:val="24"/>
                <w:szCs w:val="24"/>
              </w:rPr>
              <w:t xml:space="preserve">лиц</w:t>
            </w:r>
            <w:r>
              <w:rPr>
                <w:rFonts w:eastAsia="Times New Roman"/>
                <w:color w:val="000000"/>
                <w:sz w:val="24"/>
                <w:szCs w:val="24"/>
              </w:rPr>
              <w:t xml:space="preserve">, находящихся под наблюдением с установленными профзаболеваниями (накопленное кол-во на конец отчетного периода)</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tcPr>
          <w:p w14:paraId="67D103D0" w14:textId="7CE9078E">
            <w:pPr>
              <w:spacing w:line="276" w:lineRule="auto"/>
              <w:contextualSpacing w:val="true"/>
              <w:jc w:val="both"/>
              <w:rPr>
                <w:rFonts w:eastAsia="Times New Roman"/>
                <w:color w:val="000000"/>
                <w:sz w:val="24"/>
                <w:szCs w:val="24"/>
              </w:rPr>
            </w:pPr>
            <w:r>
              <w:rPr>
                <w:rFonts w:eastAsia="Times New Roman"/>
                <w:color w:val="000000"/>
                <w:sz w:val="24"/>
                <w:szCs w:val="24"/>
              </w:rPr>
              <w:t xml:space="preserve">202</w:t>
            </w:r>
            <w:r>
              <w:rPr>
                <w:rFonts w:eastAsia="Times New Roman"/>
                <w:color w:val="000000"/>
                <w:sz w:val="24"/>
                <w:szCs w:val="24"/>
              </w:rPr>
              <w:t xml:space="preserve">5</w:t>
            </w:r>
            <w:r>
              <w:rPr>
                <w:rFonts w:eastAsia="Times New Roman"/>
                <w:color w:val="000000"/>
                <w:sz w:val="24"/>
                <w:szCs w:val="24"/>
              </w:rPr>
              <w:t xml:space="preserve"> год</w:t>
            </w:r>
          </w:p>
        </w:tc>
        <w:tc>
          <w:tcPr>
            <w:tcW w:w="7084" w:type="dxa"/>
            <w:gridSpan w:val="9"/>
            <w:tcBorders>
              <w:top w:val="single" w:color="auto" w:sz="4" w:space="0"/>
              <w:left w:val="nil"/>
              <w:bottom w:val="single" w:color="auto" w:sz="4" w:space="0"/>
              <w:right w:val="single" w:color="000000" w:sz="4" w:space="0"/>
            </w:tcBorders>
            <w:noWrap/>
          </w:tcPr>
          <w:p w14:paraId="588C270A"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9595" w:type="dxa"/>
            <w:gridSpan w:val="10"/>
            <w:tcBorders>
              <w:top w:val="single" w:color="auto" w:sz="4" w:space="0"/>
              <w:left w:val="single" w:color="auto" w:sz="4" w:space="0"/>
              <w:bottom w:val="single" w:color="auto" w:sz="4" w:space="0"/>
              <w:right w:val="nil"/>
            </w:tcBorders>
            <w:shd w:val="clear" w:color="000000" w:fill="f2f2f2"/>
            <w:noWrap/>
          </w:tcPr>
          <w:p w14:paraId="2BB6A13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Число проанализированных санитарно-гигиенических характеристик условий труда</w:t>
            </w:r>
          </w:p>
        </w:tc>
        <w:tc>
          <w:tcPr>
            <w:tcW w:w="490" w:type="dxa"/>
            <w:tcBorders>
              <w:top w:val="nil"/>
              <w:left w:val="nil"/>
              <w:bottom w:val="single" w:color="auto" w:sz="4" w:space="0"/>
              <w:right w:val="single" w:color="auto" w:sz="4" w:space="0"/>
            </w:tcBorders>
            <w:shd w:val="clear" w:color="000000" w:fill="f2f2f2"/>
            <w:noWrap/>
          </w:tcPr>
          <w:p w14:paraId="1853BE6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tcPr>
          <w:p w14:paraId="59A90113" w14:textId="61843590">
            <w:pPr>
              <w:spacing w:line="276" w:lineRule="auto"/>
              <w:contextualSpacing w:val="true"/>
              <w:jc w:val="both"/>
              <w:rPr>
                <w:rFonts w:eastAsia="Times New Roman"/>
                <w:color w:val="000000"/>
                <w:sz w:val="24"/>
                <w:szCs w:val="24"/>
              </w:rPr>
            </w:pPr>
            <w:r>
              <w:rPr>
                <w:rFonts w:eastAsia="Times New Roman"/>
                <w:color w:val="000000"/>
                <w:sz w:val="24"/>
                <w:szCs w:val="24"/>
              </w:rPr>
              <w:t xml:space="preserve">202</w:t>
            </w:r>
            <w:r>
              <w:rPr>
                <w:rFonts w:eastAsia="Times New Roman"/>
                <w:color w:val="000000"/>
                <w:sz w:val="24"/>
                <w:szCs w:val="24"/>
              </w:rPr>
              <w:t xml:space="preserve">5</w:t>
            </w:r>
            <w:r>
              <w:rPr>
                <w:rFonts w:eastAsia="Times New Roman"/>
                <w:color w:val="000000"/>
                <w:sz w:val="24"/>
                <w:szCs w:val="24"/>
              </w:rPr>
              <w:t xml:space="preserve"> год</w:t>
            </w:r>
          </w:p>
        </w:tc>
        <w:tc>
          <w:tcPr>
            <w:tcW w:w="7084" w:type="dxa"/>
            <w:gridSpan w:val="9"/>
            <w:tcBorders>
              <w:top w:val="single" w:color="auto" w:sz="4" w:space="0"/>
              <w:left w:val="nil"/>
              <w:bottom w:val="single" w:color="auto" w:sz="4" w:space="0"/>
              <w:right w:val="single" w:color="000000" w:sz="4" w:space="0"/>
            </w:tcBorders>
            <w:noWrap/>
          </w:tcPr>
          <w:p w14:paraId="439B143D"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0085" w:type="dxa"/>
            <w:gridSpan w:val="11"/>
            <w:tcBorders>
              <w:top w:val="single" w:color="auto" w:sz="4" w:space="0"/>
              <w:left w:val="single" w:color="auto" w:sz="4" w:space="0"/>
              <w:bottom w:val="single" w:color="auto" w:sz="4" w:space="0"/>
              <w:right w:val="single" w:color="000000" w:sz="4" w:space="0"/>
            </w:tcBorders>
            <w:shd w:val="clear" w:color="000000" w:fill="f2f2f2"/>
            <w:noWrap/>
          </w:tcPr>
          <w:p w14:paraId="3276007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Экспертиза временной нетрудоспособности (число выданных листков нетрудосопособности)</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tcPr>
          <w:p w14:paraId="69B414F4" w14:textId="4AA91366">
            <w:pPr>
              <w:spacing w:line="276" w:lineRule="auto"/>
              <w:contextualSpacing w:val="true"/>
              <w:jc w:val="both"/>
              <w:rPr>
                <w:rFonts w:eastAsia="Times New Roman"/>
                <w:color w:val="000000"/>
                <w:sz w:val="24"/>
                <w:szCs w:val="24"/>
              </w:rPr>
            </w:pPr>
            <w:r>
              <w:rPr>
                <w:rFonts w:eastAsia="Times New Roman"/>
                <w:color w:val="000000"/>
                <w:sz w:val="24"/>
                <w:szCs w:val="24"/>
              </w:rPr>
              <w:t xml:space="preserve">202</w:t>
            </w:r>
            <w:r>
              <w:rPr>
                <w:rFonts w:eastAsia="Times New Roman"/>
                <w:color w:val="000000"/>
                <w:sz w:val="24"/>
                <w:szCs w:val="24"/>
              </w:rPr>
              <w:t xml:space="preserve">5</w:t>
            </w:r>
            <w:r>
              <w:rPr>
                <w:rFonts w:eastAsia="Times New Roman"/>
                <w:color w:val="000000"/>
                <w:sz w:val="24"/>
                <w:szCs w:val="24"/>
              </w:rPr>
              <w:t xml:space="preserve"> год</w:t>
            </w:r>
          </w:p>
        </w:tc>
        <w:tc>
          <w:tcPr>
            <w:tcW w:w="7084" w:type="dxa"/>
            <w:gridSpan w:val="9"/>
            <w:tcBorders>
              <w:top w:val="single" w:color="auto" w:sz="4" w:space="0"/>
              <w:left w:val="nil"/>
              <w:bottom w:val="single" w:color="auto" w:sz="4" w:space="0"/>
              <w:right w:val="single" w:color="000000" w:sz="4" w:space="0"/>
            </w:tcBorders>
            <w:noWrap/>
          </w:tcPr>
          <w:p w14:paraId="3C94BE5D"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0</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tcPr>
          <w:p w14:paraId="12770B4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Контроль качества ПМО</w:t>
            </w:r>
          </w:p>
        </w:tc>
        <w:tc>
          <w:tcPr>
            <w:tcW w:w="3521" w:type="dxa"/>
            <w:gridSpan w:val="4"/>
            <w:tcBorders>
              <w:top w:val="single" w:color="auto" w:sz="4" w:space="0"/>
              <w:left w:val="single" w:color="auto" w:sz="4" w:space="0"/>
              <w:bottom w:val="single" w:color="auto" w:sz="4" w:space="0"/>
              <w:right w:val="nil"/>
            </w:tcBorders>
            <w:shd w:val="clear" w:color="000000" w:fill="f2f2f2"/>
            <w:noWrap/>
          </w:tcPr>
          <w:p w14:paraId="7BF826FC"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Проводилось / не проводилось</w:t>
            </w:r>
          </w:p>
        </w:tc>
        <w:tc>
          <w:tcPr>
            <w:tcW w:w="889" w:type="dxa"/>
            <w:tcBorders>
              <w:top w:val="nil"/>
              <w:left w:val="nil"/>
              <w:bottom w:val="single" w:color="auto" w:sz="4" w:space="0"/>
              <w:right w:val="nil"/>
            </w:tcBorders>
            <w:shd w:val="clear" w:color="000000" w:fill="f2f2f2"/>
          </w:tcPr>
          <w:p w14:paraId="79FC985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925" w:type="dxa"/>
            <w:tcBorders>
              <w:top w:val="nil"/>
              <w:left w:val="nil"/>
              <w:bottom w:val="single" w:color="auto" w:sz="4" w:space="0"/>
              <w:right w:val="nil"/>
            </w:tcBorders>
            <w:shd w:val="clear" w:color="000000" w:fill="f2f2f2"/>
          </w:tcPr>
          <w:p w14:paraId="6A6D391D"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630" w:type="dxa"/>
            <w:tcBorders>
              <w:top w:val="nil"/>
              <w:left w:val="nil"/>
              <w:bottom w:val="single" w:color="auto" w:sz="4" w:space="0"/>
              <w:right w:val="nil"/>
            </w:tcBorders>
            <w:shd w:val="clear" w:color="000000" w:fill="f2f2f2"/>
          </w:tcPr>
          <w:p w14:paraId="7B3502F2"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629" w:type="dxa"/>
            <w:tcBorders>
              <w:top w:val="nil"/>
              <w:left w:val="nil"/>
              <w:bottom w:val="single" w:color="auto" w:sz="4" w:space="0"/>
              <w:right w:val="nil"/>
            </w:tcBorders>
            <w:shd w:val="clear" w:color="000000" w:fill="f2f2f2"/>
          </w:tcPr>
          <w:p w14:paraId="3BBEEFF5"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490" w:type="dxa"/>
            <w:tcBorders>
              <w:top w:val="nil"/>
              <w:left w:val="nil"/>
              <w:bottom w:val="single" w:color="auto" w:sz="4" w:space="0"/>
              <w:right w:val="single" w:color="auto" w:sz="4" w:space="0"/>
            </w:tcBorders>
            <w:shd w:val="clear" w:color="000000" w:fill="f2f2f2"/>
            <w:noWrap/>
            <w:vAlign w:val="bottom"/>
          </w:tcPr>
          <w:p w14:paraId="27084F2A"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tcPr>
          <w:p w14:paraId="7F5F3FA4" w14:textId="4111FE2A">
            <w:pPr>
              <w:spacing w:line="276" w:lineRule="auto"/>
              <w:contextualSpacing w:val="true"/>
              <w:jc w:val="both"/>
              <w:rPr>
                <w:rFonts w:eastAsia="Times New Roman"/>
                <w:color w:val="000000"/>
                <w:sz w:val="24"/>
                <w:szCs w:val="24"/>
              </w:rPr>
            </w:pPr>
            <w:r>
              <w:rPr>
                <w:rFonts w:eastAsia="Times New Roman"/>
                <w:color w:val="000000"/>
                <w:sz w:val="24"/>
                <w:szCs w:val="24"/>
              </w:rPr>
              <w:t xml:space="preserve">202</w:t>
            </w:r>
            <w:r>
              <w:rPr>
                <w:rFonts w:eastAsia="Times New Roman"/>
                <w:color w:val="000000"/>
                <w:sz w:val="24"/>
                <w:szCs w:val="24"/>
              </w:rPr>
              <w:t xml:space="preserve">5</w:t>
            </w:r>
            <w:r>
              <w:rPr>
                <w:rFonts w:eastAsia="Times New Roman"/>
                <w:color w:val="000000"/>
                <w:sz w:val="24"/>
                <w:szCs w:val="24"/>
              </w:rPr>
              <w:t xml:space="preserve"> год</w:t>
            </w:r>
          </w:p>
        </w:tc>
        <w:tc>
          <w:tcPr>
            <w:tcW w:w="7084" w:type="dxa"/>
            <w:gridSpan w:val="9"/>
            <w:tcBorders>
              <w:top w:val="single" w:color="auto" w:sz="4" w:space="0"/>
              <w:left w:val="nil"/>
              <w:bottom w:val="single" w:color="auto" w:sz="4" w:space="0"/>
              <w:right w:val="single" w:color="000000" w:sz="4" w:space="0"/>
            </w:tcBorders>
            <w:noWrap/>
          </w:tcPr>
          <w:p w14:paraId="041976DC"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noWrap/>
          </w:tcPr>
          <w:p w14:paraId="5002E1CC"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Организация, проводившая контроль качства ПМО</w:t>
            </w:r>
          </w:p>
        </w:tc>
        <w:tc>
          <w:tcPr>
            <w:tcW w:w="518" w:type="dxa"/>
            <w:tcBorders>
              <w:top w:val="nil"/>
              <w:left w:val="nil"/>
              <w:bottom w:val="single" w:color="auto" w:sz="4" w:space="0"/>
              <w:right w:val="nil"/>
            </w:tcBorders>
            <w:shd w:val="clear" w:color="000000" w:fill="f2f2f2"/>
            <w:noWrap/>
          </w:tcPr>
          <w:p w14:paraId="199D1DB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189" w:type="dxa"/>
            <w:tcBorders>
              <w:top w:val="nil"/>
              <w:left w:val="nil"/>
              <w:bottom w:val="single" w:color="auto" w:sz="4" w:space="0"/>
              <w:right w:val="nil"/>
            </w:tcBorders>
            <w:shd w:val="clear" w:color="000000" w:fill="f2f2f2"/>
          </w:tcPr>
          <w:p w14:paraId="3B899759"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951" w:type="dxa"/>
            <w:tcBorders>
              <w:top w:val="nil"/>
              <w:left w:val="nil"/>
              <w:bottom w:val="single" w:color="auto" w:sz="4" w:space="0"/>
              <w:right w:val="nil"/>
            </w:tcBorders>
            <w:shd w:val="clear" w:color="000000" w:fill="f2f2f2"/>
          </w:tcPr>
          <w:p w14:paraId="28800F12"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863" w:type="dxa"/>
            <w:tcBorders>
              <w:top w:val="nil"/>
              <w:left w:val="nil"/>
              <w:bottom w:val="single" w:color="auto" w:sz="4" w:space="0"/>
              <w:right w:val="nil"/>
            </w:tcBorders>
            <w:shd w:val="clear" w:color="000000" w:fill="f2f2f2"/>
          </w:tcPr>
          <w:p w14:paraId="53CEE1E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889" w:type="dxa"/>
            <w:tcBorders>
              <w:top w:val="nil"/>
              <w:left w:val="nil"/>
              <w:bottom w:val="single" w:color="auto" w:sz="4" w:space="0"/>
              <w:right w:val="nil"/>
            </w:tcBorders>
            <w:shd w:val="clear" w:color="000000" w:fill="f2f2f2"/>
          </w:tcPr>
          <w:p w14:paraId="42BE50BC"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925" w:type="dxa"/>
            <w:tcBorders>
              <w:top w:val="nil"/>
              <w:left w:val="nil"/>
              <w:bottom w:val="single" w:color="auto" w:sz="4" w:space="0"/>
              <w:right w:val="nil"/>
            </w:tcBorders>
            <w:shd w:val="clear" w:color="000000" w:fill="f2f2f2"/>
          </w:tcPr>
          <w:p w14:paraId="1A2C1E02"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630" w:type="dxa"/>
            <w:tcBorders>
              <w:top w:val="nil"/>
              <w:left w:val="nil"/>
              <w:bottom w:val="single" w:color="auto" w:sz="4" w:space="0"/>
              <w:right w:val="nil"/>
            </w:tcBorders>
            <w:shd w:val="clear" w:color="000000" w:fill="f2f2f2"/>
          </w:tcPr>
          <w:p w14:paraId="2987E0C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629" w:type="dxa"/>
            <w:tcBorders>
              <w:top w:val="nil"/>
              <w:left w:val="nil"/>
              <w:bottom w:val="single" w:color="auto" w:sz="4" w:space="0"/>
              <w:right w:val="nil"/>
            </w:tcBorders>
            <w:shd w:val="clear" w:color="000000" w:fill="f2f2f2"/>
          </w:tcPr>
          <w:p w14:paraId="5CC833D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490" w:type="dxa"/>
            <w:tcBorders>
              <w:top w:val="nil"/>
              <w:left w:val="nil"/>
              <w:bottom w:val="single" w:color="auto" w:sz="4" w:space="0"/>
              <w:right w:val="single" w:color="auto" w:sz="4" w:space="0"/>
            </w:tcBorders>
            <w:shd w:val="clear" w:color="000000" w:fill="f2f2f2"/>
            <w:noWrap/>
            <w:vAlign w:val="bottom"/>
          </w:tcPr>
          <w:p w14:paraId="077AE79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tcPr>
          <w:p w14:paraId="19299896" w14:textId="29C4D448">
            <w:pPr>
              <w:spacing w:line="276" w:lineRule="auto"/>
              <w:contextualSpacing w:val="true"/>
              <w:jc w:val="both"/>
              <w:rPr>
                <w:rFonts w:eastAsia="Times New Roman"/>
                <w:color w:val="000000"/>
                <w:sz w:val="24"/>
                <w:szCs w:val="24"/>
              </w:rPr>
            </w:pPr>
            <w:r>
              <w:rPr>
                <w:rFonts w:eastAsia="Times New Roman"/>
                <w:color w:val="000000"/>
                <w:sz w:val="24"/>
                <w:szCs w:val="24"/>
              </w:rPr>
              <w:t xml:space="preserve">202</w:t>
            </w:r>
            <w:r>
              <w:rPr>
                <w:rFonts w:eastAsia="Times New Roman"/>
                <w:color w:val="000000"/>
                <w:sz w:val="24"/>
                <w:szCs w:val="24"/>
              </w:rPr>
              <w:t xml:space="preserve">5</w:t>
            </w:r>
            <w:r>
              <w:rPr>
                <w:rFonts w:eastAsia="Times New Roman"/>
                <w:color w:val="000000"/>
                <w:sz w:val="24"/>
                <w:szCs w:val="24"/>
              </w:rPr>
              <w:t xml:space="preserve"> год</w:t>
            </w:r>
          </w:p>
        </w:tc>
        <w:tc>
          <w:tcPr>
            <w:tcW w:w="7084" w:type="dxa"/>
            <w:gridSpan w:val="9"/>
            <w:tcBorders>
              <w:top w:val="single" w:color="auto" w:sz="4" w:space="0"/>
              <w:left w:val="nil"/>
              <w:bottom w:val="single" w:color="auto" w:sz="4" w:space="0"/>
              <w:right w:val="single" w:color="000000" w:sz="4" w:space="0"/>
            </w:tcBorders>
            <w:noWrap/>
          </w:tcPr>
          <w:p w14:paraId="6BCF71E1"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noWrap/>
          </w:tcPr>
          <w:p w14:paraId="03B77949"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Количество проверок по выявленным случаям сокрытия профессиональных заболеваний медицинскими оранизациями, проводившими ПМО</w:t>
            </w:r>
          </w:p>
        </w:tc>
        <w:tc>
          <w:tcPr>
            <w:tcW w:w="518" w:type="dxa"/>
            <w:tcBorders>
              <w:top w:val="nil"/>
              <w:left w:val="nil"/>
              <w:bottom w:val="single" w:color="auto" w:sz="4" w:space="0"/>
              <w:right w:val="nil"/>
            </w:tcBorders>
            <w:shd w:val="clear" w:color="000000" w:fill="f2f2f2"/>
            <w:noWrap/>
          </w:tcPr>
          <w:p w14:paraId="30B4A98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189" w:type="dxa"/>
            <w:tcBorders>
              <w:top w:val="nil"/>
              <w:left w:val="nil"/>
              <w:bottom w:val="single" w:color="auto" w:sz="4" w:space="0"/>
              <w:right w:val="nil"/>
            </w:tcBorders>
            <w:shd w:val="clear" w:color="000000" w:fill="f2f2f2"/>
          </w:tcPr>
          <w:p w14:paraId="1DD983B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951" w:type="dxa"/>
            <w:tcBorders>
              <w:top w:val="nil"/>
              <w:left w:val="nil"/>
              <w:bottom w:val="single" w:color="auto" w:sz="4" w:space="0"/>
              <w:right w:val="nil"/>
            </w:tcBorders>
            <w:shd w:val="clear" w:color="000000" w:fill="f2f2f2"/>
          </w:tcPr>
          <w:p w14:paraId="3C9F59ED"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863" w:type="dxa"/>
            <w:tcBorders>
              <w:top w:val="nil"/>
              <w:left w:val="nil"/>
              <w:bottom w:val="single" w:color="auto" w:sz="4" w:space="0"/>
              <w:right w:val="nil"/>
            </w:tcBorders>
            <w:shd w:val="clear" w:color="000000" w:fill="f2f2f2"/>
          </w:tcPr>
          <w:p w14:paraId="4849AD6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889" w:type="dxa"/>
            <w:tcBorders>
              <w:top w:val="nil"/>
              <w:left w:val="nil"/>
              <w:bottom w:val="single" w:color="auto" w:sz="4" w:space="0"/>
              <w:right w:val="nil"/>
            </w:tcBorders>
            <w:shd w:val="clear" w:color="000000" w:fill="f2f2f2"/>
          </w:tcPr>
          <w:p w14:paraId="4D8DBC6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925" w:type="dxa"/>
            <w:tcBorders>
              <w:top w:val="nil"/>
              <w:left w:val="nil"/>
              <w:bottom w:val="single" w:color="auto" w:sz="4" w:space="0"/>
              <w:right w:val="nil"/>
            </w:tcBorders>
            <w:shd w:val="clear" w:color="000000" w:fill="f2f2f2"/>
          </w:tcPr>
          <w:p w14:paraId="51829F6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630" w:type="dxa"/>
            <w:tcBorders>
              <w:top w:val="nil"/>
              <w:left w:val="nil"/>
              <w:bottom w:val="single" w:color="auto" w:sz="4" w:space="0"/>
              <w:right w:val="nil"/>
            </w:tcBorders>
            <w:shd w:val="clear" w:color="000000" w:fill="f2f2f2"/>
          </w:tcPr>
          <w:p w14:paraId="1B2A0B49"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629" w:type="dxa"/>
            <w:tcBorders>
              <w:top w:val="nil"/>
              <w:left w:val="nil"/>
              <w:bottom w:val="single" w:color="auto" w:sz="4" w:space="0"/>
              <w:right w:val="nil"/>
            </w:tcBorders>
            <w:shd w:val="clear" w:color="000000" w:fill="f2f2f2"/>
          </w:tcPr>
          <w:p w14:paraId="36FFB355"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490" w:type="dxa"/>
            <w:tcBorders>
              <w:top w:val="nil"/>
              <w:left w:val="nil"/>
              <w:bottom w:val="single" w:color="auto" w:sz="4" w:space="0"/>
              <w:right w:val="single" w:color="auto" w:sz="4" w:space="0"/>
            </w:tcBorders>
            <w:shd w:val="clear" w:color="000000" w:fill="f2f2f2"/>
            <w:noWrap/>
            <w:vAlign w:val="bottom"/>
          </w:tcPr>
          <w:p w14:paraId="0A8F861E"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tcPr>
          <w:p w14:paraId="3BABEEC9" w14:textId="3B96E3FE">
            <w:pPr>
              <w:spacing w:line="276" w:lineRule="auto"/>
              <w:contextualSpacing w:val="true"/>
              <w:jc w:val="both"/>
              <w:rPr>
                <w:rFonts w:eastAsia="Times New Roman"/>
                <w:color w:val="000000"/>
                <w:sz w:val="24"/>
                <w:szCs w:val="24"/>
              </w:rPr>
            </w:pPr>
            <w:r>
              <w:rPr>
                <w:rFonts w:eastAsia="Times New Roman"/>
                <w:color w:val="000000"/>
                <w:sz w:val="24"/>
                <w:szCs w:val="24"/>
              </w:rPr>
              <w:t xml:space="preserve">202</w:t>
            </w:r>
            <w:r>
              <w:rPr>
                <w:rFonts w:eastAsia="Times New Roman"/>
                <w:color w:val="000000"/>
                <w:sz w:val="24"/>
                <w:szCs w:val="24"/>
              </w:rPr>
              <w:t xml:space="preserve">5</w:t>
            </w:r>
            <w:r>
              <w:rPr>
                <w:rFonts w:eastAsia="Times New Roman"/>
                <w:color w:val="000000"/>
                <w:sz w:val="24"/>
                <w:szCs w:val="24"/>
              </w:rPr>
              <w:t xml:space="preserve"> год</w:t>
            </w:r>
          </w:p>
        </w:tc>
        <w:tc>
          <w:tcPr>
            <w:tcW w:w="7084" w:type="dxa"/>
            <w:gridSpan w:val="9"/>
            <w:tcBorders>
              <w:top w:val="single" w:color="auto" w:sz="4" w:space="0"/>
              <w:left w:val="nil"/>
              <w:bottom w:val="single" w:color="auto" w:sz="4" w:space="0"/>
              <w:right w:val="single" w:color="000000" w:sz="4" w:space="0"/>
            </w:tcBorders>
            <w:noWrap/>
          </w:tcPr>
          <w:p w14:paraId="4DF46052"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3001" w:type="dxa"/>
            <w:gridSpan w:val="2"/>
            <w:tcBorders>
              <w:top w:val="nil"/>
              <w:left w:val="single" w:color="auto" w:sz="4" w:space="0"/>
              <w:bottom w:val="single" w:color="auto" w:sz="4" w:space="0"/>
              <w:right w:val="single" w:color="auto" w:sz="4" w:space="0"/>
            </w:tcBorders>
            <w:shd w:val="clear" w:color="000000" w:fill="f2f2f2"/>
            <w:noWrap/>
          </w:tcPr>
          <w:p w14:paraId="715FC4D1" w14:textId="0F1EF22D">
            <w:pPr>
              <w:spacing w:line="276" w:lineRule="auto"/>
              <w:contextualSpacing w:val="true"/>
              <w:jc w:val="both"/>
              <w:rPr>
                <w:rFonts w:eastAsia="Times New Roman"/>
                <w:color w:val="000000"/>
                <w:sz w:val="24"/>
                <w:szCs w:val="24"/>
              </w:rPr>
            </w:pPr>
            <w:r>
              <w:rPr>
                <w:rFonts w:eastAsia="Times New Roman"/>
                <w:color w:val="000000"/>
                <w:sz w:val="24"/>
                <w:szCs w:val="24"/>
              </w:rPr>
              <w:t xml:space="preserve">ФИО, должность, квалификационная категория, ученая степень, ученое звание </w:t>
            </w:r>
            <w:r>
              <w:rPr>
                <w:rFonts w:eastAsia="Times New Roman"/>
                <w:color w:val="ff0000"/>
                <w:sz w:val="24"/>
                <w:szCs w:val="24"/>
              </w:rPr>
              <w:t xml:space="preserve">руководителя </w:t>
            </w:r>
            <w:r>
              <w:rPr>
                <w:rFonts w:eastAsia="Times New Roman"/>
                <w:color w:val="ff0000"/>
                <w:sz w:val="24"/>
                <w:szCs w:val="24"/>
              </w:rPr>
              <w:t xml:space="preserve">медицинского</w:t>
            </w:r>
            <w:r>
              <w:rPr>
                <w:rFonts w:eastAsia="Times New Roman"/>
                <w:color w:val="ff0000"/>
                <w:sz w:val="24"/>
                <w:szCs w:val="24"/>
              </w:rPr>
              <w:t xml:space="preserve"> учреждения</w:t>
            </w:r>
          </w:p>
        </w:tc>
        <w:tc>
          <w:tcPr>
            <w:tcW w:w="7084" w:type="dxa"/>
            <w:gridSpan w:val="9"/>
            <w:tcBorders>
              <w:top w:val="single" w:color="auto" w:sz="4" w:space="0"/>
              <w:left w:val="nil"/>
              <w:bottom w:val="single" w:color="auto" w:sz="4" w:space="0"/>
              <w:right w:val="single" w:color="000000" w:sz="4" w:space="0"/>
            </w:tcBorders>
            <w:noWrap/>
          </w:tcPr>
          <w:p w14:paraId="020E7E90"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3001" w:type="dxa"/>
            <w:gridSpan w:val="2"/>
            <w:tcBorders>
              <w:top w:val="nil"/>
              <w:left w:val="nil"/>
              <w:bottom w:val="nil"/>
              <w:right w:val="nil"/>
            </w:tcBorders>
            <w:noWrap/>
            <w:vAlign w:val="bottom"/>
          </w:tcPr>
          <w:p w14:paraId="621F3292" w14:textId="77777777">
            <w:pPr>
              <w:spacing w:line="276" w:lineRule="auto"/>
              <w:contextualSpacing w:val="true"/>
              <w:jc w:val="both"/>
              <w:rPr>
                <w:rFonts w:eastAsia="Times New Roman"/>
                <w:color w:val="000000"/>
                <w:sz w:val="24"/>
                <w:szCs w:val="24"/>
              </w:rPr>
            </w:pPr>
          </w:p>
        </w:tc>
        <w:tc>
          <w:tcPr>
            <w:tcW w:w="518" w:type="dxa"/>
            <w:tcBorders>
              <w:top w:val="nil"/>
              <w:left w:val="nil"/>
              <w:bottom w:val="nil"/>
              <w:right w:val="nil"/>
            </w:tcBorders>
            <w:noWrap/>
            <w:vAlign w:val="bottom"/>
          </w:tcPr>
          <w:p w14:paraId="61E3E88B" w14:textId="77777777">
            <w:pPr>
              <w:spacing w:line="276" w:lineRule="auto"/>
              <w:contextualSpacing w:val="true"/>
              <w:jc w:val="both"/>
              <w:rPr>
                <w:rFonts w:eastAsia="Times New Roman"/>
                <w:color w:val="000000"/>
                <w:sz w:val="24"/>
                <w:szCs w:val="24"/>
              </w:rPr>
            </w:pPr>
          </w:p>
        </w:tc>
        <w:tc>
          <w:tcPr>
            <w:tcW w:w="1189" w:type="dxa"/>
            <w:tcBorders>
              <w:top w:val="nil"/>
              <w:left w:val="nil"/>
              <w:bottom w:val="nil"/>
              <w:right w:val="nil"/>
            </w:tcBorders>
            <w:noWrap/>
            <w:vAlign w:val="bottom"/>
          </w:tcPr>
          <w:p w14:paraId="7F5CFD9A" w14:textId="77777777">
            <w:pPr>
              <w:spacing w:line="276" w:lineRule="auto"/>
              <w:contextualSpacing w:val="true"/>
              <w:jc w:val="both"/>
              <w:rPr>
                <w:rFonts w:eastAsia="Times New Roman"/>
                <w:color w:val="000000"/>
                <w:sz w:val="24"/>
                <w:szCs w:val="24"/>
              </w:rPr>
            </w:pPr>
          </w:p>
        </w:tc>
        <w:tc>
          <w:tcPr>
            <w:tcW w:w="951" w:type="dxa"/>
            <w:tcBorders>
              <w:top w:val="nil"/>
              <w:left w:val="nil"/>
              <w:bottom w:val="nil"/>
              <w:right w:val="nil"/>
            </w:tcBorders>
            <w:noWrap/>
            <w:vAlign w:val="bottom"/>
          </w:tcPr>
          <w:p w14:paraId="2D79E65F" w14:textId="77777777">
            <w:pPr>
              <w:spacing w:line="276" w:lineRule="auto"/>
              <w:contextualSpacing w:val="true"/>
              <w:jc w:val="both"/>
              <w:rPr>
                <w:rFonts w:eastAsia="Times New Roman"/>
                <w:color w:val="000000"/>
                <w:sz w:val="24"/>
                <w:szCs w:val="24"/>
              </w:rPr>
            </w:pPr>
          </w:p>
        </w:tc>
        <w:tc>
          <w:tcPr>
            <w:tcW w:w="863" w:type="dxa"/>
            <w:tcBorders>
              <w:top w:val="nil"/>
              <w:left w:val="nil"/>
              <w:bottom w:val="nil"/>
              <w:right w:val="nil"/>
            </w:tcBorders>
            <w:noWrap/>
            <w:vAlign w:val="bottom"/>
          </w:tcPr>
          <w:p w14:paraId="388793DE" w14:textId="77777777">
            <w:pPr>
              <w:spacing w:line="276" w:lineRule="auto"/>
              <w:contextualSpacing w:val="true"/>
              <w:jc w:val="both"/>
              <w:rPr>
                <w:rFonts w:eastAsia="Times New Roman"/>
                <w:color w:val="000000"/>
                <w:sz w:val="24"/>
                <w:szCs w:val="24"/>
              </w:rPr>
            </w:pPr>
          </w:p>
        </w:tc>
        <w:tc>
          <w:tcPr>
            <w:tcW w:w="889" w:type="dxa"/>
            <w:tcBorders>
              <w:top w:val="nil"/>
              <w:left w:val="nil"/>
              <w:bottom w:val="nil"/>
              <w:right w:val="nil"/>
            </w:tcBorders>
            <w:noWrap/>
            <w:vAlign w:val="bottom"/>
          </w:tcPr>
          <w:p w14:paraId="44407ED2" w14:textId="77777777">
            <w:pPr>
              <w:spacing w:line="276" w:lineRule="auto"/>
              <w:contextualSpacing w:val="true"/>
              <w:jc w:val="both"/>
              <w:rPr>
                <w:rFonts w:eastAsia="Times New Roman"/>
                <w:color w:val="000000"/>
                <w:sz w:val="24"/>
                <w:szCs w:val="24"/>
              </w:rPr>
            </w:pPr>
          </w:p>
        </w:tc>
        <w:tc>
          <w:tcPr>
            <w:tcW w:w="925" w:type="dxa"/>
            <w:tcBorders>
              <w:top w:val="nil"/>
              <w:left w:val="nil"/>
              <w:bottom w:val="nil"/>
              <w:right w:val="nil"/>
            </w:tcBorders>
            <w:noWrap/>
            <w:vAlign w:val="bottom"/>
          </w:tcPr>
          <w:p w14:paraId="794E0997" w14:textId="77777777">
            <w:pPr>
              <w:spacing w:line="276" w:lineRule="auto"/>
              <w:contextualSpacing w:val="true"/>
              <w:jc w:val="both"/>
              <w:rPr>
                <w:rFonts w:eastAsia="Times New Roman"/>
                <w:color w:val="000000"/>
                <w:sz w:val="24"/>
                <w:szCs w:val="24"/>
              </w:rPr>
            </w:pPr>
          </w:p>
        </w:tc>
        <w:tc>
          <w:tcPr>
            <w:tcW w:w="630" w:type="dxa"/>
            <w:tcBorders>
              <w:top w:val="nil"/>
              <w:left w:val="nil"/>
              <w:bottom w:val="nil"/>
              <w:right w:val="nil"/>
            </w:tcBorders>
            <w:noWrap/>
            <w:vAlign w:val="bottom"/>
          </w:tcPr>
          <w:p w14:paraId="41D2D4C0" w14:textId="77777777">
            <w:pPr>
              <w:spacing w:line="276" w:lineRule="auto"/>
              <w:contextualSpacing w:val="true"/>
              <w:jc w:val="both"/>
              <w:rPr>
                <w:rFonts w:eastAsia="Times New Roman"/>
                <w:color w:val="000000"/>
                <w:sz w:val="24"/>
                <w:szCs w:val="24"/>
              </w:rPr>
            </w:pPr>
          </w:p>
        </w:tc>
        <w:tc>
          <w:tcPr>
            <w:tcW w:w="629" w:type="dxa"/>
            <w:tcBorders>
              <w:top w:val="nil"/>
              <w:left w:val="nil"/>
              <w:bottom w:val="nil"/>
              <w:right w:val="nil"/>
            </w:tcBorders>
            <w:noWrap/>
            <w:vAlign w:val="bottom"/>
          </w:tcPr>
          <w:p w14:paraId="50389CFF" w14:textId="77777777">
            <w:pPr>
              <w:spacing w:line="276" w:lineRule="auto"/>
              <w:contextualSpacing w:val="true"/>
              <w:jc w:val="both"/>
              <w:rPr>
                <w:rFonts w:eastAsia="Times New Roman"/>
                <w:color w:val="000000"/>
                <w:sz w:val="24"/>
                <w:szCs w:val="24"/>
              </w:rPr>
            </w:pPr>
          </w:p>
        </w:tc>
        <w:tc>
          <w:tcPr>
            <w:tcW w:w="490" w:type="dxa"/>
            <w:tcBorders>
              <w:top w:val="nil"/>
              <w:left w:val="nil"/>
              <w:bottom w:val="nil"/>
              <w:right w:val="nil"/>
            </w:tcBorders>
            <w:noWrap/>
            <w:vAlign w:val="bottom"/>
          </w:tcPr>
          <w:p w14:paraId="26EBB4E9" w14:textId="77777777">
            <w:pPr>
              <w:spacing w:line="276" w:lineRule="auto"/>
              <w:contextualSpacing w:val="true"/>
              <w:jc w:val="both"/>
              <w:rPr>
                <w:rFonts w:eastAsia="Times New Roman"/>
                <w:color w:val="000000"/>
                <w:sz w:val="24"/>
                <w:szCs w:val="24"/>
              </w:rPr>
            </w:pPr>
          </w:p>
        </w:tc>
      </w:tr>
      <w:tr>
        <w:trPr>
          <w:jc w:val="center"/>
          <w:trHeight w:val="20"/>
        </w:trPr>
        <w:tc>
          <w:tcPr>
            <w:tcW w:w="3519" w:type="dxa"/>
            <w:gridSpan w:val="3"/>
            <w:tcBorders>
              <w:top w:val="nil"/>
              <w:left w:val="nil"/>
              <w:bottom w:val="nil"/>
              <w:right w:val="nil"/>
            </w:tcBorders>
          </w:tcPr>
          <w:p w14:paraId="07799582"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Главный врач</w:t>
            </w:r>
          </w:p>
        </w:tc>
        <w:tc>
          <w:tcPr>
            <w:tcW w:w="1189" w:type="dxa"/>
            <w:tcBorders>
              <w:top w:val="nil"/>
              <w:left w:val="nil"/>
              <w:bottom w:val="nil"/>
              <w:right w:val="nil"/>
            </w:tcBorders>
            <w:vAlign w:val="center"/>
          </w:tcPr>
          <w:p w14:paraId="5E694C1B" w14:textId="77777777">
            <w:pPr>
              <w:spacing w:line="276" w:lineRule="auto"/>
              <w:contextualSpacing w:val="true"/>
              <w:jc w:val="both"/>
              <w:rPr>
                <w:rFonts w:eastAsia="Times New Roman"/>
                <w:color w:val="000000"/>
                <w:sz w:val="24"/>
                <w:szCs w:val="24"/>
              </w:rPr>
            </w:pPr>
          </w:p>
        </w:tc>
        <w:tc>
          <w:tcPr>
            <w:tcW w:w="951" w:type="dxa"/>
            <w:tcBorders>
              <w:top w:val="nil"/>
              <w:left w:val="nil"/>
              <w:bottom w:val="nil"/>
              <w:right w:val="nil"/>
            </w:tcBorders>
            <w:noWrap/>
          </w:tcPr>
          <w:p w14:paraId="08998446" w14:textId="77777777">
            <w:pPr>
              <w:spacing w:line="276" w:lineRule="auto"/>
              <w:contextualSpacing w:val="true"/>
              <w:jc w:val="both"/>
              <w:rPr>
                <w:rFonts w:eastAsia="Times New Roman"/>
                <w:color w:val="000000"/>
                <w:sz w:val="24"/>
                <w:szCs w:val="24"/>
              </w:rPr>
            </w:pPr>
          </w:p>
        </w:tc>
        <w:tc>
          <w:tcPr>
            <w:tcW w:w="863" w:type="dxa"/>
            <w:tcBorders>
              <w:top w:val="nil"/>
              <w:left w:val="nil"/>
              <w:bottom w:val="nil"/>
              <w:right w:val="nil"/>
            </w:tcBorders>
            <w:noWrap/>
          </w:tcPr>
          <w:p w14:paraId="04742A74" w14:textId="77777777">
            <w:pPr>
              <w:spacing w:line="276" w:lineRule="auto"/>
              <w:contextualSpacing w:val="true"/>
              <w:jc w:val="both"/>
              <w:rPr>
                <w:rFonts w:eastAsia="Times New Roman"/>
                <w:color w:val="000000"/>
                <w:sz w:val="24"/>
                <w:szCs w:val="24"/>
              </w:rPr>
            </w:pPr>
          </w:p>
        </w:tc>
        <w:tc>
          <w:tcPr>
            <w:tcW w:w="889" w:type="dxa"/>
            <w:tcBorders>
              <w:top w:val="nil"/>
              <w:left w:val="nil"/>
              <w:bottom w:val="nil"/>
              <w:right w:val="nil"/>
            </w:tcBorders>
            <w:noWrap/>
          </w:tcPr>
          <w:p w14:paraId="778D6061" w14:textId="77777777">
            <w:pPr>
              <w:spacing w:line="276" w:lineRule="auto"/>
              <w:contextualSpacing w:val="true"/>
              <w:jc w:val="both"/>
              <w:rPr>
                <w:rFonts w:eastAsia="Times New Roman"/>
                <w:color w:val="000000"/>
                <w:sz w:val="24"/>
                <w:szCs w:val="24"/>
              </w:rPr>
            </w:pPr>
          </w:p>
        </w:tc>
        <w:tc>
          <w:tcPr>
            <w:tcW w:w="925" w:type="dxa"/>
            <w:tcBorders>
              <w:top w:val="nil"/>
              <w:left w:val="nil"/>
              <w:bottom w:val="nil"/>
              <w:right w:val="nil"/>
            </w:tcBorders>
            <w:noWrap/>
          </w:tcPr>
          <w:p w14:paraId="05B76AF1" w14:textId="77777777">
            <w:pPr>
              <w:spacing w:line="276" w:lineRule="auto"/>
              <w:contextualSpacing w:val="true"/>
              <w:jc w:val="both"/>
              <w:rPr>
                <w:rFonts w:eastAsia="Times New Roman"/>
                <w:color w:val="000000"/>
                <w:sz w:val="24"/>
                <w:szCs w:val="24"/>
              </w:rPr>
            </w:pPr>
          </w:p>
        </w:tc>
        <w:tc>
          <w:tcPr>
            <w:tcW w:w="630" w:type="dxa"/>
            <w:tcBorders>
              <w:top w:val="nil"/>
              <w:left w:val="nil"/>
              <w:bottom w:val="nil"/>
              <w:right w:val="nil"/>
            </w:tcBorders>
            <w:noWrap/>
          </w:tcPr>
          <w:p w14:paraId="688E6335" w14:textId="77777777">
            <w:pPr>
              <w:spacing w:line="276" w:lineRule="auto"/>
              <w:contextualSpacing w:val="true"/>
              <w:jc w:val="both"/>
              <w:rPr>
                <w:rFonts w:eastAsia="Times New Roman"/>
                <w:color w:val="000000"/>
                <w:sz w:val="24"/>
                <w:szCs w:val="24"/>
              </w:rPr>
            </w:pPr>
          </w:p>
        </w:tc>
        <w:tc>
          <w:tcPr>
            <w:tcW w:w="629" w:type="dxa"/>
            <w:tcBorders>
              <w:top w:val="nil"/>
              <w:left w:val="nil"/>
              <w:bottom w:val="nil"/>
              <w:right w:val="nil"/>
            </w:tcBorders>
            <w:noWrap/>
          </w:tcPr>
          <w:p w14:paraId="3980E948" w14:textId="77777777">
            <w:pPr>
              <w:spacing w:line="276" w:lineRule="auto"/>
              <w:contextualSpacing w:val="true"/>
              <w:jc w:val="both"/>
              <w:rPr>
                <w:rFonts w:eastAsia="Times New Roman"/>
                <w:color w:val="000000"/>
                <w:sz w:val="24"/>
                <w:szCs w:val="24"/>
              </w:rPr>
            </w:pPr>
          </w:p>
        </w:tc>
        <w:tc>
          <w:tcPr>
            <w:tcW w:w="490" w:type="dxa"/>
            <w:tcBorders>
              <w:top w:val="nil"/>
              <w:left w:val="nil"/>
              <w:bottom w:val="nil"/>
              <w:right w:val="nil"/>
            </w:tcBorders>
            <w:noWrap/>
          </w:tcPr>
          <w:p w14:paraId="218240C1" w14:textId="77777777">
            <w:pPr>
              <w:spacing w:line="276" w:lineRule="auto"/>
              <w:contextualSpacing w:val="true"/>
              <w:jc w:val="both"/>
              <w:rPr>
                <w:rFonts w:eastAsia="Times New Roman"/>
                <w:color w:val="000000"/>
                <w:sz w:val="24"/>
                <w:szCs w:val="24"/>
              </w:rPr>
            </w:pPr>
          </w:p>
        </w:tc>
      </w:tr>
      <w:tr>
        <w:trPr>
          <w:jc w:val="center"/>
          <w:trHeight w:val="20"/>
        </w:trPr>
        <w:tc>
          <w:tcPr>
            <w:tcW w:w="3519" w:type="dxa"/>
            <w:gridSpan w:val="3"/>
            <w:tcBorders>
              <w:top w:val="nil"/>
              <w:left w:val="nil"/>
              <w:bottom w:val="single" w:color="auto" w:sz="4" w:space="0"/>
              <w:right w:val="nil"/>
            </w:tcBorders>
            <w:vAlign w:val="center"/>
          </w:tcPr>
          <w:p w14:paraId="6403A01D" w14:textId="011905C7">
            <w:pPr>
              <w:spacing w:line="276" w:lineRule="auto"/>
              <w:contextualSpacing w:val="true"/>
              <w:jc w:val="both"/>
              <w:rPr>
                <w:rFonts w:eastAsia="Times New Roman"/>
                <w:b/>
                <w:bCs/>
                <w:color w:val="000000"/>
                <w:sz w:val="24"/>
                <w:szCs w:val="24"/>
              </w:rPr>
            </w:pPr>
          </w:p>
        </w:tc>
        <w:tc>
          <w:tcPr>
            <w:tcW w:w="1189" w:type="dxa"/>
            <w:tcBorders>
              <w:top w:val="nil"/>
              <w:left w:val="nil"/>
              <w:bottom w:val="single" w:color="auto" w:sz="4" w:space="0"/>
              <w:right w:val="nil"/>
            </w:tcBorders>
            <w:vAlign w:val="center"/>
          </w:tcPr>
          <w:p w14:paraId="7A226A46"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c>
          <w:tcPr>
            <w:tcW w:w="951" w:type="dxa"/>
            <w:tcBorders>
              <w:top w:val="nil"/>
              <w:left w:val="nil"/>
              <w:bottom w:val="single" w:color="auto" w:sz="4" w:space="0"/>
              <w:right w:val="nil"/>
            </w:tcBorders>
          </w:tcPr>
          <w:p w14:paraId="1553F54B"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c>
          <w:tcPr>
            <w:tcW w:w="2677" w:type="dxa"/>
            <w:gridSpan w:val="3"/>
            <w:tcBorders>
              <w:top w:val="nil"/>
              <w:left w:val="nil"/>
              <w:bottom w:val="nil"/>
              <w:right w:val="nil"/>
            </w:tcBorders>
            <w:vAlign w:val="center"/>
          </w:tcPr>
          <w:p w14:paraId="50F60D72" w14:textId="77777777">
            <w:pPr>
              <w:spacing w:line="276" w:lineRule="auto"/>
              <w:contextualSpacing w:val="true"/>
              <w:jc w:val="both"/>
              <w:rPr>
                <w:rFonts w:eastAsia="Times New Roman"/>
                <w:b/>
                <w:bCs/>
                <w:color w:val="000000"/>
                <w:sz w:val="24"/>
                <w:szCs w:val="24"/>
              </w:rPr>
            </w:pPr>
          </w:p>
        </w:tc>
        <w:tc>
          <w:tcPr>
            <w:tcW w:w="1259" w:type="dxa"/>
            <w:gridSpan w:val="2"/>
            <w:tcBorders>
              <w:top w:val="nil"/>
              <w:left w:val="nil"/>
              <w:bottom w:val="single" w:color="auto" w:sz="4" w:space="0"/>
              <w:right w:val="nil"/>
            </w:tcBorders>
          </w:tcPr>
          <w:p w14:paraId="0A6EA808" w14:textId="77777777">
            <w:pPr>
              <w:spacing w:line="276" w:lineRule="auto"/>
              <w:contextualSpacing w:val="true"/>
              <w:jc w:val="both"/>
              <w:rPr>
                <w:rFonts w:eastAsia="Times New Roman"/>
                <w:b/>
                <w:bCs/>
                <w:color w:val="000000"/>
                <w:sz w:val="24"/>
                <w:szCs w:val="24"/>
              </w:rPr>
            </w:pPr>
            <w:r>
              <w:rPr>
                <w:rFonts w:eastAsia="Times New Roman"/>
                <w:b/>
                <w:bCs/>
                <w:color w:val="000000"/>
                <w:sz w:val="24"/>
                <w:szCs w:val="24"/>
              </w:rPr>
              <w:t xml:space="preserve"> </w:t>
            </w:r>
          </w:p>
        </w:tc>
        <w:tc>
          <w:tcPr>
            <w:tcW w:w="490" w:type="dxa"/>
            <w:tcBorders>
              <w:top w:val="nil"/>
              <w:left w:val="nil"/>
              <w:bottom w:val="nil"/>
              <w:right w:val="nil"/>
            </w:tcBorders>
          </w:tcPr>
          <w:p w14:paraId="5230F7AC" w14:textId="77777777">
            <w:pPr>
              <w:spacing w:line="276" w:lineRule="auto"/>
              <w:contextualSpacing w:val="true"/>
              <w:jc w:val="both"/>
              <w:rPr>
                <w:rFonts w:eastAsia="Times New Roman"/>
                <w:b/>
                <w:bCs/>
                <w:color w:val="000000"/>
                <w:sz w:val="24"/>
                <w:szCs w:val="24"/>
              </w:rPr>
            </w:pPr>
          </w:p>
        </w:tc>
      </w:tr>
      <w:tr>
        <w:trPr>
          <w:jc w:val="center"/>
          <w:trHeight w:val="20"/>
        </w:trPr>
        <w:tc>
          <w:tcPr>
            <w:tcW w:w="3519" w:type="dxa"/>
            <w:gridSpan w:val="3"/>
            <w:tcBorders>
              <w:top w:val="single" w:color="auto" w:sz="4" w:space="0"/>
              <w:left w:val="nil"/>
              <w:bottom w:val="nil"/>
              <w:right w:val="nil"/>
            </w:tcBorders>
          </w:tcPr>
          <w:p w14:paraId="2D775C4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медицинское учреждение</w:t>
            </w:r>
          </w:p>
        </w:tc>
        <w:tc>
          <w:tcPr>
            <w:tcW w:w="1189" w:type="dxa"/>
            <w:tcBorders>
              <w:top w:val="nil"/>
              <w:left w:val="nil"/>
              <w:bottom w:val="nil"/>
              <w:right w:val="nil"/>
            </w:tcBorders>
          </w:tcPr>
          <w:p w14:paraId="571B4CA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(Подпись)</w:t>
            </w:r>
          </w:p>
        </w:tc>
        <w:tc>
          <w:tcPr>
            <w:tcW w:w="951" w:type="dxa"/>
            <w:tcBorders>
              <w:top w:val="nil"/>
              <w:left w:val="nil"/>
              <w:bottom w:val="nil"/>
              <w:right w:val="nil"/>
            </w:tcBorders>
          </w:tcPr>
          <w:p w14:paraId="4D58AC7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c>
          <w:tcPr>
            <w:tcW w:w="1752" w:type="dxa"/>
            <w:gridSpan w:val="2"/>
            <w:tcBorders>
              <w:top w:val="single" w:color="auto" w:sz="4" w:space="0"/>
              <w:left w:val="nil"/>
              <w:bottom w:val="nil"/>
              <w:right w:val="nil"/>
            </w:tcBorders>
          </w:tcPr>
          <w:p w14:paraId="5DDD0621"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Фамилия И.О.</w:t>
            </w:r>
          </w:p>
        </w:tc>
        <w:tc>
          <w:tcPr>
            <w:tcW w:w="925" w:type="dxa"/>
            <w:tcBorders>
              <w:top w:val="nil"/>
              <w:left w:val="nil"/>
              <w:bottom w:val="nil"/>
              <w:right w:val="nil"/>
            </w:tcBorders>
          </w:tcPr>
          <w:p w14:paraId="034102F9" w14:textId="77777777">
            <w:pPr>
              <w:spacing w:line="276" w:lineRule="auto"/>
              <w:contextualSpacing w:val="true"/>
              <w:jc w:val="both"/>
              <w:rPr>
                <w:rFonts w:eastAsia="Times New Roman"/>
                <w:color w:val="000000"/>
                <w:sz w:val="24"/>
                <w:szCs w:val="24"/>
              </w:rPr>
            </w:pPr>
          </w:p>
        </w:tc>
        <w:tc>
          <w:tcPr>
            <w:tcW w:w="1259" w:type="dxa"/>
            <w:gridSpan w:val="2"/>
            <w:tcBorders>
              <w:top w:val="single" w:color="auto" w:sz="4" w:space="0"/>
              <w:left w:val="nil"/>
              <w:bottom w:val="nil"/>
              <w:right w:val="nil"/>
            </w:tcBorders>
          </w:tcPr>
          <w:p w14:paraId="701BBBE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Дата составления документа</w:t>
            </w:r>
          </w:p>
        </w:tc>
        <w:tc>
          <w:tcPr>
            <w:tcW w:w="490" w:type="dxa"/>
            <w:tcBorders>
              <w:top w:val="nil"/>
              <w:left w:val="nil"/>
              <w:bottom w:val="nil"/>
              <w:right w:val="nil"/>
            </w:tcBorders>
          </w:tcPr>
          <w:p w14:paraId="7304AEFD" w14:textId="77777777">
            <w:pPr>
              <w:spacing w:line="276" w:lineRule="auto"/>
              <w:contextualSpacing w:val="true"/>
              <w:jc w:val="both"/>
              <w:rPr>
                <w:rFonts w:eastAsia="Times New Roman"/>
                <w:color w:val="000000"/>
                <w:sz w:val="24"/>
                <w:szCs w:val="24"/>
              </w:rPr>
            </w:pPr>
          </w:p>
        </w:tc>
      </w:tr>
      <w:tr>
        <w:trPr>
          <w:jc w:val="center"/>
          <w:trHeight w:val="20"/>
        </w:trPr>
        <w:tc>
          <w:tcPr>
            <w:tcW w:w="3519" w:type="dxa"/>
            <w:gridSpan w:val="3"/>
            <w:tcBorders>
              <w:top w:val="single" w:color="auto" w:sz="4" w:space="0"/>
              <w:left w:val="nil"/>
              <w:bottom w:val="nil"/>
              <w:right w:val="nil"/>
            </w:tcBorders>
          </w:tcPr>
          <w:p w14:paraId="4FED8B69" w14:textId="77777777">
            <w:pPr>
              <w:spacing w:line="276" w:lineRule="auto"/>
              <w:contextualSpacing w:val="true"/>
              <w:jc w:val="both"/>
              <w:rPr>
                <w:rFonts w:eastAsia="Times New Roman"/>
                <w:color w:val="000000"/>
                <w:sz w:val="24"/>
                <w:szCs w:val="24"/>
              </w:rPr>
            </w:pPr>
          </w:p>
        </w:tc>
        <w:tc>
          <w:tcPr>
            <w:tcW w:w="1189" w:type="dxa"/>
            <w:tcBorders>
              <w:top w:val="nil"/>
              <w:left w:val="nil"/>
              <w:bottom w:val="nil"/>
              <w:right w:val="nil"/>
            </w:tcBorders>
          </w:tcPr>
          <w:p w14:paraId="670A125C" w14:textId="77777777">
            <w:pPr>
              <w:spacing w:line="276" w:lineRule="auto"/>
              <w:contextualSpacing w:val="true"/>
              <w:jc w:val="both"/>
              <w:rPr>
                <w:rFonts w:eastAsia="Times New Roman"/>
                <w:color w:val="000000"/>
                <w:sz w:val="24"/>
                <w:szCs w:val="24"/>
              </w:rPr>
            </w:pPr>
          </w:p>
        </w:tc>
        <w:tc>
          <w:tcPr>
            <w:tcW w:w="951" w:type="dxa"/>
            <w:tcBorders>
              <w:top w:val="nil"/>
              <w:left w:val="nil"/>
              <w:bottom w:val="nil"/>
              <w:right w:val="nil"/>
            </w:tcBorders>
          </w:tcPr>
          <w:p w14:paraId="086F3DC0" w14:textId="77777777">
            <w:pPr>
              <w:spacing w:line="276" w:lineRule="auto"/>
              <w:contextualSpacing w:val="true"/>
              <w:jc w:val="both"/>
              <w:rPr>
                <w:rFonts w:eastAsia="Times New Roman"/>
                <w:color w:val="000000"/>
                <w:sz w:val="24"/>
                <w:szCs w:val="24"/>
              </w:rPr>
            </w:pPr>
          </w:p>
        </w:tc>
        <w:tc>
          <w:tcPr>
            <w:tcW w:w="1752" w:type="dxa"/>
            <w:gridSpan w:val="2"/>
            <w:tcBorders>
              <w:top w:val="single" w:color="auto" w:sz="4" w:space="0"/>
              <w:left w:val="nil"/>
              <w:bottom w:val="nil"/>
              <w:right w:val="nil"/>
            </w:tcBorders>
          </w:tcPr>
          <w:p w14:paraId="2EA09890" w14:textId="77777777">
            <w:pPr>
              <w:spacing w:line="276" w:lineRule="auto"/>
              <w:contextualSpacing w:val="true"/>
              <w:jc w:val="both"/>
              <w:rPr>
                <w:rFonts w:eastAsia="Times New Roman"/>
                <w:color w:val="000000"/>
                <w:sz w:val="24"/>
                <w:szCs w:val="24"/>
              </w:rPr>
            </w:pPr>
          </w:p>
        </w:tc>
        <w:tc>
          <w:tcPr>
            <w:tcW w:w="925" w:type="dxa"/>
            <w:tcBorders>
              <w:top w:val="nil"/>
              <w:left w:val="nil"/>
              <w:bottom w:val="nil"/>
              <w:right w:val="nil"/>
            </w:tcBorders>
          </w:tcPr>
          <w:p w14:paraId="62098D6C" w14:textId="77777777">
            <w:pPr>
              <w:spacing w:line="276" w:lineRule="auto"/>
              <w:contextualSpacing w:val="true"/>
              <w:jc w:val="both"/>
              <w:rPr>
                <w:rFonts w:eastAsia="Times New Roman"/>
                <w:color w:val="000000"/>
                <w:sz w:val="24"/>
                <w:szCs w:val="24"/>
              </w:rPr>
            </w:pPr>
          </w:p>
        </w:tc>
        <w:tc>
          <w:tcPr>
            <w:tcW w:w="1259" w:type="dxa"/>
            <w:gridSpan w:val="2"/>
            <w:tcBorders>
              <w:top w:val="single" w:color="auto" w:sz="4" w:space="0"/>
              <w:left w:val="nil"/>
              <w:bottom w:val="nil"/>
              <w:right w:val="nil"/>
            </w:tcBorders>
          </w:tcPr>
          <w:p w14:paraId="23836285" w14:textId="77777777">
            <w:pPr>
              <w:spacing w:line="276" w:lineRule="auto"/>
              <w:contextualSpacing w:val="true"/>
              <w:jc w:val="both"/>
              <w:rPr>
                <w:rFonts w:eastAsia="Times New Roman"/>
                <w:color w:val="000000"/>
                <w:sz w:val="24"/>
                <w:szCs w:val="24"/>
              </w:rPr>
            </w:pPr>
          </w:p>
        </w:tc>
        <w:tc>
          <w:tcPr>
            <w:tcW w:w="490" w:type="dxa"/>
            <w:tcBorders>
              <w:top w:val="nil"/>
              <w:left w:val="nil"/>
              <w:bottom w:val="nil"/>
              <w:right w:val="nil"/>
            </w:tcBorders>
          </w:tcPr>
          <w:p w14:paraId="02674C95" w14:textId="77777777">
            <w:pPr>
              <w:spacing w:line="276" w:lineRule="auto"/>
              <w:contextualSpacing w:val="true"/>
              <w:jc w:val="both"/>
              <w:rPr>
                <w:rFonts w:eastAsia="Times New Roman"/>
                <w:color w:val="000000"/>
                <w:sz w:val="24"/>
                <w:szCs w:val="24"/>
              </w:rPr>
            </w:pPr>
          </w:p>
        </w:tc>
      </w:tr>
      <w:tr>
        <w:trPr>
          <w:jc w:val="center"/>
          <w:trHeight w:val="20"/>
        </w:trPr>
        <w:tc>
          <w:tcPr>
            <w:tcW w:w="3001" w:type="dxa"/>
            <w:gridSpan w:val="2"/>
            <w:tcBorders>
              <w:top w:val="nil"/>
              <w:left w:val="nil"/>
              <w:bottom w:val="nil"/>
              <w:right w:val="nil"/>
            </w:tcBorders>
          </w:tcPr>
          <w:p w14:paraId="1D7DAC2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МП</w:t>
            </w:r>
          </w:p>
        </w:tc>
        <w:tc>
          <w:tcPr>
            <w:tcW w:w="518" w:type="dxa"/>
            <w:tcBorders>
              <w:top w:val="nil"/>
              <w:left w:val="nil"/>
              <w:bottom w:val="nil"/>
              <w:right w:val="nil"/>
            </w:tcBorders>
          </w:tcPr>
          <w:p w14:paraId="7942AD28" w14:textId="77777777">
            <w:pPr>
              <w:spacing w:line="276" w:lineRule="auto"/>
              <w:contextualSpacing w:val="true"/>
              <w:jc w:val="both"/>
              <w:rPr>
                <w:rFonts w:eastAsia="Times New Roman"/>
                <w:color w:val="000000"/>
                <w:sz w:val="24"/>
                <w:szCs w:val="24"/>
              </w:rPr>
            </w:pPr>
          </w:p>
        </w:tc>
        <w:tc>
          <w:tcPr>
            <w:tcW w:w="1189" w:type="dxa"/>
            <w:tcBorders>
              <w:top w:val="nil"/>
              <w:left w:val="nil"/>
              <w:bottom w:val="nil"/>
              <w:right w:val="nil"/>
            </w:tcBorders>
            <w:vAlign w:val="center"/>
          </w:tcPr>
          <w:p w14:paraId="0DF9D8F0" w14:textId="77777777">
            <w:pPr>
              <w:spacing w:line="276" w:lineRule="auto"/>
              <w:contextualSpacing w:val="true"/>
              <w:jc w:val="both"/>
              <w:rPr>
                <w:rFonts w:eastAsia="Times New Roman"/>
                <w:color w:val="000000"/>
                <w:sz w:val="24"/>
                <w:szCs w:val="24"/>
              </w:rPr>
            </w:pPr>
          </w:p>
        </w:tc>
        <w:tc>
          <w:tcPr>
            <w:tcW w:w="951" w:type="dxa"/>
            <w:tcBorders>
              <w:top w:val="nil"/>
              <w:left w:val="nil"/>
              <w:bottom w:val="nil"/>
              <w:right w:val="nil"/>
            </w:tcBorders>
          </w:tcPr>
          <w:p w14:paraId="450416F9" w14:textId="77777777">
            <w:pPr>
              <w:spacing w:line="276" w:lineRule="auto"/>
              <w:contextualSpacing w:val="true"/>
              <w:jc w:val="both"/>
              <w:rPr>
                <w:rFonts w:eastAsia="Times New Roman"/>
                <w:b/>
                <w:bCs/>
                <w:color w:val="000000"/>
                <w:sz w:val="24"/>
                <w:szCs w:val="24"/>
              </w:rPr>
            </w:pPr>
          </w:p>
        </w:tc>
        <w:tc>
          <w:tcPr>
            <w:tcW w:w="863" w:type="dxa"/>
            <w:tcBorders>
              <w:top w:val="nil"/>
              <w:left w:val="nil"/>
              <w:bottom w:val="nil"/>
              <w:right w:val="nil"/>
            </w:tcBorders>
          </w:tcPr>
          <w:p w14:paraId="48F2399B" w14:textId="77777777">
            <w:pPr>
              <w:spacing w:line="276" w:lineRule="auto"/>
              <w:contextualSpacing w:val="true"/>
              <w:jc w:val="both"/>
              <w:rPr>
                <w:rFonts w:eastAsia="Times New Roman"/>
                <w:b/>
                <w:bCs/>
                <w:color w:val="000000"/>
                <w:sz w:val="24"/>
                <w:szCs w:val="24"/>
              </w:rPr>
            </w:pPr>
          </w:p>
        </w:tc>
        <w:tc>
          <w:tcPr>
            <w:tcW w:w="889" w:type="dxa"/>
            <w:tcBorders>
              <w:top w:val="nil"/>
              <w:left w:val="nil"/>
              <w:bottom w:val="nil"/>
              <w:right w:val="nil"/>
            </w:tcBorders>
          </w:tcPr>
          <w:p w14:paraId="0F98BF69" w14:textId="77777777">
            <w:pPr>
              <w:spacing w:line="276" w:lineRule="auto"/>
              <w:contextualSpacing w:val="true"/>
              <w:jc w:val="both"/>
              <w:rPr>
                <w:rFonts w:eastAsia="Times New Roman"/>
                <w:b/>
                <w:bCs/>
                <w:color w:val="000000"/>
                <w:sz w:val="24"/>
                <w:szCs w:val="24"/>
              </w:rPr>
            </w:pPr>
          </w:p>
        </w:tc>
        <w:tc>
          <w:tcPr>
            <w:tcW w:w="925" w:type="dxa"/>
            <w:tcBorders>
              <w:top w:val="nil"/>
              <w:left w:val="nil"/>
              <w:bottom w:val="nil"/>
              <w:right w:val="nil"/>
            </w:tcBorders>
          </w:tcPr>
          <w:p w14:paraId="71F3D949" w14:textId="77777777">
            <w:pPr>
              <w:spacing w:line="276" w:lineRule="auto"/>
              <w:contextualSpacing w:val="true"/>
              <w:jc w:val="both"/>
              <w:rPr>
                <w:rFonts w:eastAsia="Times New Roman"/>
                <w:b/>
                <w:bCs/>
                <w:color w:val="000000"/>
                <w:sz w:val="24"/>
                <w:szCs w:val="24"/>
              </w:rPr>
            </w:pPr>
          </w:p>
        </w:tc>
        <w:tc>
          <w:tcPr>
            <w:tcW w:w="630" w:type="dxa"/>
            <w:tcBorders>
              <w:top w:val="nil"/>
              <w:left w:val="nil"/>
              <w:bottom w:val="nil"/>
              <w:right w:val="nil"/>
            </w:tcBorders>
          </w:tcPr>
          <w:p w14:paraId="32E3C3ED" w14:textId="77777777">
            <w:pPr>
              <w:spacing w:line="276" w:lineRule="auto"/>
              <w:contextualSpacing w:val="true"/>
              <w:jc w:val="both"/>
              <w:rPr>
                <w:rFonts w:eastAsia="Times New Roman"/>
                <w:b/>
                <w:bCs/>
                <w:color w:val="000000"/>
                <w:sz w:val="24"/>
                <w:szCs w:val="24"/>
              </w:rPr>
            </w:pPr>
          </w:p>
        </w:tc>
        <w:tc>
          <w:tcPr>
            <w:tcW w:w="629" w:type="dxa"/>
            <w:tcBorders>
              <w:top w:val="nil"/>
              <w:left w:val="nil"/>
              <w:bottom w:val="nil"/>
              <w:right w:val="nil"/>
            </w:tcBorders>
          </w:tcPr>
          <w:p w14:paraId="66E01F0E" w14:textId="77777777">
            <w:pPr>
              <w:spacing w:line="276" w:lineRule="auto"/>
              <w:contextualSpacing w:val="true"/>
              <w:jc w:val="both"/>
              <w:rPr>
                <w:rFonts w:eastAsia="Times New Roman"/>
                <w:b/>
                <w:bCs/>
                <w:color w:val="000000"/>
                <w:sz w:val="24"/>
                <w:szCs w:val="24"/>
              </w:rPr>
            </w:pPr>
          </w:p>
        </w:tc>
        <w:tc>
          <w:tcPr>
            <w:tcW w:w="490" w:type="dxa"/>
            <w:tcBorders>
              <w:top w:val="nil"/>
              <w:left w:val="nil"/>
              <w:bottom w:val="nil"/>
              <w:right w:val="nil"/>
            </w:tcBorders>
          </w:tcPr>
          <w:p w14:paraId="3F14529F" w14:textId="77777777">
            <w:pPr>
              <w:spacing w:line="276" w:lineRule="auto"/>
              <w:contextualSpacing w:val="true"/>
              <w:jc w:val="both"/>
              <w:rPr>
                <w:rFonts w:eastAsia="Times New Roman"/>
                <w:b/>
                <w:bCs/>
                <w:color w:val="000000"/>
                <w:sz w:val="24"/>
                <w:szCs w:val="24"/>
              </w:rPr>
            </w:pPr>
          </w:p>
        </w:tc>
      </w:tr>
      <w:tr>
        <w:trPr>
          <w:jc w:val="center"/>
          <w:trHeight w:val="20"/>
        </w:trPr>
        <w:tc>
          <w:tcPr>
            <w:tcW w:w="3001" w:type="dxa"/>
            <w:gridSpan w:val="2"/>
            <w:tcBorders>
              <w:top w:val="nil"/>
              <w:left w:val="nil"/>
              <w:bottom w:val="nil"/>
              <w:right w:val="nil"/>
            </w:tcBorders>
          </w:tcPr>
          <w:p w14:paraId="20AE4915" w14:textId="77777777">
            <w:pPr>
              <w:spacing w:line="276" w:lineRule="auto"/>
              <w:contextualSpacing w:val="true"/>
              <w:jc w:val="both"/>
              <w:rPr>
                <w:rFonts w:eastAsia="Times New Roman"/>
                <w:b/>
                <w:bCs/>
                <w:color w:val="000000"/>
                <w:sz w:val="24"/>
                <w:szCs w:val="24"/>
              </w:rPr>
            </w:pPr>
          </w:p>
        </w:tc>
        <w:tc>
          <w:tcPr>
            <w:tcW w:w="518" w:type="dxa"/>
            <w:tcBorders>
              <w:top w:val="nil"/>
              <w:left w:val="nil"/>
              <w:bottom w:val="nil"/>
              <w:right w:val="nil"/>
            </w:tcBorders>
          </w:tcPr>
          <w:p w14:paraId="59366EE3" w14:textId="77777777">
            <w:pPr>
              <w:spacing w:line="276" w:lineRule="auto"/>
              <w:contextualSpacing w:val="true"/>
              <w:jc w:val="both"/>
              <w:rPr>
                <w:rFonts w:eastAsia="Times New Roman"/>
                <w:color w:val="000000"/>
                <w:sz w:val="24"/>
                <w:szCs w:val="24"/>
              </w:rPr>
            </w:pPr>
          </w:p>
        </w:tc>
        <w:tc>
          <w:tcPr>
            <w:tcW w:w="1189" w:type="dxa"/>
            <w:tcBorders>
              <w:top w:val="nil"/>
              <w:left w:val="nil"/>
              <w:bottom w:val="nil"/>
              <w:right w:val="nil"/>
            </w:tcBorders>
            <w:vAlign w:val="center"/>
          </w:tcPr>
          <w:p w14:paraId="1848E684" w14:textId="77777777">
            <w:pPr>
              <w:spacing w:line="276" w:lineRule="auto"/>
              <w:contextualSpacing w:val="true"/>
              <w:jc w:val="both"/>
              <w:rPr>
                <w:rFonts w:eastAsia="Times New Roman"/>
                <w:color w:val="000000"/>
                <w:sz w:val="24"/>
                <w:szCs w:val="24"/>
              </w:rPr>
            </w:pPr>
          </w:p>
        </w:tc>
        <w:tc>
          <w:tcPr>
            <w:tcW w:w="951" w:type="dxa"/>
            <w:tcBorders>
              <w:top w:val="nil"/>
              <w:left w:val="nil"/>
              <w:bottom w:val="nil"/>
              <w:right w:val="nil"/>
            </w:tcBorders>
          </w:tcPr>
          <w:p w14:paraId="3FC00695" w14:textId="77777777">
            <w:pPr>
              <w:spacing w:line="276" w:lineRule="auto"/>
              <w:contextualSpacing w:val="true"/>
              <w:jc w:val="both"/>
              <w:rPr>
                <w:rFonts w:eastAsia="Times New Roman"/>
                <w:b/>
                <w:bCs/>
                <w:color w:val="000000"/>
                <w:sz w:val="24"/>
                <w:szCs w:val="24"/>
              </w:rPr>
            </w:pPr>
          </w:p>
        </w:tc>
        <w:tc>
          <w:tcPr>
            <w:tcW w:w="863" w:type="dxa"/>
            <w:tcBorders>
              <w:top w:val="nil"/>
              <w:left w:val="nil"/>
              <w:bottom w:val="nil"/>
              <w:right w:val="nil"/>
            </w:tcBorders>
          </w:tcPr>
          <w:p w14:paraId="44C9578C" w14:textId="77777777">
            <w:pPr>
              <w:spacing w:line="276" w:lineRule="auto"/>
              <w:contextualSpacing w:val="true"/>
              <w:jc w:val="both"/>
              <w:rPr>
                <w:rFonts w:eastAsia="Times New Roman"/>
                <w:b/>
                <w:bCs/>
                <w:color w:val="000000"/>
                <w:sz w:val="24"/>
                <w:szCs w:val="24"/>
              </w:rPr>
            </w:pPr>
          </w:p>
        </w:tc>
        <w:tc>
          <w:tcPr>
            <w:tcW w:w="889" w:type="dxa"/>
            <w:tcBorders>
              <w:top w:val="nil"/>
              <w:left w:val="nil"/>
              <w:bottom w:val="nil"/>
              <w:right w:val="nil"/>
            </w:tcBorders>
          </w:tcPr>
          <w:p w14:paraId="7B307264" w14:textId="77777777">
            <w:pPr>
              <w:spacing w:line="276" w:lineRule="auto"/>
              <w:contextualSpacing w:val="true"/>
              <w:jc w:val="both"/>
              <w:rPr>
                <w:rFonts w:eastAsia="Times New Roman"/>
                <w:b/>
                <w:bCs/>
                <w:color w:val="000000"/>
                <w:sz w:val="24"/>
                <w:szCs w:val="24"/>
              </w:rPr>
            </w:pPr>
          </w:p>
        </w:tc>
        <w:tc>
          <w:tcPr>
            <w:tcW w:w="925" w:type="dxa"/>
            <w:tcBorders>
              <w:top w:val="nil"/>
              <w:left w:val="nil"/>
              <w:bottom w:val="nil"/>
              <w:right w:val="nil"/>
            </w:tcBorders>
          </w:tcPr>
          <w:p w14:paraId="0CA1730C" w14:textId="77777777">
            <w:pPr>
              <w:spacing w:line="276" w:lineRule="auto"/>
              <w:contextualSpacing w:val="true"/>
              <w:jc w:val="both"/>
              <w:rPr>
                <w:rFonts w:eastAsia="Times New Roman"/>
                <w:b/>
                <w:bCs/>
                <w:color w:val="000000"/>
                <w:sz w:val="24"/>
                <w:szCs w:val="24"/>
              </w:rPr>
            </w:pPr>
          </w:p>
        </w:tc>
        <w:tc>
          <w:tcPr>
            <w:tcW w:w="630" w:type="dxa"/>
            <w:tcBorders>
              <w:top w:val="nil"/>
              <w:left w:val="nil"/>
              <w:bottom w:val="nil"/>
              <w:right w:val="nil"/>
            </w:tcBorders>
          </w:tcPr>
          <w:p w14:paraId="28C74BA2" w14:textId="77777777">
            <w:pPr>
              <w:spacing w:line="276" w:lineRule="auto"/>
              <w:contextualSpacing w:val="true"/>
              <w:jc w:val="both"/>
              <w:rPr>
                <w:rFonts w:eastAsia="Times New Roman"/>
                <w:b/>
                <w:bCs/>
                <w:color w:val="000000"/>
                <w:sz w:val="24"/>
                <w:szCs w:val="24"/>
              </w:rPr>
            </w:pPr>
          </w:p>
        </w:tc>
        <w:tc>
          <w:tcPr>
            <w:tcW w:w="629" w:type="dxa"/>
            <w:tcBorders>
              <w:top w:val="nil"/>
              <w:left w:val="nil"/>
              <w:bottom w:val="nil"/>
              <w:right w:val="nil"/>
            </w:tcBorders>
          </w:tcPr>
          <w:p w14:paraId="00AD4924" w14:textId="77777777">
            <w:pPr>
              <w:spacing w:line="276" w:lineRule="auto"/>
              <w:contextualSpacing w:val="true"/>
              <w:jc w:val="both"/>
              <w:rPr>
                <w:rFonts w:eastAsia="Times New Roman"/>
                <w:b/>
                <w:bCs/>
                <w:color w:val="000000"/>
                <w:sz w:val="24"/>
                <w:szCs w:val="24"/>
              </w:rPr>
            </w:pPr>
          </w:p>
        </w:tc>
        <w:tc>
          <w:tcPr>
            <w:tcW w:w="490" w:type="dxa"/>
            <w:tcBorders>
              <w:top w:val="nil"/>
              <w:left w:val="nil"/>
              <w:bottom w:val="nil"/>
              <w:right w:val="nil"/>
            </w:tcBorders>
          </w:tcPr>
          <w:p w14:paraId="12DBA1E7" w14:textId="77777777">
            <w:pPr>
              <w:spacing w:line="276" w:lineRule="auto"/>
              <w:contextualSpacing w:val="true"/>
              <w:jc w:val="both"/>
              <w:rPr>
                <w:rFonts w:eastAsia="Times New Roman"/>
                <w:b/>
                <w:bCs/>
                <w:color w:val="000000"/>
                <w:sz w:val="24"/>
                <w:szCs w:val="24"/>
              </w:rPr>
            </w:pPr>
          </w:p>
        </w:tc>
      </w:tr>
      <w:tr>
        <w:trPr>
          <w:jc w:val="center"/>
          <w:trHeight w:val="20"/>
        </w:trPr>
        <w:tc>
          <w:tcPr>
            <w:tcW w:w="3519" w:type="dxa"/>
            <w:gridSpan w:val="3"/>
            <w:tcBorders>
              <w:top w:val="nil"/>
              <w:left w:val="nil"/>
              <w:bottom w:val="single" w:color="auto" w:sz="4" w:space="0"/>
              <w:right w:val="nil"/>
            </w:tcBorders>
          </w:tcPr>
          <w:p w14:paraId="6052592A"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Контактные данные: </w:t>
            </w:r>
          </w:p>
        </w:tc>
        <w:tc>
          <w:tcPr>
            <w:tcW w:w="1189" w:type="dxa"/>
            <w:tcBorders>
              <w:top w:val="nil"/>
              <w:left w:val="nil"/>
              <w:bottom w:val="nil"/>
              <w:right w:val="nil"/>
            </w:tcBorders>
            <w:vAlign w:val="center"/>
          </w:tcPr>
          <w:p w14:paraId="5233772D" w14:textId="77777777">
            <w:pPr>
              <w:spacing w:line="276" w:lineRule="auto"/>
              <w:contextualSpacing w:val="true"/>
              <w:jc w:val="both"/>
              <w:rPr>
                <w:rFonts w:eastAsia="Times New Roman"/>
                <w:color w:val="000000"/>
                <w:sz w:val="24"/>
                <w:szCs w:val="24"/>
              </w:rPr>
            </w:pPr>
          </w:p>
        </w:tc>
        <w:tc>
          <w:tcPr>
            <w:tcW w:w="951" w:type="dxa"/>
            <w:tcBorders>
              <w:top w:val="nil"/>
              <w:left w:val="nil"/>
              <w:bottom w:val="nil"/>
              <w:right w:val="nil"/>
            </w:tcBorders>
          </w:tcPr>
          <w:p w14:paraId="1B6FC7CD" w14:textId="77777777">
            <w:pPr>
              <w:spacing w:line="276" w:lineRule="auto"/>
              <w:contextualSpacing w:val="true"/>
              <w:jc w:val="both"/>
              <w:rPr>
                <w:rFonts w:eastAsia="Times New Roman"/>
                <w:b/>
                <w:bCs/>
                <w:color w:val="000000"/>
                <w:sz w:val="24"/>
                <w:szCs w:val="24"/>
              </w:rPr>
            </w:pPr>
          </w:p>
        </w:tc>
        <w:tc>
          <w:tcPr>
            <w:tcW w:w="863" w:type="dxa"/>
            <w:tcBorders>
              <w:top w:val="nil"/>
              <w:left w:val="nil"/>
              <w:bottom w:val="nil"/>
              <w:right w:val="nil"/>
            </w:tcBorders>
          </w:tcPr>
          <w:p w14:paraId="2A50BDC5" w14:textId="77777777">
            <w:pPr>
              <w:spacing w:line="276" w:lineRule="auto"/>
              <w:contextualSpacing w:val="true"/>
              <w:jc w:val="both"/>
              <w:rPr>
                <w:rFonts w:eastAsia="Times New Roman"/>
                <w:b/>
                <w:bCs/>
                <w:color w:val="000000"/>
                <w:sz w:val="24"/>
                <w:szCs w:val="24"/>
              </w:rPr>
            </w:pPr>
          </w:p>
        </w:tc>
        <w:tc>
          <w:tcPr>
            <w:tcW w:w="889" w:type="dxa"/>
            <w:tcBorders>
              <w:top w:val="nil"/>
              <w:left w:val="nil"/>
              <w:bottom w:val="nil"/>
              <w:right w:val="nil"/>
            </w:tcBorders>
          </w:tcPr>
          <w:p w14:paraId="768CEE2D" w14:textId="77777777">
            <w:pPr>
              <w:spacing w:line="276" w:lineRule="auto"/>
              <w:contextualSpacing w:val="true"/>
              <w:jc w:val="both"/>
              <w:rPr>
                <w:rFonts w:eastAsia="Times New Roman"/>
                <w:b/>
                <w:bCs/>
                <w:color w:val="000000"/>
                <w:sz w:val="24"/>
                <w:szCs w:val="24"/>
              </w:rPr>
            </w:pPr>
          </w:p>
        </w:tc>
        <w:tc>
          <w:tcPr>
            <w:tcW w:w="925" w:type="dxa"/>
            <w:tcBorders>
              <w:top w:val="nil"/>
              <w:left w:val="nil"/>
              <w:bottom w:val="nil"/>
              <w:right w:val="nil"/>
            </w:tcBorders>
          </w:tcPr>
          <w:p w14:paraId="179A3CB8" w14:textId="77777777">
            <w:pPr>
              <w:spacing w:line="276" w:lineRule="auto"/>
              <w:contextualSpacing w:val="true"/>
              <w:jc w:val="both"/>
              <w:rPr>
                <w:rFonts w:eastAsia="Times New Roman"/>
                <w:b/>
                <w:bCs/>
                <w:color w:val="000000"/>
                <w:sz w:val="24"/>
                <w:szCs w:val="24"/>
              </w:rPr>
            </w:pPr>
          </w:p>
        </w:tc>
        <w:tc>
          <w:tcPr>
            <w:tcW w:w="630" w:type="dxa"/>
            <w:tcBorders>
              <w:top w:val="nil"/>
              <w:left w:val="nil"/>
              <w:bottom w:val="nil"/>
              <w:right w:val="nil"/>
            </w:tcBorders>
          </w:tcPr>
          <w:p w14:paraId="131828CD" w14:textId="77777777">
            <w:pPr>
              <w:spacing w:line="276" w:lineRule="auto"/>
              <w:contextualSpacing w:val="true"/>
              <w:jc w:val="both"/>
              <w:rPr>
                <w:rFonts w:eastAsia="Times New Roman"/>
                <w:b/>
                <w:bCs/>
                <w:color w:val="000000"/>
                <w:sz w:val="24"/>
                <w:szCs w:val="24"/>
              </w:rPr>
            </w:pPr>
          </w:p>
        </w:tc>
        <w:tc>
          <w:tcPr>
            <w:tcW w:w="629" w:type="dxa"/>
            <w:tcBorders>
              <w:top w:val="nil"/>
              <w:left w:val="nil"/>
              <w:bottom w:val="nil"/>
              <w:right w:val="nil"/>
            </w:tcBorders>
          </w:tcPr>
          <w:p w14:paraId="20E1FEAA" w14:textId="77777777">
            <w:pPr>
              <w:spacing w:line="276" w:lineRule="auto"/>
              <w:contextualSpacing w:val="true"/>
              <w:jc w:val="both"/>
              <w:rPr>
                <w:rFonts w:eastAsia="Times New Roman"/>
                <w:b/>
                <w:bCs/>
                <w:color w:val="000000"/>
                <w:sz w:val="24"/>
                <w:szCs w:val="24"/>
              </w:rPr>
            </w:pPr>
          </w:p>
        </w:tc>
        <w:tc>
          <w:tcPr>
            <w:tcW w:w="490" w:type="dxa"/>
            <w:tcBorders>
              <w:top w:val="nil"/>
              <w:left w:val="nil"/>
              <w:bottom w:val="nil"/>
              <w:right w:val="nil"/>
            </w:tcBorders>
          </w:tcPr>
          <w:p w14:paraId="18F39075" w14:textId="77777777">
            <w:pPr>
              <w:spacing w:line="276" w:lineRule="auto"/>
              <w:contextualSpacing w:val="true"/>
              <w:jc w:val="both"/>
              <w:rPr>
                <w:rFonts w:eastAsia="Times New Roman"/>
                <w:b/>
                <w:bCs/>
                <w:color w:val="000000"/>
                <w:sz w:val="24"/>
                <w:szCs w:val="24"/>
              </w:rPr>
            </w:pPr>
          </w:p>
        </w:tc>
      </w:tr>
      <w:tr>
        <w:trPr>
          <w:jc w:val="center"/>
          <w:trHeight w:val="20"/>
        </w:trPr>
        <w:tc>
          <w:tcPr>
            <w:tcW w:w="3519" w:type="dxa"/>
            <w:gridSpan w:val="3"/>
            <w:tcBorders>
              <w:top w:val="single" w:color="auto" w:sz="4" w:space="0"/>
              <w:left w:val="single" w:color="auto" w:sz="4" w:space="0"/>
              <w:bottom w:val="single" w:color="auto" w:sz="4" w:space="0"/>
              <w:right w:val="single" w:color="000000" w:sz="4" w:space="0"/>
            </w:tcBorders>
            <w:vAlign w:val="center"/>
          </w:tcPr>
          <w:p w14:paraId="4E16A45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Ф.И.О. (полностью) лица, ответственного за составление формы</w:t>
            </w:r>
          </w:p>
        </w:tc>
        <w:tc>
          <w:tcPr>
            <w:tcW w:w="6566" w:type="dxa"/>
            <w:gridSpan w:val="8"/>
            <w:tcBorders>
              <w:top w:val="single" w:color="auto" w:sz="4" w:space="0"/>
              <w:left w:val="nil"/>
              <w:bottom w:val="single" w:color="auto" w:sz="4" w:space="0"/>
              <w:right w:val="single" w:color="000000" w:sz="4" w:space="0"/>
            </w:tcBorders>
            <w:vAlign w:val="center"/>
          </w:tcPr>
          <w:p w14:paraId="55AB8ADA"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3519" w:type="dxa"/>
            <w:gridSpan w:val="3"/>
            <w:tcBorders>
              <w:top w:val="single" w:color="auto" w:sz="4" w:space="0"/>
              <w:left w:val="single" w:color="auto" w:sz="4" w:space="0"/>
              <w:bottom w:val="single" w:color="auto" w:sz="4" w:space="0"/>
              <w:right w:val="single" w:color="000000" w:sz="4" w:space="0"/>
            </w:tcBorders>
            <w:vAlign w:val="center"/>
          </w:tcPr>
          <w:p w14:paraId="19EFA111"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Телефон с указанием кода города, мобильный телефон</w:t>
            </w:r>
          </w:p>
        </w:tc>
        <w:tc>
          <w:tcPr>
            <w:tcW w:w="6566" w:type="dxa"/>
            <w:gridSpan w:val="8"/>
            <w:tcBorders>
              <w:top w:val="single" w:color="auto" w:sz="4" w:space="0"/>
              <w:left w:val="nil"/>
              <w:bottom w:val="single" w:color="auto" w:sz="4" w:space="0"/>
              <w:right w:val="single" w:color="000000" w:sz="4" w:space="0"/>
            </w:tcBorders>
            <w:vAlign w:val="center"/>
          </w:tcPr>
          <w:p w14:paraId="1902C559"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3519" w:type="dxa"/>
            <w:gridSpan w:val="3"/>
            <w:tcBorders>
              <w:top w:val="single" w:color="auto" w:sz="4" w:space="0"/>
              <w:left w:val="single" w:color="auto" w:sz="4" w:space="0"/>
              <w:bottom w:val="single" w:color="auto" w:sz="4" w:space="0"/>
              <w:right w:val="single" w:color="000000" w:sz="4" w:space="0"/>
            </w:tcBorders>
            <w:vAlign w:val="center"/>
          </w:tcPr>
          <w:p w14:paraId="79C2F24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Факс с указанием кода города</w:t>
            </w:r>
          </w:p>
        </w:tc>
        <w:tc>
          <w:tcPr>
            <w:tcW w:w="6566" w:type="dxa"/>
            <w:gridSpan w:val="8"/>
            <w:tcBorders>
              <w:top w:val="single" w:color="auto" w:sz="4" w:space="0"/>
              <w:left w:val="nil"/>
              <w:bottom w:val="single" w:color="auto" w:sz="4" w:space="0"/>
              <w:right w:val="single" w:color="000000" w:sz="4" w:space="0"/>
            </w:tcBorders>
            <w:vAlign w:val="center"/>
          </w:tcPr>
          <w:p w14:paraId="46D6BA62"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3519" w:type="dxa"/>
            <w:gridSpan w:val="3"/>
            <w:tcBorders>
              <w:top w:val="single" w:color="auto" w:sz="4" w:space="0"/>
              <w:left w:val="single" w:color="auto" w:sz="4" w:space="0"/>
              <w:bottom w:val="single" w:color="auto" w:sz="4" w:space="0"/>
              <w:right w:val="single" w:color="000000" w:sz="4" w:space="0"/>
            </w:tcBorders>
            <w:vAlign w:val="center"/>
          </w:tcPr>
          <w:p w14:paraId="764790C1"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Е-mail</w:t>
            </w:r>
          </w:p>
        </w:tc>
        <w:tc>
          <w:tcPr>
            <w:tcW w:w="6566" w:type="dxa"/>
            <w:gridSpan w:val="8"/>
            <w:tcBorders>
              <w:top w:val="single" w:color="auto" w:sz="4" w:space="0"/>
              <w:left w:val="nil"/>
              <w:bottom w:val="single" w:color="auto" w:sz="4" w:space="0"/>
              <w:right w:val="single" w:color="000000" w:sz="4" w:space="0"/>
            </w:tcBorders>
            <w:vAlign w:val="center"/>
          </w:tcPr>
          <w:p w14:paraId="32893679" w14:textId="77777777">
            <w:pPr>
              <w:spacing w:line="276" w:lineRule="auto"/>
              <w:contextualSpacing w:val="true"/>
              <w:jc w:val="both"/>
              <w:rPr>
                <w:rFonts w:eastAsia="Times New Roman"/>
                <w:color w:val="0563c1"/>
                <w:sz w:val="24"/>
                <w:szCs w:val="24"/>
                <w:u w:val="single"/>
              </w:rPr>
            </w:pPr>
            <w:r>
              <w:rPr>
                <w:rFonts w:eastAsia="Times New Roman"/>
                <w:color w:val="0563c1"/>
                <w:sz w:val="24"/>
                <w:szCs w:val="24"/>
                <w:u w:val="single"/>
              </w:rPr>
              <w:t xml:space="preserve"> </w:t>
            </w:r>
          </w:p>
        </w:tc>
      </w:tr>
    </w:tbl>
    <w:p w14:paraId="511A51DF" w14:textId="77777777">
      <w:pPr>
        <w:spacing w:line="276" w:lineRule="auto"/>
        <w:ind w:firstLine="709"/>
        <w:contextualSpacing w:val="true"/>
        <w:jc w:val="both"/>
        <w:rPr>
          <w:sz w:val="24"/>
          <w:szCs w:val="24"/>
        </w:rPr>
      </w:pPr>
    </w:p>
    <w:tbl>
      <w:tblPr>
        <w:jc w:val="center"/>
        <w:tblW w:w="5000" w:type="pct"/>
        <w:tblLook w:val="04A0" w:firstRow="1" w:lastRow="0" w:firstColumn="1" w:lastColumn="0" w:noHBand="0" w:noVBand="1"/>
      </w:tblPr>
      <w:tblGrid>
        <w:gridCol w:w="1557"/>
        <w:gridCol w:w="9780"/>
        <w:gridCol w:w="1668"/>
        <w:gridCol w:w="1783"/>
      </w:tblGrid>
      <w:tr>
        <w:trPr>
          <w:jc w:val="center"/>
          <w:trHeight w:val="20"/>
        </w:trPr>
        <w:tc>
          <w:tcPr>
            <w:tcW w:w="14788" w:type="dxa"/>
            <w:gridSpan w:val="4"/>
            <w:tcBorders>
              <w:top w:val="nil"/>
              <w:left w:val="nil"/>
              <w:bottom w:val="single" w:color="auto" w:sz="4" w:space="0"/>
              <w:right w:val="nil"/>
            </w:tcBorders>
            <w:noWrap/>
          </w:tcPr>
          <w:p w14:paraId="2B850646" w14:textId="77777777">
            <w:pPr>
              <w:spacing w:line="276" w:lineRule="auto"/>
              <w:ind w:firstLine="709"/>
              <w:contextualSpacing w:val="true"/>
              <w:jc w:val="both"/>
              <w:rPr>
                <w:sz w:val="24"/>
                <w:szCs w:val="24"/>
              </w:rPr>
            </w:pPr>
            <w:r>
              <w:rPr>
                <w:sz w:val="24"/>
                <w:szCs w:val="24"/>
              </w:rPr>
              <w:br w:type="page" w:clear="all"/>
            </w:r>
          </w:p>
          <w:p w14:paraId="4116FF5F" w14:textId="77777777">
            <w:pPr>
              <w:spacing w:line="276" w:lineRule="auto"/>
              <w:ind w:firstLine="709"/>
              <w:contextualSpacing w:val="true"/>
              <w:jc w:val="both"/>
              <w:rPr>
                <w:sz w:val="24"/>
                <w:szCs w:val="24"/>
              </w:rPr>
            </w:pPr>
          </w:p>
          <w:p w14:paraId="628DD53F" w14:textId="294E6F77">
            <w:pPr>
              <w:spacing w:line="276" w:lineRule="auto"/>
              <w:ind w:firstLine="709"/>
              <w:contextualSpacing w:val="true"/>
              <w:jc w:val="both"/>
              <w:rPr>
                <w:rFonts w:eastAsia="Times New Roman"/>
                <w:b/>
                <w:bCs/>
                <w:color w:val="000000"/>
                <w:sz w:val="24"/>
                <w:szCs w:val="24"/>
              </w:rPr>
            </w:pPr>
            <w:r>
              <w:rPr>
                <w:rFonts w:eastAsia="Times New Roman"/>
                <w:b/>
                <w:bCs/>
                <w:color w:val="000000"/>
                <w:sz w:val="24"/>
                <w:szCs w:val="24"/>
              </w:rPr>
              <w:t xml:space="preserve">Диагностические методы, применяемые в медицинской организации</w:t>
            </w:r>
          </w:p>
        </w:tc>
      </w:tr>
      <w:tr>
        <w:trPr>
          <w:jc w:val="center"/>
          <w:trHeight w:val="20"/>
        </w:trPr>
        <w:tc>
          <w:tcPr>
            <w:tcW w:w="11337" w:type="dxa"/>
            <w:gridSpan w:val="2"/>
            <w:vMerge w:val="restart"/>
            <w:tcBorders>
              <w:top w:val="single" w:color="auto" w:sz="4" w:space="0"/>
              <w:left w:val="single" w:color="auto" w:sz="4" w:space="0"/>
              <w:bottom w:val="single" w:color="auto" w:sz="4" w:space="0"/>
              <w:right w:val="single" w:color="auto" w:sz="4" w:space="0"/>
            </w:tcBorders>
            <w:noWrap/>
            <w:vAlign w:val="center"/>
          </w:tcPr>
          <w:p w14:paraId="466A32C1" w14:textId="77777777">
            <w:pPr>
              <w:spacing w:line="276" w:lineRule="auto"/>
              <w:ind w:firstLine="709"/>
              <w:contextualSpacing w:val="true"/>
              <w:jc w:val="both"/>
              <w:rPr>
                <w:rFonts w:eastAsia="Times New Roman"/>
                <w:b/>
                <w:bCs/>
                <w:color w:val="000000"/>
                <w:sz w:val="24"/>
                <w:szCs w:val="24"/>
              </w:rPr>
            </w:pPr>
            <w:r>
              <w:rPr>
                <w:rFonts w:eastAsia="Times New Roman"/>
                <w:b/>
                <w:bCs/>
                <w:color w:val="000000"/>
                <w:sz w:val="24"/>
                <w:szCs w:val="24"/>
              </w:rPr>
              <w:t xml:space="preserve">Клинико-диагностическая лаборатория</w:t>
            </w:r>
          </w:p>
        </w:tc>
        <w:tc>
          <w:tcPr>
            <w:tcW w:w="3451" w:type="dxa"/>
            <w:gridSpan w:val="2"/>
            <w:tcBorders>
              <w:top w:val="single" w:color="auto" w:sz="4" w:space="0"/>
              <w:left w:val="nil"/>
              <w:bottom w:val="single" w:color="auto" w:sz="4" w:space="0"/>
              <w:right w:val="single" w:color="auto" w:sz="4" w:space="0"/>
            </w:tcBorders>
            <w:noWrap/>
            <w:vAlign w:val="center"/>
          </w:tcPr>
          <w:p w14:paraId="732A0322" w14:textId="1999A398">
            <w:pPr>
              <w:spacing w:line="276" w:lineRule="auto"/>
              <w:ind w:firstLine="709"/>
              <w:contextualSpacing w:val="true"/>
              <w:jc w:val="both"/>
              <w:rPr>
                <w:rFonts w:eastAsia="Times New Roman"/>
                <w:b/>
                <w:bCs/>
                <w:color w:val="000000"/>
                <w:sz w:val="24"/>
                <w:szCs w:val="24"/>
              </w:rPr>
            </w:pPr>
            <w:r>
              <w:rPr>
                <w:rFonts w:eastAsia="Times New Roman"/>
                <w:b/>
                <w:bCs/>
                <w:color w:val="000000"/>
                <w:sz w:val="24"/>
                <w:szCs w:val="24"/>
              </w:rPr>
              <w:t xml:space="preserve">202</w:t>
            </w:r>
            <w:r>
              <w:rPr>
                <w:rFonts w:eastAsia="Times New Roman"/>
                <w:b/>
                <w:bCs/>
                <w:color w:val="000000"/>
                <w:sz w:val="24"/>
                <w:szCs w:val="24"/>
              </w:rPr>
              <w:t xml:space="preserve">5</w:t>
            </w:r>
          </w:p>
        </w:tc>
      </w:tr>
      <w:tr>
        <w:trPr>
          <w:jc w:val="center"/>
          <w:trHeight w:val="20"/>
        </w:trPr>
        <w:tc>
          <w:tcPr>
            <w:tcW w:w="11337" w:type="dxa"/>
            <w:gridSpan w:val="2"/>
            <w:vMerge w:val="continue"/>
            <w:tcBorders>
              <w:top w:val="single" w:color="auto" w:sz="4" w:space="0"/>
              <w:left w:val="single" w:color="auto" w:sz="4" w:space="0"/>
              <w:bottom w:val="single" w:color="auto" w:sz="4" w:space="0"/>
              <w:right w:val="single" w:color="auto" w:sz="4" w:space="0"/>
            </w:tcBorders>
          </w:tcPr>
          <w:p w14:paraId="495EFB9D" w14:textId="77777777">
            <w:pPr>
              <w:spacing w:line="276" w:lineRule="auto"/>
              <w:ind w:firstLine="709"/>
              <w:contextualSpacing w:val="true"/>
              <w:jc w:val="both"/>
              <w:rPr>
                <w:rFonts w:eastAsia="Times New Roman"/>
                <w:color w:val="000000"/>
                <w:sz w:val="24"/>
                <w:szCs w:val="24"/>
              </w:rPr>
            </w:pPr>
          </w:p>
        </w:tc>
        <w:tc>
          <w:tcPr>
            <w:tcW w:w="3451" w:type="dxa"/>
            <w:gridSpan w:val="2"/>
            <w:tcBorders>
              <w:top w:val="single" w:color="auto" w:sz="4" w:space="0"/>
              <w:left w:val="nil"/>
              <w:bottom w:val="single" w:color="auto" w:sz="4" w:space="0"/>
              <w:right w:val="single" w:color="auto" w:sz="4" w:space="0"/>
            </w:tcBorders>
            <w:vAlign w:val="center"/>
          </w:tcPr>
          <w:p w14:paraId="5BE77F0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количество исследований</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shd w:val="clear" w:color="000000" w:fill="f2f2f2"/>
            <w:vAlign w:val="center"/>
          </w:tcPr>
          <w:p w14:paraId="4019D25A"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1. Гематологические исследования:</w:t>
            </w:r>
          </w:p>
        </w:tc>
        <w:tc>
          <w:tcPr>
            <w:tcW w:w="3451" w:type="dxa"/>
            <w:gridSpan w:val="2"/>
            <w:tcBorders>
              <w:top w:val="single" w:color="auto" w:sz="4" w:space="0"/>
              <w:left w:val="nil"/>
              <w:bottom w:val="single" w:color="auto" w:sz="4" w:space="0"/>
              <w:right w:val="single" w:color="auto" w:sz="4" w:space="0"/>
            </w:tcBorders>
            <w:shd w:val="clear" w:color="000000" w:fill="f2f2f2"/>
            <w:noWrap/>
            <w:vAlign w:val="center"/>
          </w:tcPr>
          <w:p w14:paraId="39A78D5A"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08C3D96F"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развернутый анализ капиллярной и венозной крови выполняемый автоматическим анализатором (подсчет лейкоформулы в мазке крови всем обследуемым, подсчет ретикулоцитов и эритроцитов с базофильной зернистостью, определение эритроцитов с тельцами Гейнца, определение СОЭ);</w:t>
            </w:r>
          </w:p>
        </w:tc>
        <w:tc>
          <w:tcPr>
            <w:tcW w:w="3451" w:type="dxa"/>
            <w:gridSpan w:val="2"/>
            <w:tcBorders>
              <w:top w:val="single" w:color="auto" w:sz="4" w:space="0"/>
              <w:left w:val="nil"/>
              <w:bottom w:val="single" w:color="auto" w:sz="4" w:space="0"/>
              <w:right w:val="single" w:color="auto" w:sz="4" w:space="0"/>
            </w:tcBorders>
            <w:vAlign w:val="center"/>
          </w:tcPr>
          <w:p w14:paraId="5C793271"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4591B1AE"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Прочие (указать)</w:t>
            </w:r>
          </w:p>
        </w:tc>
        <w:tc>
          <w:tcPr>
            <w:tcW w:w="3451" w:type="dxa"/>
            <w:gridSpan w:val="2"/>
            <w:tcBorders>
              <w:top w:val="single" w:color="auto" w:sz="4" w:space="0"/>
              <w:left w:val="nil"/>
              <w:bottom w:val="single" w:color="auto" w:sz="4" w:space="0"/>
              <w:right w:val="single" w:color="auto" w:sz="4" w:space="0"/>
            </w:tcBorders>
            <w:noWrap/>
            <w:vAlign w:val="center"/>
          </w:tcPr>
          <w:p w14:paraId="015A2E4A"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shd w:val="clear" w:color="000000" w:fill="f2f2f2"/>
            <w:vAlign w:val="center"/>
          </w:tcPr>
          <w:p w14:paraId="720BC93F"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2. Общеклинические исследования:</w:t>
            </w:r>
          </w:p>
        </w:tc>
        <w:tc>
          <w:tcPr>
            <w:tcW w:w="3451" w:type="dxa"/>
            <w:gridSpan w:val="2"/>
            <w:tcBorders>
              <w:top w:val="single" w:color="auto" w:sz="4" w:space="0"/>
              <w:left w:val="nil"/>
              <w:bottom w:val="single" w:color="auto" w:sz="4" w:space="0"/>
              <w:right w:val="single" w:color="auto" w:sz="4" w:space="0"/>
            </w:tcBorders>
            <w:shd w:val="clear" w:color="000000" w:fill="f2f2f2"/>
            <w:noWrap/>
            <w:vAlign w:val="center"/>
          </w:tcPr>
          <w:p w14:paraId="4934618F"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1202C9C4"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общий анализ мочи с определением физических свойств, определением белка Бенс-Джонса, качественное и количественное определение белка, желчных пигментов и уробилиновых тел (анализатором мочи), количественное определение форменных элементов по Нечипоренко, проба по Зимницому, микроскопия осадка мочи;</w:t>
            </w:r>
          </w:p>
        </w:tc>
        <w:tc>
          <w:tcPr>
            <w:tcW w:w="3451" w:type="dxa"/>
            <w:gridSpan w:val="2"/>
            <w:tcBorders>
              <w:top w:val="single" w:color="auto" w:sz="4" w:space="0"/>
              <w:left w:val="nil"/>
              <w:bottom w:val="single" w:color="auto" w:sz="4" w:space="0"/>
              <w:right w:val="single" w:color="auto" w:sz="4" w:space="0"/>
            </w:tcBorders>
            <w:noWrap/>
            <w:vAlign w:val="center"/>
          </w:tcPr>
          <w:p w14:paraId="10031463"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4D75674D"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исследования кала: копрограмма, определение химических свойств (реакция на скрытую кровь, желчные пигменты), соскоб на энтеробиоз.</w:t>
            </w:r>
          </w:p>
        </w:tc>
        <w:tc>
          <w:tcPr>
            <w:tcW w:w="3451" w:type="dxa"/>
            <w:gridSpan w:val="2"/>
            <w:tcBorders>
              <w:top w:val="single" w:color="auto" w:sz="4" w:space="0"/>
              <w:left w:val="nil"/>
              <w:bottom w:val="single" w:color="auto" w:sz="4" w:space="0"/>
              <w:right w:val="single" w:color="auto" w:sz="4" w:space="0"/>
            </w:tcBorders>
            <w:noWrap/>
            <w:vAlign w:val="center"/>
          </w:tcPr>
          <w:p w14:paraId="2C08D914"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4A4D2935"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исследования мокроты: определение физических свойств, микроскопическое исследование, в т.ч. на микобактерии туберкулеза;</w:t>
            </w:r>
          </w:p>
        </w:tc>
        <w:tc>
          <w:tcPr>
            <w:tcW w:w="3451" w:type="dxa"/>
            <w:gridSpan w:val="2"/>
            <w:tcBorders>
              <w:top w:val="single" w:color="auto" w:sz="4" w:space="0"/>
              <w:left w:val="nil"/>
              <w:bottom w:val="single" w:color="auto" w:sz="4" w:space="0"/>
              <w:right w:val="single" w:color="auto" w:sz="4" w:space="0"/>
            </w:tcBorders>
            <w:noWrap/>
            <w:vAlign w:val="center"/>
          </w:tcPr>
          <w:p w14:paraId="0D32B172"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397DF9C0"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паразитологические исследования: мазка и толстой капли на выявления плазмодия малярии, кала на наличие яиц гельминтов.</w:t>
            </w:r>
          </w:p>
        </w:tc>
        <w:tc>
          <w:tcPr>
            <w:tcW w:w="3451" w:type="dxa"/>
            <w:gridSpan w:val="2"/>
            <w:tcBorders>
              <w:top w:val="single" w:color="auto" w:sz="4" w:space="0"/>
              <w:left w:val="nil"/>
              <w:bottom w:val="single" w:color="auto" w:sz="4" w:space="0"/>
              <w:right w:val="single" w:color="auto" w:sz="4" w:space="0"/>
            </w:tcBorders>
            <w:noWrap/>
            <w:vAlign w:val="center"/>
          </w:tcPr>
          <w:p w14:paraId="30E30FCB"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1C61B96F"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исследование выпотных жидкостей</w:t>
            </w:r>
          </w:p>
        </w:tc>
        <w:tc>
          <w:tcPr>
            <w:tcW w:w="3451" w:type="dxa"/>
            <w:gridSpan w:val="2"/>
            <w:tcBorders>
              <w:top w:val="single" w:color="auto" w:sz="4" w:space="0"/>
              <w:left w:val="nil"/>
              <w:bottom w:val="single" w:color="auto" w:sz="4" w:space="0"/>
              <w:right w:val="single" w:color="auto" w:sz="4" w:space="0"/>
            </w:tcBorders>
            <w:noWrap/>
            <w:vAlign w:val="center"/>
          </w:tcPr>
          <w:p w14:paraId="6C138D92"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1EC62EDD"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мазки на трихомонады и гонорею</w:t>
            </w:r>
          </w:p>
        </w:tc>
        <w:tc>
          <w:tcPr>
            <w:tcW w:w="3451" w:type="dxa"/>
            <w:gridSpan w:val="2"/>
            <w:tcBorders>
              <w:top w:val="single" w:color="auto" w:sz="4" w:space="0"/>
              <w:left w:val="nil"/>
              <w:bottom w:val="single" w:color="auto" w:sz="4" w:space="0"/>
              <w:right w:val="single" w:color="auto" w:sz="4" w:space="0"/>
            </w:tcBorders>
            <w:noWrap/>
            <w:vAlign w:val="center"/>
          </w:tcPr>
          <w:p w14:paraId="340090FA"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23CBFC88"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Прочие (указать)</w:t>
            </w:r>
          </w:p>
        </w:tc>
        <w:tc>
          <w:tcPr>
            <w:tcW w:w="3451" w:type="dxa"/>
            <w:gridSpan w:val="2"/>
            <w:tcBorders>
              <w:top w:val="single" w:color="auto" w:sz="4" w:space="0"/>
              <w:left w:val="nil"/>
              <w:bottom w:val="single" w:color="auto" w:sz="4" w:space="0"/>
              <w:right w:val="single" w:color="auto" w:sz="4" w:space="0"/>
            </w:tcBorders>
            <w:noWrap/>
            <w:vAlign w:val="center"/>
          </w:tcPr>
          <w:p w14:paraId="63A3C359"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shd w:val="clear" w:color="000000" w:fill="f2f2f2"/>
            <w:vAlign w:val="center"/>
          </w:tcPr>
          <w:p w14:paraId="7838FE05"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Биохимические исследования:</w:t>
            </w:r>
          </w:p>
        </w:tc>
        <w:tc>
          <w:tcPr>
            <w:tcW w:w="3451" w:type="dxa"/>
            <w:gridSpan w:val="2"/>
            <w:tcBorders>
              <w:top w:val="single" w:color="auto" w:sz="4" w:space="0"/>
              <w:left w:val="nil"/>
              <w:bottom w:val="single" w:color="auto" w:sz="4" w:space="0"/>
              <w:right w:val="single" w:color="auto" w:sz="4" w:space="0"/>
            </w:tcBorders>
            <w:shd w:val="clear" w:color="000000" w:fill="f2f2f2"/>
            <w:noWrap/>
            <w:vAlign w:val="center"/>
          </w:tcPr>
          <w:p w14:paraId="3D760D4A"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195A1732"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общего белка и альбумина сыворотки крови, мочи, ликвора;</w:t>
            </w:r>
          </w:p>
        </w:tc>
        <w:tc>
          <w:tcPr>
            <w:tcW w:w="3451" w:type="dxa"/>
            <w:gridSpan w:val="2"/>
            <w:tcBorders>
              <w:top w:val="single" w:color="auto" w:sz="4" w:space="0"/>
              <w:left w:val="nil"/>
              <w:bottom w:val="single" w:color="auto" w:sz="4" w:space="0"/>
              <w:right w:val="single" w:color="auto" w:sz="4" w:space="0"/>
            </w:tcBorders>
            <w:noWrap/>
            <w:vAlign w:val="center"/>
          </w:tcPr>
          <w:p w14:paraId="3038A584"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17BD6158"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уровня мочевины;</w:t>
            </w:r>
          </w:p>
        </w:tc>
        <w:tc>
          <w:tcPr>
            <w:tcW w:w="3451" w:type="dxa"/>
            <w:gridSpan w:val="2"/>
            <w:tcBorders>
              <w:top w:val="single" w:color="auto" w:sz="4" w:space="0"/>
              <w:left w:val="nil"/>
              <w:bottom w:val="single" w:color="auto" w:sz="4" w:space="0"/>
              <w:right w:val="single" w:color="auto" w:sz="4" w:space="0"/>
            </w:tcBorders>
            <w:noWrap/>
            <w:vAlign w:val="center"/>
          </w:tcPr>
          <w:p w14:paraId="574C1E1F"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29155DC6"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уровня креатинина крови и мочи, проба Реберга;</w:t>
            </w:r>
          </w:p>
        </w:tc>
        <w:tc>
          <w:tcPr>
            <w:tcW w:w="3451" w:type="dxa"/>
            <w:gridSpan w:val="2"/>
            <w:tcBorders>
              <w:top w:val="single" w:color="auto" w:sz="4" w:space="0"/>
              <w:left w:val="nil"/>
              <w:bottom w:val="single" w:color="auto" w:sz="4" w:space="0"/>
              <w:right w:val="single" w:color="auto" w:sz="4" w:space="0"/>
            </w:tcBorders>
            <w:noWrap/>
            <w:vAlign w:val="center"/>
          </w:tcPr>
          <w:p w14:paraId="33BB378B"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51C39C71"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мочевой кислоты;</w:t>
            </w:r>
          </w:p>
        </w:tc>
        <w:tc>
          <w:tcPr>
            <w:tcW w:w="3451" w:type="dxa"/>
            <w:gridSpan w:val="2"/>
            <w:tcBorders>
              <w:top w:val="single" w:color="auto" w:sz="4" w:space="0"/>
              <w:left w:val="nil"/>
              <w:bottom w:val="single" w:color="auto" w:sz="4" w:space="0"/>
              <w:right w:val="single" w:color="auto" w:sz="4" w:space="0"/>
            </w:tcBorders>
            <w:noWrap/>
            <w:vAlign w:val="center"/>
          </w:tcPr>
          <w:p w14:paraId="58558E97"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32AD8863"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исследование пигментного обмена (определение общего билирубина и его фракций);</w:t>
            </w:r>
          </w:p>
        </w:tc>
        <w:tc>
          <w:tcPr>
            <w:tcW w:w="3451" w:type="dxa"/>
            <w:gridSpan w:val="2"/>
            <w:tcBorders>
              <w:top w:val="single" w:color="auto" w:sz="4" w:space="0"/>
              <w:left w:val="nil"/>
              <w:bottom w:val="single" w:color="auto" w:sz="4" w:space="0"/>
              <w:right w:val="single" w:color="auto" w:sz="4" w:space="0"/>
            </w:tcBorders>
            <w:noWrap/>
            <w:vAlign w:val="center"/>
          </w:tcPr>
          <w:p w14:paraId="4656199A"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3E4C40FE"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осадочных проб печени (тимоловая проба, определение сиаловых кислот),</w:t>
            </w:r>
          </w:p>
        </w:tc>
        <w:tc>
          <w:tcPr>
            <w:tcW w:w="3451" w:type="dxa"/>
            <w:gridSpan w:val="2"/>
            <w:tcBorders>
              <w:top w:val="single" w:color="auto" w:sz="4" w:space="0"/>
              <w:left w:val="nil"/>
              <w:bottom w:val="single" w:color="auto" w:sz="4" w:space="0"/>
              <w:right w:val="single" w:color="auto" w:sz="4" w:space="0"/>
            </w:tcBorders>
            <w:noWrap/>
            <w:vAlign w:val="center"/>
          </w:tcPr>
          <w:p w14:paraId="0E662791"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686BF65C"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уровня активности ферментов: аминотрансфераз (АЛТ, ACT), альфа-амилазы, щелочной фосфатазы, холинэстеразы, гаммаглютамин - трансферазы;</w:t>
            </w:r>
          </w:p>
        </w:tc>
        <w:tc>
          <w:tcPr>
            <w:tcW w:w="3451" w:type="dxa"/>
            <w:gridSpan w:val="2"/>
            <w:tcBorders>
              <w:top w:val="single" w:color="auto" w:sz="4" w:space="0"/>
              <w:left w:val="nil"/>
              <w:bottom w:val="single" w:color="auto" w:sz="4" w:space="0"/>
              <w:right w:val="single" w:color="auto" w:sz="4" w:space="0"/>
            </w:tcBorders>
            <w:vAlign w:val="center"/>
          </w:tcPr>
          <w:p w14:paraId="10D70F47"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1A0A8380"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КФК</w:t>
            </w:r>
          </w:p>
        </w:tc>
        <w:tc>
          <w:tcPr>
            <w:tcW w:w="3451" w:type="dxa"/>
            <w:gridSpan w:val="2"/>
            <w:tcBorders>
              <w:top w:val="single" w:color="auto" w:sz="4" w:space="0"/>
              <w:left w:val="nil"/>
              <w:bottom w:val="single" w:color="auto" w:sz="4" w:space="0"/>
              <w:right w:val="single" w:color="auto" w:sz="4" w:space="0"/>
            </w:tcBorders>
            <w:vAlign w:val="center"/>
          </w:tcPr>
          <w:p w14:paraId="206377EE"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50EB50B1"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исследования липидного обмена с определением холестерина и его фракций (ЛПВП, ЛПНП), бета-липопротеидов, триглицеридов, с подсчетом индекса атерогенности;</w:t>
            </w:r>
          </w:p>
        </w:tc>
        <w:tc>
          <w:tcPr>
            <w:tcW w:w="3451" w:type="dxa"/>
            <w:gridSpan w:val="2"/>
            <w:tcBorders>
              <w:top w:val="single" w:color="auto" w:sz="4" w:space="0"/>
              <w:left w:val="nil"/>
              <w:bottom w:val="single" w:color="auto" w:sz="4" w:space="0"/>
              <w:right w:val="single" w:color="auto" w:sz="4" w:space="0"/>
            </w:tcBorders>
            <w:noWrap/>
            <w:vAlign w:val="center"/>
          </w:tcPr>
          <w:p w14:paraId="6E8385A4"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249EE3D6"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исследование углеводного обмена: определение глюкозы ферментативным методом, (автоматический анализатор глюкозы Eco Twenty), проведение теста толерантности к глюкозе;</w:t>
            </w:r>
          </w:p>
        </w:tc>
        <w:tc>
          <w:tcPr>
            <w:tcW w:w="3451" w:type="dxa"/>
            <w:gridSpan w:val="2"/>
            <w:tcBorders>
              <w:top w:val="single" w:color="auto" w:sz="4" w:space="0"/>
              <w:left w:val="nil"/>
              <w:bottom w:val="single" w:color="auto" w:sz="4" w:space="0"/>
              <w:right w:val="single" w:color="auto" w:sz="4" w:space="0"/>
            </w:tcBorders>
            <w:noWrap/>
            <w:vAlign w:val="center"/>
          </w:tcPr>
          <w:p w14:paraId="7E97565D"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3DCE88C2"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исследование водно-минерального обмена с определением ионов калия, натрия, кальция ионселективным методом (анализатор электролитов крови Оsmetech OPTI CAA);</w:t>
            </w:r>
          </w:p>
        </w:tc>
        <w:tc>
          <w:tcPr>
            <w:tcW w:w="3451" w:type="dxa"/>
            <w:gridSpan w:val="2"/>
            <w:tcBorders>
              <w:top w:val="single" w:color="auto" w:sz="4" w:space="0"/>
              <w:left w:val="nil"/>
              <w:bottom w:val="single" w:color="auto" w:sz="4" w:space="0"/>
              <w:right w:val="single" w:color="auto" w:sz="4" w:space="0"/>
            </w:tcBorders>
            <w:noWrap/>
            <w:vAlign w:val="center"/>
          </w:tcPr>
          <w:p w14:paraId="37615F55"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7C5D5B65"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общего кальция, неорганического фосфата, хлора, магния, железа;</w:t>
            </w:r>
          </w:p>
        </w:tc>
        <w:tc>
          <w:tcPr>
            <w:tcW w:w="3451" w:type="dxa"/>
            <w:gridSpan w:val="2"/>
            <w:tcBorders>
              <w:top w:val="single" w:color="auto" w:sz="4" w:space="0"/>
              <w:left w:val="nil"/>
              <w:bottom w:val="single" w:color="auto" w:sz="4" w:space="0"/>
              <w:right w:val="single" w:color="auto" w:sz="4" w:space="0"/>
            </w:tcBorders>
            <w:noWrap/>
            <w:vAlign w:val="center"/>
          </w:tcPr>
          <w:p w14:paraId="248836FE"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0F2BCB1D"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исследование обмена железа: определение сывороточного железа, ферритина, трансферрина, % насыщения трансферрина железом</w:t>
            </w:r>
          </w:p>
        </w:tc>
        <w:tc>
          <w:tcPr>
            <w:tcW w:w="3451" w:type="dxa"/>
            <w:gridSpan w:val="2"/>
            <w:tcBorders>
              <w:top w:val="single" w:color="auto" w:sz="4" w:space="0"/>
              <w:left w:val="nil"/>
              <w:bottom w:val="single" w:color="auto" w:sz="4" w:space="0"/>
              <w:right w:val="single" w:color="auto" w:sz="4" w:space="0"/>
            </w:tcBorders>
            <w:noWrap/>
            <w:vAlign w:val="center"/>
          </w:tcPr>
          <w:p w14:paraId="1E1BD4C1"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0486EF05"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Прочие (указать)</w:t>
            </w:r>
          </w:p>
        </w:tc>
        <w:tc>
          <w:tcPr>
            <w:tcW w:w="3451" w:type="dxa"/>
            <w:gridSpan w:val="2"/>
            <w:tcBorders>
              <w:top w:val="single" w:color="auto" w:sz="4" w:space="0"/>
              <w:left w:val="nil"/>
              <w:bottom w:val="single" w:color="auto" w:sz="4" w:space="0"/>
              <w:right w:val="single" w:color="auto" w:sz="4" w:space="0"/>
            </w:tcBorders>
            <w:noWrap/>
            <w:vAlign w:val="center"/>
          </w:tcPr>
          <w:p w14:paraId="478C4505"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shd w:val="clear" w:color="000000" w:fill="f2f2f2"/>
            <w:vAlign w:val="center"/>
          </w:tcPr>
          <w:p w14:paraId="2925149F"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3.        Иммунологические исследования:</w:t>
            </w:r>
          </w:p>
        </w:tc>
        <w:tc>
          <w:tcPr>
            <w:tcW w:w="3451" w:type="dxa"/>
            <w:gridSpan w:val="2"/>
            <w:tcBorders>
              <w:top w:val="single" w:color="auto" w:sz="4" w:space="0"/>
              <w:left w:val="nil"/>
              <w:bottom w:val="single" w:color="auto" w:sz="4" w:space="0"/>
              <w:right w:val="single" w:color="auto" w:sz="4" w:space="0"/>
            </w:tcBorders>
            <w:shd w:val="clear" w:color="000000" w:fill="f2f2f2"/>
            <w:noWrap/>
            <w:vAlign w:val="center"/>
          </w:tcPr>
          <w:p w14:paraId="0E94DF9F"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2107AB08"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СРБ, ревматоидного фактора;</w:t>
            </w:r>
          </w:p>
        </w:tc>
        <w:tc>
          <w:tcPr>
            <w:tcW w:w="3451" w:type="dxa"/>
            <w:gridSpan w:val="2"/>
            <w:tcBorders>
              <w:top w:val="single" w:color="auto" w:sz="4" w:space="0"/>
              <w:left w:val="nil"/>
              <w:bottom w:val="single" w:color="auto" w:sz="4" w:space="0"/>
              <w:right w:val="single" w:color="auto" w:sz="4" w:space="0"/>
            </w:tcBorders>
            <w:noWrap/>
            <w:vAlign w:val="center"/>
          </w:tcPr>
          <w:p w14:paraId="3E3912F2"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31A1E633"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сифилиса с кардиолипиновым антигеном и постановка ИФА на сифилис.</w:t>
            </w:r>
          </w:p>
        </w:tc>
        <w:tc>
          <w:tcPr>
            <w:tcW w:w="3451" w:type="dxa"/>
            <w:gridSpan w:val="2"/>
            <w:tcBorders>
              <w:top w:val="single" w:color="auto" w:sz="4" w:space="0"/>
              <w:left w:val="nil"/>
              <w:bottom w:val="single" w:color="auto" w:sz="4" w:space="0"/>
              <w:right w:val="single" w:color="auto" w:sz="4" w:space="0"/>
            </w:tcBorders>
            <w:noWrap/>
            <w:vAlign w:val="center"/>
          </w:tcPr>
          <w:p w14:paraId="2B090639"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0BA4BDA6"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PSA иммуноферментативным методом.</w:t>
            </w:r>
          </w:p>
        </w:tc>
        <w:tc>
          <w:tcPr>
            <w:tcW w:w="3451" w:type="dxa"/>
            <w:gridSpan w:val="2"/>
            <w:tcBorders>
              <w:top w:val="single" w:color="auto" w:sz="4" w:space="0"/>
              <w:left w:val="nil"/>
              <w:bottom w:val="single" w:color="auto" w:sz="4" w:space="0"/>
              <w:right w:val="single" w:color="auto" w:sz="4" w:space="0"/>
            </w:tcBorders>
            <w:noWrap/>
            <w:vAlign w:val="center"/>
          </w:tcPr>
          <w:p w14:paraId="4A0C38CF"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6EF401B3"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Прочие (указать)</w:t>
            </w:r>
          </w:p>
        </w:tc>
        <w:tc>
          <w:tcPr>
            <w:tcW w:w="3451" w:type="dxa"/>
            <w:gridSpan w:val="2"/>
            <w:tcBorders>
              <w:top w:val="single" w:color="auto" w:sz="4" w:space="0"/>
              <w:left w:val="nil"/>
              <w:bottom w:val="single" w:color="auto" w:sz="4" w:space="0"/>
              <w:right w:val="single" w:color="auto" w:sz="4" w:space="0"/>
            </w:tcBorders>
            <w:noWrap/>
            <w:vAlign w:val="center"/>
          </w:tcPr>
          <w:p w14:paraId="21F210C3"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shd w:val="clear" w:color="000000" w:fill="f2f2f2"/>
            <w:vAlign w:val="center"/>
          </w:tcPr>
          <w:p w14:paraId="021A1FFF"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4.    Исследования свертывающей системы и фибринолиза:</w:t>
            </w:r>
          </w:p>
        </w:tc>
        <w:tc>
          <w:tcPr>
            <w:tcW w:w="3451" w:type="dxa"/>
            <w:gridSpan w:val="2"/>
            <w:tcBorders>
              <w:top w:val="single" w:color="auto" w:sz="4" w:space="0"/>
              <w:left w:val="nil"/>
              <w:bottom w:val="single" w:color="auto" w:sz="4" w:space="0"/>
              <w:right w:val="single" w:color="auto" w:sz="4" w:space="0"/>
            </w:tcBorders>
            <w:shd w:val="clear" w:color="000000" w:fill="f2f2f2"/>
            <w:noWrap/>
            <w:vAlign w:val="center"/>
          </w:tcPr>
          <w:p w14:paraId="3F4A197B"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27F3194B"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протромбинового времени;</w:t>
            </w:r>
          </w:p>
        </w:tc>
        <w:tc>
          <w:tcPr>
            <w:tcW w:w="3451" w:type="dxa"/>
            <w:gridSpan w:val="2"/>
            <w:tcBorders>
              <w:top w:val="single" w:color="auto" w:sz="4" w:space="0"/>
              <w:left w:val="nil"/>
              <w:bottom w:val="single" w:color="auto" w:sz="4" w:space="0"/>
              <w:right w:val="single" w:color="auto" w:sz="4" w:space="0"/>
            </w:tcBorders>
            <w:noWrap/>
            <w:vAlign w:val="center"/>
          </w:tcPr>
          <w:p w14:paraId="341E2857"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50BAB99D"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MHO;</w:t>
            </w:r>
          </w:p>
        </w:tc>
        <w:tc>
          <w:tcPr>
            <w:tcW w:w="3451" w:type="dxa"/>
            <w:gridSpan w:val="2"/>
            <w:tcBorders>
              <w:top w:val="single" w:color="auto" w:sz="4" w:space="0"/>
              <w:left w:val="nil"/>
              <w:bottom w:val="single" w:color="auto" w:sz="4" w:space="0"/>
              <w:right w:val="single" w:color="auto" w:sz="4" w:space="0"/>
            </w:tcBorders>
            <w:noWrap/>
            <w:vAlign w:val="center"/>
          </w:tcPr>
          <w:p w14:paraId="266F9DE5"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2EA5DC0D"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АЧТВ</w:t>
            </w:r>
          </w:p>
        </w:tc>
        <w:tc>
          <w:tcPr>
            <w:tcW w:w="3451" w:type="dxa"/>
            <w:gridSpan w:val="2"/>
            <w:tcBorders>
              <w:top w:val="single" w:color="auto" w:sz="4" w:space="0"/>
              <w:left w:val="nil"/>
              <w:bottom w:val="single" w:color="auto" w:sz="4" w:space="0"/>
              <w:right w:val="single" w:color="auto" w:sz="4" w:space="0"/>
            </w:tcBorders>
            <w:noWrap/>
            <w:vAlign w:val="center"/>
          </w:tcPr>
          <w:p w14:paraId="2BF7AEAC"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65B82C5E"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фибриногена;</w:t>
            </w:r>
          </w:p>
        </w:tc>
        <w:tc>
          <w:tcPr>
            <w:tcW w:w="3451" w:type="dxa"/>
            <w:gridSpan w:val="2"/>
            <w:tcBorders>
              <w:top w:val="single" w:color="auto" w:sz="4" w:space="0"/>
              <w:left w:val="nil"/>
              <w:bottom w:val="single" w:color="auto" w:sz="4" w:space="0"/>
              <w:right w:val="single" w:color="auto" w:sz="4" w:space="0"/>
            </w:tcBorders>
            <w:noWrap/>
            <w:vAlign w:val="center"/>
          </w:tcPr>
          <w:p w14:paraId="658AFBA5"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2A6112AB"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АТ III;</w:t>
            </w:r>
          </w:p>
        </w:tc>
        <w:tc>
          <w:tcPr>
            <w:tcW w:w="3451" w:type="dxa"/>
            <w:gridSpan w:val="2"/>
            <w:tcBorders>
              <w:top w:val="single" w:color="auto" w:sz="4" w:space="0"/>
              <w:left w:val="nil"/>
              <w:bottom w:val="single" w:color="auto" w:sz="4" w:space="0"/>
              <w:right w:val="single" w:color="auto" w:sz="4" w:space="0"/>
            </w:tcBorders>
            <w:noWrap/>
            <w:vAlign w:val="center"/>
          </w:tcPr>
          <w:p w14:paraId="6915F9EB"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22B8D9AD"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тромбинового времени;</w:t>
            </w:r>
          </w:p>
        </w:tc>
        <w:tc>
          <w:tcPr>
            <w:tcW w:w="3451" w:type="dxa"/>
            <w:gridSpan w:val="2"/>
            <w:tcBorders>
              <w:top w:val="single" w:color="auto" w:sz="4" w:space="0"/>
              <w:left w:val="nil"/>
              <w:bottom w:val="single" w:color="auto" w:sz="4" w:space="0"/>
              <w:right w:val="single" w:color="auto" w:sz="4" w:space="0"/>
            </w:tcBorders>
            <w:noWrap/>
            <w:vAlign w:val="center"/>
          </w:tcPr>
          <w:p w14:paraId="2883843C"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13534249"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времени кровотечения но Дюке, времени свертывания по Ли-Уайту.</w:t>
            </w:r>
          </w:p>
        </w:tc>
        <w:tc>
          <w:tcPr>
            <w:tcW w:w="3451" w:type="dxa"/>
            <w:gridSpan w:val="2"/>
            <w:tcBorders>
              <w:top w:val="single" w:color="auto" w:sz="4" w:space="0"/>
              <w:left w:val="nil"/>
              <w:bottom w:val="single" w:color="auto" w:sz="4" w:space="0"/>
              <w:right w:val="single" w:color="auto" w:sz="4" w:space="0"/>
            </w:tcBorders>
            <w:noWrap/>
            <w:vAlign w:val="center"/>
          </w:tcPr>
          <w:p w14:paraId="7C22B692"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shd w:val="clear" w:color="000000" w:fill="f2f2f2"/>
            <w:vAlign w:val="center"/>
          </w:tcPr>
          <w:p w14:paraId="02208961"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5.Биофизические исследования:</w:t>
            </w:r>
          </w:p>
        </w:tc>
        <w:tc>
          <w:tcPr>
            <w:tcW w:w="3451" w:type="dxa"/>
            <w:gridSpan w:val="2"/>
            <w:tcBorders>
              <w:top w:val="single" w:color="auto" w:sz="4" w:space="0"/>
              <w:left w:val="nil"/>
              <w:bottom w:val="single" w:color="auto" w:sz="4" w:space="0"/>
              <w:right w:val="single" w:color="auto" w:sz="4" w:space="0"/>
            </w:tcBorders>
            <w:shd w:val="clear" w:color="000000" w:fill="f2f2f2"/>
            <w:noWrap/>
            <w:vAlign w:val="center"/>
          </w:tcPr>
          <w:p w14:paraId="35430BD5"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215FEECD"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выявление эритроцитов с базофильной зернистостью для ранней диагностики воздействия малых концентраций свинца;</w:t>
            </w:r>
          </w:p>
        </w:tc>
        <w:tc>
          <w:tcPr>
            <w:tcW w:w="3451" w:type="dxa"/>
            <w:gridSpan w:val="2"/>
            <w:tcBorders>
              <w:top w:val="single" w:color="auto" w:sz="4" w:space="0"/>
              <w:left w:val="nil"/>
              <w:bottom w:val="single" w:color="auto" w:sz="4" w:space="0"/>
              <w:right w:val="single" w:color="auto" w:sz="4" w:space="0"/>
            </w:tcBorders>
            <w:noWrap/>
            <w:vAlign w:val="center"/>
          </w:tcPr>
          <w:p w14:paraId="7858FFD7"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257A661E"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порфиринов в моче при острых и хронических свинцовых интоксикациях;</w:t>
            </w:r>
          </w:p>
        </w:tc>
        <w:tc>
          <w:tcPr>
            <w:tcW w:w="3451" w:type="dxa"/>
            <w:gridSpan w:val="2"/>
            <w:tcBorders>
              <w:top w:val="single" w:color="auto" w:sz="4" w:space="0"/>
              <w:left w:val="nil"/>
              <w:bottom w:val="single" w:color="auto" w:sz="4" w:space="0"/>
              <w:right w:val="single" w:color="auto" w:sz="4" w:space="0"/>
            </w:tcBorders>
            <w:noWrap/>
            <w:vAlign w:val="center"/>
          </w:tcPr>
          <w:p w14:paraId="63AC5E1E"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2E6C2ED8"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ртути в моче при хроническом отравлении солями ртути (методом Голутвиной по окрашиванию осадка в мг/л и методом атомной абсорбции на атомноабсорбционном спектрометре «Квант-2Ф-ГРТ» и пр.)</w:t>
            </w:r>
          </w:p>
        </w:tc>
        <w:tc>
          <w:tcPr>
            <w:tcW w:w="3451" w:type="dxa"/>
            <w:gridSpan w:val="2"/>
            <w:tcBorders>
              <w:top w:val="single" w:color="auto" w:sz="4" w:space="0"/>
              <w:left w:val="nil"/>
              <w:bottom w:val="single" w:color="auto" w:sz="4" w:space="0"/>
              <w:right w:val="single" w:color="auto" w:sz="4" w:space="0"/>
            </w:tcBorders>
            <w:noWrap/>
            <w:vAlign w:val="center"/>
          </w:tcPr>
          <w:p w14:paraId="074DDDFA"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0AEFCFBD"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марганца в моче (фотометрическим методом атомной абсорбции в мг/л).</w:t>
            </w:r>
          </w:p>
        </w:tc>
        <w:tc>
          <w:tcPr>
            <w:tcW w:w="3451" w:type="dxa"/>
            <w:gridSpan w:val="2"/>
            <w:tcBorders>
              <w:top w:val="single" w:color="auto" w:sz="4" w:space="0"/>
              <w:left w:val="nil"/>
              <w:bottom w:val="single" w:color="auto" w:sz="4" w:space="0"/>
              <w:right w:val="single" w:color="auto" w:sz="4" w:space="0"/>
            </w:tcBorders>
            <w:noWrap/>
            <w:vAlign w:val="center"/>
          </w:tcPr>
          <w:p w14:paraId="2D014EF1"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3D209E8A"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дельта-аминолевулиновой кислоты (δ-АЛК в моче) фотометрическим методом в мг на 1 г креатинина.</w:t>
            </w:r>
          </w:p>
        </w:tc>
        <w:tc>
          <w:tcPr>
            <w:tcW w:w="3451" w:type="dxa"/>
            <w:gridSpan w:val="2"/>
            <w:tcBorders>
              <w:top w:val="single" w:color="auto" w:sz="4" w:space="0"/>
              <w:left w:val="nil"/>
              <w:bottom w:val="single" w:color="auto" w:sz="4" w:space="0"/>
              <w:right w:val="single" w:color="auto" w:sz="4" w:space="0"/>
            </w:tcBorders>
            <w:noWrap/>
            <w:vAlign w:val="center"/>
          </w:tcPr>
          <w:p w14:paraId="276EDC4A"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727B9C2E"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Прочие (указать)</w:t>
            </w:r>
          </w:p>
        </w:tc>
        <w:tc>
          <w:tcPr>
            <w:tcW w:w="3451" w:type="dxa"/>
            <w:gridSpan w:val="2"/>
            <w:tcBorders>
              <w:top w:val="single" w:color="auto" w:sz="4" w:space="0"/>
              <w:left w:val="nil"/>
              <w:bottom w:val="single" w:color="auto" w:sz="4" w:space="0"/>
              <w:right w:val="single" w:color="auto" w:sz="4" w:space="0"/>
            </w:tcBorders>
            <w:noWrap/>
            <w:vAlign w:val="center"/>
          </w:tcPr>
          <w:p w14:paraId="0B23799D"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shd w:val="clear" w:color="000000" w:fill="f2f2f2"/>
            <w:vAlign w:val="center"/>
          </w:tcPr>
          <w:p w14:paraId="0FC9729C"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6. Гормональные исследования: </w:t>
            </w:r>
          </w:p>
        </w:tc>
        <w:tc>
          <w:tcPr>
            <w:tcW w:w="3451" w:type="dxa"/>
            <w:gridSpan w:val="2"/>
            <w:tcBorders>
              <w:top w:val="single" w:color="auto" w:sz="4" w:space="0"/>
              <w:left w:val="nil"/>
              <w:bottom w:val="single" w:color="auto" w:sz="4" w:space="0"/>
              <w:right w:val="single" w:color="auto" w:sz="4" w:space="0"/>
            </w:tcBorders>
            <w:shd w:val="clear" w:color="000000" w:fill="f2f2f2"/>
            <w:noWrap/>
            <w:vAlign w:val="center"/>
          </w:tcPr>
          <w:p w14:paraId="3E3E7143"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1D128185"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HBsAg, HCV, ВИЧ методом ИФА</w:t>
            </w:r>
          </w:p>
        </w:tc>
        <w:tc>
          <w:tcPr>
            <w:tcW w:w="3451" w:type="dxa"/>
            <w:gridSpan w:val="2"/>
            <w:tcBorders>
              <w:top w:val="single" w:color="auto" w:sz="4" w:space="0"/>
              <w:left w:val="nil"/>
              <w:bottom w:val="single" w:color="auto" w:sz="4" w:space="0"/>
              <w:right w:val="single" w:color="auto" w:sz="4" w:space="0"/>
            </w:tcBorders>
            <w:noWrap/>
            <w:vAlign w:val="center"/>
          </w:tcPr>
          <w:p w14:paraId="69FF7F8A"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0F401C2C"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определение гормонального профиля (указать спектр)</w:t>
            </w:r>
          </w:p>
        </w:tc>
        <w:tc>
          <w:tcPr>
            <w:tcW w:w="3451" w:type="dxa"/>
            <w:gridSpan w:val="2"/>
            <w:tcBorders>
              <w:top w:val="single" w:color="auto" w:sz="4" w:space="0"/>
              <w:left w:val="nil"/>
              <w:bottom w:val="single" w:color="auto" w:sz="4" w:space="0"/>
              <w:right w:val="single" w:color="auto" w:sz="4" w:space="0"/>
            </w:tcBorders>
            <w:noWrap/>
            <w:vAlign w:val="center"/>
          </w:tcPr>
          <w:p w14:paraId="29856F98"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2CFA0801"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Прочие (указать)</w:t>
            </w:r>
          </w:p>
        </w:tc>
        <w:tc>
          <w:tcPr>
            <w:tcW w:w="3451" w:type="dxa"/>
            <w:gridSpan w:val="2"/>
            <w:tcBorders>
              <w:top w:val="single" w:color="auto" w:sz="4" w:space="0"/>
              <w:left w:val="nil"/>
              <w:bottom w:val="single" w:color="auto" w:sz="4" w:space="0"/>
              <w:right w:val="single" w:color="auto" w:sz="4" w:space="0"/>
            </w:tcBorders>
            <w:noWrap/>
            <w:vAlign w:val="center"/>
          </w:tcPr>
          <w:p w14:paraId="0F11DB9E"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vAlign w:val="center"/>
          </w:tcPr>
          <w:p w14:paraId="47E8C412"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7. Цитологические исследования эпителия шейки матки и цервикального канала.</w:t>
            </w:r>
          </w:p>
        </w:tc>
        <w:tc>
          <w:tcPr>
            <w:tcW w:w="3451" w:type="dxa"/>
            <w:gridSpan w:val="2"/>
            <w:tcBorders>
              <w:top w:val="single" w:color="auto" w:sz="4" w:space="0"/>
              <w:left w:val="nil"/>
              <w:bottom w:val="single" w:color="auto" w:sz="4" w:space="0"/>
              <w:right w:val="single" w:color="auto" w:sz="4" w:space="0"/>
            </w:tcBorders>
            <w:noWrap/>
            <w:vAlign w:val="center"/>
          </w:tcPr>
          <w:p w14:paraId="47B6C28D"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vAlign w:val="center"/>
          </w:tcPr>
          <w:p w14:paraId="7BB234DC"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8. Прочие (указать)</w:t>
            </w:r>
          </w:p>
        </w:tc>
        <w:tc>
          <w:tcPr>
            <w:tcW w:w="3451" w:type="dxa"/>
            <w:gridSpan w:val="2"/>
            <w:tcBorders>
              <w:top w:val="single" w:color="auto" w:sz="4" w:space="0"/>
              <w:left w:val="nil"/>
              <w:bottom w:val="single" w:color="auto" w:sz="4" w:space="0"/>
              <w:right w:val="single" w:color="auto" w:sz="4" w:space="0"/>
            </w:tcBorders>
            <w:noWrap/>
            <w:vAlign w:val="center"/>
          </w:tcPr>
          <w:p w14:paraId="7EA2DB5F"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vAlign w:val="center"/>
          </w:tcPr>
          <w:p w14:paraId="0D59BF0B" w14:textId="77777777">
            <w:pPr>
              <w:spacing w:line="276" w:lineRule="auto"/>
              <w:ind w:firstLine="709"/>
              <w:contextualSpacing w:val="true"/>
              <w:jc w:val="both"/>
              <w:rPr>
                <w:rFonts w:eastAsia="Times New Roman"/>
                <w:b/>
                <w:bCs/>
                <w:color w:val="000000"/>
                <w:sz w:val="24"/>
                <w:szCs w:val="24"/>
              </w:rPr>
            </w:pPr>
            <w:r>
              <w:rPr>
                <w:rFonts w:eastAsia="Times New Roman"/>
                <w:b/>
                <w:bCs/>
                <w:color w:val="000000"/>
                <w:sz w:val="24"/>
                <w:szCs w:val="24"/>
              </w:rPr>
              <w:t xml:space="preserve">• Аудиоалогические исследования</w:t>
            </w:r>
          </w:p>
        </w:tc>
        <w:tc>
          <w:tcPr>
            <w:tcW w:w="3451" w:type="dxa"/>
            <w:gridSpan w:val="2"/>
            <w:tcBorders>
              <w:top w:val="single" w:color="auto" w:sz="4" w:space="0"/>
              <w:left w:val="nil"/>
              <w:bottom w:val="single" w:color="auto" w:sz="4" w:space="0"/>
              <w:right w:val="single" w:color="auto" w:sz="4" w:space="0"/>
            </w:tcBorders>
            <w:noWrap/>
            <w:vAlign w:val="center"/>
          </w:tcPr>
          <w:p w14:paraId="4702AFF5"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2777C924"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тональная пороговая: аудиометрия,</w:t>
            </w:r>
          </w:p>
        </w:tc>
        <w:tc>
          <w:tcPr>
            <w:tcW w:w="3451" w:type="dxa"/>
            <w:gridSpan w:val="2"/>
            <w:tcBorders>
              <w:top w:val="single" w:color="auto" w:sz="4" w:space="0"/>
              <w:left w:val="nil"/>
              <w:bottom w:val="single" w:color="auto" w:sz="4" w:space="0"/>
              <w:right w:val="single" w:color="auto" w:sz="4" w:space="0"/>
            </w:tcBorders>
            <w:noWrap/>
            <w:vAlign w:val="center"/>
          </w:tcPr>
          <w:p w14:paraId="396C201A"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35D5A7A6"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Акуметрия: проба Вебера, Ринне, Швабаха, Желе.</w:t>
            </w:r>
          </w:p>
        </w:tc>
        <w:tc>
          <w:tcPr>
            <w:tcW w:w="3451" w:type="dxa"/>
            <w:gridSpan w:val="2"/>
            <w:tcBorders>
              <w:top w:val="single" w:color="auto" w:sz="4" w:space="0"/>
              <w:left w:val="nil"/>
              <w:bottom w:val="single" w:color="auto" w:sz="4" w:space="0"/>
              <w:right w:val="single" w:color="auto" w:sz="4" w:space="0"/>
            </w:tcBorders>
            <w:noWrap/>
            <w:vAlign w:val="center"/>
          </w:tcPr>
          <w:p w14:paraId="608D6644"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2E407C49"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Вестибулярные пробы: вращательная, отолитовая реакция, калорическая проба.</w:t>
            </w:r>
          </w:p>
        </w:tc>
        <w:tc>
          <w:tcPr>
            <w:tcW w:w="3451" w:type="dxa"/>
            <w:gridSpan w:val="2"/>
            <w:tcBorders>
              <w:top w:val="single" w:color="auto" w:sz="4" w:space="0"/>
              <w:left w:val="nil"/>
              <w:bottom w:val="single" w:color="auto" w:sz="4" w:space="0"/>
              <w:right w:val="single" w:color="auto" w:sz="4" w:space="0"/>
            </w:tcBorders>
            <w:noWrap/>
            <w:vAlign w:val="center"/>
          </w:tcPr>
          <w:p w14:paraId="7AECD05C"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78ADB000"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тимпанометрия, отоаккустическая эмиссия</w:t>
            </w:r>
          </w:p>
        </w:tc>
        <w:tc>
          <w:tcPr>
            <w:tcW w:w="3451" w:type="dxa"/>
            <w:gridSpan w:val="2"/>
            <w:tcBorders>
              <w:top w:val="single" w:color="auto" w:sz="4" w:space="0"/>
              <w:left w:val="nil"/>
              <w:bottom w:val="single" w:color="auto" w:sz="4" w:space="0"/>
              <w:right w:val="single" w:color="auto" w:sz="4" w:space="0"/>
            </w:tcBorders>
            <w:noWrap/>
            <w:vAlign w:val="center"/>
          </w:tcPr>
          <w:p w14:paraId="3A45FAEB"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vAlign w:val="center"/>
          </w:tcPr>
          <w:p w14:paraId="0D3B6FD0" w14:textId="77777777">
            <w:pPr>
              <w:spacing w:line="276" w:lineRule="auto"/>
              <w:ind w:firstLine="709"/>
              <w:contextualSpacing w:val="true"/>
              <w:jc w:val="both"/>
              <w:rPr>
                <w:rFonts w:eastAsia="Times New Roman"/>
                <w:b/>
                <w:bCs/>
                <w:color w:val="000000"/>
                <w:sz w:val="24"/>
                <w:szCs w:val="24"/>
              </w:rPr>
            </w:pPr>
            <w:r>
              <w:rPr>
                <w:rFonts w:eastAsia="Times New Roman"/>
                <w:b/>
                <w:bCs/>
                <w:color w:val="000000"/>
                <w:sz w:val="24"/>
                <w:szCs w:val="24"/>
              </w:rPr>
              <w:t xml:space="preserve">• Отделение функциональной диагностики проводит</w:t>
            </w:r>
            <w:r>
              <w:rPr>
                <w:rFonts w:eastAsia="Times New Roman"/>
                <w:color w:val="000000"/>
                <w:sz w:val="24"/>
                <w:szCs w:val="24"/>
              </w:rPr>
              <w:t xml:space="preserve">:</w:t>
            </w:r>
          </w:p>
        </w:tc>
        <w:tc>
          <w:tcPr>
            <w:tcW w:w="3451" w:type="dxa"/>
            <w:gridSpan w:val="2"/>
            <w:tcBorders>
              <w:top w:val="single" w:color="auto" w:sz="4" w:space="0"/>
              <w:left w:val="nil"/>
              <w:bottom w:val="single" w:color="auto" w:sz="4" w:space="0"/>
              <w:right w:val="single" w:color="auto" w:sz="4" w:space="0"/>
            </w:tcBorders>
            <w:noWrap/>
            <w:vAlign w:val="center"/>
          </w:tcPr>
          <w:p w14:paraId="3C3D2D65"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223A9382"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1.  Электрокардиографию.</w:t>
            </w:r>
          </w:p>
        </w:tc>
        <w:tc>
          <w:tcPr>
            <w:tcW w:w="3451" w:type="dxa"/>
            <w:gridSpan w:val="2"/>
            <w:tcBorders>
              <w:top w:val="single" w:color="auto" w:sz="4" w:space="0"/>
              <w:left w:val="nil"/>
              <w:bottom w:val="single" w:color="auto" w:sz="4" w:space="0"/>
              <w:right w:val="single" w:color="auto" w:sz="4" w:space="0"/>
            </w:tcBorders>
            <w:noWrap/>
            <w:vAlign w:val="center"/>
          </w:tcPr>
          <w:p w14:paraId="3C399939"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16CA6C11"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2.  Определение функции внешнего дыхания (спирографию в том числе с бронхолитиками).</w:t>
            </w:r>
          </w:p>
        </w:tc>
        <w:tc>
          <w:tcPr>
            <w:tcW w:w="3451" w:type="dxa"/>
            <w:gridSpan w:val="2"/>
            <w:tcBorders>
              <w:top w:val="single" w:color="auto" w:sz="4" w:space="0"/>
              <w:left w:val="nil"/>
              <w:bottom w:val="single" w:color="auto" w:sz="4" w:space="0"/>
              <w:right w:val="single" w:color="auto" w:sz="4" w:space="0"/>
            </w:tcBorders>
            <w:noWrap/>
            <w:vAlign w:val="center"/>
          </w:tcPr>
          <w:p w14:paraId="6EA081A5"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27BA0566"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3.  Суточное ЭКГ мониторирование.</w:t>
            </w:r>
          </w:p>
        </w:tc>
        <w:tc>
          <w:tcPr>
            <w:tcW w:w="3451" w:type="dxa"/>
            <w:gridSpan w:val="2"/>
            <w:tcBorders>
              <w:top w:val="single" w:color="auto" w:sz="4" w:space="0"/>
              <w:left w:val="nil"/>
              <w:bottom w:val="single" w:color="auto" w:sz="4" w:space="0"/>
              <w:right w:val="single" w:color="auto" w:sz="4" w:space="0"/>
            </w:tcBorders>
            <w:noWrap/>
            <w:vAlign w:val="center"/>
          </w:tcPr>
          <w:p w14:paraId="266DEDD4"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3BCC9B88"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4. Вегетативные пробы (проба с охлаждением, холодовая проба, проюкационная проба, алгезиметрия, термометрия кистей, паллестезиометрия, ортостатическая проба, клиностатическая проба, проба Ашнера, симптом белого пятна, проба Боголепова, динамометрия кистей).</w:t>
            </w:r>
          </w:p>
        </w:tc>
        <w:tc>
          <w:tcPr>
            <w:tcW w:w="3451" w:type="dxa"/>
            <w:gridSpan w:val="2"/>
            <w:tcBorders>
              <w:top w:val="single" w:color="auto" w:sz="4" w:space="0"/>
              <w:left w:val="nil"/>
              <w:bottom w:val="single" w:color="auto" w:sz="4" w:space="0"/>
              <w:right w:val="single" w:color="auto" w:sz="4" w:space="0"/>
            </w:tcBorders>
            <w:noWrap/>
            <w:vAlign w:val="center"/>
          </w:tcPr>
          <w:p w14:paraId="337786A6"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328DC097"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5. Динамометрия, определение мышечной силы и мышечной выносливости.</w:t>
            </w:r>
          </w:p>
        </w:tc>
        <w:tc>
          <w:tcPr>
            <w:tcW w:w="3451" w:type="dxa"/>
            <w:gridSpan w:val="2"/>
            <w:tcBorders>
              <w:top w:val="single" w:color="auto" w:sz="4" w:space="0"/>
              <w:left w:val="nil"/>
              <w:bottom w:val="single" w:color="auto" w:sz="4" w:space="0"/>
              <w:right w:val="single" w:color="auto" w:sz="4" w:space="0"/>
            </w:tcBorders>
            <w:noWrap/>
            <w:vAlign w:val="center"/>
          </w:tcPr>
          <w:p w14:paraId="03221D1A"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2F32A9D3"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6. Исследование периферического кровотока</w:t>
            </w:r>
          </w:p>
        </w:tc>
        <w:tc>
          <w:tcPr>
            <w:tcW w:w="3451" w:type="dxa"/>
            <w:gridSpan w:val="2"/>
            <w:tcBorders>
              <w:top w:val="single" w:color="auto" w:sz="4" w:space="0"/>
              <w:left w:val="nil"/>
              <w:bottom w:val="single" w:color="auto" w:sz="4" w:space="0"/>
              <w:right w:val="single" w:color="auto" w:sz="4" w:space="0"/>
            </w:tcBorders>
            <w:noWrap/>
            <w:vAlign w:val="center"/>
          </w:tcPr>
          <w:p w14:paraId="45A9C7FD"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06CAC430"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7. ЭНМГ</w:t>
            </w:r>
          </w:p>
        </w:tc>
        <w:tc>
          <w:tcPr>
            <w:tcW w:w="3451" w:type="dxa"/>
            <w:gridSpan w:val="2"/>
            <w:tcBorders>
              <w:top w:val="single" w:color="auto" w:sz="4" w:space="0"/>
              <w:left w:val="nil"/>
              <w:bottom w:val="single" w:color="auto" w:sz="4" w:space="0"/>
              <w:right w:val="single" w:color="auto" w:sz="4" w:space="0"/>
            </w:tcBorders>
            <w:noWrap/>
            <w:vAlign w:val="center"/>
          </w:tcPr>
          <w:p w14:paraId="2BD514DE"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79458880"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8. ЭЭГ</w:t>
            </w:r>
          </w:p>
        </w:tc>
        <w:tc>
          <w:tcPr>
            <w:tcW w:w="3451" w:type="dxa"/>
            <w:gridSpan w:val="2"/>
            <w:tcBorders>
              <w:top w:val="single" w:color="auto" w:sz="4" w:space="0"/>
              <w:left w:val="nil"/>
              <w:bottom w:val="single" w:color="auto" w:sz="4" w:space="0"/>
              <w:right w:val="single" w:color="auto" w:sz="4" w:space="0"/>
            </w:tcBorders>
            <w:noWrap/>
            <w:vAlign w:val="center"/>
          </w:tcPr>
          <w:p w14:paraId="7B929D38"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036F8083"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9. Прочие (указать)</w:t>
            </w:r>
          </w:p>
        </w:tc>
        <w:tc>
          <w:tcPr>
            <w:tcW w:w="3451" w:type="dxa"/>
            <w:gridSpan w:val="2"/>
            <w:tcBorders>
              <w:top w:val="single" w:color="auto" w:sz="4" w:space="0"/>
              <w:left w:val="nil"/>
              <w:bottom w:val="single" w:color="auto" w:sz="4" w:space="0"/>
              <w:right w:val="single" w:color="auto" w:sz="4" w:space="0"/>
            </w:tcBorders>
            <w:noWrap/>
            <w:vAlign w:val="center"/>
          </w:tcPr>
          <w:p w14:paraId="67A1C268"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vAlign w:val="center"/>
          </w:tcPr>
          <w:p w14:paraId="38646572" w14:textId="77777777">
            <w:pPr>
              <w:spacing w:line="276" w:lineRule="auto"/>
              <w:ind w:firstLine="709"/>
              <w:contextualSpacing w:val="true"/>
              <w:jc w:val="both"/>
              <w:rPr>
                <w:rFonts w:eastAsia="Times New Roman"/>
                <w:b/>
                <w:bCs/>
                <w:color w:val="000000"/>
                <w:sz w:val="24"/>
                <w:szCs w:val="24"/>
              </w:rPr>
            </w:pPr>
            <w:r>
              <w:rPr>
                <w:rFonts w:eastAsia="Times New Roman"/>
                <w:b/>
                <w:bCs/>
                <w:color w:val="000000"/>
                <w:sz w:val="24"/>
                <w:szCs w:val="24"/>
              </w:rPr>
              <w:t xml:space="preserve">•  Рентгеновский кабинет осуществляет:</w:t>
            </w:r>
          </w:p>
        </w:tc>
        <w:tc>
          <w:tcPr>
            <w:tcW w:w="3451" w:type="dxa"/>
            <w:gridSpan w:val="2"/>
            <w:tcBorders>
              <w:top w:val="single" w:color="auto" w:sz="4" w:space="0"/>
              <w:left w:val="nil"/>
              <w:bottom w:val="single" w:color="auto" w:sz="4" w:space="0"/>
              <w:right w:val="single" w:color="auto" w:sz="4" w:space="0"/>
            </w:tcBorders>
            <w:noWrap/>
            <w:vAlign w:val="center"/>
          </w:tcPr>
          <w:p w14:paraId="7E94AA71"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5DBD9E30"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рентгенография органов грудной клетки;</w:t>
            </w:r>
          </w:p>
        </w:tc>
        <w:tc>
          <w:tcPr>
            <w:tcW w:w="3451" w:type="dxa"/>
            <w:gridSpan w:val="2"/>
            <w:tcBorders>
              <w:top w:val="single" w:color="auto" w:sz="4" w:space="0"/>
              <w:left w:val="nil"/>
              <w:bottom w:val="single" w:color="auto" w:sz="4" w:space="0"/>
              <w:right w:val="single" w:color="auto" w:sz="4" w:space="0"/>
            </w:tcBorders>
            <w:noWrap/>
            <w:vAlign w:val="center"/>
          </w:tcPr>
          <w:p w14:paraId="4E6A8030"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1CBE38DD"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рентгенография костей скелета;</w:t>
            </w:r>
          </w:p>
        </w:tc>
        <w:tc>
          <w:tcPr>
            <w:tcW w:w="3451" w:type="dxa"/>
            <w:gridSpan w:val="2"/>
            <w:tcBorders>
              <w:top w:val="single" w:color="auto" w:sz="4" w:space="0"/>
              <w:left w:val="nil"/>
              <w:bottom w:val="single" w:color="auto" w:sz="4" w:space="0"/>
              <w:right w:val="single" w:color="auto" w:sz="4" w:space="0"/>
            </w:tcBorders>
            <w:noWrap/>
            <w:vAlign w:val="center"/>
          </w:tcPr>
          <w:p w14:paraId="48984256"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6DD6FA1D"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исследование желудочно-кишечного тракта (гастроскопия, ирригоскопия);</w:t>
            </w:r>
          </w:p>
        </w:tc>
        <w:tc>
          <w:tcPr>
            <w:tcW w:w="3451" w:type="dxa"/>
            <w:gridSpan w:val="2"/>
            <w:tcBorders>
              <w:top w:val="single" w:color="auto" w:sz="4" w:space="0"/>
              <w:left w:val="nil"/>
              <w:bottom w:val="single" w:color="auto" w:sz="4" w:space="0"/>
              <w:right w:val="single" w:color="auto" w:sz="4" w:space="0"/>
            </w:tcBorders>
            <w:noWrap/>
            <w:vAlign w:val="center"/>
          </w:tcPr>
          <w:p w14:paraId="6B4626EA"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79758BEB"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внутривенная урография;</w:t>
            </w:r>
          </w:p>
        </w:tc>
        <w:tc>
          <w:tcPr>
            <w:tcW w:w="3451" w:type="dxa"/>
            <w:gridSpan w:val="2"/>
            <w:tcBorders>
              <w:top w:val="single" w:color="auto" w:sz="4" w:space="0"/>
              <w:left w:val="nil"/>
              <w:bottom w:val="single" w:color="auto" w:sz="4" w:space="0"/>
              <w:right w:val="single" w:color="auto" w:sz="4" w:space="0"/>
            </w:tcBorders>
            <w:noWrap/>
            <w:vAlign w:val="center"/>
          </w:tcPr>
          <w:p w14:paraId="2D859EE6"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436097B7"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краниограмма</w:t>
            </w:r>
          </w:p>
        </w:tc>
        <w:tc>
          <w:tcPr>
            <w:tcW w:w="3451" w:type="dxa"/>
            <w:gridSpan w:val="2"/>
            <w:tcBorders>
              <w:top w:val="single" w:color="auto" w:sz="4" w:space="0"/>
              <w:left w:val="nil"/>
              <w:bottom w:val="single" w:color="auto" w:sz="4" w:space="0"/>
              <w:right w:val="single" w:color="auto" w:sz="4" w:space="0"/>
            </w:tcBorders>
            <w:noWrap/>
            <w:vAlign w:val="center"/>
          </w:tcPr>
          <w:p w14:paraId="6BA90E6F"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241703F6"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исследования с функциональными пробами.</w:t>
            </w:r>
          </w:p>
        </w:tc>
        <w:tc>
          <w:tcPr>
            <w:tcW w:w="3451" w:type="dxa"/>
            <w:gridSpan w:val="2"/>
            <w:tcBorders>
              <w:top w:val="single" w:color="auto" w:sz="4" w:space="0"/>
              <w:left w:val="nil"/>
              <w:bottom w:val="single" w:color="auto" w:sz="4" w:space="0"/>
              <w:right w:val="single" w:color="auto" w:sz="4" w:space="0"/>
            </w:tcBorders>
            <w:noWrap/>
            <w:vAlign w:val="center"/>
          </w:tcPr>
          <w:p w14:paraId="21FFBED9"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7712C9E6"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Прочие (указать)</w:t>
            </w:r>
          </w:p>
        </w:tc>
        <w:tc>
          <w:tcPr>
            <w:tcW w:w="3451" w:type="dxa"/>
            <w:gridSpan w:val="2"/>
            <w:tcBorders>
              <w:top w:val="single" w:color="auto" w:sz="4" w:space="0"/>
              <w:left w:val="nil"/>
              <w:bottom w:val="single" w:color="auto" w:sz="4" w:space="0"/>
              <w:right w:val="single" w:color="auto" w:sz="4" w:space="0"/>
            </w:tcBorders>
            <w:noWrap/>
            <w:vAlign w:val="center"/>
          </w:tcPr>
          <w:p w14:paraId="26D87112"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vAlign w:val="center"/>
          </w:tcPr>
          <w:p w14:paraId="55C2141F" w14:textId="77777777">
            <w:pPr>
              <w:spacing w:line="276" w:lineRule="auto"/>
              <w:ind w:firstLine="709"/>
              <w:contextualSpacing w:val="true"/>
              <w:jc w:val="both"/>
              <w:rPr>
                <w:rFonts w:eastAsia="Times New Roman"/>
                <w:b/>
                <w:bCs/>
                <w:color w:val="000000"/>
                <w:sz w:val="24"/>
                <w:szCs w:val="24"/>
              </w:rPr>
            </w:pPr>
            <w:r>
              <w:rPr>
                <w:rFonts w:eastAsia="Times New Roman"/>
                <w:b/>
                <w:bCs/>
                <w:color w:val="000000"/>
                <w:sz w:val="24"/>
                <w:szCs w:val="24"/>
              </w:rPr>
              <w:t xml:space="preserve">•  Кабинет ультразвуковой диагностики:</w:t>
            </w:r>
          </w:p>
        </w:tc>
        <w:tc>
          <w:tcPr>
            <w:tcW w:w="3451" w:type="dxa"/>
            <w:gridSpan w:val="2"/>
            <w:tcBorders>
              <w:top w:val="single" w:color="auto" w:sz="4" w:space="0"/>
              <w:left w:val="nil"/>
              <w:bottom w:val="single" w:color="auto" w:sz="4" w:space="0"/>
              <w:right w:val="single" w:color="auto" w:sz="4" w:space="0"/>
            </w:tcBorders>
            <w:noWrap/>
            <w:vAlign w:val="center"/>
          </w:tcPr>
          <w:p w14:paraId="118AC5A7"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4591FE92"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исследования органов брюшной полости</w:t>
            </w:r>
          </w:p>
        </w:tc>
        <w:tc>
          <w:tcPr>
            <w:tcW w:w="3451" w:type="dxa"/>
            <w:gridSpan w:val="2"/>
            <w:tcBorders>
              <w:top w:val="single" w:color="auto" w:sz="4" w:space="0"/>
              <w:left w:val="nil"/>
              <w:bottom w:val="single" w:color="auto" w:sz="4" w:space="0"/>
              <w:right w:val="single" w:color="auto" w:sz="4" w:space="0"/>
            </w:tcBorders>
            <w:noWrap/>
            <w:vAlign w:val="center"/>
          </w:tcPr>
          <w:p w14:paraId="0CE00201"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555A8EE5"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исследования органов малого таза у мужчин и женщин с применением полостного датчика</w:t>
            </w:r>
          </w:p>
        </w:tc>
        <w:tc>
          <w:tcPr>
            <w:tcW w:w="3451" w:type="dxa"/>
            <w:gridSpan w:val="2"/>
            <w:tcBorders>
              <w:top w:val="single" w:color="auto" w:sz="4" w:space="0"/>
              <w:left w:val="nil"/>
              <w:bottom w:val="single" w:color="auto" w:sz="4" w:space="0"/>
              <w:right w:val="single" w:color="auto" w:sz="4" w:space="0"/>
            </w:tcBorders>
            <w:noWrap/>
            <w:vAlign w:val="center"/>
          </w:tcPr>
          <w:p w14:paraId="0E28BB0A"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414DECE7"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исследование почек</w:t>
            </w:r>
          </w:p>
        </w:tc>
        <w:tc>
          <w:tcPr>
            <w:tcW w:w="3451" w:type="dxa"/>
            <w:gridSpan w:val="2"/>
            <w:tcBorders>
              <w:top w:val="single" w:color="auto" w:sz="4" w:space="0"/>
              <w:left w:val="nil"/>
              <w:bottom w:val="single" w:color="auto" w:sz="4" w:space="0"/>
              <w:right w:val="single" w:color="auto" w:sz="4" w:space="0"/>
            </w:tcBorders>
            <w:noWrap/>
            <w:vAlign w:val="center"/>
          </w:tcPr>
          <w:p w14:paraId="65863088"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0253A0E6"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исследование щитовидной железы</w:t>
            </w:r>
          </w:p>
        </w:tc>
        <w:tc>
          <w:tcPr>
            <w:tcW w:w="3451" w:type="dxa"/>
            <w:gridSpan w:val="2"/>
            <w:tcBorders>
              <w:top w:val="single" w:color="auto" w:sz="4" w:space="0"/>
              <w:left w:val="nil"/>
              <w:bottom w:val="single" w:color="auto" w:sz="4" w:space="0"/>
              <w:right w:val="single" w:color="auto" w:sz="4" w:space="0"/>
            </w:tcBorders>
            <w:noWrap/>
            <w:vAlign w:val="center"/>
          </w:tcPr>
          <w:p w14:paraId="5D5055AB"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2F4B31A2"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исследование мягких тканей.</w:t>
            </w:r>
          </w:p>
        </w:tc>
        <w:tc>
          <w:tcPr>
            <w:tcW w:w="3451" w:type="dxa"/>
            <w:gridSpan w:val="2"/>
            <w:tcBorders>
              <w:top w:val="single" w:color="auto" w:sz="4" w:space="0"/>
              <w:left w:val="nil"/>
              <w:bottom w:val="single" w:color="auto" w:sz="4" w:space="0"/>
              <w:right w:val="single" w:color="auto" w:sz="4" w:space="0"/>
            </w:tcBorders>
            <w:noWrap/>
            <w:vAlign w:val="center"/>
          </w:tcPr>
          <w:p w14:paraId="72BBE7FE"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39056A4F"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Прочие (указать)</w:t>
            </w:r>
          </w:p>
        </w:tc>
        <w:tc>
          <w:tcPr>
            <w:tcW w:w="3451" w:type="dxa"/>
            <w:gridSpan w:val="2"/>
            <w:tcBorders>
              <w:top w:val="single" w:color="auto" w:sz="4" w:space="0"/>
              <w:left w:val="nil"/>
              <w:bottom w:val="single" w:color="auto" w:sz="4" w:space="0"/>
              <w:right w:val="single" w:color="auto" w:sz="4" w:space="0"/>
            </w:tcBorders>
            <w:noWrap/>
            <w:vAlign w:val="center"/>
          </w:tcPr>
          <w:p w14:paraId="1FCC1864"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vAlign w:val="center"/>
          </w:tcPr>
          <w:p w14:paraId="1F6FC163" w14:textId="77777777">
            <w:pPr>
              <w:spacing w:line="276" w:lineRule="auto"/>
              <w:ind w:firstLine="709"/>
              <w:contextualSpacing w:val="true"/>
              <w:jc w:val="both"/>
              <w:rPr>
                <w:rFonts w:eastAsia="Times New Roman"/>
                <w:b/>
                <w:bCs/>
                <w:color w:val="000000"/>
                <w:sz w:val="24"/>
                <w:szCs w:val="24"/>
              </w:rPr>
            </w:pPr>
            <w:r>
              <w:rPr>
                <w:rFonts w:eastAsia="Times New Roman"/>
                <w:b/>
                <w:bCs/>
                <w:color w:val="000000"/>
                <w:sz w:val="24"/>
                <w:szCs w:val="24"/>
              </w:rPr>
              <w:t xml:space="preserve">•  Кабинет эндоскопии:</w:t>
            </w:r>
          </w:p>
        </w:tc>
        <w:tc>
          <w:tcPr>
            <w:tcW w:w="3451" w:type="dxa"/>
            <w:gridSpan w:val="2"/>
            <w:tcBorders>
              <w:top w:val="single" w:color="auto" w:sz="4" w:space="0"/>
              <w:left w:val="nil"/>
              <w:bottom w:val="single" w:color="auto" w:sz="4" w:space="0"/>
              <w:right w:val="single" w:color="auto" w:sz="4" w:space="0"/>
            </w:tcBorders>
            <w:noWrap/>
            <w:vAlign w:val="center"/>
          </w:tcPr>
          <w:p w14:paraId="1D5AB188"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72E6E069"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диагностическая фиброгастродуоденоскопия</w:t>
            </w:r>
          </w:p>
        </w:tc>
        <w:tc>
          <w:tcPr>
            <w:tcW w:w="3451" w:type="dxa"/>
            <w:gridSpan w:val="2"/>
            <w:tcBorders>
              <w:top w:val="single" w:color="auto" w:sz="4" w:space="0"/>
              <w:left w:val="nil"/>
              <w:bottom w:val="single" w:color="auto" w:sz="4" w:space="0"/>
              <w:right w:val="single" w:color="auto" w:sz="4" w:space="0"/>
            </w:tcBorders>
            <w:noWrap/>
            <w:vAlign w:val="center"/>
          </w:tcPr>
          <w:p w14:paraId="1E3C21D2"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496FB5C5"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диагностическая фиброколоноскопия</w:t>
            </w:r>
          </w:p>
        </w:tc>
        <w:tc>
          <w:tcPr>
            <w:tcW w:w="3451" w:type="dxa"/>
            <w:gridSpan w:val="2"/>
            <w:tcBorders>
              <w:top w:val="single" w:color="auto" w:sz="4" w:space="0"/>
              <w:left w:val="nil"/>
              <w:bottom w:val="single" w:color="auto" w:sz="4" w:space="0"/>
              <w:right w:val="single" w:color="auto" w:sz="4" w:space="0"/>
            </w:tcBorders>
            <w:noWrap/>
            <w:vAlign w:val="center"/>
          </w:tcPr>
          <w:p w14:paraId="5D9D3024"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1337" w:type="dxa"/>
            <w:gridSpan w:val="2"/>
            <w:tcBorders>
              <w:top w:val="single" w:color="auto" w:sz="4" w:space="0"/>
              <w:left w:val="single" w:color="auto" w:sz="4" w:space="0"/>
              <w:bottom w:val="single" w:color="auto" w:sz="4" w:space="0"/>
              <w:right w:val="single" w:color="auto" w:sz="4" w:space="0"/>
            </w:tcBorders>
          </w:tcPr>
          <w:p w14:paraId="027AA393"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 Прочие (указать)</w:t>
            </w:r>
          </w:p>
        </w:tc>
        <w:tc>
          <w:tcPr>
            <w:tcW w:w="3451" w:type="dxa"/>
            <w:gridSpan w:val="2"/>
            <w:tcBorders>
              <w:top w:val="single" w:color="auto" w:sz="4" w:space="0"/>
              <w:left w:val="nil"/>
              <w:bottom w:val="single" w:color="auto" w:sz="4" w:space="0"/>
              <w:right w:val="single" w:color="auto" w:sz="4" w:space="0"/>
            </w:tcBorders>
            <w:noWrap/>
            <w:vAlign w:val="center"/>
          </w:tcPr>
          <w:p w14:paraId="35E1E84A" w14:textId="77777777">
            <w:pPr>
              <w:spacing w:line="276" w:lineRule="auto"/>
              <w:ind w:firstLine="709"/>
              <w:contextualSpacing w:val="true"/>
              <w:jc w:val="both"/>
              <w:rPr>
                <w:rFonts w:eastAsia="Times New Roman"/>
                <w:i/>
                <w:iCs/>
                <w:color w:val="000000"/>
                <w:sz w:val="24"/>
                <w:szCs w:val="24"/>
              </w:rPr>
            </w:pPr>
            <w:r>
              <w:rPr>
                <w:rFonts w:eastAsia="Times New Roman"/>
                <w:i/>
                <w:iCs/>
                <w:color w:val="000000"/>
                <w:sz w:val="24"/>
                <w:szCs w:val="24"/>
              </w:rPr>
              <w:t xml:space="preserve"> </w:t>
            </w:r>
          </w:p>
        </w:tc>
      </w:tr>
      <w:tr>
        <w:trPr>
          <w:jc w:val="center"/>
          <w:trHeight w:val="20"/>
        </w:trPr>
        <w:tc>
          <w:tcPr>
            <w:tcW w:w="13005" w:type="dxa"/>
            <w:gridSpan w:val="3"/>
            <w:tcBorders>
              <w:top w:val="nil"/>
              <w:left w:val="nil"/>
              <w:bottom w:val="single" w:color="auto" w:sz="4" w:space="0"/>
              <w:right w:val="nil"/>
            </w:tcBorders>
            <w:noWrap/>
          </w:tcPr>
          <w:p w14:paraId="2E4C1B57" w14:textId="77777777">
            <w:pPr>
              <w:spacing w:line="276" w:lineRule="auto"/>
              <w:ind w:firstLine="709"/>
              <w:contextualSpacing w:val="true"/>
              <w:jc w:val="both"/>
              <w:rPr>
                <w:rFonts w:eastAsia="Times New Roman"/>
                <w:b/>
                <w:bCs/>
                <w:color w:val="000000"/>
                <w:sz w:val="22"/>
                <w:szCs w:val="22"/>
              </w:rPr>
            </w:pPr>
            <w:r>
              <w:rPr>
                <w:rFonts w:eastAsia="Times New Roman"/>
                <w:b/>
                <w:bCs/>
                <w:color w:val="000000"/>
                <w:sz w:val="22"/>
                <w:szCs w:val="22"/>
              </w:rPr>
              <w:t xml:space="preserve">Перечень оборудования, применяемого в работе медицинской организации</w:t>
            </w:r>
          </w:p>
        </w:tc>
        <w:tc>
          <w:tcPr>
            <w:tcW w:w="1783" w:type="dxa"/>
            <w:tcBorders>
              <w:top w:val="nil"/>
              <w:left w:val="nil"/>
              <w:bottom w:val="nil"/>
              <w:right w:val="nil"/>
            </w:tcBorders>
            <w:noWrap/>
          </w:tcPr>
          <w:p w14:paraId="38C19B98" w14:textId="77777777">
            <w:pPr>
              <w:spacing w:line="276" w:lineRule="auto"/>
              <w:ind w:firstLine="709"/>
              <w:contextualSpacing w:val="true"/>
              <w:jc w:val="both"/>
              <w:rPr>
                <w:rFonts w:eastAsia="Times New Roman"/>
                <w:b/>
                <w:bCs/>
                <w:color w:val="000000"/>
                <w:sz w:val="22"/>
                <w:szCs w:val="22"/>
              </w:rPr>
            </w:pPr>
          </w:p>
        </w:tc>
      </w:tr>
      <w:tr>
        <w:trPr>
          <w:jc w:val="center"/>
          <w:trHeight w:val="769"/>
        </w:trPr>
        <w:tc>
          <w:tcPr>
            <w:tcW w:w="1557" w:type="dxa"/>
            <w:vMerge w:val="restart"/>
            <w:tcBorders>
              <w:top w:val="nil"/>
              <w:left w:val="single" w:color="auto" w:sz="4" w:space="0"/>
              <w:bottom w:val="single" w:color="000000" w:sz="4" w:space="0"/>
              <w:right w:val="single" w:color="auto" w:sz="4" w:space="0"/>
            </w:tcBorders>
            <w:vAlign w:val="center"/>
          </w:tcPr>
          <w:p w14:paraId="61D1A9BA" w14:textId="77777777">
            <w:pPr>
              <w:spacing w:line="276" w:lineRule="auto"/>
              <w:ind w:firstLine="142"/>
              <w:contextualSpacing w:val="true"/>
              <w:jc w:val="both"/>
              <w:rPr>
                <w:rFonts w:eastAsia="Times New Roman"/>
                <w:b/>
                <w:bCs/>
                <w:color w:val="000000"/>
                <w:sz w:val="24"/>
                <w:szCs w:val="24"/>
              </w:rPr>
            </w:pPr>
            <w:r>
              <w:rPr>
                <w:rFonts w:eastAsia="Times New Roman"/>
                <w:b/>
                <w:bCs/>
                <w:color w:val="000000"/>
                <w:sz w:val="24"/>
                <w:szCs w:val="24"/>
              </w:rPr>
              <w:t xml:space="preserve">№ п/п</w:t>
            </w:r>
          </w:p>
        </w:tc>
        <w:tc>
          <w:tcPr>
            <w:tcW w:w="11448" w:type="dxa"/>
            <w:gridSpan w:val="2"/>
            <w:vMerge w:val="restart"/>
            <w:tcBorders>
              <w:top w:val="nil"/>
              <w:left w:val="single" w:color="auto" w:sz="4" w:space="0"/>
              <w:bottom w:val="single" w:color="000000" w:sz="4" w:space="0"/>
              <w:right w:val="single" w:color="auto" w:sz="4" w:space="0"/>
            </w:tcBorders>
            <w:vAlign w:val="center"/>
          </w:tcPr>
          <w:p w14:paraId="436939FC" w14:textId="77777777">
            <w:pPr>
              <w:spacing w:line="276" w:lineRule="auto"/>
              <w:contextualSpacing w:val="true"/>
              <w:jc w:val="both"/>
              <w:rPr>
                <w:rFonts w:eastAsia="Times New Roman"/>
                <w:b/>
                <w:bCs/>
                <w:color w:val="000000"/>
                <w:sz w:val="22"/>
                <w:szCs w:val="22"/>
              </w:rPr>
            </w:pPr>
            <w:r>
              <w:rPr>
                <w:rFonts w:eastAsia="Times New Roman"/>
                <w:b/>
                <w:bCs/>
                <w:color w:val="000000"/>
                <w:sz w:val="22"/>
                <w:szCs w:val="22"/>
              </w:rPr>
              <w:t xml:space="preserve">Аппаратура</w:t>
            </w:r>
          </w:p>
        </w:tc>
        <w:tc>
          <w:tcPr>
            <w:tcW w:w="1783" w:type="dxa"/>
            <w:tcBorders>
              <w:top w:val="single" w:color="auto" w:sz="4" w:space="0"/>
              <w:left w:val="nil"/>
              <w:right w:val="single" w:color="auto" w:sz="4" w:space="0"/>
            </w:tcBorders>
          </w:tcPr>
          <w:p w14:paraId="36E2443A" w14:textId="77777777">
            <w:pPr>
              <w:spacing w:line="276" w:lineRule="auto"/>
              <w:ind w:firstLine="36"/>
              <w:contextualSpacing w:val="true"/>
              <w:jc w:val="center"/>
              <w:rPr>
                <w:rFonts w:eastAsia="Times New Roman"/>
                <w:b/>
                <w:bCs/>
                <w:color w:val="000000"/>
                <w:sz w:val="22"/>
                <w:szCs w:val="22"/>
              </w:rPr>
            </w:pPr>
            <w:r>
              <w:rPr>
                <w:rFonts w:eastAsia="Times New Roman"/>
                <w:b/>
                <w:bCs/>
                <w:color w:val="000000"/>
                <w:sz w:val="22"/>
                <w:szCs w:val="22"/>
              </w:rPr>
              <w:t xml:space="preserve">Период отчета</w:t>
            </w:r>
          </w:p>
          <w:p w14:paraId="21602A15" w14:textId="622F8807">
            <w:pPr>
              <w:spacing w:line="276" w:lineRule="auto"/>
              <w:ind w:firstLine="36"/>
              <w:contextualSpacing w:val="true"/>
              <w:jc w:val="center"/>
              <w:rPr>
                <w:rFonts w:eastAsia="Times New Roman"/>
                <w:b/>
                <w:bCs/>
                <w:color w:val="000000"/>
                <w:sz w:val="22"/>
                <w:szCs w:val="22"/>
              </w:rPr>
            </w:pPr>
            <w:r>
              <w:rPr>
                <w:rFonts w:eastAsia="Times New Roman"/>
                <w:b/>
                <w:bCs/>
                <w:color w:val="000000"/>
                <w:sz w:val="22"/>
                <w:szCs w:val="22"/>
              </w:rPr>
              <w:t xml:space="preserve">202</w:t>
            </w:r>
            <w:r>
              <w:rPr>
                <w:rFonts w:eastAsia="Times New Roman"/>
                <w:b/>
                <w:bCs/>
                <w:color w:val="000000"/>
                <w:sz w:val="22"/>
                <w:szCs w:val="22"/>
              </w:rPr>
              <w:t xml:space="preserve">5</w:t>
            </w:r>
            <w:r>
              <w:rPr>
                <w:rFonts w:eastAsia="Times New Roman"/>
                <w:b/>
                <w:bCs/>
                <w:color w:val="000000"/>
                <w:sz w:val="22"/>
                <w:szCs w:val="22"/>
              </w:rPr>
              <w:t xml:space="preserve"> г.</w:t>
            </w:r>
          </w:p>
        </w:tc>
      </w:tr>
      <w:tr>
        <w:trPr>
          <w:jc w:val="center"/>
          <w:trHeight w:val="20"/>
        </w:trPr>
        <w:tc>
          <w:tcPr>
            <w:tcW w:w="1557" w:type="dxa"/>
            <w:vMerge w:val="continue"/>
            <w:tcBorders>
              <w:top w:val="nil"/>
              <w:left w:val="single" w:color="auto" w:sz="4" w:space="0"/>
              <w:bottom w:val="single" w:color="000000" w:sz="4" w:space="0"/>
              <w:right w:val="single" w:color="auto" w:sz="4" w:space="0"/>
            </w:tcBorders>
            <w:vAlign w:val="center"/>
          </w:tcPr>
          <w:p w14:paraId="5537F936" w14:textId="77777777">
            <w:pPr>
              <w:spacing w:line="276" w:lineRule="auto"/>
              <w:ind w:firstLine="709"/>
              <w:contextualSpacing w:val="true"/>
              <w:jc w:val="both"/>
              <w:rPr>
                <w:rFonts w:eastAsia="Times New Roman"/>
                <w:b/>
                <w:bCs/>
                <w:color w:val="000000"/>
                <w:sz w:val="24"/>
                <w:szCs w:val="24"/>
              </w:rPr>
            </w:pPr>
          </w:p>
        </w:tc>
        <w:tc>
          <w:tcPr>
            <w:tcW w:w="11448" w:type="dxa"/>
            <w:gridSpan w:val="2"/>
            <w:vMerge w:val="continue"/>
            <w:tcBorders>
              <w:top w:val="nil"/>
              <w:left w:val="single" w:color="auto" w:sz="4" w:space="0"/>
              <w:bottom w:val="single" w:color="000000" w:sz="4" w:space="0"/>
              <w:right w:val="single" w:color="auto" w:sz="4" w:space="0"/>
            </w:tcBorders>
            <w:vAlign w:val="center"/>
          </w:tcPr>
          <w:p w14:paraId="5F6065C8" w14:textId="77777777">
            <w:pPr>
              <w:spacing w:line="276" w:lineRule="auto"/>
              <w:contextualSpacing w:val="true"/>
              <w:jc w:val="both"/>
              <w:rPr>
                <w:rFonts w:eastAsia="Times New Roman"/>
                <w:b/>
                <w:bCs/>
                <w:color w:val="000000"/>
                <w:sz w:val="22"/>
                <w:szCs w:val="22"/>
              </w:rPr>
            </w:pPr>
          </w:p>
        </w:tc>
        <w:tc>
          <w:tcPr>
            <w:tcW w:w="1783" w:type="dxa"/>
            <w:tcBorders>
              <w:top w:val="nil"/>
              <w:left w:val="nil"/>
              <w:bottom w:val="single" w:color="auto" w:sz="4" w:space="0"/>
              <w:right w:val="single" w:color="auto" w:sz="4" w:space="0"/>
            </w:tcBorders>
          </w:tcPr>
          <w:p w14:paraId="102D94CF" w14:textId="77777777">
            <w:pPr>
              <w:spacing w:line="276" w:lineRule="auto"/>
              <w:ind w:firstLine="36"/>
              <w:contextualSpacing w:val="true"/>
              <w:jc w:val="center"/>
              <w:rPr>
                <w:rFonts w:eastAsia="Times New Roman"/>
                <w:b/>
                <w:bCs/>
                <w:color w:val="000000"/>
                <w:sz w:val="22"/>
                <w:szCs w:val="22"/>
              </w:rPr>
            </w:pPr>
            <w:r>
              <w:rPr>
                <w:rFonts w:eastAsia="Times New Roman"/>
                <w:b/>
                <w:bCs/>
                <w:color w:val="000000"/>
                <w:sz w:val="22"/>
                <w:szCs w:val="22"/>
              </w:rPr>
              <w:t xml:space="preserve">Год выпуска</w:t>
            </w:r>
          </w:p>
        </w:tc>
      </w:tr>
      <w:tr>
        <w:trPr>
          <w:jc w:val="center"/>
          <w:trHeight w:val="20"/>
        </w:trPr>
        <w:tc>
          <w:tcPr>
            <w:tcW w:w="1557" w:type="dxa"/>
            <w:tcBorders>
              <w:top w:val="nil"/>
              <w:left w:val="single" w:color="auto" w:sz="4" w:space="0"/>
              <w:bottom w:val="single" w:color="auto" w:sz="4" w:space="0"/>
              <w:right w:val="single" w:color="auto" w:sz="4" w:space="0"/>
            </w:tcBorders>
            <w:vAlign w:val="center"/>
          </w:tcPr>
          <w:p w14:paraId="3BF01B55" w14:textId="77777777">
            <w:pPr>
              <w:spacing w:line="276" w:lineRule="auto"/>
              <w:ind w:firstLine="709"/>
              <w:contextualSpacing w:val="true"/>
              <w:jc w:val="both"/>
              <w:rPr>
                <w:rFonts w:eastAsia="Times New Roman"/>
                <w:b/>
                <w:bCs/>
                <w:color w:val="000000"/>
                <w:sz w:val="24"/>
                <w:szCs w:val="24"/>
              </w:rPr>
            </w:pPr>
            <w:r>
              <w:rPr>
                <w:rFonts w:eastAsia="Times New Roman"/>
                <w:b/>
                <w:bCs/>
                <w:color w:val="000000"/>
                <w:sz w:val="24"/>
                <w:szCs w:val="24"/>
              </w:rPr>
              <w:t xml:space="preserve"> </w:t>
            </w:r>
          </w:p>
        </w:tc>
        <w:tc>
          <w:tcPr>
            <w:tcW w:w="11448" w:type="dxa"/>
            <w:gridSpan w:val="2"/>
            <w:tcBorders>
              <w:top w:val="nil"/>
              <w:left w:val="nil"/>
              <w:bottom w:val="single" w:color="auto" w:sz="4" w:space="0"/>
              <w:right w:val="single" w:color="auto" w:sz="4" w:space="0"/>
            </w:tcBorders>
            <w:vAlign w:val="center"/>
          </w:tcPr>
          <w:p w14:paraId="055563EC" w14:textId="77777777">
            <w:pPr>
              <w:spacing w:line="276" w:lineRule="auto"/>
              <w:contextualSpacing w:val="true"/>
              <w:jc w:val="both"/>
              <w:rPr>
                <w:rFonts w:eastAsia="Times New Roman"/>
                <w:b/>
                <w:bCs/>
                <w:color w:val="000000"/>
                <w:sz w:val="22"/>
                <w:szCs w:val="22"/>
              </w:rPr>
            </w:pPr>
            <w:r>
              <w:rPr>
                <w:rFonts w:eastAsia="Times New Roman"/>
                <w:b/>
                <w:bCs/>
                <w:color w:val="000000"/>
                <w:sz w:val="22"/>
                <w:szCs w:val="22"/>
              </w:rPr>
              <w:t xml:space="preserve">2</w:t>
            </w:r>
          </w:p>
        </w:tc>
        <w:tc>
          <w:tcPr>
            <w:tcW w:w="1783" w:type="dxa"/>
            <w:tcBorders>
              <w:top w:val="nil"/>
              <w:left w:val="nil"/>
              <w:bottom w:val="single" w:color="auto" w:sz="4" w:space="0"/>
              <w:right w:val="single" w:color="auto" w:sz="4" w:space="0"/>
            </w:tcBorders>
            <w:vAlign w:val="center"/>
          </w:tcPr>
          <w:p w14:paraId="37E7189F" w14:textId="77777777">
            <w:pPr>
              <w:spacing w:line="276" w:lineRule="auto"/>
              <w:ind w:firstLine="709"/>
              <w:contextualSpacing w:val="true"/>
              <w:jc w:val="both"/>
              <w:rPr>
                <w:rFonts w:eastAsia="Times New Roman"/>
                <w:b/>
                <w:bCs/>
                <w:color w:val="000000"/>
                <w:sz w:val="22"/>
                <w:szCs w:val="22"/>
              </w:rPr>
            </w:pPr>
            <w:r>
              <w:rPr>
                <w:rFonts w:eastAsia="Times New Roman"/>
                <w:b/>
                <w:bCs/>
                <w:color w:val="000000"/>
                <w:sz w:val="22"/>
                <w:szCs w:val="22"/>
              </w:rPr>
              <w:t xml:space="preserve">3</w:t>
            </w:r>
          </w:p>
        </w:tc>
      </w:tr>
      <w:tr>
        <w:trPr>
          <w:jc w:val="center"/>
          <w:trHeight w:val="20"/>
        </w:trPr>
        <w:tc>
          <w:tcPr>
            <w:tcW w:w="1557" w:type="dxa"/>
            <w:tcBorders>
              <w:top w:val="nil"/>
              <w:left w:val="single" w:color="auto" w:sz="4" w:space="0"/>
              <w:bottom w:val="single" w:color="auto" w:sz="4" w:space="0"/>
              <w:right w:val="single" w:color="auto" w:sz="4" w:space="0"/>
            </w:tcBorders>
            <w:vAlign w:val="center"/>
          </w:tcPr>
          <w:p w14:paraId="4FD07354"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0AE53110"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Анализатор лазерный микроциркуляции крови компьютеризированный</w:t>
            </w:r>
          </w:p>
        </w:tc>
        <w:tc>
          <w:tcPr>
            <w:tcW w:w="1783" w:type="dxa"/>
            <w:tcBorders>
              <w:top w:val="nil"/>
              <w:left w:val="nil"/>
              <w:bottom w:val="single" w:color="auto" w:sz="4" w:space="0"/>
              <w:right w:val="single" w:color="auto" w:sz="4" w:space="0"/>
            </w:tcBorders>
          </w:tcPr>
          <w:p w14:paraId="1597FA99"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vAlign w:val="center"/>
          </w:tcPr>
          <w:p w14:paraId="6EDD1758"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32D57200"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Аппаратно-программный реографический комрплекс</w:t>
            </w:r>
          </w:p>
        </w:tc>
        <w:tc>
          <w:tcPr>
            <w:tcW w:w="1783" w:type="dxa"/>
            <w:tcBorders>
              <w:top w:val="nil"/>
              <w:left w:val="nil"/>
              <w:bottom w:val="single" w:color="auto" w:sz="4" w:space="0"/>
              <w:right w:val="single" w:color="auto" w:sz="4" w:space="0"/>
            </w:tcBorders>
          </w:tcPr>
          <w:p w14:paraId="41832B1D"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vAlign w:val="center"/>
          </w:tcPr>
          <w:p w14:paraId="589F0BC3"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689323E2"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Велэргометр с пульсоксиметром</w:t>
            </w:r>
          </w:p>
        </w:tc>
        <w:tc>
          <w:tcPr>
            <w:tcW w:w="1783" w:type="dxa"/>
            <w:tcBorders>
              <w:top w:val="nil"/>
              <w:left w:val="nil"/>
              <w:bottom w:val="single" w:color="auto" w:sz="4" w:space="0"/>
              <w:right w:val="single" w:color="auto" w:sz="4" w:space="0"/>
            </w:tcBorders>
          </w:tcPr>
          <w:p w14:paraId="6FD49274"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vAlign w:val="center"/>
          </w:tcPr>
          <w:p w14:paraId="22B6A546"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53EF2E6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Вибротестер</w:t>
            </w:r>
          </w:p>
        </w:tc>
        <w:tc>
          <w:tcPr>
            <w:tcW w:w="1783" w:type="dxa"/>
            <w:tcBorders>
              <w:top w:val="nil"/>
              <w:left w:val="nil"/>
              <w:bottom w:val="single" w:color="auto" w:sz="4" w:space="0"/>
              <w:right w:val="single" w:color="auto" w:sz="4" w:space="0"/>
            </w:tcBorders>
          </w:tcPr>
          <w:p w14:paraId="19D49D5C"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vAlign w:val="center"/>
          </w:tcPr>
          <w:p w14:paraId="455676FE"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211FD3B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Динамометр медицинский, эспандер</w:t>
            </w:r>
          </w:p>
        </w:tc>
        <w:tc>
          <w:tcPr>
            <w:tcW w:w="1783" w:type="dxa"/>
            <w:tcBorders>
              <w:top w:val="nil"/>
              <w:left w:val="nil"/>
              <w:bottom w:val="single" w:color="auto" w:sz="4" w:space="0"/>
              <w:right w:val="single" w:color="auto" w:sz="4" w:space="0"/>
            </w:tcBorders>
          </w:tcPr>
          <w:p w14:paraId="5D0A5E29"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vAlign w:val="center"/>
          </w:tcPr>
          <w:p w14:paraId="1B3E5B99"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424CBFA5"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Импедансометр</w:t>
            </w:r>
          </w:p>
        </w:tc>
        <w:tc>
          <w:tcPr>
            <w:tcW w:w="1783" w:type="dxa"/>
            <w:tcBorders>
              <w:top w:val="nil"/>
              <w:left w:val="nil"/>
              <w:bottom w:val="single" w:color="auto" w:sz="4" w:space="0"/>
              <w:right w:val="single" w:color="auto" w:sz="4" w:space="0"/>
            </w:tcBorders>
          </w:tcPr>
          <w:p w14:paraId="1560E639"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vAlign w:val="center"/>
          </w:tcPr>
          <w:p w14:paraId="09968E12"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6FD510B1"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Комплекс компьютеризированный для исследования и диагностики кровенаполнения сосудов головного мозга</w:t>
            </w:r>
          </w:p>
        </w:tc>
        <w:tc>
          <w:tcPr>
            <w:tcW w:w="1783" w:type="dxa"/>
            <w:tcBorders>
              <w:top w:val="nil"/>
              <w:left w:val="nil"/>
              <w:bottom w:val="single" w:color="auto" w:sz="4" w:space="0"/>
              <w:right w:val="single" w:color="auto" w:sz="4" w:space="0"/>
            </w:tcBorders>
          </w:tcPr>
          <w:p w14:paraId="5BEE536E"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vAlign w:val="center"/>
          </w:tcPr>
          <w:p w14:paraId="5FD17F62"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0310AF9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Плазменно-ионизационный фотометр</w:t>
            </w:r>
          </w:p>
        </w:tc>
        <w:tc>
          <w:tcPr>
            <w:tcW w:w="1783" w:type="dxa"/>
            <w:tcBorders>
              <w:top w:val="nil"/>
              <w:left w:val="nil"/>
              <w:bottom w:val="single" w:color="auto" w:sz="4" w:space="0"/>
              <w:right w:val="single" w:color="auto" w:sz="4" w:space="0"/>
            </w:tcBorders>
          </w:tcPr>
          <w:p w14:paraId="322CF74B"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vAlign w:val="center"/>
          </w:tcPr>
          <w:p w14:paraId="63E12153"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4EC85BC0"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Система кардиологическая диагностическая мониторная для проведения нагрузочных тестов</w:t>
            </w:r>
          </w:p>
        </w:tc>
        <w:tc>
          <w:tcPr>
            <w:tcW w:w="1783" w:type="dxa"/>
            <w:tcBorders>
              <w:top w:val="nil"/>
              <w:left w:val="nil"/>
              <w:bottom w:val="single" w:color="auto" w:sz="4" w:space="0"/>
              <w:right w:val="single" w:color="auto" w:sz="4" w:space="0"/>
            </w:tcBorders>
          </w:tcPr>
          <w:p w14:paraId="7774A31F"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vAlign w:val="center"/>
          </w:tcPr>
          <w:p w14:paraId="12EAD33D"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55B68D65"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Спирометр</w:t>
            </w:r>
          </w:p>
        </w:tc>
        <w:tc>
          <w:tcPr>
            <w:tcW w:w="1783" w:type="dxa"/>
            <w:tcBorders>
              <w:top w:val="nil"/>
              <w:left w:val="nil"/>
              <w:bottom w:val="single" w:color="auto" w:sz="4" w:space="0"/>
              <w:right w:val="single" w:color="auto" w:sz="4" w:space="0"/>
            </w:tcBorders>
          </w:tcPr>
          <w:p w14:paraId="575B4B69"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vAlign w:val="center"/>
          </w:tcPr>
          <w:p w14:paraId="23BFC4BB"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0EEB027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Ультразвуковая допплеровская система с датчиками для сосудов головного мозга, рук и ног</w:t>
            </w:r>
          </w:p>
        </w:tc>
        <w:tc>
          <w:tcPr>
            <w:tcW w:w="1783" w:type="dxa"/>
            <w:tcBorders>
              <w:top w:val="nil"/>
              <w:left w:val="nil"/>
              <w:bottom w:val="single" w:color="auto" w:sz="4" w:space="0"/>
              <w:right w:val="single" w:color="auto" w:sz="4" w:space="0"/>
            </w:tcBorders>
          </w:tcPr>
          <w:p w14:paraId="68CA6279"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vAlign w:val="center"/>
          </w:tcPr>
          <w:p w14:paraId="628CEFA0"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53D1C71B"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Электромиограф "Нейрософт" Нейро-МВП-микро</w:t>
            </w:r>
          </w:p>
        </w:tc>
        <w:tc>
          <w:tcPr>
            <w:tcW w:w="1783" w:type="dxa"/>
            <w:tcBorders>
              <w:top w:val="nil"/>
              <w:left w:val="nil"/>
              <w:bottom w:val="single" w:color="auto" w:sz="4" w:space="0"/>
              <w:right w:val="single" w:color="auto" w:sz="4" w:space="0"/>
            </w:tcBorders>
          </w:tcPr>
          <w:p w14:paraId="31D04BEC"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vAlign w:val="center"/>
          </w:tcPr>
          <w:p w14:paraId="7C2DDD68"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0693E8A7"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Аудиометр</w:t>
            </w:r>
          </w:p>
        </w:tc>
        <w:tc>
          <w:tcPr>
            <w:tcW w:w="1783" w:type="dxa"/>
            <w:tcBorders>
              <w:top w:val="nil"/>
              <w:left w:val="nil"/>
              <w:bottom w:val="single" w:color="auto" w:sz="4" w:space="0"/>
              <w:right w:val="single" w:color="auto" w:sz="4" w:space="0"/>
            </w:tcBorders>
          </w:tcPr>
          <w:p w14:paraId="73510A88"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tcPr>
          <w:p w14:paraId="406DE0D4"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525704C6"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Электрокардиограф 12-канальный</w:t>
            </w:r>
          </w:p>
        </w:tc>
        <w:tc>
          <w:tcPr>
            <w:tcW w:w="1783" w:type="dxa"/>
            <w:tcBorders>
              <w:top w:val="nil"/>
              <w:left w:val="nil"/>
              <w:bottom w:val="single" w:color="auto" w:sz="4" w:space="0"/>
              <w:right w:val="single" w:color="auto" w:sz="4" w:space="0"/>
            </w:tcBorders>
          </w:tcPr>
          <w:p w14:paraId="6F5EFF03"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tcPr>
          <w:p w14:paraId="40090DE5"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3666F2A4"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Пульсоксиметр</w:t>
            </w:r>
          </w:p>
        </w:tc>
        <w:tc>
          <w:tcPr>
            <w:tcW w:w="1783" w:type="dxa"/>
            <w:tcBorders>
              <w:top w:val="nil"/>
              <w:left w:val="nil"/>
              <w:bottom w:val="single" w:color="auto" w:sz="4" w:space="0"/>
              <w:right w:val="single" w:color="auto" w:sz="4" w:space="0"/>
            </w:tcBorders>
          </w:tcPr>
          <w:p w14:paraId="26775F5D"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tcPr>
          <w:p w14:paraId="1E0F074C"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4197BE2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Весы напольные</w:t>
            </w:r>
          </w:p>
        </w:tc>
        <w:tc>
          <w:tcPr>
            <w:tcW w:w="1783" w:type="dxa"/>
            <w:tcBorders>
              <w:top w:val="nil"/>
              <w:left w:val="nil"/>
              <w:bottom w:val="single" w:color="auto" w:sz="4" w:space="0"/>
              <w:right w:val="single" w:color="auto" w:sz="4" w:space="0"/>
            </w:tcBorders>
          </w:tcPr>
          <w:p w14:paraId="7567E72A"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tcPr>
          <w:p w14:paraId="09B01212"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42B1F80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Ростомер</w:t>
            </w:r>
          </w:p>
        </w:tc>
        <w:tc>
          <w:tcPr>
            <w:tcW w:w="1783" w:type="dxa"/>
            <w:tcBorders>
              <w:top w:val="nil"/>
              <w:left w:val="nil"/>
              <w:bottom w:val="single" w:color="auto" w:sz="4" w:space="0"/>
              <w:right w:val="single" w:color="auto" w:sz="4" w:space="0"/>
            </w:tcBorders>
          </w:tcPr>
          <w:p w14:paraId="40852D4A"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tcPr>
          <w:p w14:paraId="0B5B9161"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52E4E272"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Небулайзер (компрессорный)</w:t>
            </w:r>
          </w:p>
        </w:tc>
        <w:tc>
          <w:tcPr>
            <w:tcW w:w="1783" w:type="dxa"/>
            <w:tcBorders>
              <w:top w:val="nil"/>
              <w:left w:val="nil"/>
              <w:bottom w:val="single" w:color="auto" w:sz="4" w:space="0"/>
              <w:right w:val="single" w:color="auto" w:sz="4" w:space="0"/>
            </w:tcBorders>
          </w:tcPr>
          <w:p w14:paraId="31D00FB3"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tcPr>
          <w:p w14:paraId="41276082"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1EAE234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Негатоскоп</w:t>
            </w:r>
          </w:p>
        </w:tc>
        <w:tc>
          <w:tcPr>
            <w:tcW w:w="1783" w:type="dxa"/>
            <w:tcBorders>
              <w:top w:val="nil"/>
              <w:left w:val="nil"/>
              <w:bottom w:val="single" w:color="auto" w:sz="4" w:space="0"/>
              <w:right w:val="single" w:color="auto" w:sz="4" w:space="0"/>
            </w:tcBorders>
          </w:tcPr>
          <w:p w14:paraId="198D5D80"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tcPr>
          <w:p w14:paraId="04664CE1"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63A0161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Термометр</w:t>
            </w:r>
          </w:p>
        </w:tc>
        <w:tc>
          <w:tcPr>
            <w:tcW w:w="1783" w:type="dxa"/>
            <w:tcBorders>
              <w:top w:val="nil"/>
              <w:left w:val="nil"/>
              <w:bottom w:val="single" w:color="auto" w:sz="4" w:space="0"/>
              <w:right w:val="single" w:color="auto" w:sz="4" w:space="0"/>
            </w:tcBorders>
          </w:tcPr>
          <w:p w14:paraId="0F7DA0EB"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tcPr>
          <w:p w14:paraId="6497B006"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2A48BE0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Секундомер</w:t>
            </w:r>
          </w:p>
        </w:tc>
        <w:tc>
          <w:tcPr>
            <w:tcW w:w="1783" w:type="dxa"/>
            <w:tcBorders>
              <w:top w:val="nil"/>
              <w:left w:val="nil"/>
              <w:bottom w:val="single" w:color="auto" w:sz="4" w:space="0"/>
              <w:right w:val="single" w:color="auto" w:sz="4" w:space="0"/>
            </w:tcBorders>
          </w:tcPr>
          <w:p w14:paraId="43AF094E"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tcPr>
          <w:p w14:paraId="2BFA299E"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371B57C8"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Тонометр</w:t>
            </w:r>
          </w:p>
        </w:tc>
        <w:tc>
          <w:tcPr>
            <w:tcW w:w="1783" w:type="dxa"/>
            <w:tcBorders>
              <w:top w:val="nil"/>
              <w:left w:val="nil"/>
              <w:bottom w:val="single" w:color="auto" w:sz="4" w:space="0"/>
              <w:right w:val="single" w:color="auto" w:sz="4" w:space="0"/>
            </w:tcBorders>
          </w:tcPr>
          <w:p w14:paraId="2F037524"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tcPr>
          <w:p w14:paraId="642B796F"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72DE8BC3"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Фонедоскоп</w:t>
            </w:r>
          </w:p>
        </w:tc>
        <w:tc>
          <w:tcPr>
            <w:tcW w:w="1783" w:type="dxa"/>
            <w:tcBorders>
              <w:top w:val="nil"/>
              <w:left w:val="nil"/>
              <w:bottom w:val="single" w:color="auto" w:sz="4" w:space="0"/>
              <w:right w:val="single" w:color="auto" w:sz="4" w:space="0"/>
            </w:tcBorders>
          </w:tcPr>
          <w:p w14:paraId="5EA49C04"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r>
        <w:trPr>
          <w:jc w:val="center"/>
          <w:trHeight w:val="20"/>
        </w:trPr>
        <w:tc>
          <w:tcPr>
            <w:tcW w:w="1557" w:type="dxa"/>
            <w:tcBorders>
              <w:top w:val="nil"/>
              <w:left w:val="single" w:color="auto" w:sz="4" w:space="0"/>
              <w:bottom w:val="single" w:color="auto" w:sz="4" w:space="0"/>
              <w:right w:val="single" w:color="auto" w:sz="4" w:space="0"/>
            </w:tcBorders>
          </w:tcPr>
          <w:p w14:paraId="2D625946"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c>
          <w:tcPr>
            <w:tcW w:w="11448" w:type="dxa"/>
            <w:gridSpan w:val="2"/>
            <w:tcBorders>
              <w:top w:val="nil"/>
              <w:left w:val="nil"/>
              <w:bottom w:val="single" w:color="auto" w:sz="4" w:space="0"/>
              <w:right w:val="single" w:color="auto" w:sz="4" w:space="0"/>
            </w:tcBorders>
          </w:tcPr>
          <w:p w14:paraId="3107A9DF" w14:textId="77777777">
            <w:pPr>
              <w:spacing w:line="276" w:lineRule="auto"/>
              <w:contextualSpacing w:val="true"/>
              <w:jc w:val="both"/>
              <w:rPr>
                <w:rFonts w:eastAsia="Times New Roman"/>
                <w:color w:val="000000"/>
                <w:sz w:val="24"/>
                <w:szCs w:val="24"/>
              </w:rPr>
            </w:pPr>
            <w:r>
              <w:rPr>
                <w:rFonts w:eastAsia="Times New Roman"/>
                <w:color w:val="000000"/>
                <w:sz w:val="24"/>
                <w:szCs w:val="24"/>
              </w:rPr>
              <w:t xml:space="preserve">Неврологический молоточек</w:t>
            </w:r>
          </w:p>
        </w:tc>
        <w:tc>
          <w:tcPr>
            <w:tcW w:w="1783" w:type="dxa"/>
            <w:tcBorders>
              <w:top w:val="nil"/>
              <w:left w:val="nil"/>
              <w:bottom w:val="single" w:color="auto" w:sz="4" w:space="0"/>
              <w:right w:val="single" w:color="auto" w:sz="4" w:space="0"/>
            </w:tcBorders>
          </w:tcPr>
          <w:p w14:paraId="0E0CA8E1" w14:textId="77777777">
            <w:pPr>
              <w:spacing w:line="276" w:lineRule="auto"/>
              <w:ind w:firstLine="709"/>
              <w:contextualSpacing w:val="true"/>
              <w:jc w:val="both"/>
              <w:rPr>
                <w:rFonts w:eastAsia="Times New Roman"/>
                <w:color w:val="000000"/>
                <w:sz w:val="24"/>
                <w:szCs w:val="24"/>
              </w:rPr>
            </w:pPr>
            <w:r>
              <w:rPr>
                <w:rFonts w:eastAsia="Times New Roman"/>
                <w:color w:val="000000"/>
                <w:sz w:val="24"/>
                <w:szCs w:val="24"/>
              </w:rPr>
              <w:t xml:space="preserve"> </w:t>
            </w:r>
          </w:p>
        </w:tc>
      </w:tr>
    </w:tbl>
    <w:p w14:paraId="193E7A76" w14:textId="77777777">
      <w:pPr>
        <w:spacing w:line="276" w:lineRule="auto"/>
        <w:ind w:firstLine="709"/>
        <w:contextualSpacing w:val="true"/>
        <w:jc w:val="both"/>
        <w:rPr>
          <w:sz w:val="24"/>
          <w:szCs w:val="24"/>
        </w:rPr>
        <w:sectPr>
          <w:pgSz w:h="11907" w:orient="landscape" w:w="16840"/>
          <w:pgMar w:top="1701" w:right="1134" w:bottom="850" w:left="1134" w:header="720" w:footer="720" w:gutter="0"/>
          <w:pgNumType w:start="1"/>
          <w:cols w:space="720"/>
          <w:titlePg/>
          <w:docGrid w:linePitch="272"/>
        </w:sectPr>
      </w:pPr>
    </w:p>
    <w:tbl>
      <w:tblPr>
        <w:jc w:val="center"/>
        <w:tblW w:w="4987" w:type="pct"/>
        <w:tblLook w:val="04A0" w:firstRow="1" w:lastRow="0" w:firstColumn="1" w:lastColumn="0" w:noHBand="0" w:noVBand="1"/>
        <w:tblLayout w:type="fixed"/>
      </w:tblPr>
      <w:tblGrid>
        <w:gridCol w:w="1036"/>
        <w:gridCol w:w="69"/>
        <w:gridCol w:w="100"/>
        <w:gridCol w:w="9"/>
        <w:gridCol w:w="375"/>
        <w:gridCol w:w="321"/>
        <w:gridCol w:w="153"/>
        <w:gridCol w:w="237"/>
        <w:gridCol w:w="208"/>
        <w:gridCol w:w="454"/>
        <w:gridCol w:w="9"/>
        <w:gridCol w:w="103"/>
        <w:gridCol w:w="602"/>
        <w:gridCol w:w="131"/>
        <w:gridCol w:w="719"/>
        <w:gridCol w:w="9"/>
        <w:gridCol w:w="157"/>
        <w:gridCol w:w="22"/>
        <w:gridCol w:w="346"/>
        <w:gridCol w:w="639"/>
        <w:gridCol w:w="22"/>
        <w:gridCol w:w="180"/>
        <w:gridCol w:w="9"/>
        <w:gridCol w:w="803"/>
        <w:gridCol w:w="22"/>
        <w:gridCol w:w="78"/>
        <w:gridCol w:w="9"/>
        <w:gridCol w:w="777"/>
        <w:gridCol w:w="24"/>
        <w:gridCol w:w="373"/>
        <w:gridCol w:w="9"/>
        <w:gridCol w:w="90"/>
        <w:gridCol w:w="164"/>
        <w:gridCol w:w="702"/>
        <w:gridCol w:w="23"/>
        <w:gridCol w:w="814"/>
        <w:gridCol w:w="23"/>
        <w:gridCol w:w="8"/>
      </w:tblGrid>
      <w:tr>
        <w:trPr>
          <w:gridAfter w:val="1"/>
          <w:jc w:val="center"/>
          <w:trHeight w:val="20"/>
        </w:trPr>
        <w:tc>
          <w:tcPr>
            <w:tcW w:w="15161" w:type="dxa"/>
            <w:gridSpan w:val="37"/>
            <w:tcBorders>
              <w:top w:val="nil"/>
              <w:left w:val="nil"/>
              <w:bottom w:val="nil"/>
              <w:right w:val="nil"/>
            </w:tcBorders>
            <w:noWrap/>
            <w:vAlign w:val="center"/>
          </w:tcPr>
          <w:p w14:paraId="0CECCA3A" w14:textId="77777777">
            <w:pPr>
              <w:contextualSpacing w:val="true"/>
              <w:jc w:val="center"/>
              <w:rPr>
                <w:rFonts w:eastAsia="Times New Roman"/>
                <w:b/>
                <w:bCs/>
                <w:color w:val="000000"/>
                <w:sz w:val="24"/>
                <w:szCs w:val="24"/>
              </w:rPr>
            </w:pPr>
            <w:r>
              <w:rPr>
                <w:rFonts w:eastAsia="Times New Roman"/>
                <w:b/>
                <w:bCs/>
                <w:color w:val="000000"/>
                <w:sz w:val="24"/>
                <w:szCs w:val="24"/>
              </w:rPr>
              <w:t xml:space="preserve">Обязательные предварительные и периодические медицинские осмотры, проведенные медицинской организацией</w:t>
            </w:r>
          </w:p>
        </w:tc>
      </w:tr>
      <w:tr>
        <w:trPr>
          <w:gridAfter w:val="1"/>
          <w:jc w:val="center"/>
          <w:trHeight w:val="20"/>
        </w:trPr>
        <w:tc>
          <w:tcPr>
            <w:tcW w:w="15161" w:type="dxa"/>
            <w:gridSpan w:val="37"/>
            <w:tcBorders>
              <w:top w:val="nil"/>
              <w:left w:val="nil"/>
              <w:bottom w:val="single" w:color="auto" w:sz="4" w:space="0"/>
              <w:right w:val="nil"/>
            </w:tcBorders>
          </w:tcPr>
          <w:p w14:paraId="4ACBE60A" w14:textId="77777777">
            <w:pPr>
              <w:contextualSpacing w:val="true"/>
              <w:jc w:val="both"/>
              <w:rPr>
                <w:rFonts w:eastAsia="Times New Roman"/>
                <w:bCs/>
                <w:color w:val="ff0000"/>
                <w:sz w:val="22"/>
                <w:szCs w:val="22"/>
              </w:rPr>
            </w:pPr>
            <w:r>
              <w:rPr>
                <w:rFonts w:eastAsia="Times New Roman"/>
                <w:bCs/>
                <w:color w:val="ff0000"/>
                <w:sz w:val="22"/>
                <w:szCs w:val="22"/>
              </w:rPr>
              <w:t xml:space="preserve">по данным таблицы 2516 стат. формы отчета медицинских организаций №30</w:t>
            </w:r>
          </w:p>
        </w:tc>
      </w:tr>
      <w:tr>
        <w:trPr>
          <w:gridAfter w:val="1"/>
          <w:jc w:val="center"/>
          <w:trHeight w:val="20"/>
        </w:trPr>
        <w:tc>
          <w:tcPr>
            <w:tcW w:w="1776" w:type="dxa"/>
            <w:gridSpan w:val="2"/>
            <w:vMerge w:val="restart"/>
            <w:tcBorders>
              <w:top w:val="nil"/>
              <w:left w:val="single" w:color="auto" w:sz="4" w:space="0"/>
              <w:bottom w:val="single" w:color="000000" w:sz="4" w:space="0"/>
              <w:right w:val="single" w:color="auto" w:sz="4" w:space="0"/>
            </w:tcBorders>
            <w:shd w:val="clear" w:color="000000" w:fill="f2f2f2"/>
            <w:vAlign w:val="center"/>
          </w:tcPr>
          <w:p w14:paraId="709B7A28" w14:textId="77777777">
            <w:pPr>
              <w:contextualSpacing w:val="true"/>
              <w:jc w:val="both"/>
              <w:rPr>
                <w:rFonts w:eastAsia="Times New Roman"/>
                <w:bCs/>
                <w:color w:val="000000"/>
                <w:sz w:val="22"/>
                <w:szCs w:val="22"/>
              </w:rPr>
            </w:pPr>
            <w:r>
              <w:rPr>
                <w:rFonts w:eastAsia="Times New Roman"/>
                <w:bCs/>
                <w:color w:val="000000"/>
                <w:sz w:val="22"/>
                <w:szCs w:val="22"/>
              </w:rPr>
              <w:t xml:space="preserve">Наименование (из табл. 2516)</w:t>
            </w:r>
          </w:p>
        </w:tc>
        <w:tc>
          <w:tcPr>
            <w:tcW w:w="678" w:type="dxa"/>
            <w:gridSpan w:val="3"/>
            <w:vMerge w:val="restart"/>
            <w:tcBorders>
              <w:top w:val="nil"/>
              <w:left w:val="single" w:color="auto" w:sz="4" w:space="0"/>
              <w:bottom w:val="single" w:color="000000" w:sz="4" w:space="0"/>
              <w:right w:val="single" w:color="auto" w:sz="4" w:space="0"/>
            </w:tcBorders>
            <w:shd w:val="clear" w:color="000000" w:fill="f2f2f2"/>
            <w:vAlign w:val="center"/>
          </w:tcPr>
          <w:p w14:paraId="17AA450C" w14:textId="77777777">
            <w:pPr>
              <w:contextualSpacing w:val="true"/>
              <w:jc w:val="both"/>
              <w:rPr>
                <w:rFonts w:eastAsia="Times New Roman"/>
                <w:bCs/>
                <w:color w:val="000000"/>
                <w:sz w:val="22"/>
                <w:szCs w:val="22"/>
              </w:rPr>
            </w:pPr>
            <w:r>
              <w:rPr>
                <w:rFonts w:eastAsia="Times New Roman"/>
                <w:bCs/>
                <w:color w:val="000000"/>
                <w:sz w:val="22"/>
                <w:szCs w:val="22"/>
              </w:rPr>
              <w:t xml:space="preserve">№ строки</w:t>
            </w:r>
          </w:p>
        </w:tc>
        <w:tc>
          <w:tcPr>
            <w:tcW w:w="1409" w:type="dxa"/>
            <w:gridSpan w:val="4"/>
            <w:vMerge w:val="restart"/>
            <w:tcBorders>
              <w:top w:val="nil"/>
              <w:left w:val="single" w:color="auto" w:sz="4" w:space="0"/>
              <w:bottom w:val="single" w:color="000000" w:sz="4" w:space="0"/>
              <w:right w:val="single" w:color="auto" w:sz="4" w:space="0"/>
            </w:tcBorders>
            <w:shd w:val="clear" w:color="000000" w:fill="f2f2f2"/>
            <w:vAlign w:val="center"/>
          </w:tcPr>
          <w:p w14:paraId="7A27A237" w14:textId="77777777">
            <w:pPr>
              <w:contextualSpacing w:val="true"/>
              <w:jc w:val="both"/>
              <w:rPr>
                <w:rFonts w:eastAsia="Times New Roman"/>
                <w:bCs/>
                <w:color w:val="000000"/>
                <w:sz w:val="22"/>
                <w:szCs w:val="22"/>
              </w:rPr>
            </w:pPr>
            <w:r>
              <w:rPr>
                <w:rFonts w:eastAsia="Times New Roman"/>
                <w:bCs/>
                <w:color w:val="000000"/>
                <w:sz w:val="22"/>
                <w:szCs w:val="22"/>
              </w:rPr>
              <w:t xml:space="preserve">Период отчета</w:t>
            </w:r>
          </w:p>
        </w:tc>
        <w:tc>
          <w:tcPr>
            <w:tcW w:w="823" w:type="dxa"/>
            <w:gridSpan w:val="3"/>
            <w:vMerge w:val="restart"/>
            <w:tcBorders>
              <w:top w:val="nil"/>
              <w:left w:val="single" w:color="auto" w:sz="4" w:space="0"/>
              <w:bottom w:val="single" w:color="000000" w:sz="4" w:space="0"/>
              <w:right w:val="single" w:color="auto" w:sz="4" w:space="0"/>
            </w:tcBorders>
            <w:shd w:val="clear" w:color="000000" w:fill="f2f2f2"/>
            <w:vAlign w:val="center"/>
          </w:tcPr>
          <w:p w14:paraId="5D871569" w14:textId="77777777">
            <w:pPr>
              <w:contextualSpacing w:val="true"/>
              <w:jc w:val="both"/>
              <w:rPr>
                <w:rFonts w:eastAsia="Times New Roman"/>
                <w:bCs/>
                <w:color w:val="000000"/>
                <w:sz w:val="22"/>
                <w:szCs w:val="22"/>
              </w:rPr>
            </w:pPr>
            <w:r>
              <w:rPr>
                <w:rFonts w:eastAsia="Times New Roman"/>
                <w:bCs/>
                <w:color w:val="000000"/>
                <w:sz w:val="22"/>
                <w:szCs w:val="22"/>
              </w:rPr>
              <w:t xml:space="preserve">Подлежало осмотрам</w:t>
            </w:r>
          </w:p>
        </w:tc>
        <w:tc>
          <w:tcPr>
            <w:tcW w:w="1121" w:type="dxa"/>
            <w:gridSpan w:val="2"/>
            <w:vMerge w:val="restart"/>
            <w:tcBorders>
              <w:top w:val="nil"/>
              <w:left w:val="single" w:color="auto" w:sz="4" w:space="0"/>
              <w:bottom w:val="single" w:color="000000" w:sz="4" w:space="0"/>
              <w:right w:val="single" w:color="auto" w:sz="4" w:space="0"/>
            </w:tcBorders>
            <w:shd w:val="clear" w:color="000000" w:fill="f2f2f2"/>
            <w:vAlign w:val="center"/>
          </w:tcPr>
          <w:p w14:paraId="224D39AF" w14:textId="77777777">
            <w:pPr>
              <w:contextualSpacing w:val="true"/>
              <w:jc w:val="both"/>
              <w:rPr>
                <w:rFonts w:eastAsia="Times New Roman"/>
                <w:bCs/>
                <w:color w:val="000000"/>
                <w:sz w:val="22"/>
                <w:szCs w:val="22"/>
              </w:rPr>
            </w:pPr>
            <w:r>
              <w:rPr>
                <w:rFonts w:eastAsia="Times New Roman"/>
                <w:bCs/>
                <w:color w:val="000000"/>
                <w:sz w:val="22"/>
                <w:szCs w:val="22"/>
              </w:rPr>
              <w:t xml:space="preserve">Осмотрено</w:t>
            </w:r>
          </w:p>
        </w:tc>
        <w:tc>
          <w:tcPr>
            <w:tcW w:w="1429" w:type="dxa"/>
            <w:gridSpan w:val="4"/>
            <w:vMerge w:val="restart"/>
            <w:tcBorders>
              <w:top w:val="nil"/>
              <w:left w:val="single" w:color="auto" w:sz="4" w:space="0"/>
              <w:bottom w:val="single" w:color="000000" w:sz="4" w:space="0"/>
              <w:right w:val="single" w:color="auto" w:sz="4" w:space="0"/>
            </w:tcBorders>
            <w:shd w:val="clear" w:color="000000" w:fill="f2f2f2"/>
            <w:vAlign w:val="center"/>
          </w:tcPr>
          <w:p w14:paraId="07AAAE91" w14:textId="77777777">
            <w:pPr>
              <w:contextualSpacing w:val="true"/>
              <w:jc w:val="both"/>
              <w:rPr>
                <w:rFonts w:eastAsia="Times New Roman"/>
                <w:bCs/>
                <w:color w:val="000000"/>
                <w:sz w:val="22"/>
                <w:szCs w:val="22"/>
              </w:rPr>
            </w:pPr>
            <w:r>
              <w:rPr>
                <w:rFonts w:eastAsia="Times New Roman"/>
                <w:bCs/>
                <w:color w:val="000000"/>
                <w:sz w:val="22"/>
                <w:szCs w:val="22"/>
              </w:rPr>
              <w:t xml:space="preserve">Выявлено подозрений на профессиональное заболевание</w:t>
            </w:r>
          </w:p>
        </w:tc>
        <w:tc>
          <w:tcPr>
            <w:tcW w:w="1609" w:type="dxa"/>
            <w:gridSpan w:val="3"/>
            <w:vMerge w:val="restart"/>
            <w:tcBorders>
              <w:top w:val="nil"/>
              <w:left w:val="single" w:color="auto" w:sz="4" w:space="0"/>
              <w:bottom w:val="single" w:color="000000" w:sz="4" w:space="0"/>
              <w:right w:val="single" w:color="auto" w:sz="4" w:space="0"/>
            </w:tcBorders>
            <w:shd w:val="clear" w:color="000000" w:fill="f2f2f2"/>
            <w:vAlign w:val="center"/>
          </w:tcPr>
          <w:p w14:paraId="39F7A8CC" w14:textId="77777777">
            <w:pPr>
              <w:contextualSpacing w:val="true"/>
              <w:jc w:val="both"/>
              <w:rPr>
                <w:rFonts w:eastAsia="Times New Roman"/>
                <w:bCs/>
                <w:color w:val="000000"/>
                <w:sz w:val="22"/>
                <w:szCs w:val="22"/>
              </w:rPr>
            </w:pPr>
            <w:r>
              <w:rPr>
                <w:rFonts w:eastAsia="Times New Roman"/>
                <w:bCs/>
                <w:color w:val="000000"/>
                <w:sz w:val="22"/>
                <w:szCs w:val="22"/>
              </w:rPr>
              <w:t xml:space="preserve">Не имели медицинских противопоказаний к работе</w:t>
            </w:r>
          </w:p>
        </w:tc>
        <w:tc>
          <w:tcPr>
            <w:tcW w:w="1606" w:type="dxa"/>
            <w:gridSpan w:val="4"/>
            <w:vMerge w:val="restart"/>
            <w:tcBorders>
              <w:top w:val="nil"/>
              <w:left w:val="single" w:color="auto" w:sz="4" w:space="0"/>
              <w:bottom w:val="single" w:color="000000" w:sz="4" w:space="0"/>
              <w:right w:val="single" w:color="auto" w:sz="4" w:space="0"/>
            </w:tcBorders>
            <w:shd w:val="clear" w:color="000000" w:fill="f2f2f2"/>
            <w:vAlign w:val="center"/>
          </w:tcPr>
          <w:p w14:paraId="6D1375D2" w14:textId="77777777">
            <w:pPr>
              <w:contextualSpacing w:val="true"/>
              <w:jc w:val="both"/>
              <w:rPr>
                <w:rFonts w:eastAsia="Times New Roman"/>
                <w:bCs/>
                <w:color w:val="000000"/>
                <w:sz w:val="22"/>
                <w:szCs w:val="22"/>
              </w:rPr>
            </w:pPr>
            <w:r>
              <w:rPr>
                <w:rFonts w:eastAsia="Times New Roman"/>
                <w:bCs/>
                <w:color w:val="000000"/>
                <w:sz w:val="22"/>
                <w:szCs w:val="22"/>
              </w:rPr>
              <w:t xml:space="preserve">Имели медицинские противопоказания к работе</w:t>
            </w:r>
          </w:p>
        </w:tc>
        <w:tc>
          <w:tcPr>
            <w:tcW w:w="1391" w:type="dxa"/>
            <w:gridSpan w:val="4"/>
            <w:vMerge w:val="restart"/>
            <w:tcBorders>
              <w:top w:val="nil"/>
              <w:left w:val="single" w:color="auto" w:sz="4" w:space="0"/>
              <w:bottom w:val="single" w:color="000000" w:sz="4" w:space="0"/>
              <w:right w:val="single" w:color="auto" w:sz="4" w:space="0"/>
            </w:tcBorders>
            <w:shd w:val="clear" w:color="000000" w:fill="f2f2f2"/>
            <w:vAlign w:val="center"/>
          </w:tcPr>
          <w:p w14:paraId="1E9BDFB8" w14:textId="77777777">
            <w:pPr>
              <w:contextualSpacing w:val="true"/>
              <w:jc w:val="both"/>
              <w:rPr>
                <w:rFonts w:eastAsia="Times New Roman"/>
                <w:bCs/>
                <w:color w:val="000000"/>
                <w:sz w:val="22"/>
                <w:szCs w:val="22"/>
              </w:rPr>
            </w:pPr>
            <w:r>
              <w:rPr>
                <w:rFonts w:eastAsia="Times New Roman"/>
                <w:bCs/>
                <w:color w:val="000000"/>
                <w:sz w:val="22"/>
                <w:szCs w:val="22"/>
              </w:rPr>
              <w:t xml:space="preserve">Нуждаются в дополни- тельном обследовании в центре профпатологии</w:t>
            </w:r>
          </w:p>
        </w:tc>
        <w:tc>
          <w:tcPr>
            <w:tcW w:w="3319" w:type="dxa"/>
            <w:gridSpan w:val="8"/>
            <w:tcBorders>
              <w:top w:val="single" w:color="auto" w:sz="4" w:space="0"/>
              <w:left w:val="nil"/>
              <w:bottom w:val="single" w:color="auto" w:sz="4" w:space="0"/>
              <w:right w:val="single" w:color="auto" w:sz="4" w:space="0"/>
            </w:tcBorders>
            <w:shd w:val="clear" w:color="000000" w:fill="f2f2f2"/>
            <w:vAlign w:val="center"/>
          </w:tcPr>
          <w:p w14:paraId="5CE25502" w14:textId="77777777">
            <w:pPr>
              <w:contextualSpacing w:val="true"/>
              <w:jc w:val="both"/>
              <w:rPr>
                <w:rFonts w:eastAsia="Times New Roman"/>
                <w:bCs/>
                <w:color w:val="000000"/>
                <w:sz w:val="22"/>
                <w:szCs w:val="22"/>
              </w:rPr>
            </w:pPr>
            <w:r>
              <w:rPr>
                <w:rFonts w:eastAsia="Times New Roman"/>
                <w:bCs/>
                <w:color w:val="000000"/>
                <w:sz w:val="22"/>
                <w:szCs w:val="22"/>
              </w:rPr>
              <w:t xml:space="preserve">Нуждаются в обследовании и лечении</w:t>
            </w:r>
          </w:p>
        </w:tc>
      </w:tr>
      <w:tr>
        <w:trPr>
          <w:gridAfter w:val="1"/>
          <w:jc w:val="center"/>
          <w:trHeight w:val="20"/>
        </w:trPr>
        <w:tc>
          <w:tcPr>
            <w:tcW w:w="1776" w:type="dxa"/>
            <w:gridSpan w:val="2"/>
            <w:vMerge w:val="continue"/>
            <w:tcBorders>
              <w:top w:val="nil"/>
              <w:left w:val="single" w:color="auto" w:sz="4" w:space="0"/>
              <w:bottom w:val="single" w:color="000000" w:sz="4" w:space="0"/>
              <w:right w:val="single" w:color="auto" w:sz="4" w:space="0"/>
            </w:tcBorders>
            <w:vAlign w:val="center"/>
          </w:tcPr>
          <w:p w14:paraId="54B82F33" w14:textId="77777777">
            <w:pPr>
              <w:contextualSpacing w:val="true"/>
              <w:jc w:val="both"/>
              <w:rPr>
                <w:rFonts w:eastAsia="Times New Roman"/>
                <w:bCs/>
                <w:color w:val="000000"/>
                <w:sz w:val="22"/>
                <w:szCs w:val="22"/>
              </w:rPr>
            </w:pPr>
          </w:p>
        </w:tc>
        <w:tc>
          <w:tcPr>
            <w:tcW w:w="678" w:type="dxa"/>
            <w:gridSpan w:val="3"/>
            <w:vMerge w:val="continue"/>
            <w:tcBorders>
              <w:top w:val="nil"/>
              <w:left w:val="single" w:color="auto" w:sz="4" w:space="0"/>
              <w:bottom w:val="single" w:color="000000" w:sz="4" w:space="0"/>
              <w:right w:val="single" w:color="auto" w:sz="4" w:space="0"/>
            </w:tcBorders>
            <w:vAlign w:val="center"/>
          </w:tcPr>
          <w:p w14:paraId="38F799E9" w14:textId="77777777">
            <w:pPr>
              <w:contextualSpacing w:val="true"/>
              <w:jc w:val="both"/>
              <w:rPr>
                <w:rFonts w:eastAsia="Times New Roman"/>
                <w:bCs/>
                <w:color w:val="000000"/>
                <w:sz w:val="22"/>
                <w:szCs w:val="22"/>
              </w:rPr>
            </w:pPr>
          </w:p>
        </w:tc>
        <w:tc>
          <w:tcPr>
            <w:tcW w:w="1409" w:type="dxa"/>
            <w:gridSpan w:val="4"/>
            <w:vMerge w:val="continue"/>
            <w:tcBorders>
              <w:top w:val="nil"/>
              <w:left w:val="single" w:color="auto" w:sz="4" w:space="0"/>
              <w:bottom w:val="single" w:color="000000" w:sz="4" w:space="0"/>
              <w:right w:val="single" w:color="auto" w:sz="4" w:space="0"/>
            </w:tcBorders>
            <w:vAlign w:val="center"/>
          </w:tcPr>
          <w:p w14:paraId="0DD84615" w14:textId="77777777">
            <w:pPr>
              <w:contextualSpacing w:val="true"/>
              <w:jc w:val="both"/>
              <w:rPr>
                <w:rFonts w:eastAsia="Times New Roman"/>
                <w:bCs/>
                <w:color w:val="000000"/>
                <w:sz w:val="22"/>
                <w:szCs w:val="22"/>
              </w:rPr>
            </w:pPr>
          </w:p>
        </w:tc>
        <w:tc>
          <w:tcPr>
            <w:tcW w:w="823" w:type="dxa"/>
            <w:gridSpan w:val="3"/>
            <w:vMerge w:val="continue"/>
            <w:tcBorders>
              <w:top w:val="nil"/>
              <w:left w:val="single" w:color="auto" w:sz="4" w:space="0"/>
              <w:bottom w:val="single" w:color="000000" w:sz="4" w:space="0"/>
              <w:right w:val="single" w:color="auto" w:sz="4" w:space="0"/>
            </w:tcBorders>
            <w:vAlign w:val="center"/>
          </w:tcPr>
          <w:p w14:paraId="3D053D37" w14:textId="77777777">
            <w:pPr>
              <w:contextualSpacing w:val="true"/>
              <w:jc w:val="both"/>
              <w:rPr>
                <w:rFonts w:eastAsia="Times New Roman"/>
                <w:bCs/>
                <w:color w:val="000000"/>
                <w:sz w:val="22"/>
                <w:szCs w:val="22"/>
              </w:rPr>
            </w:pPr>
          </w:p>
        </w:tc>
        <w:tc>
          <w:tcPr>
            <w:tcW w:w="1121" w:type="dxa"/>
            <w:gridSpan w:val="2"/>
            <w:vMerge w:val="continue"/>
            <w:tcBorders>
              <w:top w:val="nil"/>
              <w:left w:val="single" w:color="auto" w:sz="4" w:space="0"/>
              <w:bottom w:val="single" w:color="000000" w:sz="4" w:space="0"/>
              <w:right w:val="single" w:color="auto" w:sz="4" w:space="0"/>
            </w:tcBorders>
            <w:vAlign w:val="center"/>
          </w:tcPr>
          <w:p w14:paraId="0D0A398E" w14:textId="77777777">
            <w:pPr>
              <w:contextualSpacing w:val="true"/>
              <w:jc w:val="both"/>
              <w:rPr>
                <w:rFonts w:eastAsia="Times New Roman"/>
                <w:bCs/>
                <w:color w:val="000000"/>
                <w:sz w:val="22"/>
                <w:szCs w:val="22"/>
              </w:rPr>
            </w:pPr>
          </w:p>
        </w:tc>
        <w:tc>
          <w:tcPr>
            <w:tcW w:w="1429" w:type="dxa"/>
            <w:gridSpan w:val="4"/>
            <w:vMerge w:val="continue"/>
            <w:tcBorders>
              <w:top w:val="nil"/>
              <w:left w:val="single" w:color="auto" w:sz="4" w:space="0"/>
              <w:bottom w:val="single" w:color="000000" w:sz="4" w:space="0"/>
              <w:right w:val="single" w:color="auto" w:sz="4" w:space="0"/>
            </w:tcBorders>
            <w:vAlign w:val="center"/>
          </w:tcPr>
          <w:p w14:paraId="5C4EB681" w14:textId="77777777">
            <w:pPr>
              <w:contextualSpacing w:val="true"/>
              <w:jc w:val="both"/>
              <w:rPr>
                <w:rFonts w:eastAsia="Times New Roman"/>
                <w:bCs/>
                <w:color w:val="000000"/>
                <w:sz w:val="22"/>
                <w:szCs w:val="22"/>
              </w:rPr>
            </w:pPr>
          </w:p>
        </w:tc>
        <w:tc>
          <w:tcPr>
            <w:tcW w:w="1609" w:type="dxa"/>
            <w:gridSpan w:val="3"/>
            <w:vMerge w:val="continue"/>
            <w:tcBorders>
              <w:top w:val="nil"/>
              <w:left w:val="single" w:color="auto" w:sz="4" w:space="0"/>
              <w:bottom w:val="single" w:color="000000" w:sz="4" w:space="0"/>
              <w:right w:val="single" w:color="auto" w:sz="4" w:space="0"/>
            </w:tcBorders>
            <w:vAlign w:val="center"/>
          </w:tcPr>
          <w:p w14:paraId="52BC5C5D" w14:textId="77777777">
            <w:pPr>
              <w:contextualSpacing w:val="true"/>
              <w:jc w:val="both"/>
              <w:rPr>
                <w:rFonts w:eastAsia="Times New Roman"/>
                <w:bCs/>
                <w:color w:val="000000"/>
                <w:sz w:val="22"/>
                <w:szCs w:val="22"/>
              </w:rPr>
            </w:pPr>
          </w:p>
        </w:tc>
        <w:tc>
          <w:tcPr>
            <w:tcW w:w="1606" w:type="dxa"/>
            <w:gridSpan w:val="4"/>
            <w:vMerge w:val="continue"/>
            <w:tcBorders>
              <w:top w:val="nil"/>
              <w:left w:val="single" w:color="auto" w:sz="4" w:space="0"/>
              <w:bottom w:val="single" w:color="000000" w:sz="4" w:space="0"/>
              <w:right w:val="single" w:color="auto" w:sz="4" w:space="0"/>
            </w:tcBorders>
            <w:vAlign w:val="center"/>
          </w:tcPr>
          <w:p w14:paraId="1F302C09" w14:textId="77777777">
            <w:pPr>
              <w:contextualSpacing w:val="true"/>
              <w:jc w:val="both"/>
              <w:rPr>
                <w:rFonts w:eastAsia="Times New Roman"/>
                <w:bCs/>
                <w:color w:val="000000"/>
                <w:sz w:val="22"/>
                <w:szCs w:val="22"/>
              </w:rPr>
            </w:pPr>
          </w:p>
        </w:tc>
        <w:tc>
          <w:tcPr>
            <w:tcW w:w="1391" w:type="dxa"/>
            <w:gridSpan w:val="4"/>
            <w:vMerge w:val="continue"/>
            <w:tcBorders>
              <w:top w:val="nil"/>
              <w:left w:val="single" w:color="auto" w:sz="4" w:space="0"/>
              <w:bottom w:val="single" w:color="000000" w:sz="4" w:space="0"/>
              <w:right w:val="single" w:color="auto" w:sz="4" w:space="0"/>
            </w:tcBorders>
            <w:vAlign w:val="center"/>
          </w:tcPr>
          <w:p w14:paraId="16161D5A" w14:textId="77777777">
            <w:pPr>
              <w:contextualSpacing w:val="true"/>
              <w:jc w:val="both"/>
              <w:rPr>
                <w:rFonts w:eastAsia="Times New Roman"/>
                <w:bCs/>
                <w:color w:val="000000"/>
                <w:sz w:val="22"/>
                <w:szCs w:val="22"/>
              </w:rPr>
            </w:pPr>
          </w:p>
        </w:tc>
        <w:tc>
          <w:tcPr>
            <w:tcW w:w="908" w:type="dxa"/>
            <w:gridSpan w:val="4"/>
            <w:tcBorders>
              <w:top w:val="nil"/>
              <w:left w:val="nil"/>
              <w:bottom w:val="single" w:color="auto" w:sz="4" w:space="0"/>
              <w:right w:val="single" w:color="auto" w:sz="4" w:space="0"/>
            </w:tcBorders>
            <w:shd w:val="clear" w:color="000000" w:fill="f2f2f2"/>
            <w:vAlign w:val="center"/>
          </w:tcPr>
          <w:p w14:paraId="6970D57E" w14:textId="77777777">
            <w:pPr>
              <w:contextualSpacing w:val="true"/>
              <w:jc w:val="both"/>
              <w:rPr>
                <w:rFonts w:eastAsia="Times New Roman"/>
                <w:bCs/>
                <w:color w:val="000000"/>
                <w:sz w:val="22"/>
                <w:szCs w:val="22"/>
              </w:rPr>
            </w:pPr>
            <w:r>
              <w:rPr>
                <w:rFonts w:eastAsia="Times New Roman"/>
                <w:bCs/>
                <w:color w:val="000000"/>
                <w:sz w:val="22"/>
                <w:szCs w:val="22"/>
              </w:rPr>
              <w:t xml:space="preserve">всего</w:t>
            </w:r>
          </w:p>
        </w:tc>
        <w:tc>
          <w:tcPr>
            <w:tcW w:w="1106" w:type="dxa"/>
            <w:gridSpan w:val="2"/>
            <w:tcBorders>
              <w:top w:val="nil"/>
              <w:left w:val="nil"/>
              <w:bottom w:val="single" w:color="auto" w:sz="4" w:space="0"/>
              <w:right w:val="single" w:color="auto" w:sz="4" w:space="0"/>
            </w:tcBorders>
            <w:shd w:val="clear" w:color="000000" w:fill="f2f2f2"/>
            <w:vAlign w:val="center"/>
          </w:tcPr>
          <w:p w14:paraId="28BB2DC6" w14:textId="77777777">
            <w:pPr>
              <w:contextualSpacing w:val="true"/>
              <w:jc w:val="both"/>
              <w:rPr>
                <w:rFonts w:eastAsia="Times New Roman"/>
                <w:bCs/>
                <w:color w:val="000000"/>
                <w:sz w:val="22"/>
                <w:szCs w:val="22"/>
              </w:rPr>
            </w:pPr>
            <w:r>
              <w:rPr>
                <w:rFonts w:eastAsia="Times New Roman"/>
                <w:bCs/>
                <w:color w:val="000000"/>
                <w:sz w:val="22"/>
                <w:szCs w:val="22"/>
              </w:rPr>
              <w:t xml:space="preserve">амбулаторном</w:t>
            </w:r>
          </w:p>
        </w:tc>
        <w:tc>
          <w:tcPr>
            <w:tcW w:w="1305" w:type="dxa"/>
            <w:gridSpan w:val="2"/>
            <w:tcBorders>
              <w:top w:val="nil"/>
              <w:left w:val="nil"/>
              <w:bottom w:val="single" w:color="auto" w:sz="4" w:space="0"/>
              <w:right w:val="single" w:color="auto" w:sz="4" w:space="0"/>
            </w:tcBorders>
            <w:shd w:val="clear" w:color="000000" w:fill="f2f2f2"/>
            <w:vAlign w:val="center"/>
          </w:tcPr>
          <w:p w14:paraId="2FD7C718" w14:textId="77777777">
            <w:pPr>
              <w:contextualSpacing w:val="true"/>
              <w:jc w:val="both"/>
              <w:rPr>
                <w:rFonts w:eastAsia="Times New Roman"/>
                <w:bCs/>
                <w:color w:val="000000"/>
                <w:sz w:val="22"/>
                <w:szCs w:val="22"/>
              </w:rPr>
            </w:pPr>
            <w:r>
              <w:rPr>
                <w:rFonts w:eastAsia="Times New Roman"/>
                <w:bCs/>
                <w:color w:val="000000"/>
                <w:sz w:val="22"/>
                <w:szCs w:val="22"/>
              </w:rPr>
              <w:t xml:space="preserve">стационарном</w:t>
            </w:r>
          </w:p>
        </w:tc>
      </w:tr>
      <w:tr>
        <w:trPr>
          <w:gridAfter w:val="1"/>
          <w:jc w:val="center"/>
          <w:trHeight w:val="20"/>
        </w:trPr>
        <w:tc>
          <w:tcPr>
            <w:tcW w:w="1776" w:type="dxa"/>
            <w:gridSpan w:val="2"/>
            <w:tcBorders>
              <w:top w:val="nil"/>
              <w:left w:val="single" w:color="auto" w:sz="4" w:space="0"/>
              <w:bottom w:val="single" w:color="auto" w:sz="4" w:space="0"/>
              <w:right w:val="single" w:color="auto" w:sz="4" w:space="0"/>
            </w:tcBorders>
            <w:shd w:val="clear" w:color="000000" w:fill="f2f2f2"/>
            <w:vAlign w:val="center"/>
          </w:tcPr>
          <w:p w14:paraId="34DA311A" w14:textId="77777777">
            <w:pPr>
              <w:contextualSpacing w:val="true"/>
              <w:jc w:val="both"/>
              <w:rPr>
                <w:rFonts w:eastAsia="Times New Roman"/>
                <w:bCs/>
                <w:color w:val="000000"/>
                <w:sz w:val="22"/>
                <w:szCs w:val="22"/>
              </w:rPr>
            </w:pPr>
            <w:r>
              <w:rPr>
                <w:rFonts w:eastAsia="Times New Roman"/>
                <w:bCs/>
                <w:color w:val="000000"/>
                <w:sz w:val="22"/>
                <w:szCs w:val="22"/>
              </w:rPr>
              <w:t xml:space="preserve">1</w:t>
            </w:r>
          </w:p>
        </w:tc>
        <w:tc>
          <w:tcPr>
            <w:tcW w:w="678" w:type="dxa"/>
            <w:gridSpan w:val="3"/>
            <w:tcBorders>
              <w:top w:val="nil"/>
              <w:left w:val="nil"/>
              <w:bottom w:val="single" w:color="auto" w:sz="4" w:space="0"/>
              <w:right w:val="single" w:color="auto" w:sz="4" w:space="0"/>
            </w:tcBorders>
            <w:shd w:val="clear" w:color="000000" w:fill="f2f2f2"/>
            <w:vAlign w:val="center"/>
          </w:tcPr>
          <w:p w14:paraId="319A7D60" w14:textId="77777777">
            <w:pPr>
              <w:contextualSpacing w:val="true"/>
              <w:jc w:val="both"/>
              <w:rPr>
                <w:rFonts w:eastAsia="Times New Roman"/>
                <w:bCs/>
                <w:color w:val="000000"/>
                <w:sz w:val="22"/>
                <w:szCs w:val="22"/>
              </w:rPr>
            </w:pPr>
            <w:r>
              <w:rPr>
                <w:rFonts w:eastAsia="Times New Roman"/>
                <w:bCs/>
                <w:color w:val="000000"/>
                <w:sz w:val="22"/>
                <w:szCs w:val="22"/>
              </w:rPr>
              <w:t xml:space="preserve">2</w:t>
            </w:r>
          </w:p>
        </w:tc>
        <w:tc>
          <w:tcPr>
            <w:tcW w:w="1409" w:type="dxa"/>
            <w:gridSpan w:val="4"/>
            <w:tcBorders>
              <w:top w:val="nil"/>
              <w:left w:val="nil"/>
              <w:bottom w:val="single" w:color="auto" w:sz="4" w:space="0"/>
              <w:right w:val="single" w:color="auto" w:sz="4" w:space="0"/>
            </w:tcBorders>
            <w:shd w:val="clear" w:color="000000" w:fill="f2f2f2"/>
            <w:vAlign w:val="center"/>
          </w:tcPr>
          <w:p w14:paraId="0EC897EE" w14:textId="77777777">
            <w:pPr>
              <w:contextualSpacing w:val="true"/>
              <w:jc w:val="both"/>
              <w:rPr>
                <w:rFonts w:eastAsia="Times New Roman"/>
                <w:bCs/>
                <w:color w:val="000000"/>
                <w:sz w:val="22"/>
                <w:szCs w:val="22"/>
              </w:rPr>
            </w:pPr>
            <w:r>
              <w:rPr>
                <w:rFonts w:eastAsia="Times New Roman"/>
                <w:bCs/>
                <w:color w:val="000000"/>
                <w:sz w:val="22"/>
                <w:szCs w:val="22"/>
              </w:rPr>
              <w:t xml:space="preserve">3</w:t>
            </w:r>
          </w:p>
        </w:tc>
        <w:tc>
          <w:tcPr>
            <w:tcW w:w="823" w:type="dxa"/>
            <w:gridSpan w:val="3"/>
            <w:tcBorders>
              <w:top w:val="nil"/>
              <w:left w:val="nil"/>
              <w:bottom w:val="single" w:color="auto" w:sz="4" w:space="0"/>
              <w:right w:val="single" w:color="auto" w:sz="4" w:space="0"/>
            </w:tcBorders>
            <w:shd w:val="clear" w:color="000000" w:fill="f2f2f2"/>
            <w:vAlign w:val="center"/>
          </w:tcPr>
          <w:p w14:paraId="407946F3" w14:textId="77777777">
            <w:pPr>
              <w:contextualSpacing w:val="true"/>
              <w:jc w:val="both"/>
              <w:rPr>
                <w:rFonts w:eastAsia="Times New Roman"/>
                <w:bCs/>
                <w:color w:val="000000"/>
                <w:sz w:val="22"/>
                <w:szCs w:val="22"/>
              </w:rPr>
            </w:pPr>
            <w:r>
              <w:rPr>
                <w:rFonts w:eastAsia="Times New Roman"/>
                <w:bCs/>
                <w:color w:val="000000"/>
                <w:sz w:val="22"/>
                <w:szCs w:val="22"/>
              </w:rPr>
              <w:t xml:space="preserve">4</w:t>
            </w:r>
          </w:p>
        </w:tc>
        <w:tc>
          <w:tcPr>
            <w:tcW w:w="1121" w:type="dxa"/>
            <w:gridSpan w:val="2"/>
            <w:tcBorders>
              <w:top w:val="nil"/>
              <w:left w:val="nil"/>
              <w:bottom w:val="single" w:color="auto" w:sz="4" w:space="0"/>
              <w:right w:val="single" w:color="auto" w:sz="4" w:space="0"/>
            </w:tcBorders>
            <w:shd w:val="clear" w:color="000000" w:fill="f2f2f2"/>
            <w:vAlign w:val="center"/>
          </w:tcPr>
          <w:p w14:paraId="07A3A8AE" w14:textId="77777777">
            <w:pPr>
              <w:contextualSpacing w:val="true"/>
              <w:jc w:val="both"/>
              <w:rPr>
                <w:rFonts w:eastAsia="Times New Roman"/>
                <w:bCs/>
                <w:color w:val="000000"/>
                <w:sz w:val="22"/>
                <w:szCs w:val="22"/>
              </w:rPr>
            </w:pPr>
            <w:r>
              <w:rPr>
                <w:rFonts w:eastAsia="Times New Roman"/>
                <w:bCs/>
                <w:color w:val="000000"/>
                <w:sz w:val="22"/>
                <w:szCs w:val="22"/>
              </w:rPr>
              <w:t xml:space="preserve">5</w:t>
            </w:r>
          </w:p>
        </w:tc>
        <w:tc>
          <w:tcPr>
            <w:tcW w:w="1429" w:type="dxa"/>
            <w:gridSpan w:val="4"/>
            <w:tcBorders>
              <w:top w:val="nil"/>
              <w:left w:val="nil"/>
              <w:bottom w:val="single" w:color="auto" w:sz="4" w:space="0"/>
              <w:right w:val="single" w:color="auto" w:sz="4" w:space="0"/>
            </w:tcBorders>
            <w:shd w:val="clear" w:color="000000" w:fill="f2f2f2"/>
            <w:vAlign w:val="center"/>
          </w:tcPr>
          <w:p w14:paraId="2C8ACADE" w14:textId="77777777">
            <w:pPr>
              <w:contextualSpacing w:val="true"/>
              <w:jc w:val="both"/>
              <w:rPr>
                <w:rFonts w:eastAsia="Times New Roman"/>
                <w:bCs/>
                <w:color w:val="000000"/>
                <w:sz w:val="22"/>
                <w:szCs w:val="22"/>
              </w:rPr>
            </w:pPr>
            <w:r>
              <w:rPr>
                <w:rFonts w:eastAsia="Times New Roman"/>
                <w:bCs/>
                <w:color w:val="000000"/>
                <w:sz w:val="22"/>
                <w:szCs w:val="22"/>
              </w:rPr>
              <w:t xml:space="preserve">6</w:t>
            </w:r>
          </w:p>
        </w:tc>
        <w:tc>
          <w:tcPr>
            <w:tcW w:w="1609" w:type="dxa"/>
            <w:gridSpan w:val="3"/>
            <w:tcBorders>
              <w:top w:val="nil"/>
              <w:left w:val="nil"/>
              <w:bottom w:val="single" w:color="auto" w:sz="4" w:space="0"/>
              <w:right w:val="single" w:color="auto" w:sz="4" w:space="0"/>
            </w:tcBorders>
            <w:shd w:val="clear" w:color="000000" w:fill="f2f2f2"/>
            <w:vAlign w:val="center"/>
          </w:tcPr>
          <w:p w14:paraId="63956E34" w14:textId="77777777">
            <w:pPr>
              <w:contextualSpacing w:val="true"/>
              <w:jc w:val="both"/>
              <w:rPr>
                <w:rFonts w:eastAsia="Times New Roman"/>
                <w:bCs/>
                <w:color w:val="000000"/>
                <w:sz w:val="22"/>
                <w:szCs w:val="22"/>
              </w:rPr>
            </w:pPr>
            <w:r>
              <w:rPr>
                <w:rFonts w:eastAsia="Times New Roman"/>
                <w:bCs/>
                <w:color w:val="000000"/>
                <w:sz w:val="22"/>
                <w:szCs w:val="22"/>
              </w:rPr>
              <w:t xml:space="preserve">7</w:t>
            </w:r>
          </w:p>
        </w:tc>
        <w:tc>
          <w:tcPr>
            <w:tcW w:w="1606" w:type="dxa"/>
            <w:gridSpan w:val="4"/>
            <w:tcBorders>
              <w:top w:val="nil"/>
              <w:left w:val="nil"/>
              <w:bottom w:val="single" w:color="auto" w:sz="4" w:space="0"/>
              <w:right w:val="single" w:color="auto" w:sz="4" w:space="0"/>
            </w:tcBorders>
            <w:shd w:val="clear" w:color="000000" w:fill="f2f2f2"/>
            <w:vAlign w:val="center"/>
          </w:tcPr>
          <w:p w14:paraId="76B1ACA2" w14:textId="77777777">
            <w:pPr>
              <w:contextualSpacing w:val="true"/>
              <w:jc w:val="both"/>
              <w:rPr>
                <w:rFonts w:eastAsia="Times New Roman"/>
                <w:bCs/>
                <w:color w:val="000000"/>
                <w:sz w:val="22"/>
                <w:szCs w:val="22"/>
              </w:rPr>
            </w:pPr>
            <w:r>
              <w:rPr>
                <w:rFonts w:eastAsia="Times New Roman"/>
                <w:bCs/>
                <w:color w:val="000000"/>
                <w:sz w:val="22"/>
                <w:szCs w:val="22"/>
              </w:rPr>
              <w:t xml:space="preserve">8</w:t>
            </w:r>
          </w:p>
        </w:tc>
        <w:tc>
          <w:tcPr>
            <w:tcW w:w="1391" w:type="dxa"/>
            <w:gridSpan w:val="4"/>
            <w:tcBorders>
              <w:top w:val="nil"/>
              <w:left w:val="nil"/>
              <w:bottom w:val="single" w:color="auto" w:sz="4" w:space="0"/>
              <w:right w:val="single" w:color="auto" w:sz="4" w:space="0"/>
            </w:tcBorders>
            <w:shd w:val="clear" w:color="000000" w:fill="f2f2f2"/>
            <w:vAlign w:val="center"/>
          </w:tcPr>
          <w:p w14:paraId="1938CAB3" w14:textId="77777777">
            <w:pPr>
              <w:contextualSpacing w:val="true"/>
              <w:jc w:val="both"/>
              <w:rPr>
                <w:rFonts w:eastAsia="Times New Roman"/>
                <w:bCs/>
                <w:color w:val="000000"/>
                <w:sz w:val="22"/>
                <w:szCs w:val="22"/>
              </w:rPr>
            </w:pPr>
            <w:r>
              <w:rPr>
                <w:rFonts w:eastAsia="Times New Roman"/>
                <w:bCs/>
                <w:color w:val="000000"/>
                <w:sz w:val="22"/>
                <w:szCs w:val="22"/>
              </w:rPr>
              <w:t xml:space="preserve">9</w:t>
            </w:r>
          </w:p>
        </w:tc>
        <w:tc>
          <w:tcPr>
            <w:tcW w:w="908" w:type="dxa"/>
            <w:gridSpan w:val="4"/>
            <w:tcBorders>
              <w:top w:val="nil"/>
              <w:left w:val="nil"/>
              <w:bottom w:val="single" w:color="auto" w:sz="4" w:space="0"/>
              <w:right w:val="single" w:color="auto" w:sz="4" w:space="0"/>
            </w:tcBorders>
            <w:shd w:val="clear" w:color="000000" w:fill="f2f2f2"/>
            <w:vAlign w:val="center"/>
          </w:tcPr>
          <w:p w14:paraId="32C4F4A5" w14:textId="77777777">
            <w:pPr>
              <w:contextualSpacing w:val="true"/>
              <w:jc w:val="both"/>
              <w:rPr>
                <w:rFonts w:eastAsia="Times New Roman"/>
                <w:bCs/>
                <w:color w:val="000000"/>
                <w:sz w:val="22"/>
                <w:szCs w:val="22"/>
              </w:rPr>
            </w:pPr>
            <w:r>
              <w:rPr>
                <w:rFonts w:eastAsia="Times New Roman"/>
                <w:bCs/>
                <w:color w:val="000000"/>
                <w:sz w:val="22"/>
                <w:szCs w:val="22"/>
              </w:rPr>
              <w:t xml:space="preserve">10</w:t>
            </w:r>
          </w:p>
        </w:tc>
        <w:tc>
          <w:tcPr>
            <w:tcW w:w="1106" w:type="dxa"/>
            <w:gridSpan w:val="2"/>
            <w:tcBorders>
              <w:top w:val="nil"/>
              <w:left w:val="nil"/>
              <w:bottom w:val="single" w:color="auto" w:sz="4" w:space="0"/>
              <w:right w:val="single" w:color="auto" w:sz="4" w:space="0"/>
            </w:tcBorders>
            <w:shd w:val="clear" w:color="000000" w:fill="f2f2f2"/>
            <w:vAlign w:val="center"/>
          </w:tcPr>
          <w:p w14:paraId="48EA1996" w14:textId="77777777">
            <w:pPr>
              <w:contextualSpacing w:val="true"/>
              <w:jc w:val="both"/>
              <w:rPr>
                <w:rFonts w:eastAsia="Times New Roman"/>
                <w:bCs/>
                <w:color w:val="000000"/>
                <w:sz w:val="22"/>
                <w:szCs w:val="22"/>
              </w:rPr>
            </w:pPr>
            <w:r>
              <w:rPr>
                <w:rFonts w:eastAsia="Times New Roman"/>
                <w:bCs/>
                <w:color w:val="000000"/>
                <w:sz w:val="22"/>
                <w:szCs w:val="22"/>
              </w:rPr>
              <w:t xml:space="preserve">11</w:t>
            </w:r>
          </w:p>
        </w:tc>
        <w:tc>
          <w:tcPr>
            <w:tcW w:w="1305" w:type="dxa"/>
            <w:gridSpan w:val="2"/>
            <w:tcBorders>
              <w:top w:val="nil"/>
              <w:left w:val="nil"/>
              <w:bottom w:val="single" w:color="auto" w:sz="4" w:space="0"/>
              <w:right w:val="single" w:color="auto" w:sz="4" w:space="0"/>
            </w:tcBorders>
            <w:shd w:val="clear" w:color="000000" w:fill="f2f2f2"/>
            <w:vAlign w:val="center"/>
          </w:tcPr>
          <w:p w14:paraId="57E45972" w14:textId="77777777">
            <w:pPr>
              <w:contextualSpacing w:val="true"/>
              <w:jc w:val="both"/>
              <w:rPr>
                <w:rFonts w:eastAsia="Times New Roman"/>
                <w:bCs/>
                <w:color w:val="000000"/>
                <w:sz w:val="22"/>
                <w:szCs w:val="22"/>
              </w:rPr>
            </w:pPr>
            <w:r>
              <w:rPr>
                <w:rFonts w:eastAsia="Times New Roman"/>
                <w:bCs/>
                <w:color w:val="000000"/>
                <w:sz w:val="22"/>
                <w:szCs w:val="22"/>
              </w:rPr>
              <w:t xml:space="preserve">12</w:t>
            </w:r>
          </w:p>
        </w:tc>
      </w:tr>
      <w:tr>
        <w:trPr>
          <w:gridAfter w:val="1"/>
          <w:jc w:val="center"/>
          <w:trHeight w:val="20"/>
        </w:trPr>
        <w:tc>
          <w:tcPr>
            <w:tcW w:w="1776" w:type="dxa"/>
            <w:gridSpan w:val="2"/>
            <w:tcBorders>
              <w:top w:val="nil"/>
              <w:left w:val="single" w:color="auto" w:sz="4" w:space="0"/>
              <w:bottom w:val="nil"/>
              <w:right w:val="single" w:color="auto" w:sz="4" w:space="0"/>
            </w:tcBorders>
            <w:vAlign w:val="center"/>
          </w:tcPr>
          <w:p w14:paraId="670A50CA" w14:textId="77777777">
            <w:pPr>
              <w:contextualSpacing w:val="true"/>
              <w:rPr>
                <w:rFonts w:eastAsia="Times New Roman"/>
                <w:bCs/>
                <w:color w:val="000000"/>
                <w:sz w:val="22"/>
                <w:szCs w:val="22"/>
              </w:rPr>
            </w:pPr>
            <w:r>
              <w:rPr>
                <w:rFonts w:eastAsia="Times New Roman"/>
                <w:bCs/>
                <w:color w:val="000000"/>
                <w:sz w:val="22"/>
                <w:szCs w:val="22"/>
              </w:rPr>
              <w:t xml:space="preserve">Всего</w:t>
            </w:r>
          </w:p>
        </w:tc>
        <w:tc>
          <w:tcPr>
            <w:tcW w:w="678" w:type="dxa"/>
            <w:gridSpan w:val="3"/>
            <w:tcBorders>
              <w:top w:val="nil"/>
              <w:left w:val="nil"/>
              <w:bottom w:val="nil"/>
              <w:right w:val="single" w:color="auto" w:sz="4" w:space="0"/>
            </w:tcBorders>
            <w:vAlign w:val="center"/>
          </w:tcPr>
          <w:p w14:paraId="11CA475A" w14:textId="77777777">
            <w:pPr>
              <w:contextualSpacing w:val="true"/>
              <w:jc w:val="both"/>
              <w:rPr>
                <w:rFonts w:eastAsia="Times New Roman"/>
                <w:bCs/>
                <w:color w:val="000000"/>
                <w:sz w:val="22"/>
                <w:szCs w:val="22"/>
              </w:rPr>
            </w:pPr>
            <w:r>
              <w:rPr>
                <w:rFonts w:eastAsia="Times New Roman"/>
                <w:bCs/>
                <w:color w:val="000000"/>
                <w:sz w:val="22"/>
                <w:szCs w:val="22"/>
              </w:rPr>
              <w:t xml:space="preserve">1</w:t>
            </w:r>
          </w:p>
        </w:tc>
        <w:tc>
          <w:tcPr>
            <w:tcW w:w="1409" w:type="dxa"/>
            <w:gridSpan w:val="4"/>
            <w:tcBorders>
              <w:top w:val="nil"/>
              <w:left w:val="nil"/>
              <w:bottom w:val="nil"/>
              <w:right w:val="single" w:color="auto" w:sz="4" w:space="0"/>
            </w:tcBorders>
            <w:vAlign w:val="center"/>
          </w:tcPr>
          <w:p w14:paraId="182005BD" w14:textId="29D44B6F">
            <w:pPr>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823" w:type="dxa"/>
            <w:gridSpan w:val="3"/>
            <w:tcBorders>
              <w:top w:val="nil"/>
              <w:left w:val="nil"/>
              <w:bottom w:val="nil"/>
              <w:right w:val="single" w:color="auto" w:sz="4" w:space="0"/>
            </w:tcBorders>
            <w:vAlign w:val="center"/>
          </w:tcPr>
          <w:p w14:paraId="1F88E66C"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121" w:type="dxa"/>
            <w:gridSpan w:val="2"/>
            <w:tcBorders>
              <w:top w:val="nil"/>
              <w:left w:val="nil"/>
              <w:bottom w:val="nil"/>
              <w:right w:val="single" w:color="auto" w:sz="4" w:space="0"/>
            </w:tcBorders>
            <w:vAlign w:val="center"/>
          </w:tcPr>
          <w:p w14:paraId="61FC9101"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429" w:type="dxa"/>
            <w:gridSpan w:val="4"/>
            <w:tcBorders>
              <w:top w:val="nil"/>
              <w:left w:val="nil"/>
              <w:bottom w:val="nil"/>
              <w:right w:val="single" w:color="auto" w:sz="4" w:space="0"/>
            </w:tcBorders>
            <w:vAlign w:val="center"/>
          </w:tcPr>
          <w:p w14:paraId="3153B00D"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609" w:type="dxa"/>
            <w:gridSpan w:val="3"/>
            <w:tcBorders>
              <w:top w:val="nil"/>
              <w:left w:val="nil"/>
              <w:bottom w:val="nil"/>
              <w:right w:val="single" w:color="auto" w:sz="4" w:space="0"/>
            </w:tcBorders>
            <w:vAlign w:val="center"/>
          </w:tcPr>
          <w:p w14:paraId="7295B0A5"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606" w:type="dxa"/>
            <w:gridSpan w:val="4"/>
            <w:tcBorders>
              <w:top w:val="nil"/>
              <w:left w:val="nil"/>
              <w:bottom w:val="nil"/>
              <w:right w:val="single" w:color="auto" w:sz="4" w:space="0"/>
            </w:tcBorders>
            <w:vAlign w:val="center"/>
          </w:tcPr>
          <w:p w14:paraId="73A6A68B"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391" w:type="dxa"/>
            <w:gridSpan w:val="4"/>
            <w:tcBorders>
              <w:top w:val="nil"/>
              <w:left w:val="nil"/>
              <w:bottom w:val="nil"/>
              <w:right w:val="single" w:color="auto" w:sz="4" w:space="0"/>
            </w:tcBorders>
            <w:vAlign w:val="center"/>
          </w:tcPr>
          <w:p w14:paraId="5B502565"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908" w:type="dxa"/>
            <w:gridSpan w:val="4"/>
            <w:tcBorders>
              <w:top w:val="nil"/>
              <w:left w:val="nil"/>
              <w:bottom w:val="nil"/>
              <w:right w:val="single" w:color="auto" w:sz="4" w:space="0"/>
            </w:tcBorders>
            <w:vAlign w:val="center"/>
          </w:tcPr>
          <w:p w14:paraId="2CB77A1F"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106" w:type="dxa"/>
            <w:gridSpan w:val="2"/>
            <w:tcBorders>
              <w:top w:val="nil"/>
              <w:left w:val="nil"/>
              <w:bottom w:val="nil"/>
              <w:right w:val="single" w:color="auto" w:sz="4" w:space="0"/>
            </w:tcBorders>
            <w:vAlign w:val="center"/>
          </w:tcPr>
          <w:p w14:paraId="15D4B65B"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305" w:type="dxa"/>
            <w:gridSpan w:val="2"/>
            <w:tcBorders>
              <w:top w:val="nil"/>
              <w:left w:val="nil"/>
              <w:bottom w:val="nil"/>
              <w:right w:val="single" w:color="auto" w:sz="4" w:space="0"/>
            </w:tcBorders>
            <w:vAlign w:val="center"/>
          </w:tcPr>
          <w:p w14:paraId="1C64724A"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r>
      <w:tr>
        <w:trPr>
          <w:gridAfter w:val="1"/>
          <w:jc w:val="center"/>
          <w:trHeight w:val="20"/>
        </w:trPr>
        <w:tc>
          <w:tcPr>
            <w:tcW w:w="1776" w:type="dxa"/>
            <w:gridSpan w:val="2"/>
            <w:tcBorders>
              <w:top w:val="single" w:color="auto" w:sz="4" w:space="0"/>
              <w:left w:val="single" w:color="auto" w:sz="4" w:space="0"/>
              <w:bottom w:val="single" w:color="auto" w:sz="4" w:space="0"/>
              <w:right w:val="single" w:color="auto" w:sz="4" w:space="0"/>
            </w:tcBorders>
            <w:shd w:val="clear" w:color="000000" w:fill="f2f2f2"/>
            <w:vAlign w:val="center"/>
          </w:tcPr>
          <w:p w14:paraId="7DB3C8B8" w14:textId="10D0CFFA">
            <w:pPr>
              <w:contextualSpacing w:val="true"/>
              <w:rPr>
                <w:rFonts w:eastAsia="Times New Roman"/>
                <w:color w:val="000000"/>
                <w:sz w:val="22"/>
                <w:szCs w:val="22"/>
              </w:rPr>
            </w:pPr>
            <w:r>
              <w:rPr>
                <w:rFonts w:eastAsia="Times New Roman"/>
                <w:color w:val="000000"/>
                <w:sz w:val="22"/>
                <w:szCs w:val="22"/>
              </w:rPr>
              <w:t xml:space="preserve">из них:</w:t>
            </w:r>
          </w:p>
        </w:tc>
        <w:tc>
          <w:tcPr>
            <w:tcW w:w="678" w:type="dxa"/>
            <w:gridSpan w:val="3"/>
            <w:tcBorders>
              <w:top w:val="single" w:color="auto" w:sz="4" w:space="0"/>
              <w:left w:val="nil"/>
              <w:bottom w:val="single" w:color="auto" w:sz="4" w:space="0"/>
              <w:right w:val="single" w:color="auto" w:sz="4" w:space="0"/>
            </w:tcBorders>
            <w:shd w:val="clear" w:color="000000" w:fill="f2f2f2"/>
            <w:noWrap/>
            <w:vAlign w:val="bottom"/>
          </w:tcPr>
          <w:p w14:paraId="75282431"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409" w:type="dxa"/>
            <w:gridSpan w:val="4"/>
            <w:tcBorders>
              <w:top w:val="single" w:color="auto" w:sz="4" w:space="0"/>
              <w:left w:val="nil"/>
              <w:bottom w:val="single" w:color="auto" w:sz="4" w:space="0"/>
              <w:right w:val="single" w:color="auto" w:sz="4" w:space="0"/>
            </w:tcBorders>
            <w:shd w:val="clear" w:color="000000" w:fill="f2f2f2"/>
            <w:noWrap/>
            <w:vAlign w:val="bottom"/>
          </w:tcPr>
          <w:p w14:paraId="200154A1"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823" w:type="dxa"/>
            <w:gridSpan w:val="3"/>
            <w:tcBorders>
              <w:top w:val="single" w:color="auto" w:sz="4" w:space="0"/>
              <w:left w:val="nil"/>
              <w:bottom w:val="single" w:color="auto" w:sz="4" w:space="0"/>
              <w:right w:val="single" w:color="auto" w:sz="4" w:space="0"/>
            </w:tcBorders>
            <w:shd w:val="clear" w:color="000000" w:fill="f2f2f2"/>
            <w:vAlign w:val="center"/>
          </w:tcPr>
          <w:p w14:paraId="6E185C75"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121" w:type="dxa"/>
            <w:gridSpan w:val="2"/>
            <w:tcBorders>
              <w:top w:val="single" w:color="auto" w:sz="4" w:space="0"/>
              <w:left w:val="nil"/>
              <w:bottom w:val="single" w:color="auto" w:sz="4" w:space="0"/>
              <w:right w:val="single" w:color="auto" w:sz="4" w:space="0"/>
            </w:tcBorders>
            <w:shd w:val="clear" w:color="000000" w:fill="f2f2f2"/>
            <w:vAlign w:val="center"/>
          </w:tcPr>
          <w:p w14:paraId="379FE8A5"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429" w:type="dxa"/>
            <w:gridSpan w:val="4"/>
            <w:tcBorders>
              <w:top w:val="single" w:color="auto" w:sz="4" w:space="0"/>
              <w:left w:val="nil"/>
              <w:bottom w:val="single" w:color="auto" w:sz="4" w:space="0"/>
              <w:right w:val="single" w:color="auto" w:sz="4" w:space="0"/>
            </w:tcBorders>
            <w:shd w:val="clear" w:color="000000" w:fill="f2f2f2"/>
            <w:vAlign w:val="center"/>
          </w:tcPr>
          <w:p w14:paraId="0CACCA67"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609" w:type="dxa"/>
            <w:gridSpan w:val="3"/>
            <w:tcBorders>
              <w:top w:val="single" w:color="auto" w:sz="4" w:space="0"/>
              <w:left w:val="nil"/>
              <w:bottom w:val="single" w:color="auto" w:sz="4" w:space="0"/>
              <w:right w:val="single" w:color="auto" w:sz="4" w:space="0"/>
            </w:tcBorders>
            <w:shd w:val="clear" w:color="000000" w:fill="f2f2f2"/>
            <w:vAlign w:val="center"/>
          </w:tcPr>
          <w:p w14:paraId="5BDD7755"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606" w:type="dxa"/>
            <w:gridSpan w:val="4"/>
            <w:tcBorders>
              <w:top w:val="single" w:color="auto" w:sz="4" w:space="0"/>
              <w:left w:val="nil"/>
              <w:bottom w:val="single" w:color="auto" w:sz="4" w:space="0"/>
              <w:right w:val="single" w:color="auto" w:sz="4" w:space="0"/>
            </w:tcBorders>
            <w:shd w:val="clear" w:color="000000" w:fill="f2f2f2"/>
            <w:vAlign w:val="center"/>
          </w:tcPr>
          <w:p w14:paraId="5A37CE45"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391" w:type="dxa"/>
            <w:gridSpan w:val="4"/>
            <w:tcBorders>
              <w:top w:val="single" w:color="auto" w:sz="4" w:space="0"/>
              <w:left w:val="nil"/>
              <w:bottom w:val="single" w:color="auto" w:sz="4" w:space="0"/>
              <w:right w:val="single" w:color="auto" w:sz="4" w:space="0"/>
            </w:tcBorders>
            <w:shd w:val="clear" w:color="000000" w:fill="f2f2f2"/>
            <w:vAlign w:val="center"/>
          </w:tcPr>
          <w:p w14:paraId="29F11777"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908" w:type="dxa"/>
            <w:gridSpan w:val="4"/>
            <w:tcBorders>
              <w:top w:val="single" w:color="auto" w:sz="4" w:space="0"/>
              <w:left w:val="nil"/>
              <w:bottom w:val="single" w:color="auto" w:sz="4" w:space="0"/>
              <w:right w:val="single" w:color="auto" w:sz="4" w:space="0"/>
            </w:tcBorders>
            <w:shd w:val="clear" w:color="000000" w:fill="f2f2f2"/>
            <w:vAlign w:val="center"/>
          </w:tcPr>
          <w:p w14:paraId="211E0760"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106" w:type="dxa"/>
            <w:gridSpan w:val="2"/>
            <w:tcBorders>
              <w:top w:val="single" w:color="auto" w:sz="4" w:space="0"/>
              <w:left w:val="nil"/>
              <w:bottom w:val="single" w:color="auto" w:sz="4" w:space="0"/>
              <w:right w:val="single" w:color="auto" w:sz="4" w:space="0"/>
            </w:tcBorders>
            <w:shd w:val="clear" w:color="000000" w:fill="f2f2f2"/>
            <w:vAlign w:val="center"/>
          </w:tcPr>
          <w:p w14:paraId="180DAADF"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305" w:type="dxa"/>
            <w:gridSpan w:val="2"/>
            <w:tcBorders>
              <w:top w:val="single" w:color="auto" w:sz="4" w:space="0"/>
              <w:left w:val="nil"/>
              <w:bottom w:val="single" w:color="auto" w:sz="4" w:space="0"/>
              <w:right w:val="single" w:color="auto" w:sz="4" w:space="0"/>
            </w:tcBorders>
            <w:shd w:val="clear" w:color="000000" w:fill="f2f2f2"/>
            <w:vAlign w:val="center"/>
          </w:tcPr>
          <w:p w14:paraId="5F60DAF1"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r>
      <w:tr>
        <w:trPr>
          <w:gridAfter w:val="1"/>
          <w:jc w:val="center"/>
          <w:trHeight w:val="20"/>
        </w:trPr>
        <w:tc>
          <w:tcPr>
            <w:tcW w:w="1776" w:type="dxa"/>
            <w:gridSpan w:val="2"/>
            <w:tcBorders>
              <w:top w:val="nil"/>
              <w:left w:val="single" w:color="auto" w:sz="4" w:space="0"/>
              <w:bottom w:val="nil"/>
              <w:right w:val="single" w:color="auto" w:sz="4" w:space="0"/>
            </w:tcBorders>
            <w:vAlign w:val="center"/>
          </w:tcPr>
          <w:p w14:paraId="4C897C1C" w14:textId="77777777">
            <w:pPr>
              <w:contextualSpacing w:val="true"/>
              <w:rPr>
                <w:rFonts w:eastAsia="Times New Roman"/>
                <w:bCs/>
                <w:color w:val="000000"/>
                <w:sz w:val="22"/>
                <w:szCs w:val="22"/>
              </w:rPr>
            </w:pPr>
            <w:r>
              <w:rPr>
                <w:rFonts w:eastAsia="Times New Roman"/>
                <w:bCs/>
                <w:color w:val="000000"/>
                <w:sz w:val="22"/>
                <w:szCs w:val="22"/>
              </w:rPr>
              <w:t xml:space="preserve">работники, занятые на тяжелой работе и на работах с вредными и (или) опасными условиями труда (из стр. 1) - всего</w:t>
            </w:r>
          </w:p>
        </w:tc>
        <w:tc>
          <w:tcPr>
            <w:tcW w:w="678" w:type="dxa"/>
            <w:gridSpan w:val="3"/>
            <w:tcBorders>
              <w:top w:val="nil"/>
              <w:left w:val="nil"/>
              <w:bottom w:val="nil"/>
              <w:right w:val="single" w:color="auto" w:sz="4" w:space="0"/>
            </w:tcBorders>
            <w:vAlign w:val="center"/>
          </w:tcPr>
          <w:p w14:paraId="516B1709"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409" w:type="dxa"/>
            <w:gridSpan w:val="4"/>
            <w:tcBorders>
              <w:top w:val="nil"/>
              <w:left w:val="nil"/>
              <w:bottom w:val="nil"/>
              <w:right w:val="single" w:color="auto" w:sz="4" w:space="0"/>
            </w:tcBorders>
            <w:vAlign w:val="center"/>
          </w:tcPr>
          <w:p w14:paraId="145F9E72" w14:textId="5AC98840">
            <w:pPr>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823" w:type="dxa"/>
            <w:gridSpan w:val="3"/>
            <w:tcBorders>
              <w:top w:val="nil"/>
              <w:left w:val="nil"/>
              <w:bottom w:val="single" w:color="auto" w:sz="4" w:space="0"/>
              <w:right w:val="single" w:color="auto" w:sz="4" w:space="0"/>
            </w:tcBorders>
            <w:vAlign w:val="center"/>
          </w:tcPr>
          <w:p w14:paraId="334E3DA7"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121" w:type="dxa"/>
            <w:gridSpan w:val="2"/>
            <w:tcBorders>
              <w:top w:val="nil"/>
              <w:left w:val="nil"/>
              <w:bottom w:val="single" w:color="auto" w:sz="4" w:space="0"/>
              <w:right w:val="single" w:color="auto" w:sz="4" w:space="0"/>
            </w:tcBorders>
            <w:vAlign w:val="center"/>
          </w:tcPr>
          <w:p w14:paraId="5B9FF905"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429" w:type="dxa"/>
            <w:gridSpan w:val="4"/>
            <w:tcBorders>
              <w:top w:val="nil"/>
              <w:left w:val="nil"/>
              <w:bottom w:val="single" w:color="auto" w:sz="4" w:space="0"/>
              <w:right w:val="single" w:color="auto" w:sz="4" w:space="0"/>
            </w:tcBorders>
            <w:vAlign w:val="center"/>
          </w:tcPr>
          <w:p w14:paraId="23212E5A"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609" w:type="dxa"/>
            <w:gridSpan w:val="3"/>
            <w:tcBorders>
              <w:top w:val="nil"/>
              <w:left w:val="nil"/>
              <w:bottom w:val="single" w:color="auto" w:sz="4" w:space="0"/>
              <w:right w:val="single" w:color="auto" w:sz="4" w:space="0"/>
            </w:tcBorders>
            <w:vAlign w:val="center"/>
          </w:tcPr>
          <w:p w14:paraId="4AFBFDFF"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606" w:type="dxa"/>
            <w:gridSpan w:val="4"/>
            <w:tcBorders>
              <w:top w:val="nil"/>
              <w:left w:val="nil"/>
              <w:bottom w:val="single" w:color="auto" w:sz="4" w:space="0"/>
              <w:right w:val="single" w:color="auto" w:sz="4" w:space="0"/>
            </w:tcBorders>
            <w:vAlign w:val="center"/>
          </w:tcPr>
          <w:p w14:paraId="404C0E88"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391" w:type="dxa"/>
            <w:gridSpan w:val="4"/>
            <w:tcBorders>
              <w:top w:val="nil"/>
              <w:left w:val="nil"/>
              <w:bottom w:val="single" w:color="auto" w:sz="4" w:space="0"/>
              <w:right w:val="single" w:color="auto" w:sz="4" w:space="0"/>
            </w:tcBorders>
            <w:vAlign w:val="center"/>
          </w:tcPr>
          <w:p w14:paraId="40D64AA7"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908" w:type="dxa"/>
            <w:gridSpan w:val="4"/>
            <w:tcBorders>
              <w:top w:val="nil"/>
              <w:left w:val="nil"/>
              <w:bottom w:val="single" w:color="auto" w:sz="4" w:space="0"/>
              <w:right w:val="single" w:color="auto" w:sz="4" w:space="0"/>
            </w:tcBorders>
            <w:vAlign w:val="center"/>
          </w:tcPr>
          <w:p w14:paraId="77FABAF0"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106" w:type="dxa"/>
            <w:gridSpan w:val="2"/>
            <w:tcBorders>
              <w:top w:val="nil"/>
              <w:left w:val="nil"/>
              <w:bottom w:val="single" w:color="auto" w:sz="4" w:space="0"/>
              <w:right w:val="single" w:color="auto" w:sz="4" w:space="0"/>
            </w:tcBorders>
            <w:vAlign w:val="center"/>
          </w:tcPr>
          <w:p w14:paraId="68E273F5"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305" w:type="dxa"/>
            <w:gridSpan w:val="2"/>
            <w:tcBorders>
              <w:top w:val="nil"/>
              <w:left w:val="nil"/>
              <w:bottom w:val="single" w:color="auto" w:sz="4" w:space="0"/>
              <w:right w:val="single" w:color="auto" w:sz="4" w:space="0"/>
            </w:tcBorders>
            <w:vAlign w:val="center"/>
          </w:tcPr>
          <w:p w14:paraId="52877810"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r>
      <w:tr>
        <w:trPr>
          <w:gridAfter w:val="1"/>
          <w:jc w:val="center"/>
          <w:trHeight w:val="20"/>
        </w:trPr>
        <w:tc>
          <w:tcPr>
            <w:tcW w:w="1776" w:type="dxa"/>
            <w:gridSpan w:val="2"/>
            <w:tcBorders>
              <w:top w:val="single" w:color="auto" w:sz="4" w:space="0"/>
              <w:left w:val="single" w:color="auto" w:sz="4" w:space="0"/>
              <w:bottom w:val="nil"/>
              <w:right w:val="single" w:color="auto" w:sz="4" w:space="0"/>
            </w:tcBorders>
            <w:vAlign w:val="center"/>
          </w:tcPr>
          <w:p w14:paraId="0A60DA75" w14:textId="77777777">
            <w:pPr>
              <w:contextualSpacing w:val="true"/>
              <w:rPr>
                <w:rFonts w:eastAsia="Times New Roman"/>
                <w:color w:val="000000"/>
                <w:sz w:val="22"/>
                <w:szCs w:val="22"/>
              </w:rPr>
            </w:pPr>
            <w:r>
              <w:rPr>
                <w:rFonts w:eastAsia="Times New Roman"/>
                <w:color w:val="000000"/>
                <w:sz w:val="22"/>
                <w:szCs w:val="22"/>
              </w:rPr>
              <w:t xml:space="preserve">из стр.1.1: на периодическом медосмотре</w:t>
            </w:r>
          </w:p>
        </w:tc>
        <w:tc>
          <w:tcPr>
            <w:tcW w:w="678" w:type="dxa"/>
            <w:gridSpan w:val="3"/>
            <w:tcBorders>
              <w:top w:val="single" w:color="auto" w:sz="4" w:space="0"/>
              <w:left w:val="nil"/>
              <w:bottom w:val="nil"/>
              <w:right w:val="single" w:color="auto" w:sz="4" w:space="0"/>
            </w:tcBorders>
            <w:vAlign w:val="center"/>
          </w:tcPr>
          <w:p w14:paraId="40A96A02"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409" w:type="dxa"/>
            <w:gridSpan w:val="4"/>
            <w:tcBorders>
              <w:top w:val="single" w:color="auto" w:sz="4" w:space="0"/>
              <w:left w:val="nil"/>
              <w:bottom w:val="nil"/>
              <w:right w:val="single" w:color="auto" w:sz="4" w:space="0"/>
            </w:tcBorders>
            <w:vAlign w:val="center"/>
          </w:tcPr>
          <w:p w14:paraId="3E54AEB6" w14:textId="53951704">
            <w:pPr>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823" w:type="dxa"/>
            <w:gridSpan w:val="3"/>
            <w:tcBorders>
              <w:top w:val="nil"/>
              <w:left w:val="nil"/>
              <w:bottom w:val="single" w:color="auto" w:sz="4" w:space="0"/>
              <w:right w:val="nil"/>
            </w:tcBorders>
            <w:vAlign w:val="center"/>
          </w:tcPr>
          <w:p w14:paraId="51BF49BE"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121" w:type="dxa"/>
            <w:gridSpan w:val="2"/>
            <w:tcBorders>
              <w:top w:val="nil"/>
              <w:left w:val="single" w:color="auto" w:sz="4" w:space="0"/>
              <w:bottom w:val="single" w:color="auto" w:sz="4" w:space="0"/>
              <w:right w:val="single" w:color="auto" w:sz="4" w:space="0"/>
            </w:tcBorders>
            <w:vAlign w:val="center"/>
          </w:tcPr>
          <w:p w14:paraId="327CDEC2"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429" w:type="dxa"/>
            <w:gridSpan w:val="4"/>
            <w:tcBorders>
              <w:top w:val="nil"/>
              <w:left w:val="nil"/>
              <w:bottom w:val="single" w:color="auto" w:sz="4" w:space="0"/>
              <w:right w:val="single" w:color="auto" w:sz="4" w:space="0"/>
            </w:tcBorders>
            <w:vAlign w:val="center"/>
          </w:tcPr>
          <w:p w14:paraId="7B7A7F0E"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9" w:type="dxa"/>
            <w:gridSpan w:val="3"/>
            <w:tcBorders>
              <w:top w:val="nil"/>
              <w:left w:val="nil"/>
              <w:bottom w:val="single" w:color="auto" w:sz="4" w:space="0"/>
              <w:right w:val="single" w:color="auto" w:sz="4" w:space="0"/>
            </w:tcBorders>
            <w:vAlign w:val="center"/>
          </w:tcPr>
          <w:p w14:paraId="25694056"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6" w:type="dxa"/>
            <w:gridSpan w:val="4"/>
            <w:tcBorders>
              <w:top w:val="nil"/>
              <w:left w:val="nil"/>
              <w:bottom w:val="single" w:color="auto" w:sz="4" w:space="0"/>
              <w:right w:val="single" w:color="auto" w:sz="4" w:space="0"/>
            </w:tcBorders>
            <w:vAlign w:val="center"/>
          </w:tcPr>
          <w:p w14:paraId="51D5EDA5"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391" w:type="dxa"/>
            <w:gridSpan w:val="4"/>
            <w:tcBorders>
              <w:top w:val="nil"/>
              <w:left w:val="nil"/>
              <w:bottom w:val="single" w:color="auto" w:sz="4" w:space="0"/>
              <w:right w:val="single" w:color="auto" w:sz="4" w:space="0"/>
            </w:tcBorders>
            <w:vAlign w:val="center"/>
          </w:tcPr>
          <w:p w14:paraId="170ABAF2"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908" w:type="dxa"/>
            <w:gridSpan w:val="4"/>
            <w:tcBorders>
              <w:top w:val="nil"/>
              <w:left w:val="nil"/>
              <w:bottom w:val="single" w:color="auto" w:sz="4" w:space="0"/>
              <w:right w:val="single" w:color="auto" w:sz="4" w:space="0"/>
            </w:tcBorders>
            <w:vAlign w:val="center"/>
          </w:tcPr>
          <w:p w14:paraId="11B28DE3"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106" w:type="dxa"/>
            <w:gridSpan w:val="2"/>
            <w:tcBorders>
              <w:top w:val="nil"/>
              <w:left w:val="nil"/>
              <w:bottom w:val="single" w:color="auto" w:sz="4" w:space="0"/>
              <w:right w:val="single" w:color="auto" w:sz="4" w:space="0"/>
            </w:tcBorders>
            <w:vAlign w:val="center"/>
          </w:tcPr>
          <w:p w14:paraId="09FA0B3E"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305" w:type="dxa"/>
            <w:gridSpan w:val="2"/>
            <w:tcBorders>
              <w:top w:val="nil"/>
              <w:left w:val="nil"/>
              <w:bottom w:val="single" w:color="auto" w:sz="4" w:space="0"/>
              <w:right w:val="single" w:color="auto" w:sz="4" w:space="0"/>
            </w:tcBorders>
            <w:vAlign w:val="center"/>
          </w:tcPr>
          <w:p w14:paraId="588E11D4"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776" w:type="dxa"/>
            <w:gridSpan w:val="2"/>
            <w:tcBorders>
              <w:top w:val="nil"/>
              <w:left w:val="single" w:color="auto" w:sz="4" w:space="0"/>
              <w:bottom w:val="nil"/>
              <w:right w:val="single" w:color="auto" w:sz="4" w:space="0"/>
            </w:tcBorders>
            <w:vAlign w:val="center"/>
          </w:tcPr>
          <w:p w14:paraId="34902F7B" w14:textId="77777777">
            <w:pPr>
              <w:contextualSpacing w:val="true"/>
              <w:rPr>
                <w:rFonts w:eastAsia="Times New Roman"/>
                <w:color w:val="000000"/>
                <w:sz w:val="22"/>
                <w:szCs w:val="22"/>
              </w:rPr>
            </w:pPr>
            <w:r>
              <w:rPr>
                <w:rFonts w:eastAsia="Times New Roman"/>
                <w:color w:val="000000"/>
                <w:sz w:val="22"/>
                <w:szCs w:val="22"/>
              </w:rPr>
              <w:t xml:space="preserve">из стр.1.1: на предварительном медосмотре</w:t>
            </w:r>
          </w:p>
        </w:tc>
        <w:tc>
          <w:tcPr>
            <w:tcW w:w="678" w:type="dxa"/>
            <w:gridSpan w:val="3"/>
            <w:tcBorders>
              <w:top w:val="single" w:color="auto" w:sz="4" w:space="0"/>
              <w:left w:val="nil"/>
              <w:bottom w:val="nil"/>
              <w:right w:val="single" w:color="auto" w:sz="4" w:space="0"/>
            </w:tcBorders>
            <w:vAlign w:val="center"/>
          </w:tcPr>
          <w:p w14:paraId="1A7A44F9"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409" w:type="dxa"/>
            <w:gridSpan w:val="4"/>
            <w:tcBorders>
              <w:top w:val="single" w:color="auto" w:sz="4" w:space="0"/>
              <w:left w:val="nil"/>
              <w:bottom w:val="nil"/>
              <w:right w:val="single" w:color="auto" w:sz="4" w:space="0"/>
            </w:tcBorders>
            <w:vAlign w:val="center"/>
          </w:tcPr>
          <w:p w14:paraId="5FB4BC47" w14:textId="4792E1D7">
            <w:pPr>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823" w:type="dxa"/>
            <w:gridSpan w:val="3"/>
            <w:tcBorders>
              <w:top w:val="nil"/>
              <w:left w:val="nil"/>
              <w:bottom w:val="single" w:color="auto" w:sz="4" w:space="0"/>
              <w:right w:val="single" w:color="auto" w:sz="4" w:space="0"/>
            </w:tcBorders>
            <w:vAlign w:val="center"/>
          </w:tcPr>
          <w:p w14:paraId="33A7D5FF"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121" w:type="dxa"/>
            <w:gridSpan w:val="2"/>
            <w:tcBorders>
              <w:top w:val="nil"/>
              <w:left w:val="nil"/>
              <w:bottom w:val="single" w:color="auto" w:sz="4" w:space="0"/>
              <w:right w:val="single" w:color="auto" w:sz="4" w:space="0"/>
            </w:tcBorders>
            <w:vAlign w:val="center"/>
          </w:tcPr>
          <w:p w14:paraId="48C9682F"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429" w:type="dxa"/>
            <w:gridSpan w:val="4"/>
            <w:tcBorders>
              <w:top w:val="nil"/>
              <w:left w:val="nil"/>
              <w:bottom w:val="single" w:color="auto" w:sz="4" w:space="0"/>
              <w:right w:val="single" w:color="auto" w:sz="4" w:space="0"/>
            </w:tcBorders>
            <w:vAlign w:val="center"/>
          </w:tcPr>
          <w:p w14:paraId="71AEB707"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9" w:type="dxa"/>
            <w:gridSpan w:val="3"/>
            <w:tcBorders>
              <w:top w:val="nil"/>
              <w:left w:val="nil"/>
              <w:bottom w:val="single" w:color="auto" w:sz="4" w:space="0"/>
              <w:right w:val="single" w:color="auto" w:sz="4" w:space="0"/>
            </w:tcBorders>
            <w:vAlign w:val="center"/>
          </w:tcPr>
          <w:p w14:paraId="56B06D38"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6" w:type="dxa"/>
            <w:gridSpan w:val="4"/>
            <w:tcBorders>
              <w:top w:val="nil"/>
              <w:left w:val="nil"/>
              <w:bottom w:val="single" w:color="auto" w:sz="4" w:space="0"/>
              <w:right w:val="single" w:color="auto" w:sz="4" w:space="0"/>
            </w:tcBorders>
            <w:vAlign w:val="center"/>
          </w:tcPr>
          <w:p w14:paraId="495AE9EA"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391" w:type="dxa"/>
            <w:gridSpan w:val="4"/>
            <w:tcBorders>
              <w:top w:val="nil"/>
              <w:left w:val="nil"/>
              <w:bottom w:val="single" w:color="auto" w:sz="4" w:space="0"/>
              <w:right w:val="single" w:color="auto" w:sz="4" w:space="0"/>
            </w:tcBorders>
            <w:vAlign w:val="center"/>
          </w:tcPr>
          <w:p w14:paraId="3FCC976A"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908" w:type="dxa"/>
            <w:gridSpan w:val="4"/>
            <w:tcBorders>
              <w:top w:val="nil"/>
              <w:left w:val="nil"/>
              <w:bottom w:val="single" w:color="auto" w:sz="4" w:space="0"/>
              <w:right w:val="single" w:color="auto" w:sz="4" w:space="0"/>
            </w:tcBorders>
            <w:vAlign w:val="center"/>
          </w:tcPr>
          <w:p w14:paraId="26D99C72"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106" w:type="dxa"/>
            <w:gridSpan w:val="2"/>
            <w:tcBorders>
              <w:top w:val="nil"/>
              <w:left w:val="nil"/>
              <w:bottom w:val="single" w:color="auto" w:sz="4" w:space="0"/>
              <w:right w:val="single" w:color="auto" w:sz="4" w:space="0"/>
            </w:tcBorders>
            <w:vAlign w:val="center"/>
          </w:tcPr>
          <w:p w14:paraId="05537A37"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305" w:type="dxa"/>
            <w:gridSpan w:val="2"/>
            <w:tcBorders>
              <w:top w:val="nil"/>
              <w:left w:val="nil"/>
              <w:bottom w:val="single" w:color="auto" w:sz="4" w:space="0"/>
              <w:right w:val="single" w:color="auto" w:sz="4" w:space="0"/>
            </w:tcBorders>
            <w:vAlign w:val="center"/>
          </w:tcPr>
          <w:p w14:paraId="6E843751"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776" w:type="dxa"/>
            <w:gridSpan w:val="2"/>
            <w:tcBorders>
              <w:top w:val="single" w:color="auto" w:sz="4" w:space="0"/>
              <w:left w:val="single" w:color="auto" w:sz="4" w:space="0"/>
              <w:bottom w:val="single" w:color="auto" w:sz="4" w:space="0"/>
              <w:right w:val="single" w:color="auto" w:sz="4" w:space="0"/>
            </w:tcBorders>
            <w:vAlign w:val="center"/>
          </w:tcPr>
          <w:p w14:paraId="1636E274" w14:textId="77777777">
            <w:pPr>
              <w:contextualSpacing w:val="true"/>
              <w:rPr>
                <w:rFonts w:eastAsia="Times New Roman"/>
                <w:bCs/>
                <w:color w:val="000000"/>
                <w:sz w:val="22"/>
                <w:szCs w:val="22"/>
              </w:rPr>
            </w:pPr>
            <w:r>
              <w:rPr>
                <w:rFonts w:eastAsia="Times New Roman"/>
                <w:bCs/>
                <w:color w:val="000000"/>
                <w:sz w:val="22"/>
                <w:szCs w:val="22"/>
              </w:rPr>
              <w:t xml:space="preserve">декретированные контингенты (из стр. 1)</w:t>
            </w:r>
          </w:p>
        </w:tc>
        <w:tc>
          <w:tcPr>
            <w:tcW w:w="678" w:type="dxa"/>
            <w:gridSpan w:val="3"/>
            <w:tcBorders>
              <w:top w:val="single" w:color="auto" w:sz="4" w:space="0"/>
              <w:left w:val="nil"/>
              <w:bottom w:val="single" w:color="auto" w:sz="4" w:space="0"/>
              <w:right w:val="single" w:color="auto" w:sz="4" w:space="0"/>
            </w:tcBorders>
            <w:vAlign w:val="center"/>
          </w:tcPr>
          <w:p w14:paraId="529A3409"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409" w:type="dxa"/>
            <w:gridSpan w:val="4"/>
            <w:tcBorders>
              <w:top w:val="single" w:color="auto" w:sz="4" w:space="0"/>
              <w:left w:val="nil"/>
              <w:bottom w:val="single" w:color="auto" w:sz="4" w:space="0"/>
              <w:right w:val="single" w:color="auto" w:sz="4" w:space="0"/>
            </w:tcBorders>
            <w:vAlign w:val="center"/>
          </w:tcPr>
          <w:p w14:paraId="00CB2A72" w14:textId="2E23D8F7">
            <w:pPr>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823" w:type="dxa"/>
            <w:gridSpan w:val="3"/>
            <w:tcBorders>
              <w:top w:val="nil"/>
              <w:left w:val="nil"/>
              <w:bottom w:val="single" w:color="auto" w:sz="4" w:space="0"/>
              <w:right w:val="single" w:color="auto" w:sz="4" w:space="0"/>
            </w:tcBorders>
            <w:vAlign w:val="center"/>
          </w:tcPr>
          <w:p w14:paraId="0D27FD7B"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121" w:type="dxa"/>
            <w:gridSpan w:val="2"/>
            <w:tcBorders>
              <w:top w:val="nil"/>
              <w:left w:val="nil"/>
              <w:bottom w:val="single" w:color="auto" w:sz="4" w:space="0"/>
              <w:right w:val="single" w:color="auto" w:sz="4" w:space="0"/>
            </w:tcBorders>
            <w:vAlign w:val="center"/>
          </w:tcPr>
          <w:p w14:paraId="523415A6"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429" w:type="dxa"/>
            <w:gridSpan w:val="4"/>
            <w:tcBorders>
              <w:top w:val="nil"/>
              <w:left w:val="nil"/>
              <w:bottom w:val="single" w:color="auto" w:sz="4" w:space="0"/>
              <w:right w:val="single" w:color="auto" w:sz="4" w:space="0"/>
            </w:tcBorders>
            <w:vAlign w:val="center"/>
          </w:tcPr>
          <w:p w14:paraId="332F6EF7"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609" w:type="dxa"/>
            <w:gridSpan w:val="3"/>
            <w:tcBorders>
              <w:top w:val="nil"/>
              <w:left w:val="nil"/>
              <w:bottom w:val="single" w:color="auto" w:sz="4" w:space="0"/>
              <w:right w:val="single" w:color="auto" w:sz="4" w:space="0"/>
            </w:tcBorders>
            <w:vAlign w:val="center"/>
          </w:tcPr>
          <w:p w14:paraId="3DC0B9DF"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606" w:type="dxa"/>
            <w:gridSpan w:val="4"/>
            <w:tcBorders>
              <w:top w:val="nil"/>
              <w:left w:val="nil"/>
              <w:bottom w:val="single" w:color="auto" w:sz="4" w:space="0"/>
              <w:right w:val="single" w:color="auto" w:sz="4" w:space="0"/>
            </w:tcBorders>
            <w:vAlign w:val="center"/>
          </w:tcPr>
          <w:p w14:paraId="25A76612"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391" w:type="dxa"/>
            <w:gridSpan w:val="4"/>
            <w:tcBorders>
              <w:top w:val="nil"/>
              <w:left w:val="nil"/>
              <w:bottom w:val="single" w:color="auto" w:sz="4" w:space="0"/>
              <w:right w:val="single" w:color="auto" w:sz="4" w:space="0"/>
            </w:tcBorders>
            <w:vAlign w:val="center"/>
          </w:tcPr>
          <w:p w14:paraId="22039403"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908" w:type="dxa"/>
            <w:gridSpan w:val="4"/>
            <w:tcBorders>
              <w:top w:val="nil"/>
              <w:left w:val="nil"/>
              <w:bottom w:val="single" w:color="auto" w:sz="4" w:space="0"/>
              <w:right w:val="single" w:color="auto" w:sz="4" w:space="0"/>
            </w:tcBorders>
            <w:vAlign w:val="center"/>
          </w:tcPr>
          <w:p w14:paraId="7E51F7E6"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106" w:type="dxa"/>
            <w:gridSpan w:val="2"/>
            <w:tcBorders>
              <w:top w:val="nil"/>
              <w:left w:val="nil"/>
              <w:bottom w:val="single" w:color="auto" w:sz="4" w:space="0"/>
              <w:right w:val="single" w:color="auto" w:sz="4" w:space="0"/>
            </w:tcBorders>
            <w:vAlign w:val="center"/>
          </w:tcPr>
          <w:p w14:paraId="29A03754"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305" w:type="dxa"/>
            <w:gridSpan w:val="2"/>
            <w:tcBorders>
              <w:top w:val="nil"/>
              <w:left w:val="nil"/>
              <w:bottom w:val="single" w:color="auto" w:sz="4" w:space="0"/>
              <w:right w:val="single" w:color="auto" w:sz="4" w:space="0"/>
            </w:tcBorders>
            <w:vAlign w:val="center"/>
          </w:tcPr>
          <w:p w14:paraId="02776643"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r>
      <w:tr>
        <w:trPr>
          <w:gridAfter w:val="1"/>
          <w:jc w:val="center"/>
          <w:trHeight w:val="20"/>
        </w:trPr>
        <w:tc>
          <w:tcPr>
            <w:tcW w:w="1776" w:type="dxa"/>
            <w:gridSpan w:val="2"/>
            <w:tcBorders>
              <w:top w:val="single" w:color="auto" w:sz="4" w:space="0"/>
              <w:left w:val="single" w:color="auto" w:sz="4" w:space="0"/>
              <w:bottom w:val="single" w:color="auto" w:sz="4" w:space="0"/>
              <w:right w:val="single" w:color="auto" w:sz="4" w:space="0"/>
            </w:tcBorders>
            <w:vAlign w:val="center"/>
          </w:tcPr>
          <w:p w14:paraId="050AE5C4" w14:textId="77777777">
            <w:pPr>
              <w:contextualSpacing w:val="true"/>
              <w:rPr>
                <w:rFonts w:eastAsia="Times New Roman"/>
                <w:color w:val="000000"/>
                <w:sz w:val="22"/>
                <w:szCs w:val="22"/>
              </w:rPr>
            </w:pPr>
            <w:r>
              <w:rPr>
                <w:rFonts w:eastAsia="Times New Roman"/>
                <w:color w:val="000000"/>
                <w:sz w:val="22"/>
                <w:szCs w:val="22"/>
              </w:rPr>
              <w:t xml:space="preserve">из стр.1.2: на периоди</w:t>
            </w:r>
            <w:r>
              <w:rPr>
                <w:rFonts w:eastAsia="Times New Roman"/>
                <w:color w:val="000000"/>
                <w:sz w:val="22"/>
                <w:szCs w:val="22"/>
              </w:rPr>
              <w:t xml:space="preserve">ческом медосмотре</w:t>
            </w:r>
          </w:p>
        </w:tc>
        <w:tc>
          <w:tcPr>
            <w:tcW w:w="678" w:type="dxa"/>
            <w:gridSpan w:val="3"/>
            <w:tcBorders>
              <w:top w:val="single" w:color="auto" w:sz="4" w:space="0"/>
              <w:left w:val="single" w:color="auto" w:sz="4" w:space="0"/>
              <w:bottom w:val="single" w:color="auto" w:sz="4" w:space="0"/>
              <w:right w:val="single" w:color="auto" w:sz="4" w:space="0"/>
            </w:tcBorders>
            <w:vAlign w:val="center"/>
          </w:tcPr>
          <w:p w14:paraId="0E1D3599"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409" w:type="dxa"/>
            <w:gridSpan w:val="4"/>
            <w:tcBorders>
              <w:top w:val="single" w:color="auto" w:sz="4" w:space="0"/>
              <w:left w:val="single" w:color="auto" w:sz="4" w:space="0"/>
              <w:bottom w:val="single" w:color="auto" w:sz="4" w:space="0"/>
              <w:right w:val="single" w:color="auto" w:sz="4" w:space="0"/>
            </w:tcBorders>
            <w:vAlign w:val="center"/>
          </w:tcPr>
          <w:p w14:paraId="119DD433" w14:textId="38E77387">
            <w:pPr>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823" w:type="dxa"/>
            <w:gridSpan w:val="3"/>
            <w:tcBorders>
              <w:top w:val="single" w:color="auto" w:sz="4" w:space="0"/>
              <w:left w:val="single" w:color="auto" w:sz="4" w:space="0"/>
              <w:bottom w:val="single" w:color="auto" w:sz="4" w:space="0"/>
              <w:right w:val="single" w:color="auto" w:sz="4" w:space="0"/>
            </w:tcBorders>
            <w:vAlign w:val="center"/>
          </w:tcPr>
          <w:p w14:paraId="6EE2630B"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121" w:type="dxa"/>
            <w:gridSpan w:val="2"/>
            <w:tcBorders>
              <w:top w:val="single" w:color="auto" w:sz="4" w:space="0"/>
              <w:left w:val="single" w:color="auto" w:sz="4" w:space="0"/>
              <w:bottom w:val="single" w:color="auto" w:sz="4" w:space="0"/>
              <w:right w:val="single" w:color="auto" w:sz="4" w:space="0"/>
            </w:tcBorders>
            <w:vAlign w:val="center"/>
          </w:tcPr>
          <w:p w14:paraId="7DFE97E0"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429" w:type="dxa"/>
            <w:gridSpan w:val="4"/>
            <w:tcBorders>
              <w:top w:val="single" w:color="auto" w:sz="4" w:space="0"/>
              <w:left w:val="single" w:color="auto" w:sz="4" w:space="0"/>
              <w:bottom w:val="single" w:color="auto" w:sz="4" w:space="0"/>
              <w:right w:val="single" w:color="auto" w:sz="4" w:space="0"/>
            </w:tcBorders>
            <w:vAlign w:val="center"/>
          </w:tcPr>
          <w:p w14:paraId="2B156862"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9" w:type="dxa"/>
            <w:gridSpan w:val="3"/>
            <w:tcBorders>
              <w:top w:val="single" w:color="auto" w:sz="4" w:space="0"/>
              <w:left w:val="single" w:color="auto" w:sz="4" w:space="0"/>
              <w:bottom w:val="single" w:color="auto" w:sz="4" w:space="0"/>
              <w:right w:val="single" w:color="auto" w:sz="4" w:space="0"/>
            </w:tcBorders>
            <w:vAlign w:val="center"/>
          </w:tcPr>
          <w:p w14:paraId="6F5242C1"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6" w:type="dxa"/>
            <w:gridSpan w:val="4"/>
            <w:tcBorders>
              <w:top w:val="single" w:color="auto" w:sz="4" w:space="0"/>
              <w:left w:val="single" w:color="auto" w:sz="4" w:space="0"/>
              <w:bottom w:val="single" w:color="auto" w:sz="4" w:space="0"/>
              <w:right w:val="single" w:color="auto" w:sz="4" w:space="0"/>
            </w:tcBorders>
            <w:vAlign w:val="center"/>
          </w:tcPr>
          <w:p w14:paraId="41D7C712"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391" w:type="dxa"/>
            <w:gridSpan w:val="4"/>
            <w:tcBorders>
              <w:top w:val="single" w:color="auto" w:sz="4" w:space="0"/>
              <w:left w:val="single" w:color="auto" w:sz="4" w:space="0"/>
              <w:bottom w:val="single" w:color="auto" w:sz="4" w:space="0"/>
              <w:right w:val="single" w:color="auto" w:sz="4" w:space="0"/>
            </w:tcBorders>
            <w:vAlign w:val="center"/>
          </w:tcPr>
          <w:p w14:paraId="0DFCD92E"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908" w:type="dxa"/>
            <w:gridSpan w:val="4"/>
            <w:tcBorders>
              <w:top w:val="single" w:color="auto" w:sz="4" w:space="0"/>
              <w:left w:val="single" w:color="auto" w:sz="4" w:space="0"/>
              <w:bottom w:val="single" w:color="auto" w:sz="4" w:space="0"/>
              <w:right w:val="single" w:color="auto" w:sz="4" w:space="0"/>
            </w:tcBorders>
            <w:vAlign w:val="center"/>
          </w:tcPr>
          <w:p w14:paraId="382472CF"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106" w:type="dxa"/>
            <w:gridSpan w:val="2"/>
            <w:tcBorders>
              <w:top w:val="single" w:color="auto" w:sz="4" w:space="0"/>
              <w:left w:val="single" w:color="auto" w:sz="4" w:space="0"/>
              <w:bottom w:val="single" w:color="auto" w:sz="4" w:space="0"/>
              <w:right w:val="single" w:color="auto" w:sz="4" w:space="0"/>
            </w:tcBorders>
            <w:vAlign w:val="center"/>
          </w:tcPr>
          <w:p w14:paraId="69553268"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305" w:type="dxa"/>
            <w:gridSpan w:val="2"/>
            <w:tcBorders>
              <w:top w:val="single" w:color="auto" w:sz="4" w:space="0"/>
              <w:left w:val="single" w:color="auto" w:sz="4" w:space="0"/>
              <w:bottom w:val="single" w:color="auto" w:sz="4" w:space="0"/>
              <w:right w:val="single" w:color="auto" w:sz="4" w:space="0"/>
            </w:tcBorders>
            <w:vAlign w:val="center"/>
          </w:tcPr>
          <w:p w14:paraId="047BBD5D"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776" w:type="dxa"/>
            <w:gridSpan w:val="2"/>
            <w:tcBorders>
              <w:top w:val="single" w:color="auto" w:sz="4" w:space="0"/>
              <w:left w:val="single" w:color="auto" w:sz="4" w:space="0"/>
              <w:bottom w:val="single" w:color="auto" w:sz="4" w:space="0"/>
              <w:right w:val="single" w:color="auto" w:sz="4" w:space="0"/>
            </w:tcBorders>
            <w:vAlign w:val="center"/>
          </w:tcPr>
          <w:p w14:paraId="4D1EDB8F" w14:textId="77777777">
            <w:pPr>
              <w:contextualSpacing w:val="true"/>
              <w:rPr>
                <w:rFonts w:eastAsia="Times New Roman"/>
                <w:color w:val="000000"/>
                <w:sz w:val="22"/>
                <w:szCs w:val="22"/>
              </w:rPr>
            </w:pPr>
            <w:r>
              <w:rPr>
                <w:rFonts w:eastAsia="Times New Roman"/>
                <w:color w:val="000000"/>
                <w:sz w:val="22"/>
                <w:szCs w:val="22"/>
              </w:rPr>
              <w:t xml:space="preserve">из стр.1.3: на предварительном медосмотре</w:t>
            </w:r>
          </w:p>
        </w:tc>
        <w:tc>
          <w:tcPr>
            <w:tcW w:w="678" w:type="dxa"/>
            <w:gridSpan w:val="3"/>
            <w:tcBorders>
              <w:top w:val="single" w:color="auto" w:sz="4" w:space="0"/>
              <w:left w:val="single" w:color="auto" w:sz="4" w:space="0"/>
              <w:bottom w:val="single" w:color="auto" w:sz="4" w:space="0"/>
              <w:right w:val="single" w:color="auto" w:sz="4" w:space="0"/>
            </w:tcBorders>
            <w:vAlign w:val="center"/>
          </w:tcPr>
          <w:p w14:paraId="33D9E46D"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409" w:type="dxa"/>
            <w:gridSpan w:val="4"/>
            <w:tcBorders>
              <w:top w:val="single" w:color="auto" w:sz="4" w:space="0"/>
              <w:left w:val="single" w:color="auto" w:sz="4" w:space="0"/>
              <w:bottom w:val="single" w:color="auto" w:sz="4" w:space="0"/>
              <w:right w:val="single" w:color="auto" w:sz="4" w:space="0"/>
            </w:tcBorders>
            <w:vAlign w:val="center"/>
          </w:tcPr>
          <w:p w14:paraId="491CFD84" w14:textId="366CE592">
            <w:pPr>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823" w:type="dxa"/>
            <w:gridSpan w:val="3"/>
            <w:tcBorders>
              <w:top w:val="single" w:color="auto" w:sz="4" w:space="0"/>
              <w:left w:val="single" w:color="auto" w:sz="4" w:space="0"/>
              <w:bottom w:val="single" w:color="auto" w:sz="4" w:space="0"/>
              <w:right w:val="single" w:color="auto" w:sz="4" w:space="0"/>
            </w:tcBorders>
            <w:vAlign w:val="center"/>
          </w:tcPr>
          <w:p w14:paraId="78369B93"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121" w:type="dxa"/>
            <w:gridSpan w:val="2"/>
            <w:tcBorders>
              <w:top w:val="single" w:color="auto" w:sz="4" w:space="0"/>
              <w:left w:val="single" w:color="auto" w:sz="4" w:space="0"/>
              <w:bottom w:val="single" w:color="auto" w:sz="4" w:space="0"/>
              <w:right w:val="single" w:color="auto" w:sz="4" w:space="0"/>
            </w:tcBorders>
            <w:vAlign w:val="center"/>
          </w:tcPr>
          <w:p w14:paraId="61FB4272"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429" w:type="dxa"/>
            <w:gridSpan w:val="4"/>
            <w:tcBorders>
              <w:top w:val="single" w:color="auto" w:sz="4" w:space="0"/>
              <w:left w:val="single" w:color="auto" w:sz="4" w:space="0"/>
              <w:bottom w:val="single" w:color="auto" w:sz="4" w:space="0"/>
              <w:right w:val="single" w:color="auto" w:sz="4" w:space="0"/>
            </w:tcBorders>
            <w:vAlign w:val="center"/>
          </w:tcPr>
          <w:p w14:paraId="7F310CEA"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9" w:type="dxa"/>
            <w:gridSpan w:val="3"/>
            <w:tcBorders>
              <w:top w:val="single" w:color="auto" w:sz="4" w:space="0"/>
              <w:left w:val="single" w:color="auto" w:sz="4" w:space="0"/>
              <w:bottom w:val="single" w:color="auto" w:sz="4" w:space="0"/>
              <w:right w:val="single" w:color="auto" w:sz="4" w:space="0"/>
            </w:tcBorders>
            <w:vAlign w:val="center"/>
          </w:tcPr>
          <w:p w14:paraId="17C976BB"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6" w:type="dxa"/>
            <w:gridSpan w:val="4"/>
            <w:tcBorders>
              <w:top w:val="single" w:color="auto" w:sz="4" w:space="0"/>
              <w:left w:val="single" w:color="auto" w:sz="4" w:space="0"/>
              <w:bottom w:val="single" w:color="auto" w:sz="4" w:space="0"/>
              <w:right w:val="single" w:color="auto" w:sz="4" w:space="0"/>
            </w:tcBorders>
            <w:vAlign w:val="center"/>
          </w:tcPr>
          <w:p w14:paraId="26DC9204"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391" w:type="dxa"/>
            <w:gridSpan w:val="4"/>
            <w:tcBorders>
              <w:top w:val="single" w:color="auto" w:sz="4" w:space="0"/>
              <w:left w:val="single" w:color="auto" w:sz="4" w:space="0"/>
              <w:bottom w:val="single" w:color="auto" w:sz="4" w:space="0"/>
              <w:right w:val="single" w:color="auto" w:sz="4" w:space="0"/>
            </w:tcBorders>
            <w:vAlign w:val="center"/>
          </w:tcPr>
          <w:p w14:paraId="76DA7220"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908" w:type="dxa"/>
            <w:gridSpan w:val="4"/>
            <w:tcBorders>
              <w:top w:val="single" w:color="auto" w:sz="4" w:space="0"/>
              <w:left w:val="single" w:color="auto" w:sz="4" w:space="0"/>
              <w:bottom w:val="single" w:color="auto" w:sz="4" w:space="0"/>
              <w:right w:val="single" w:color="auto" w:sz="4" w:space="0"/>
            </w:tcBorders>
            <w:vAlign w:val="center"/>
          </w:tcPr>
          <w:p w14:paraId="35592B30"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106" w:type="dxa"/>
            <w:gridSpan w:val="2"/>
            <w:tcBorders>
              <w:top w:val="single" w:color="auto" w:sz="4" w:space="0"/>
              <w:left w:val="single" w:color="auto" w:sz="4" w:space="0"/>
              <w:bottom w:val="single" w:color="auto" w:sz="4" w:space="0"/>
              <w:right w:val="single" w:color="auto" w:sz="4" w:space="0"/>
            </w:tcBorders>
            <w:vAlign w:val="center"/>
          </w:tcPr>
          <w:p w14:paraId="38DAAA21"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305" w:type="dxa"/>
            <w:gridSpan w:val="2"/>
            <w:tcBorders>
              <w:top w:val="single" w:color="auto" w:sz="4" w:space="0"/>
              <w:left w:val="single" w:color="auto" w:sz="4" w:space="0"/>
              <w:bottom w:val="single" w:color="auto" w:sz="4" w:space="0"/>
              <w:right w:val="single" w:color="auto" w:sz="4" w:space="0"/>
            </w:tcBorders>
            <w:vAlign w:val="center"/>
          </w:tcPr>
          <w:p w14:paraId="37BD77B9"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776" w:type="dxa"/>
            <w:gridSpan w:val="2"/>
            <w:tcBorders>
              <w:top w:val="single" w:color="auto" w:sz="4" w:space="0"/>
              <w:left w:val="nil"/>
              <w:bottom w:val="nil"/>
              <w:right w:val="nil"/>
            </w:tcBorders>
            <w:noWrap/>
            <w:vAlign w:val="bottom"/>
          </w:tcPr>
          <w:p w14:paraId="6D666694" w14:textId="77777777">
            <w:pPr>
              <w:contextualSpacing w:val="true"/>
              <w:jc w:val="both"/>
              <w:rPr>
                <w:rFonts w:eastAsia="Times New Roman"/>
                <w:color w:val="000000"/>
                <w:sz w:val="22"/>
                <w:szCs w:val="22"/>
              </w:rPr>
            </w:pPr>
          </w:p>
        </w:tc>
        <w:tc>
          <w:tcPr>
            <w:tcW w:w="678" w:type="dxa"/>
            <w:gridSpan w:val="3"/>
            <w:tcBorders>
              <w:top w:val="single" w:color="auto" w:sz="4" w:space="0"/>
              <w:left w:val="nil"/>
              <w:bottom w:val="nil"/>
              <w:right w:val="nil"/>
            </w:tcBorders>
            <w:noWrap/>
            <w:vAlign w:val="bottom"/>
          </w:tcPr>
          <w:p w14:paraId="0C7A3514" w14:textId="77777777">
            <w:pPr>
              <w:contextualSpacing w:val="true"/>
              <w:jc w:val="both"/>
              <w:rPr>
                <w:rFonts w:eastAsia="Times New Roman"/>
                <w:color w:val="000000"/>
                <w:sz w:val="22"/>
                <w:szCs w:val="22"/>
              </w:rPr>
            </w:pPr>
          </w:p>
        </w:tc>
        <w:tc>
          <w:tcPr>
            <w:tcW w:w="1409" w:type="dxa"/>
            <w:gridSpan w:val="4"/>
            <w:tcBorders>
              <w:top w:val="single" w:color="auto" w:sz="4" w:space="0"/>
              <w:left w:val="nil"/>
              <w:bottom w:val="nil"/>
              <w:right w:val="nil"/>
            </w:tcBorders>
            <w:noWrap/>
            <w:vAlign w:val="bottom"/>
          </w:tcPr>
          <w:p w14:paraId="4752F6BD" w14:textId="77777777">
            <w:pPr>
              <w:contextualSpacing w:val="true"/>
              <w:jc w:val="both"/>
              <w:rPr>
                <w:rFonts w:eastAsia="Times New Roman"/>
                <w:color w:val="000000"/>
                <w:sz w:val="22"/>
                <w:szCs w:val="22"/>
              </w:rPr>
            </w:pPr>
          </w:p>
        </w:tc>
        <w:tc>
          <w:tcPr>
            <w:tcW w:w="823" w:type="dxa"/>
            <w:gridSpan w:val="3"/>
            <w:tcBorders>
              <w:top w:val="single" w:color="auto" w:sz="4" w:space="0"/>
              <w:left w:val="nil"/>
              <w:bottom w:val="nil"/>
              <w:right w:val="nil"/>
            </w:tcBorders>
            <w:noWrap/>
            <w:vAlign w:val="bottom"/>
          </w:tcPr>
          <w:p w14:paraId="54D08C85" w14:textId="77777777">
            <w:pPr>
              <w:contextualSpacing w:val="true"/>
              <w:jc w:val="both"/>
              <w:rPr>
                <w:rFonts w:eastAsia="Times New Roman"/>
                <w:color w:val="000000"/>
                <w:sz w:val="22"/>
                <w:szCs w:val="22"/>
              </w:rPr>
            </w:pPr>
          </w:p>
        </w:tc>
        <w:tc>
          <w:tcPr>
            <w:tcW w:w="1121" w:type="dxa"/>
            <w:gridSpan w:val="2"/>
            <w:tcBorders>
              <w:top w:val="single" w:color="auto" w:sz="4" w:space="0"/>
              <w:left w:val="nil"/>
              <w:bottom w:val="nil"/>
              <w:right w:val="nil"/>
            </w:tcBorders>
            <w:noWrap/>
            <w:vAlign w:val="bottom"/>
          </w:tcPr>
          <w:p w14:paraId="5FABBEAE" w14:textId="77777777">
            <w:pPr>
              <w:contextualSpacing w:val="true"/>
              <w:jc w:val="both"/>
              <w:rPr>
                <w:rFonts w:eastAsia="Times New Roman"/>
                <w:color w:val="000000"/>
                <w:sz w:val="22"/>
                <w:szCs w:val="22"/>
              </w:rPr>
            </w:pPr>
          </w:p>
        </w:tc>
        <w:tc>
          <w:tcPr>
            <w:tcW w:w="1429" w:type="dxa"/>
            <w:gridSpan w:val="4"/>
            <w:tcBorders>
              <w:top w:val="single" w:color="auto" w:sz="4" w:space="0"/>
              <w:left w:val="nil"/>
              <w:bottom w:val="nil"/>
              <w:right w:val="nil"/>
            </w:tcBorders>
            <w:noWrap/>
            <w:vAlign w:val="bottom"/>
          </w:tcPr>
          <w:p w14:paraId="5ABEF66C" w14:textId="77777777">
            <w:pPr>
              <w:contextualSpacing w:val="true"/>
              <w:jc w:val="both"/>
              <w:rPr>
                <w:rFonts w:eastAsia="Times New Roman"/>
                <w:color w:val="000000"/>
                <w:sz w:val="22"/>
                <w:szCs w:val="22"/>
              </w:rPr>
            </w:pPr>
          </w:p>
        </w:tc>
        <w:tc>
          <w:tcPr>
            <w:tcW w:w="1609" w:type="dxa"/>
            <w:gridSpan w:val="3"/>
            <w:tcBorders>
              <w:top w:val="single" w:color="auto" w:sz="4" w:space="0"/>
              <w:left w:val="nil"/>
              <w:bottom w:val="nil"/>
              <w:right w:val="nil"/>
            </w:tcBorders>
            <w:noWrap/>
            <w:vAlign w:val="bottom"/>
          </w:tcPr>
          <w:p w14:paraId="6B006593" w14:textId="77777777">
            <w:pPr>
              <w:contextualSpacing w:val="true"/>
              <w:jc w:val="both"/>
              <w:rPr>
                <w:rFonts w:eastAsia="Times New Roman"/>
                <w:color w:val="000000"/>
                <w:sz w:val="22"/>
                <w:szCs w:val="22"/>
              </w:rPr>
            </w:pPr>
          </w:p>
        </w:tc>
        <w:tc>
          <w:tcPr>
            <w:tcW w:w="1606" w:type="dxa"/>
            <w:gridSpan w:val="4"/>
            <w:tcBorders>
              <w:top w:val="single" w:color="auto" w:sz="4" w:space="0"/>
              <w:left w:val="nil"/>
              <w:bottom w:val="nil"/>
              <w:right w:val="nil"/>
            </w:tcBorders>
            <w:noWrap/>
            <w:vAlign w:val="bottom"/>
          </w:tcPr>
          <w:p w14:paraId="0945982A" w14:textId="77777777">
            <w:pPr>
              <w:contextualSpacing w:val="true"/>
              <w:jc w:val="both"/>
              <w:rPr>
                <w:rFonts w:eastAsia="Times New Roman"/>
                <w:color w:val="000000"/>
                <w:sz w:val="22"/>
                <w:szCs w:val="22"/>
              </w:rPr>
            </w:pPr>
          </w:p>
        </w:tc>
        <w:tc>
          <w:tcPr>
            <w:tcW w:w="1391" w:type="dxa"/>
            <w:gridSpan w:val="4"/>
            <w:tcBorders>
              <w:top w:val="single" w:color="auto" w:sz="4" w:space="0"/>
              <w:left w:val="nil"/>
              <w:bottom w:val="nil"/>
              <w:right w:val="nil"/>
            </w:tcBorders>
            <w:noWrap/>
            <w:vAlign w:val="bottom"/>
          </w:tcPr>
          <w:p w14:paraId="4DEB3C21" w14:textId="77777777">
            <w:pPr>
              <w:contextualSpacing w:val="true"/>
              <w:jc w:val="both"/>
              <w:rPr>
                <w:rFonts w:eastAsia="Times New Roman"/>
                <w:color w:val="000000"/>
                <w:sz w:val="22"/>
                <w:szCs w:val="22"/>
              </w:rPr>
            </w:pPr>
          </w:p>
        </w:tc>
        <w:tc>
          <w:tcPr>
            <w:tcW w:w="908" w:type="dxa"/>
            <w:gridSpan w:val="4"/>
            <w:tcBorders>
              <w:top w:val="single" w:color="auto" w:sz="4" w:space="0"/>
              <w:left w:val="nil"/>
              <w:bottom w:val="nil"/>
              <w:right w:val="nil"/>
            </w:tcBorders>
            <w:noWrap/>
            <w:vAlign w:val="bottom"/>
          </w:tcPr>
          <w:p w14:paraId="546E92A8" w14:textId="77777777">
            <w:pPr>
              <w:contextualSpacing w:val="true"/>
              <w:jc w:val="both"/>
              <w:rPr>
                <w:rFonts w:eastAsia="Times New Roman"/>
                <w:color w:val="000000"/>
                <w:sz w:val="22"/>
                <w:szCs w:val="22"/>
              </w:rPr>
            </w:pPr>
          </w:p>
        </w:tc>
        <w:tc>
          <w:tcPr>
            <w:tcW w:w="1106" w:type="dxa"/>
            <w:gridSpan w:val="2"/>
            <w:tcBorders>
              <w:top w:val="single" w:color="auto" w:sz="4" w:space="0"/>
              <w:left w:val="nil"/>
              <w:bottom w:val="nil"/>
              <w:right w:val="nil"/>
            </w:tcBorders>
            <w:noWrap/>
            <w:vAlign w:val="bottom"/>
          </w:tcPr>
          <w:p w14:paraId="30FD1A9D" w14:textId="77777777">
            <w:pPr>
              <w:contextualSpacing w:val="true"/>
              <w:jc w:val="both"/>
              <w:rPr>
                <w:rFonts w:eastAsia="Times New Roman"/>
                <w:color w:val="000000"/>
                <w:sz w:val="22"/>
                <w:szCs w:val="22"/>
              </w:rPr>
            </w:pPr>
          </w:p>
        </w:tc>
        <w:tc>
          <w:tcPr>
            <w:tcW w:w="1305" w:type="dxa"/>
            <w:gridSpan w:val="2"/>
            <w:tcBorders>
              <w:top w:val="single" w:color="auto" w:sz="4" w:space="0"/>
              <w:left w:val="nil"/>
              <w:bottom w:val="nil"/>
              <w:right w:val="nil"/>
            </w:tcBorders>
            <w:noWrap/>
            <w:vAlign w:val="bottom"/>
          </w:tcPr>
          <w:p w14:paraId="78F2BBDE" w14:textId="77777777">
            <w:pPr>
              <w:contextualSpacing w:val="true"/>
              <w:jc w:val="both"/>
              <w:rPr>
                <w:rFonts w:eastAsia="Times New Roman"/>
                <w:color w:val="000000"/>
                <w:sz w:val="22"/>
                <w:szCs w:val="22"/>
              </w:rPr>
            </w:pPr>
          </w:p>
        </w:tc>
      </w:tr>
      <w:tr>
        <w:trPr>
          <w:gridAfter w:val="1"/>
          <w:jc w:val="center"/>
          <w:trHeight w:val="20"/>
        </w:trPr>
        <w:tc>
          <w:tcPr>
            <w:tcW w:w="15161" w:type="dxa"/>
            <w:gridSpan w:val="37"/>
            <w:tcBorders>
              <w:top w:val="nil"/>
              <w:left w:val="nil"/>
              <w:bottom w:val="single" w:color="auto" w:sz="4" w:space="0"/>
              <w:right w:val="nil"/>
            </w:tcBorders>
          </w:tcPr>
          <w:p w14:paraId="08DA8265" w14:textId="77777777">
            <w:pPr>
              <w:contextualSpacing w:val="true"/>
              <w:jc w:val="both"/>
              <w:rPr>
                <w:rFonts w:eastAsia="Times New Roman"/>
                <w:bCs/>
                <w:color w:val="ff0000"/>
                <w:sz w:val="22"/>
                <w:szCs w:val="22"/>
              </w:rPr>
            </w:pPr>
            <w:r>
              <w:rPr>
                <w:rFonts w:eastAsia="Times New Roman"/>
                <w:bCs/>
                <w:color w:val="ff0000"/>
                <w:sz w:val="22"/>
                <w:szCs w:val="22"/>
              </w:rPr>
              <w:t xml:space="preserve">по данным таблицы 2510 стат.формы отчета медицинских организаций №30 </w:t>
            </w:r>
            <w:r>
              <w:rPr>
                <w:rFonts w:eastAsia="Times New Roman"/>
                <w:bCs/>
                <w:sz w:val="22"/>
                <w:szCs w:val="22"/>
              </w:rPr>
              <w:t xml:space="preserve">(необходимо внести данные только в светлые ячейки строк 64-69)</w:t>
            </w:r>
          </w:p>
        </w:tc>
      </w:tr>
      <w:tr>
        <w:trPr>
          <w:gridAfter w:val="2"/>
          <w:jc w:val="center"/>
          <w:trHeight w:val="20"/>
        </w:trPr>
        <w:tc>
          <w:tcPr>
            <w:tcW w:w="1776" w:type="dxa"/>
            <w:gridSpan w:val="2"/>
            <w:vMerge w:val="restart"/>
            <w:tcBorders>
              <w:top w:val="nil"/>
              <w:left w:val="single" w:color="auto" w:sz="4" w:space="0"/>
              <w:bottom w:val="single" w:color="auto" w:sz="4" w:space="0"/>
              <w:right w:val="single" w:color="auto" w:sz="4" w:space="0"/>
            </w:tcBorders>
            <w:shd w:val="clear" w:color="000000" w:fill="d9d9d9"/>
            <w:vAlign w:val="center"/>
          </w:tcPr>
          <w:p w14:paraId="58CEBB2E" w14:textId="77777777">
            <w:pPr>
              <w:contextualSpacing w:val="true"/>
              <w:jc w:val="center"/>
              <w:rPr>
                <w:rFonts w:eastAsia="Times New Roman"/>
                <w:bCs/>
                <w:color w:val="000000"/>
              </w:rPr>
            </w:pPr>
            <w:r>
              <w:rPr>
                <w:rFonts w:eastAsia="Times New Roman"/>
                <w:bCs/>
                <w:color w:val="000000"/>
              </w:rPr>
              <w:t xml:space="preserve">Контингенты (из табл. 2510)</w:t>
            </w:r>
          </w:p>
        </w:tc>
        <w:tc>
          <w:tcPr>
            <w:tcW w:w="678" w:type="dxa"/>
            <w:gridSpan w:val="3"/>
            <w:vMerge w:val="restart"/>
            <w:tcBorders>
              <w:top w:val="nil"/>
              <w:left w:val="single" w:color="auto" w:sz="4" w:space="0"/>
              <w:bottom w:val="single" w:color="auto" w:sz="4" w:space="0"/>
              <w:right w:val="single" w:color="auto" w:sz="4" w:space="0"/>
            </w:tcBorders>
            <w:shd w:val="clear" w:color="000000" w:fill="d9d9d9"/>
            <w:vAlign w:val="center"/>
          </w:tcPr>
          <w:p w14:paraId="0DEFC24F" w14:textId="3E7FD708">
            <w:pPr>
              <w:contextualSpacing w:val="true"/>
              <w:jc w:val="center"/>
              <w:rPr>
                <w:rFonts w:eastAsia="Times New Roman"/>
                <w:bCs/>
                <w:color w:val="000000"/>
              </w:rPr>
            </w:pPr>
            <w:r>
              <w:rPr>
                <w:rFonts w:eastAsia="Times New Roman"/>
                <w:bCs/>
                <w:color w:val="000000"/>
              </w:rPr>
              <w:t xml:space="preserve">№ строки</w:t>
            </w:r>
          </w:p>
        </w:tc>
        <w:tc>
          <w:tcPr>
            <w:tcW w:w="1082" w:type="dxa"/>
            <w:gridSpan w:val="3"/>
            <w:vMerge w:val="restart"/>
            <w:tcBorders>
              <w:top w:val="nil"/>
              <w:left w:val="single" w:color="auto" w:sz="4" w:space="0"/>
              <w:bottom w:val="single" w:color="auto" w:sz="4" w:space="0"/>
              <w:right w:val="single" w:color="auto" w:sz="4" w:space="0"/>
            </w:tcBorders>
            <w:shd w:val="clear" w:color="000000" w:fill="d9d9d9"/>
            <w:vAlign w:val="center"/>
          </w:tcPr>
          <w:p w14:paraId="41FE0812" w14:textId="77777777">
            <w:pPr>
              <w:contextualSpacing w:val="true"/>
              <w:jc w:val="center"/>
              <w:rPr>
                <w:rFonts w:eastAsia="Times New Roman"/>
                <w:bCs/>
                <w:color w:val="000000"/>
              </w:rPr>
            </w:pPr>
            <w:r>
              <w:rPr>
                <w:rFonts w:eastAsia="Times New Roman"/>
                <w:bCs/>
                <w:color w:val="000000"/>
              </w:rPr>
              <w:t xml:space="preserve">Период отчета</w:t>
            </w:r>
          </w:p>
        </w:tc>
        <w:tc>
          <w:tcPr>
            <w:tcW w:w="990" w:type="dxa"/>
            <w:gridSpan w:val="2"/>
            <w:vMerge w:val="restart"/>
            <w:tcBorders>
              <w:top w:val="nil"/>
              <w:left w:val="single" w:color="auto" w:sz="4" w:space="0"/>
              <w:bottom w:val="single" w:color="auto" w:sz="4" w:space="0"/>
              <w:right w:val="single" w:color="auto" w:sz="4" w:space="0"/>
            </w:tcBorders>
            <w:shd w:val="clear" w:color="000000" w:fill="d9d9d9"/>
            <w:vAlign w:val="center"/>
          </w:tcPr>
          <w:p w14:paraId="49887D4B" w14:textId="77777777">
            <w:pPr>
              <w:contextualSpacing w:val="true"/>
              <w:jc w:val="center"/>
              <w:rPr>
                <w:rFonts w:eastAsia="Times New Roman"/>
                <w:bCs/>
                <w:color w:val="000000"/>
              </w:rPr>
            </w:pPr>
            <w:r>
              <w:rPr>
                <w:rFonts w:eastAsia="Times New Roman"/>
                <w:bCs/>
                <w:color w:val="000000"/>
              </w:rPr>
              <w:t xml:space="preserve">Подлежало осмотрам *</w:t>
            </w:r>
          </w:p>
        </w:tc>
        <w:tc>
          <w:tcPr>
            <w:tcW w:w="1082" w:type="dxa"/>
            <w:gridSpan w:val="3"/>
            <w:vMerge w:val="restart"/>
            <w:tcBorders>
              <w:top w:val="nil"/>
              <w:left w:val="single" w:color="auto" w:sz="4" w:space="0"/>
              <w:bottom w:val="single" w:color="auto" w:sz="4" w:space="0"/>
              <w:right w:val="single" w:color="auto" w:sz="4" w:space="0"/>
            </w:tcBorders>
            <w:shd w:val="clear" w:color="000000" w:fill="d9d9d9"/>
            <w:vAlign w:val="center"/>
          </w:tcPr>
          <w:p w14:paraId="143B8F86" w14:textId="49691131">
            <w:pPr>
              <w:contextualSpacing w:val="true"/>
              <w:jc w:val="center"/>
              <w:rPr>
                <w:rFonts w:eastAsia="Times New Roman"/>
                <w:bCs/>
                <w:color w:val="000000"/>
              </w:rPr>
            </w:pPr>
            <w:r>
              <w:rPr>
                <w:rFonts w:eastAsia="Times New Roman"/>
                <w:bCs/>
                <w:color w:val="000000"/>
              </w:rPr>
              <w:t xml:space="preserve">из них: сельских жителей</w:t>
            </w:r>
          </w:p>
        </w:tc>
        <w:tc>
          <w:tcPr>
            <w:tcW w:w="1595" w:type="dxa"/>
            <w:gridSpan w:val="4"/>
            <w:vMerge w:val="restart"/>
            <w:tcBorders>
              <w:top w:val="nil"/>
              <w:left w:val="single" w:color="auto" w:sz="4" w:space="0"/>
              <w:bottom w:val="single" w:color="auto" w:sz="4" w:space="0"/>
              <w:right w:val="single" w:color="auto" w:sz="4" w:space="0"/>
            </w:tcBorders>
            <w:shd w:val="clear" w:color="000000" w:fill="d9d9d9"/>
            <w:vAlign w:val="center"/>
          </w:tcPr>
          <w:p w14:paraId="4BFDC306" w14:textId="5EC562FC">
            <w:pPr>
              <w:contextualSpacing w:val="true"/>
              <w:jc w:val="center"/>
              <w:rPr>
                <w:rFonts w:eastAsia="Times New Roman"/>
                <w:bCs/>
                <w:color w:val="000000"/>
              </w:rPr>
            </w:pPr>
            <w:r>
              <w:rPr>
                <w:rFonts w:eastAsia="Times New Roman"/>
                <w:bCs/>
                <w:color w:val="000000"/>
              </w:rPr>
              <w:t xml:space="preserve">Осмотрено</w:t>
            </w:r>
          </w:p>
        </w:tc>
        <w:tc>
          <w:tcPr>
            <w:tcW w:w="1609" w:type="dxa"/>
            <w:gridSpan w:val="3"/>
            <w:vMerge w:val="restart"/>
            <w:tcBorders>
              <w:top w:val="nil"/>
              <w:left w:val="single" w:color="auto" w:sz="4" w:space="0"/>
              <w:bottom w:val="single" w:color="auto" w:sz="4" w:space="0"/>
              <w:right w:val="single" w:color="auto" w:sz="4" w:space="0"/>
            </w:tcBorders>
            <w:shd w:val="clear" w:color="000000" w:fill="d9d9d9"/>
            <w:vAlign w:val="center"/>
          </w:tcPr>
          <w:p w14:paraId="612F919F" w14:textId="557343C0">
            <w:pPr>
              <w:contextualSpacing w:val="true"/>
              <w:jc w:val="center"/>
              <w:rPr>
                <w:rFonts w:eastAsia="Times New Roman"/>
                <w:bCs/>
                <w:color w:val="000000"/>
              </w:rPr>
            </w:pPr>
            <w:r>
              <w:rPr>
                <w:rFonts w:eastAsia="Times New Roman"/>
                <w:bCs/>
                <w:color w:val="000000"/>
              </w:rPr>
              <w:t xml:space="preserve">из них: сельских жителей</w:t>
            </w:r>
          </w:p>
        </w:tc>
        <w:tc>
          <w:tcPr>
            <w:tcW w:w="6316" w:type="dxa"/>
            <w:gridSpan w:val="16"/>
            <w:tcBorders>
              <w:top w:val="single" w:color="auto" w:sz="4" w:space="0"/>
              <w:left w:val="nil"/>
              <w:bottom w:val="single" w:color="auto" w:sz="4" w:space="0"/>
              <w:right w:val="single" w:color="auto" w:sz="4" w:space="0"/>
            </w:tcBorders>
            <w:shd w:val="clear" w:color="000000" w:fill="d9d9d9"/>
            <w:vAlign w:val="center"/>
          </w:tcPr>
          <w:p w14:paraId="78F275CC" w14:textId="41FAED4C">
            <w:pPr>
              <w:contextualSpacing w:val="true"/>
              <w:jc w:val="center"/>
              <w:rPr>
                <w:rFonts w:eastAsia="Times New Roman"/>
                <w:bCs/>
                <w:color w:val="000000"/>
              </w:rPr>
            </w:pPr>
            <w:r>
              <w:rPr>
                <w:rFonts w:eastAsia="Times New Roman"/>
                <w:bCs/>
                <w:color w:val="000000"/>
              </w:rPr>
              <w:t xml:space="preserve">из числа осмотренных (гр. 5): определены группы здоровья</w:t>
            </w:r>
          </w:p>
        </w:tc>
      </w:tr>
      <w:tr>
        <w:trPr>
          <w:gridAfter w:val="2"/>
          <w:jc w:val="center"/>
          <w:trHeight w:val="20"/>
        </w:trPr>
        <w:tc>
          <w:tcPr>
            <w:tcW w:w="1776" w:type="dxa"/>
            <w:gridSpan w:val="2"/>
            <w:vMerge w:val="continue"/>
            <w:tcBorders>
              <w:top w:val="nil"/>
              <w:left w:val="single" w:color="auto" w:sz="4" w:space="0"/>
              <w:bottom w:val="single" w:color="auto" w:sz="4" w:space="0"/>
              <w:right w:val="single" w:color="auto" w:sz="4" w:space="0"/>
            </w:tcBorders>
            <w:vAlign w:val="center"/>
          </w:tcPr>
          <w:p w14:paraId="31BF882D" w14:textId="77777777">
            <w:pPr>
              <w:contextualSpacing w:val="true"/>
              <w:jc w:val="center"/>
              <w:rPr>
                <w:rFonts w:eastAsia="Times New Roman"/>
                <w:bCs/>
                <w:color w:val="000000"/>
              </w:rPr>
            </w:pPr>
          </w:p>
        </w:tc>
        <w:tc>
          <w:tcPr>
            <w:tcW w:w="678" w:type="dxa"/>
            <w:gridSpan w:val="3"/>
            <w:vMerge w:val="continue"/>
            <w:tcBorders>
              <w:top w:val="nil"/>
              <w:left w:val="single" w:color="auto" w:sz="4" w:space="0"/>
              <w:bottom w:val="single" w:color="auto" w:sz="4" w:space="0"/>
              <w:right w:val="single" w:color="auto" w:sz="4" w:space="0"/>
            </w:tcBorders>
            <w:vAlign w:val="center"/>
          </w:tcPr>
          <w:p w14:paraId="1BD7EA16" w14:textId="77777777">
            <w:pPr>
              <w:contextualSpacing w:val="true"/>
              <w:jc w:val="center"/>
              <w:rPr>
                <w:rFonts w:eastAsia="Times New Roman"/>
                <w:bCs/>
                <w:color w:val="000000"/>
              </w:rPr>
            </w:pPr>
          </w:p>
        </w:tc>
        <w:tc>
          <w:tcPr>
            <w:tcW w:w="1082" w:type="dxa"/>
            <w:gridSpan w:val="3"/>
            <w:vMerge w:val="continue"/>
            <w:tcBorders>
              <w:top w:val="nil"/>
              <w:left w:val="single" w:color="auto" w:sz="4" w:space="0"/>
              <w:bottom w:val="single" w:color="auto" w:sz="4" w:space="0"/>
              <w:right w:val="single" w:color="auto" w:sz="4" w:space="0"/>
            </w:tcBorders>
            <w:vAlign w:val="center"/>
          </w:tcPr>
          <w:p w14:paraId="453C0943" w14:textId="77777777">
            <w:pPr>
              <w:contextualSpacing w:val="true"/>
              <w:jc w:val="center"/>
              <w:rPr>
                <w:rFonts w:eastAsia="Times New Roman"/>
                <w:bCs/>
                <w:color w:val="000000"/>
              </w:rPr>
            </w:pPr>
          </w:p>
        </w:tc>
        <w:tc>
          <w:tcPr>
            <w:tcW w:w="990" w:type="dxa"/>
            <w:gridSpan w:val="2"/>
            <w:vMerge w:val="continue"/>
            <w:tcBorders>
              <w:top w:val="nil"/>
              <w:left w:val="single" w:color="auto" w:sz="4" w:space="0"/>
              <w:bottom w:val="single" w:color="auto" w:sz="4" w:space="0"/>
              <w:right w:val="single" w:color="auto" w:sz="4" w:space="0"/>
            </w:tcBorders>
            <w:vAlign w:val="center"/>
          </w:tcPr>
          <w:p w14:paraId="2B3C1CD1" w14:textId="77777777">
            <w:pPr>
              <w:contextualSpacing w:val="true"/>
              <w:jc w:val="center"/>
              <w:rPr>
                <w:rFonts w:eastAsia="Times New Roman"/>
                <w:bCs/>
                <w:color w:val="000000"/>
              </w:rPr>
            </w:pPr>
          </w:p>
        </w:tc>
        <w:tc>
          <w:tcPr>
            <w:tcW w:w="1082" w:type="dxa"/>
            <w:gridSpan w:val="3"/>
            <w:vMerge w:val="continue"/>
            <w:tcBorders>
              <w:top w:val="nil"/>
              <w:left w:val="single" w:color="auto" w:sz="4" w:space="0"/>
              <w:bottom w:val="single" w:color="auto" w:sz="4" w:space="0"/>
              <w:right w:val="single" w:color="auto" w:sz="4" w:space="0"/>
            </w:tcBorders>
            <w:vAlign w:val="center"/>
          </w:tcPr>
          <w:p w14:paraId="3C2A50B9" w14:textId="77777777">
            <w:pPr>
              <w:contextualSpacing w:val="true"/>
              <w:jc w:val="center"/>
              <w:rPr>
                <w:rFonts w:eastAsia="Times New Roman"/>
                <w:bCs/>
                <w:color w:val="000000"/>
              </w:rPr>
            </w:pPr>
          </w:p>
        </w:tc>
        <w:tc>
          <w:tcPr>
            <w:tcW w:w="1595" w:type="dxa"/>
            <w:gridSpan w:val="4"/>
            <w:vMerge w:val="continue"/>
            <w:tcBorders>
              <w:top w:val="nil"/>
              <w:left w:val="single" w:color="auto" w:sz="4" w:space="0"/>
              <w:bottom w:val="single" w:color="auto" w:sz="4" w:space="0"/>
              <w:right w:val="single" w:color="auto" w:sz="4" w:space="0"/>
            </w:tcBorders>
            <w:vAlign w:val="center"/>
          </w:tcPr>
          <w:p w14:paraId="3E679808" w14:textId="77777777">
            <w:pPr>
              <w:contextualSpacing w:val="true"/>
              <w:jc w:val="center"/>
              <w:rPr>
                <w:rFonts w:eastAsia="Times New Roman"/>
                <w:bCs/>
                <w:color w:val="000000"/>
              </w:rPr>
            </w:pPr>
          </w:p>
        </w:tc>
        <w:tc>
          <w:tcPr>
            <w:tcW w:w="1609" w:type="dxa"/>
            <w:gridSpan w:val="3"/>
            <w:vMerge w:val="continue"/>
            <w:tcBorders>
              <w:top w:val="nil"/>
              <w:left w:val="single" w:color="auto" w:sz="4" w:space="0"/>
              <w:bottom w:val="single" w:color="auto" w:sz="4" w:space="0"/>
              <w:right w:val="single" w:color="auto" w:sz="4" w:space="0"/>
            </w:tcBorders>
            <w:vAlign w:val="center"/>
          </w:tcPr>
          <w:p w14:paraId="2740480B" w14:textId="77777777">
            <w:pPr>
              <w:contextualSpacing w:val="true"/>
              <w:jc w:val="center"/>
              <w:rPr>
                <w:rFonts w:eastAsia="Times New Roman"/>
                <w:bCs/>
                <w:color w:val="000000"/>
              </w:rPr>
            </w:pPr>
          </w:p>
        </w:tc>
        <w:tc>
          <w:tcPr>
            <w:tcW w:w="1606" w:type="dxa"/>
            <w:gridSpan w:val="4"/>
            <w:vMerge w:val="restart"/>
            <w:tcBorders>
              <w:top w:val="nil"/>
              <w:left w:val="single" w:color="auto" w:sz="4" w:space="0"/>
              <w:bottom w:val="single" w:color="auto" w:sz="4" w:space="0"/>
              <w:right w:val="single" w:color="auto" w:sz="4" w:space="0"/>
            </w:tcBorders>
            <w:shd w:val="clear" w:color="000000" w:fill="d9d9d9"/>
            <w:vAlign w:val="center"/>
          </w:tcPr>
          <w:p w14:paraId="68189F5E" w14:textId="526E6090">
            <w:pPr>
              <w:contextualSpacing w:val="true"/>
              <w:jc w:val="center"/>
              <w:rPr>
                <w:rFonts w:eastAsia="Times New Roman"/>
                <w:bCs/>
                <w:color w:val="000000"/>
              </w:rPr>
            </w:pPr>
            <w:r>
              <w:rPr>
                <w:rFonts w:eastAsia="Times New Roman"/>
                <w:bCs/>
                <w:color w:val="000000"/>
              </w:rPr>
              <w:t xml:space="preserve">I</w:t>
            </w:r>
          </w:p>
        </w:tc>
        <w:tc>
          <w:tcPr>
            <w:tcW w:w="1391" w:type="dxa"/>
            <w:gridSpan w:val="4"/>
            <w:vMerge w:val="restart"/>
            <w:tcBorders>
              <w:top w:val="nil"/>
              <w:left w:val="single" w:color="auto" w:sz="4" w:space="0"/>
              <w:bottom w:val="single" w:color="auto" w:sz="4" w:space="0"/>
              <w:right w:val="single" w:color="auto" w:sz="4" w:space="0"/>
            </w:tcBorders>
            <w:shd w:val="clear" w:color="000000" w:fill="d9d9d9"/>
            <w:vAlign w:val="center"/>
          </w:tcPr>
          <w:p w14:paraId="13A6BD08" w14:textId="6F7B59FD">
            <w:pPr>
              <w:contextualSpacing w:val="true"/>
              <w:jc w:val="center"/>
              <w:rPr>
                <w:rFonts w:eastAsia="Times New Roman"/>
                <w:bCs/>
                <w:color w:val="000000"/>
              </w:rPr>
            </w:pPr>
            <w:r>
              <w:rPr>
                <w:rFonts w:eastAsia="Times New Roman"/>
                <w:bCs/>
                <w:color w:val="000000"/>
              </w:rPr>
              <w:t xml:space="preserve">II</w:t>
            </w:r>
          </w:p>
        </w:tc>
        <w:tc>
          <w:tcPr>
            <w:tcW w:w="698" w:type="dxa"/>
            <w:gridSpan w:val="4"/>
            <w:vMerge w:val="restart"/>
            <w:tcBorders>
              <w:top w:val="nil"/>
              <w:left w:val="single" w:color="auto" w:sz="4" w:space="0"/>
              <w:bottom w:val="single" w:color="auto" w:sz="4" w:space="0"/>
              <w:right w:val="single" w:color="auto" w:sz="4" w:space="0"/>
            </w:tcBorders>
            <w:shd w:val="clear" w:color="000000" w:fill="d9d9d9"/>
            <w:vAlign w:val="center"/>
          </w:tcPr>
          <w:p w14:paraId="7EAE9440" w14:textId="77777777">
            <w:pPr>
              <w:contextualSpacing w:val="true"/>
              <w:jc w:val="both"/>
              <w:rPr>
                <w:rFonts w:eastAsia="Times New Roman"/>
                <w:bCs/>
                <w:color w:val="000000"/>
              </w:rPr>
            </w:pPr>
            <w:r>
              <w:rPr>
                <w:rFonts w:eastAsia="Times New Roman"/>
                <w:bCs/>
                <w:color w:val="000000"/>
              </w:rPr>
              <w:t xml:space="preserve">III </w:t>
            </w:r>
          </w:p>
        </w:tc>
        <w:tc>
          <w:tcPr>
            <w:tcW w:w="2621" w:type="dxa"/>
            <w:gridSpan w:val="4"/>
            <w:tcBorders>
              <w:top w:val="single" w:color="auto" w:sz="4" w:space="0"/>
              <w:left w:val="nil"/>
              <w:bottom w:val="single" w:color="auto" w:sz="4" w:space="0"/>
              <w:right w:val="single" w:color="auto" w:sz="4" w:space="0"/>
            </w:tcBorders>
            <w:shd w:val="clear" w:color="000000" w:fill="d9d9d9"/>
            <w:vAlign w:val="center"/>
          </w:tcPr>
          <w:p w14:paraId="0A7A4BDF" w14:textId="77777777">
            <w:pPr>
              <w:contextualSpacing w:val="true"/>
              <w:jc w:val="both"/>
              <w:rPr>
                <w:rFonts w:eastAsia="Times New Roman"/>
                <w:bCs/>
                <w:color w:val="000000"/>
              </w:rPr>
            </w:pPr>
            <w:r>
              <w:rPr>
                <w:rFonts w:eastAsia="Times New Roman"/>
                <w:bCs/>
                <w:color w:val="000000"/>
              </w:rPr>
              <w:t xml:space="preserve">из них: </w:t>
            </w:r>
          </w:p>
        </w:tc>
      </w:tr>
      <w:tr>
        <w:trPr>
          <w:gridAfter w:val="2"/>
          <w:jc w:val="center"/>
          <w:trHeight w:val="20"/>
        </w:trPr>
        <w:tc>
          <w:tcPr>
            <w:tcW w:w="1776" w:type="dxa"/>
            <w:gridSpan w:val="2"/>
            <w:vMerge w:val="continue"/>
            <w:tcBorders>
              <w:top w:val="nil"/>
              <w:left w:val="single" w:color="auto" w:sz="4" w:space="0"/>
              <w:bottom w:val="single" w:color="auto" w:sz="4" w:space="0"/>
              <w:right w:val="single" w:color="auto" w:sz="4" w:space="0"/>
            </w:tcBorders>
            <w:vAlign w:val="center"/>
          </w:tcPr>
          <w:p w14:paraId="4BC3D590" w14:textId="77777777">
            <w:pPr>
              <w:contextualSpacing w:val="true"/>
              <w:jc w:val="center"/>
              <w:rPr>
                <w:rFonts w:eastAsia="Times New Roman"/>
                <w:bCs/>
                <w:color w:val="000000"/>
              </w:rPr>
            </w:pPr>
          </w:p>
        </w:tc>
        <w:tc>
          <w:tcPr>
            <w:tcW w:w="678" w:type="dxa"/>
            <w:gridSpan w:val="3"/>
            <w:vMerge w:val="continue"/>
            <w:tcBorders>
              <w:top w:val="nil"/>
              <w:left w:val="single" w:color="auto" w:sz="4" w:space="0"/>
              <w:bottom w:val="single" w:color="auto" w:sz="4" w:space="0"/>
              <w:right w:val="single" w:color="auto" w:sz="4" w:space="0"/>
            </w:tcBorders>
            <w:vAlign w:val="center"/>
          </w:tcPr>
          <w:p w14:paraId="32E4E495" w14:textId="77777777">
            <w:pPr>
              <w:contextualSpacing w:val="true"/>
              <w:jc w:val="center"/>
              <w:rPr>
                <w:rFonts w:eastAsia="Times New Roman"/>
                <w:bCs/>
                <w:color w:val="000000"/>
              </w:rPr>
            </w:pPr>
          </w:p>
        </w:tc>
        <w:tc>
          <w:tcPr>
            <w:tcW w:w="1082" w:type="dxa"/>
            <w:gridSpan w:val="3"/>
            <w:vMerge w:val="continue"/>
            <w:tcBorders>
              <w:top w:val="nil"/>
              <w:left w:val="single" w:color="auto" w:sz="4" w:space="0"/>
              <w:bottom w:val="single" w:color="auto" w:sz="4" w:space="0"/>
              <w:right w:val="single" w:color="auto" w:sz="4" w:space="0"/>
            </w:tcBorders>
            <w:vAlign w:val="center"/>
          </w:tcPr>
          <w:p w14:paraId="1221F7DB" w14:textId="77777777">
            <w:pPr>
              <w:contextualSpacing w:val="true"/>
              <w:jc w:val="center"/>
              <w:rPr>
                <w:rFonts w:eastAsia="Times New Roman"/>
                <w:bCs/>
                <w:color w:val="000000"/>
              </w:rPr>
            </w:pPr>
          </w:p>
        </w:tc>
        <w:tc>
          <w:tcPr>
            <w:tcW w:w="990" w:type="dxa"/>
            <w:gridSpan w:val="2"/>
            <w:vMerge w:val="continue"/>
            <w:tcBorders>
              <w:top w:val="nil"/>
              <w:left w:val="single" w:color="auto" w:sz="4" w:space="0"/>
              <w:bottom w:val="single" w:color="auto" w:sz="4" w:space="0"/>
              <w:right w:val="single" w:color="auto" w:sz="4" w:space="0"/>
            </w:tcBorders>
            <w:vAlign w:val="center"/>
          </w:tcPr>
          <w:p w14:paraId="3C2E4A3A" w14:textId="77777777">
            <w:pPr>
              <w:contextualSpacing w:val="true"/>
              <w:jc w:val="center"/>
              <w:rPr>
                <w:rFonts w:eastAsia="Times New Roman"/>
                <w:bCs/>
                <w:color w:val="000000"/>
              </w:rPr>
            </w:pPr>
          </w:p>
        </w:tc>
        <w:tc>
          <w:tcPr>
            <w:tcW w:w="1082" w:type="dxa"/>
            <w:gridSpan w:val="3"/>
            <w:vMerge w:val="continue"/>
            <w:tcBorders>
              <w:top w:val="nil"/>
              <w:left w:val="single" w:color="auto" w:sz="4" w:space="0"/>
              <w:bottom w:val="single" w:color="auto" w:sz="4" w:space="0"/>
              <w:right w:val="single" w:color="auto" w:sz="4" w:space="0"/>
            </w:tcBorders>
            <w:vAlign w:val="center"/>
          </w:tcPr>
          <w:p w14:paraId="56E2595A" w14:textId="77777777">
            <w:pPr>
              <w:contextualSpacing w:val="true"/>
              <w:jc w:val="center"/>
              <w:rPr>
                <w:rFonts w:eastAsia="Times New Roman"/>
                <w:bCs/>
                <w:color w:val="000000"/>
              </w:rPr>
            </w:pPr>
          </w:p>
        </w:tc>
        <w:tc>
          <w:tcPr>
            <w:tcW w:w="1595" w:type="dxa"/>
            <w:gridSpan w:val="4"/>
            <w:vMerge w:val="continue"/>
            <w:tcBorders>
              <w:top w:val="nil"/>
              <w:left w:val="single" w:color="auto" w:sz="4" w:space="0"/>
              <w:bottom w:val="single" w:color="auto" w:sz="4" w:space="0"/>
              <w:right w:val="single" w:color="auto" w:sz="4" w:space="0"/>
            </w:tcBorders>
            <w:vAlign w:val="center"/>
          </w:tcPr>
          <w:p w14:paraId="448ABA12" w14:textId="77777777">
            <w:pPr>
              <w:contextualSpacing w:val="true"/>
              <w:jc w:val="center"/>
              <w:rPr>
                <w:rFonts w:eastAsia="Times New Roman"/>
                <w:bCs/>
                <w:color w:val="000000"/>
              </w:rPr>
            </w:pPr>
          </w:p>
        </w:tc>
        <w:tc>
          <w:tcPr>
            <w:tcW w:w="1609" w:type="dxa"/>
            <w:gridSpan w:val="3"/>
            <w:vMerge w:val="continue"/>
            <w:tcBorders>
              <w:top w:val="nil"/>
              <w:left w:val="single" w:color="auto" w:sz="4" w:space="0"/>
              <w:bottom w:val="single" w:color="auto" w:sz="4" w:space="0"/>
              <w:right w:val="single" w:color="auto" w:sz="4" w:space="0"/>
            </w:tcBorders>
            <w:vAlign w:val="center"/>
          </w:tcPr>
          <w:p w14:paraId="19111F5B" w14:textId="77777777">
            <w:pPr>
              <w:contextualSpacing w:val="true"/>
              <w:jc w:val="center"/>
              <w:rPr>
                <w:rFonts w:eastAsia="Times New Roman"/>
                <w:bCs/>
                <w:color w:val="000000"/>
              </w:rPr>
            </w:pPr>
          </w:p>
        </w:tc>
        <w:tc>
          <w:tcPr>
            <w:tcW w:w="1606" w:type="dxa"/>
            <w:gridSpan w:val="4"/>
            <w:vMerge w:val="continue"/>
            <w:tcBorders>
              <w:top w:val="nil"/>
              <w:left w:val="single" w:color="auto" w:sz="4" w:space="0"/>
              <w:bottom w:val="single" w:color="auto" w:sz="4" w:space="0"/>
              <w:right w:val="single" w:color="auto" w:sz="4" w:space="0"/>
            </w:tcBorders>
            <w:vAlign w:val="center"/>
          </w:tcPr>
          <w:p w14:paraId="40EC9F3B" w14:textId="77777777">
            <w:pPr>
              <w:contextualSpacing w:val="true"/>
              <w:jc w:val="center"/>
              <w:rPr>
                <w:rFonts w:eastAsia="Times New Roman"/>
                <w:bCs/>
                <w:color w:val="000000"/>
              </w:rPr>
            </w:pPr>
          </w:p>
        </w:tc>
        <w:tc>
          <w:tcPr>
            <w:tcW w:w="1391" w:type="dxa"/>
            <w:gridSpan w:val="4"/>
            <w:vMerge w:val="continue"/>
            <w:tcBorders>
              <w:top w:val="nil"/>
              <w:left w:val="single" w:color="auto" w:sz="4" w:space="0"/>
              <w:bottom w:val="single" w:color="auto" w:sz="4" w:space="0"/>
              <w:right w:val="single" w:color="auto" w:sz="4" w:space="0"/>
            </w:tcBorders>
            <w:vAlign w:val="center"/>
          </w:tcPr>
          <w:p w14:paraId="50A5649D" w14:textId="77777777">
            <w:pPr>
              <w:contextualSpacing w:val="true"/>
              <w:jc w:val="center"/>
              <w:rPr>
                <w:rFonts w:eastAsia="Times New Roman"/>
                <w:bCs/>
                <w:color w:val="000000"/>
              </w:rPr>
            </w:pPr>
          </w:p>
        </w:tc>
        <w:tc>
          <w:tcPr>
            <w:tcW w:w="698" w:type="dxa"/>
            <w:gridSpan w:val="4"/>
            <w:vMerge w:val="continue"/>
            <w:tcBorders>
              <w:top w:val="nil"/>
              <w:left w:val="single" w:color="auto" w:sz="4" w:space="0"/>
              <w:bottom w:val="single" w:color="auto" w:sz="4" w:space="0"/>
              <w:right w:val="single" w:color="auto" w:sz="4" w:space="0"/>
            </w:tcBorders>
            <w:vAlign w:val="center"/>
          </w:tcPr>
          <w:p w14:paraId="7411AE21" w14:textId="77777777">
            <w:pPr>
              <w:contextualSpacing w:val="true"/>
              <w:jc w:val="both"/>
              <w:rPr>
                <w:rFonts w:eastAsia="Times New Roman"/>
                <w:bCs/>
                <w:color w:val="000000"/>
              </w:rPr>
            </w:pPr>
          </w:p>
        </w:tc>
        <w:tc>
          <w:tcPr>
            <w:tcW w:w="1316" w:type="dxa"/>
            <w:gridSpan w:val="2"/>
            <w:tcBorders>
              <w:top w:val="nil"/>
              <w:left w:val="nil"/>
              <w:bottom w:val="single" w:color="auto" w:sz="4" w:space="0"/>
              <w:right w:val="single" w:color="auto" w:sz="4" w:space="0"/>
            </w:tcBorders>
            <w:shd w:val="clear" w:color="000000" w:fill="d9d9d9"/>
            <w:vAlign w:val="center"/>
          </w:tcPr>
          <w:p w14:paraId="655212AF" w14:textId="77777777">
            <w:pPr>
              <w:contextualSpacing w:val="true"/>
              <w:jc w:val="both"/>
              <w:rPr>
                <w:rFonts w:eastAsia="Times New Roman"/>
                <w:bCs/>
                <w:color w:val="000000"/>
              </w:rPr>
            </w:pPr>
            <w:r>
              <w:rPr>
                <w:rFonts w:eastAsia="Times New Roman"/>
                <w:bCs/>
                <w:color w:val="000000"/>
              </w:rPr>
              <w:t xml:space="preserve">IIIа </w:t>
            </w:r>
          </w:p>
        </w:tc>
        <w:tc>
          <w:tcPr>
            <w:tcW w:w="1305" w:type="dxa"/>
            <w:gridSpan w:val="2"/>
            <w:tcBorders>
              <w:top w:val="nil"/>
              <w:left w:val="nil"/>
              <w:bottom w:val="single" w:color="auto" w:sz="4" w:space="0"/>
              <w:right w:val="single" w:color="auto" w:sz="4" w:space="0"/>
            </w:tcBorders>
            <w:shd w:val="clear" w:color="000000" w:fill="d9d9d9"/>
            <w:vAlign w:val="center"/>
          </w:tcPr>
          <w:p w14:paraId="18A3B698" w14:textId="77777777">
            <w:pPr>
              <w:contextualSpacing w:val="true"/>
              <w:jc w:val="both"/>
              <w:rPr>
                <w:rFonts w:eastAsia="Times New Roman"/>
                <w:bCs/>
                <w:color w:val="000000"/>
              </w:rPr>
            </w:pPr>
            <w:r>
              <w:rPr>
                <w:rFonts w:eastAsia="Times New Roman"/>
                <w:bCs/>
                <w:color w:val="000000"/>
              </w:rPr>
              <w:t xml:space="preserve">IIIб </w:t>
            </w:r>
          </w:p>
        </w:tc>
      </w:tr>
      <w:tr>
        <w:trPr>
          <w:gridAfter w:val="2"/>
          <w:jc w:val="center"/>
          <w:trHeight w:val="20"/>
        </w:trPr>
        <w:tc>
          <w:tcPr>
            <w:tcW w:w="1776" w:type="dxa"/>
            <w:gridSpan w:val="2"/>
            <w:tcBorders>
              <w:top w:val="nil"/>
              <w:left w:val="single" w:color="auto" w:sz="4" w:space="0"/>
              <w:bottom w:val="single" w:color="auto" w:sz="4" w:space="0"/>
              <w:right w:val="single" w:color="auto" w:sz="4" w:space="0"/>
            </w:tcBorders>
            <w:shd w:val="clear" w:color="000000" w:fill="d9d9d9"/>
          </w:tcPr>
          <w:p w14:paraId="3A03625D" w14:textId="77777777">
            <w:pPr>
              <w:contextualSpacing w:val="true"/>
              <w:jc w:val="center"/>
              <w:rPr>
                <w:rFonts w:eastAsia="Times New Roman"/>
                <w:bCs/>
                <w:color w:val="000000"/>
              </w:rPr>
            </w:pPr>
            <w:r>
              <w:rPr>
                <w:rFonts w:eastAsia="Times New Roman"/>
                <w:bCs/>
                <w:color w:val="000000"/>
              </w:rPr>
              <w:t xml:space="preserve">1</w:t>
            </w:r>
          </w:p>
        </w:tc>
        <w:tc>
          <w:tcPr>
            <w:tcW w:w="678" w:type="dxa"/>
            <w:gridSpan w:val="3"/>
            <w:tcBorders>
              <w:top w:val="nil"/>
              <w:left w:val="nil"/>
              <w:bottom w:val="single" w:color="auto" w:sz="4" w:space="0"/>
              <w:right w:val="single" w:color="auto" w:sz="4" w:space="0"/>
            </w:tcBorders>
            <w:shd w:val="clear" w:color="000000" w:fill="d9d9d9"/>
          </w:tcPr>
          <w:p w14:paraId="2EE162CD" w14:textId="77777777">
            <w:pPr>
              <w:contextualSpacing w:val="true"/>
              <w:jc w:val="center"/>
              <w:rPr>
                <w:rFonts w:eastAsia="Times New Roman"/>
                <w:bCs/>
                <w:color w:val="000000"/>
              </w:rPr>
            </w:pPr>
            <w:r>
              <w:rPr>
                <w:rFonts w:eastAsia="Times New Roman"/>
                <w:bCs/>
                <w:color w:val="000000"/>
              </w:rPr>
              <w:t xml:space="preserve">2</w:t>
            </w:r>
          </w:p>
        </w:tc>
        <w:tc>
          <w:tcPr>
            <w:tcW w:w="1082" w:type="dxa"/>
            <w:gridSpan w:val="3"/>
            <w:tcBorders>
              <w:top w:val="nil"/>
              <w:left w:val="nil"/>
              <w:bottom w:val="single" w:color="auto" w:sz="4" w:space="0"/>
              <w:right w:val="single" w:color="auto" w:sz="4" w:space="0"/>
            </w:tcBorders>
            <w:shd w:val="clear" w:color="000000" w:fill="d9d9d9"/>
          </w:tcPr>
          <w:p w14:paraId="17982439" w14:textId="77777777">
            <w:pPr>
              <w:contextualSpacing w:val="true"/>
              <w:jc w:val="center"/>
              <w:rPr>
                <w:rFonts w:eastAsia="Times New Roman"/>
                <w:bCs/>
                <w:color w:val="000000"/>
              </w:rPr>
            </w:pPr>
            <w:r>
              <w:rPr>
                <w:rFonts w:eastAsia="Times New Roman"/>
                <w:bCs/>
                <w:color w:val="000000"/>
              </w:rPr>
              <w:t xml:space="preserve">3</w:t>
            </w:r>
          </w:p>
        </w:tc>
        <w:tc>
          <w:tcPr>
            <w:tcW w:w="990" w:type="dxa"/>
            <w:gridSpan w:val="2"/>
            <w:tcBorders>
              <w:top w:val="nil"/>
              <w:left w:val="nil"/>
              <w:bottom w:val="single" w:color="auto" w:sz="4" w:space="0"/>
              <w:right w:val="single" w:color="auto" w:sz="4" w:space="0"/>
            </w:tcBorders>
            <w:shd w:val="clear" w:color="000000" w:fill="d9d9d9"/>
          </w:tcPr>
          <w:p w14:paraId="42B258B4" w14:textId="77777777">
            <w:pPr>
              <w:contextualSpacing w:val="true"/>
              <w:jc w:val="center"/>
              <w:rPr>
                <w:rFonts w:eastAsia="Times New Roman"/>
                <w:bCs/>
                <w:color w:val="000000"/>
              </w:rPr>
            </w:pPr>
            <w:r>
              <w:rPr>
                <w:rFonts w:eastAsia="Times New Roman"/>
                <w:bCs/>
                <w:color w:val="000000"/>
              </w:rPr>
              <w:t xml:space="preserve">4</w:t>
            </w:r>
          </w:p>
        </w:tc>
        <w:tc>
          <w:tcPr>
            <w:tcW w:w="1082" w:type="dxa"/>
            <w:gridSpan w:val="3"/>
            <w:tcBorders>
              <w:top w:val="nil"/>
              <w:left w:val="nil"/>
              <w:bottom w:val="single" w:color="auto" w:sz="4" w:space="0"/>
              <w:right w:val="single" w:color="auto" w:sz="4" w:space="0"/>
            </w:tcBorders>
            <w:shd w:val="clear" w:color="000000" w:fill="d9d9d9"/>
          </w:tcPr>
          <w:p w14:paraId="4F01BB7E" w14:textId="77777777">
            <w:pPr>
              <w:contextualSpacing w:val="true"/>
              <w:jc w:val="center"/>
              <w:rPr>
                <w:rFonts w:eastAsia="Times New Roman"/>
                <w:bCs/>
                <w:color w:val="000000"/>
              </w:rPr>
            </w:pPr>
            <w:r>
              <w:rPr>
                <w:rFonts w:eastAsia="Times New Roman"/>
                <w:bCs/>
                <w:color w:val="000000"/>
              </w:rPr>
              <w:t xml:space="preserve">5</w:t>
            </w:r>
          </w:p>
        </w:tc>
        <w:tc>
          <w:tcPr>
            <w:tcW w:w="1595" w:type="dxa"/>
            <w:gridSpan w:val="4"/>
            <w:tcBorders>
              <w:top w:val="nil"/>
              <w:left w:val="nil"/>
              <w:bottom w:val="single" w:color="auto" w:sz="4" w:space="0"/>
              <w:right w:val="single" w:color="auto" w:sz="4" w:space="0"/>
            </w:tcBorders>
            <w:shd w:val="clear" w:color="000000" w:fill="d9d9d9"/>
          </w:tcPr>
          <w:p w14:paraId="1082C344" w14:textId="77777777">
            <w:pPr>
              <w:contextualSpacing w:val="true"/>
              <w:jc w:val="center"/>
              <w:rPr>
                <w:rFonts w:eastAsia="Times New Roman"/>
                <w:bCs/>
                <w:color w:val="000000"/>
              </w:rPr>
            </w:pPr>
            <w:r>
              <w:rPr>
                <w:rFonts w:eastAsia="Times New Roman"/>
                <w:bCs/>
                <w:color w:val="000000"/>
              </w:rPr>
              <w:t xml:space="preserve">6</w:t>
            </w:r>
          </w:p>
        </w:tc>
        <w:tc>
          <w:tcPr>
            <w:tcW w:w="1609" w:type="dxa"/>
            <w:gridSpan w:val="3"/>
            <w:tcBorders>
              <w:top w:val="nil"/>
              <w:left w:val="nil"/>
              <w:bottom w:val="single" w:color="auto" w:sz="4" w:space="0"/>
              <w:right w:val="single" w:color="auto" w:sz="4" w:space="0"/>
            </w:tcBorders>
            <w:shd w:val="clear" w:color="000000" w:fill="d9d9d9"/>
          </w:tcPr>
          <w:p w14:paraId="0389D02A" w14:textId="77777777">
            <w:pPr>
              <w:contextualSpacing w:val="true"/>
              <w:jc w:val="center"/>
              <w:rPr>
                <w:rFonts w:eastAsia="Times New Roman"/>
                <w:bCs/>
                <w:color w:val="000000"/>
              </w:rPr>
            </w:pPr>
            <w:r>
              <w:rPr>
                <w:rFonts w:eastAsia="Times New Roman"/>
                <w:bCs/>
                <w:color w:val="000000"/>
              </w:rPr>
              <w:t xml:space="preserve">7</w:t>
            </w:r>
          </w:p>
        </w:tc>
        <w:tc>
          <w:tcPr>
            <w:tcW w:w="1606" w:type="dxa"/>
            <w:gridSpan w:val="4"/>
            <w:tcBorders>
              <w:top w:val="nil"/>
              <w:left w:val="nil"/>
              <w:bottom w:val="single" w:color="auto" w:sz="4" w:space="0"/>
              <w:right w:val="single" w:color="auto" w:sz="4" w:space="0"/>
            </w:tcBorders>
            <w:shd w:val="clear" w:color="000000" w:fill="d9d9d9"/>
          </w:tcPr>
          <w:p w14:paraId="5903812C" w14:textId="77777777">
            <w:pPr>
              <w:contextualSpacing w:val="true"/>
              <w:jc w:val="center"/>
              <w:rPr>
                <w:rFonts w:eastAsia="Times New Roman"/>
                <w:bCs/>
                <w:color w:val="000000"/>
              </w:rPr>
            </w:pPr>
            <w:r>
              <w:rPr>
                <w:rFonts w:eastAsia="Times New Roman"/>
                <w:bCs/>
                <w:color w:val="000000"/>
              </w:rPr>
              <w:t xml:space="preserve">8</w:t>
            </w:r>
          </w:p>
        </w:tc>
        <w:tc>
          <w:tcPr>
            <w:tcW w:w="1391" w:type="dxa"/>
            <w:gridSpan w:val="4"/>
            <w:tcBorders>
              <w:top w:val="nil"/>
              <w:left w:val="nil"/>
              <w:bottom w:val="single" w:color="auto" w:sz="4" w:space="0"/>
              <w:right w:val="single" w:color="auto" w:sz="4" w:space="0"/>
            </w:tcBorders>
            <w:shd w:val="clear" w:color="000000" w:fill="d9d9d9"/>
          </w:tcPr>
          <w:p w14:paraId="767F4B60" w14:textId="77777777">
            <w:pPr>
              <w:contextualSpacing w:val="true"/>
              <w:jc w:val="center"/>
              <w:rPr>
                <w:rFonts w:eastAsia="Times New Roman"/>
                <w:bCs/>
                <w:color w:val="000000"/>
              </w:rPr>
            </w:pPr>
            <w:r>
              <w:rPr>
                <w:rFonts w:eastAsia="Times New Roman"/>
                <w:bCs/>
                <w:color w:val="000000"/>
              </w:rPr>
              <w:t xml:space="preserve">9</w:t>
            </w:r>
          </w:p>
        </w:tc>
        <w:tc>
          <w:tcPr>
            <w:tcW w:w="698" w:type="dxa"/>
            <w:gridSpan w:val="4"/>
            <w:tcBorders>
              <w:top w:val="nil"/>
              <w:left w:val="nil"/>
              <w:bottom w:val="single" w:color="auto" w:sz="4" w:space="0"/>
              <w:right w:val="single" w:color="auto" w:sz="4" w:space="0"/>
            </w:tcBorders>
            <w:shd w:val="clear" w:color="000000" w:fill="d9d9d9"/>
          </w:tcPr>
          <w:p w14:paraId="0C7B8C47" w14:textId="77777777">
            <w:pPr>
              <w:contextualSpacing w:val="true"/>
              <w:jc w:val="both"/>
              <w:rPr>
                <w:rFonts w:eastAsia="Times New Roman"/>
                <w:bCs/>
                <w:color w:val="000000"/>
              </w:rPr>
            </w:pPr>
            <w:r>
              <w:rPr>
                <w:rFonts w:eastAsia="Times New Roman"/>
                <w:bCs/>
                <w:color w:val="000000"/>
              </w:rPr>
              <w:t xml:space="preserve">10</w:t>
            </w:r>
          </w:p>
        </w:tc>
        <w:tc>
          <w:tcPr>
            <w:tcW w:w="1316" w:type="dxa"/>
            <w:gridSpan w:val="2"/>
            <w:tcBorders>
              <w:top w:val="nil"/>
              <w:left w:val="nil"/>
              <w:bottom w:val="single" w:color="auto" w:sz="4" w:space="0"/>
              <w:right w:val="single" w:color="auto" w:sz="4" w:space="0"/>
            </w:tcBorders>
            <w:shd w:val="clear" w:color="000000" w:fill="d9d9d9"/>
          </w:tcPr>
          <w:p w14:paraId="7AC13091" w14:textId="77777777">
            <w:pPr>
              <w:contextualSpacing w:val="true"/>
              <w:jc w:val="both"/>
              <w:rPr>
                <w:rFonts w:eastAsia="Times New Roman"/>
                <w:bCs/>
                <w:color w:val="000000"/>
              </w:rPr>
            </w:pPr>
            <w:r>
              <w:rPr>
                <w:rFonts w:eastAsia="Times New Roman"/>
                <w:bCs/>
                <w:color w:val="000000"/>
              </w:rPr>
              <w:t xml:space="preserve">11</w:t>
            </w:r>
          </w:p>
        </w:tc>
        <w:tc>
          <w:tcPr>
            <w:tcW w:w="1305" w:type="dxa"/>
            <w:gridSpan w:val="2"/>
            <w:tcBorders>
              <w:top w:val="nil"/>
              <w:left w:val="nil"/>
              <w:bottom w:val="single" w:color="auto" w:sz="4" w:space="0"/>
              <w:right w:val="single" w:color="auto" w:sz="4" w:space="0"/>
            </w:tcBorders>
            <w:shd w:val="clear" w:color="000000" w:fill="d9d9d9"/>
          </w:tcPr>
          <w:p w14:paraId="60713464" w14:textId="77777777">
            <w:pPr>
              <w:contextualSpacing w:val="true"/>
              <w:jc w:val="both"/>
              <w:rPr>
                <w:rFonts w:eastAsia="Times New Roman"/>
                <w:bCs/>
                <w:color w:val="000000"/>
              </w:rPr>
            </w:pPr>
            <w:r>
              <w:rPr>
                <w:rFonts w:eastAsia="Times New Roman"/>
                <w:bCs/>
                <w:color w:val="000000"/>
              </w:rPr>
              <w:t xml:space="preserve">12</w:t>
            </w:r>
          </w:p>
        </w:tc>
      </w:tr>
      <w:tr>
        <w:trPr>
          <w:gridAfter w:val="2"/>
          <w:jc w:val="center"/>
          <w:trHeight w:val="20"/>
        </w:trPr>
        <w:tc>
          <w:tcPr>
            <w:tcW w:w="1776" w:type="dxa"/>
            <w:gridSpan w:val="2"/>
            <w:tcBorders>
              <w:top w:val="nil"/>
              <w:left w:val="single" w:color="auto" w:sz="4" w:space="0"/>
              <w:bottom w:val="single" w:color="auto" w:sz="4" w:space="0"/>
              <w:right w:val="single" w:color="auto" w:sz="4" w:space="0"/>
            </w:tcBorders>
            <w:vAlign w:val="center"/>
          </w:tcPr>
          <w:p w14:paraId="332A9C64" w14:textId="77777777">
            <w:pPr>
              <w:contextualSpacing w:val="true"/>
              <w:jc w:val="both"/>
              <w:rPr>
                <w:rFonts w:eastAsia="Times New Roman"/>
                <w:bCs/>
                <w:color w:val="000000"/>
              </w:rPr>
            </w:pPr>
            <w:r>
              <w:rPr>
                <w:rFonts w:eastAsia="Times New Roman"/>
                <w:bCs/>
                <w:color w:val="000000"/>
              </w:rPr>
              <w:t xml:space="preserve">Контингенты взрослого населения (18 лет и старше) – всего</w:t>
            </w:r>
          </w:p>
        </w:tc>
        <w:tc>
          <w:tcPr>
            <w:tcW w:w="678" w:type="dxa"/>
            <w:gridSpan w:val="3"/>
            <w:tcBorders>
              <w:top w:val="nil"/>
              <w:left w:val="nil"/>
              <w:bottom w:val="single" w:color="auto" w:sz="4" w:space="0"/>
              <w:right w:val="single" w:color="auto" w:sz="4" w:space="0"/>
            </w:tcBorders>
            <w:vAlign w:val="center"/>
          </w:tcPr>
          <w:p w14:paraId="04BE77AE"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082" w:type="dxa"/>
            <w:gridSpan w:val="3"/>
            <w:tcBorders>
              <w:top w:val="nil"/>
              <w:left w:val="nil"/>
              <w:bottom w:val="single" w:color="auto" w:sz="4" w:space="0"/>
              <w:right w:val="single" w:color="auto" w:sz="4" w:space="0"/>
            </w:tcBorders>
            <w:shd w:val="clear" w:color="000000" w:fill="d9d9d9"/>
            <w:vAlign w:val="center"/>
          </w:tcPr>
          <w:p w14:paraId="1A020F67" w14:textId="1B351A30">
            <w:pPr>
              <w:ind w:left="-706"/>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990" w:type="dxa"/>
            <w:gridSpan w:val="2"/>
            <w:tcBorders>
              <w:top w:val="nil"/>
              <w:left w:val="nil"/>
              <w:bottom w:val="single" w:color="auto" w:sz="4" w:space="0"/>
              <w:right w:val="single" w:color="auto" w:sz="4" w:space="0"/>
            </w:tcBorders>
            <w:shd w:val="clear" w:color="000000" w:fill="d9d9d9"/>
            <w:vAlign w:val="center"/>
          </w:tcPr>
          <w:p w14:paraId="5C1596F1"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082" w:type="dxa"/>
            <w:gridSpan w:val="3"/>
            <w:tcBorders>
              <w:top w:val="nil"/>
              <w:left w:val="nil"/>
              <w:bottom w:val="single" w:color="auto" w:sz="4" w:space="0"/>
              <w:right w:val="single" w:color="auto" w:sz="4" w:space="0"/>
            </w:tcBorders>
            <w:shd w:val="clear" w:color="000000" w:fill="d9d9d9"/>
            <w:vAlign w:val="center"/>
          </w:tcPr>
          <w:p w14:paraId="434C820E"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595" w:type="dxa"/>
            <w:gridSpan w:val="4"/>
            <w:tcBorders>
              <w:top w:val="nil"/>
              <w:left w:val="nil"/>
              <w:bottom w:val="single" w:color="auto" w:sz="4" w:space="0"/>
              <w:right w:val="single" w:color="auto" w:sz="4" w:space="0"/>
            </w:tcBorders>
            <w:shd w:val="clear" w:color="000000" w:fill="d9d9d9"/>
            <w:vAlign w:val="center"/>
          </w:tcPr>
          <w:p w14:paraId="69261924"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609" w:type="dxa"/>
            <w:gridSpan w:val="3"/>
            <w:tcBorders>
              <w:top w:val="nil"/>
              <w:left w:val="nil"/>
              <w:bottom w:val="single" w:color="auto" w:sz="4" w:space="0"/>
              <w:right w:val="single" w:color="auto" w:sz="4" w:space="0"/>
            </w:tcBorders>
            <w:shd w:val="clear" w:color="000000" w:fill="d9d9d9"/>
            <w:vAlign w:val="center"/>
          </w:tcPr>
          <w:p w14:paraId="759F73E9"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606" w:type="dxa"/>
            <w:gridSpan w:val="4"/>
            <w:tcBorders>
              <w:top w:val="nil"/>
              <w:left w:val="nil"/>
              <w:bottom w:val="single" w:color="auto" w:sz="4" w:space="0"/>
              <w:right w:val="single" w:color="auto" w:sz="4" w:space="0"/>
            </w:tcBorders>
            <w:shd w:val="clear" w:color="000000" w:fill="d9d9d9"/>
            <w:vAlign w:val="center"/>
          </w:tcPr>
          <w:p w14:paraId="012E98D3"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391" w:type="dxa"/>
            <w:gridSpan w:val="4"/>
            <w:tcBorders>
              <w:top w:val="nil"/>
              <w:left w:val="nil"/>
              <w:bottom w:val="single" w:color="auto" w:sz="4" w:space="0"/>
              <w:right w:val="single" w:color="auto" w:sz="4" w:space="0"/>
            </w:tcBorders>
            <w:shd w:val="clear" w:color="000000" w:fill="d9d9d9"/>
            <w:vAlign w:val="center"/>
          </w:tcPr>
          <w:p w14:paraId="73A98EC5"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698" w:type="dxa"/>
            <w:gridSpan w:val="4"/>
            <w:tcBorders>
              <w:top w:val="nil"/>
              <w:left w:val="nil"/>
              <w:bottom w:val="single" w:color="auto" w:sz="4" w:space="0"/>
              <w:right w:val="single" w:color="auto" w:sz="4" w:space="0"/>
            </w:tcBorders>
            <w:shd w:val="clear" w:color="000000" w:fill="d9d9d9"/>
            <w:vAlign w:val="center"/>
          </w:tcPr>
          <w:p w14:paraId="4AD71DA5"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316" w:type="dxa"/>
            <w:gridSpan w:val="2"/>
            <w:tcBorders>
              <w:top w:val="nil"/>
              <w:left w:val="nil"/>
              <w:bottom w:val="single" w:color="auto" w:sz="4" w:space="0"/>
              <w:right w:val="single" w:color="auto" w:sz="4" w:space="0"/>
            </w:tcBorders>
            <w:shd w:val="clear" w:color="000000" w:fill="d9d9d9"/>
            <w:vAlign w:val="center"/>
          </w:tcPr>
          <w:p w14:paraId="39990E8B"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305" w:type="dxa"/>
            <w:gridSpan w:val="2"/>
            <w:tcBorders>
              <w:top w:val="nil"/>
              <w:left w:val="nil"/>
              <w:bottom w:val="single" w:color="auto" w:sz="4" w:space="0"/>
              <w:right w:val="single" w:color="auto" w:sz="4" w:space="0"/>
            </w:tcBorders>
            <w:shd w:val="clear" w:color="000000" w:fill="d9d9d9"/>
            <w:vAlign w:val="center"/>
          </w:tcPr>
          <w:p w14:paraId="3FCFCEE6"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r>
      <w:tr>
        <w:trPr>
          <w:gridAfter w:val="2"/>
          <w:jc w:val="center"/>
          <w:trHeight w:val="20"/>
        </w:trPr>
        <w:tc>
          <w:tcPr>
            <w:tcW w:w="1776" w:type="dxa"/>
            <w:gridSpan w:val="2"/>
            <w:tcBorders>
              <w:top w:val="nil"/>
              <w:left w:val="single" w:color="auto" w:sz="4" w:space="0"/>
              <w:bottom w:val="single" w:color="auto" w:sz="4" w:space="0"/>
              <w:right w:val="single" w:color="auto" w:sz="4" w:space="0"/>
            </w:tcBorders>
            <w:vAlign w:val="center"/>
          </w:tcPr>
          <w:p w14:paraId="3ADB84FB" w14:textId="77777777">
            <w:pPr>
              <w:contextualSpacing w:val="true"/>
              <w:jc w:val="both"/>
              <w:rPr>
                <w:rFonts w:eastAsia="Times New Roman"/>
                <w:color w:val="000000"/>
              </w:rPr>
            </w:pPr>
            <w:r>
              <w:rPr>
                <w:rFonts w:eastAsia="Times New Roman"/>
                <w:color w:val="000000"/>
              </w:rPr>
              <w:t xml:space="preserve"> трудоспособного возраста (граждане до 60 лет)</w:t>
            </w:r>
          </w:p>
        </w:tc>
        <w:tc>
          <w:tcPr>
            <w:tcW w:w="678" w:type="dxa"/>
            <w:gridSpan w:val="3"/>
            <w:tcBorders>
              <w:top w:val="nil"/>
              <w:left w:val="nil"/>
              <w:bottom w:val="single" w:color="auto" w:sz="4" w:space="0"/>
              <w:right w:val="single" w:color="auto" w:sz="4" w:space="0"/>
            </w:tcBorders>
            <w:vAlign w:val="center"/>
          </w:tcPr>
          <w:p w14:paraId="12896DDF"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082" w:type="dxa"/>
            <w:gridSpan w:val="3"/>
            <w:tcBorders>
              <w:top w:val="nil"/>
              <w:left w:val="nil"/>
              <w:bottom w:val="single" w:color="auto" w:sz="4" w:space="0"/>
              <w:right w:val="single" w:color="auto" w:sz="4" w:space="0"/>
            </w:tcBorders>
            <w:shd w:val="clear" w:color="000000" w:fill="d9d9d9"/>
            <w:vAlign w:val="center"/>
          </w:tcPr>
          <w:p w14:paraId="3D48D1F0" w14:textId="5D22154C">
            <w:pPr>
              <w:ind w:left="-730"/>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990" w:type="dxa"/>
            <w:gridSpan w:val="2"/>
            <w:tcBorders>
              <w:top w:val="nil"/>
              <w:left w:val="nil"/>
              <w:bottom w:val="single" w:color="auto" w:sz="4" w:space="0"/>
              <w:right w:val="single" w:color="auto" w:sz="4" w:space="0"/>
            </w:tcBorders>
            <w:shd w:val="clear" w:color="000000" w:fill="d9d9d9"/>
            <w:vAlign w:val="center"/>
          </w:tcPr>
          <w:p w14:paraId="2DAABA6E"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082" w:type="dxa"/>
            <w:gridSpan w:val="3"/>
            <w:tcBorders>
              <w:top w:val="nil"/>
              <w:left w:val="nil"/>
              <w:bottom w:val="single" w:color="auto" w:sz="4" w:space="0"/>
              <w:right w:val="single" w:color="auto" w:sz="4" w:space="0"/>
            </w:tcBorders>
            <w:shd w:val="clear" w:color="000000" w:fill="d9d9d9"/>
            <w:vAlign w:val="center"/>
          </w:tcPr>
          <w:p w14:paraId="09BEEA6D"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595" w:type="dxa"/>
            <w:gridSpan w:val="4"/>
            <w:tcBorders>
              <w:top w:val="nil"/>
              <w:left w:val="nil"/>
              <w:bottom w:val="single" w:color="auto" w:sz="4" w:space="0"/>
              <w:right w:val="single" w:color="auto" w:sz="4" w:space="0"/>
            </w:tcBorders>
            <w:shd w:val="clear" w:color="000000" w:fill="d9d9d9"/>
            <w:vAlign w:val="center"/>
          </w:tcPr>
          <w:p w14:paraId="7C34109D"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9" w:type="dxa"/>
            <w:gridSpan w:val="3"/>
            <w:tcBorders>
              <w:top w:val="nil"/>
              <w:left w:val="nil"/>
              <w:bottom w:val="single" w:color="auto" w:sz="4" w:space="0"/>
              <w:right w:val="single" w:color="auto" w:sz="4" w:space="0"/>
            </w:tcBorders>
            <w:shd w:val="clear" w:color="000000" w:fill="d9d9d9"/>
            <w:vAlign w:val="center"/>
          </w:tcPr>
          <w:p w14:paraId="746E6000"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6" w:type="dxa"/>
            <w:gridSpan w:val="4"/>
            <w:tcBorders>
              <w:top w:val="nil"/>
              <w:left w:val="nil"/>
              <w:bottom w:val="single" w:color="auto" w:sz="4" w:space="0"/>
              <w:right w:val="single" w:color="auto" w:sz="4" w:space="0"/>
            </w:tcBorders>
            <w:shd w:val="clear" w:color="000000" w:fill="d9d9d9"/>
            <w:vAlign w:val="center"/>
          </w:tcPr>
          <w:p w14:paraId="4965E1B3" w14:textId="77777777">
            <w:pPr>
              <w:contextualSpacing w:val="true"/>
              <w:jc w:val="both"/>
              <w:rPr>
                <w:rFonts w:eastAsia="Times New Roman"/>
                <w:color w:val="000000"/>
                <w:sz w:val="22"/>
                <w:szCs w:val="22"/>
              </w:rPr>
            </w:pPr>
            <w:r>
              <w:rPr>
                <w:rFonts w:eastAsia="Times New Roman"/>
                <w:color w:val="000000"/>
                <w:sz w:val="22"/>
                <w:szCs w:val="22"/>
              </w:rPr>
              <w:t xml:space="preserve">0</w:t>
            </w:r>
          </w:p>
        </w:tc>
        <w:tc>
          <w:tcPr>
            <w:tcW w:w="1391" w:type="dxa"/>
            <w:gridSpan w:val="4"/>
            <w:tcBorders>
              <w:top w:val="nil"/>
              <w:left w:val="nil"/>
              <w:bottom w:val="single" w:color="auto" w:sz="4" w:space="0"/>
              <w:right w:val="single" w:color="auto" w:sz="4" w:space="0"/>
            </w:tcBorders>
            <w:shd w:val="clear" w:color="000000" w:fill="d9d9d9"/>
            <w:vAlign w:val="center"/>
          </w:tcPr>
          <w:p w14:paraId="64907A0D" w14:textId="77777777">
            <w:pPr>
              <w:contextualSpacing w:val="true"/>
              <w:jc w:val="both"/>
              <w:rPr>
                <w:rFonts w:eastAsia="Times New Roman"/>
                <w:color w:val="000000"/>
                <w:sz w:val="22"/>
                <w:szCs w:val="22"/>
              </w:rPr>
            </w:pPr>
            <w:r>
              <w:rPr>
                <w:rFonts w:eastAsia="Times New Roman"/>
                <w:color w:val="000000"/>
                <w:sz w:val="22"/>
                <w:szCs w:val="22"/>
              </w:rPr>
              <w:t xml:space="preserve">0</w:t>
            </w:r>
          </w:p>
        </w:tc>
        <w:tc>
          <w:tcPr>
            <w:tcW w:w="698" w:type="dxa"/>
            <w:gridSpan w:val="4"/>
            <w:tcBorders>
              <w:top w:val="nil"/>
              <w:left w:val="nil"/>
              <w:bottom w:val="single" w:color="auto" w:sz="4" w:space="0"/>
              <w:right w:val="single" w:color="auto" w:sz="4" w:space="0"/>
            </w:tcBorders>
            <w:shd w:val="clear" w:color="000000" w:fill="d9d9d9"/>
            <w:vAlign w:val="center"/>
          </w:tcPr>
          <w:p w14:paraId="15A71F64" w14:textId="77777777">
            <w:pPr>
              <w:contextualSpacing w:val="true"/>
              <w:jc w:val="both"/>
              <w:rPr>
                <w:rFonts w:eastAsia="Times New Roman"/>
                <w:color w:val="000000"/>
                <w:sz w:val="22"/>
                <w:szCs w:val="22"/>
              </w:rPr>
            </w:pPr>
            <w:r>
              <w:rPr>
                <w:rFonts w:eastAsia="Times New Roman"/>
                <w:color w:val="000000"/>
                <w:sz w:val="22"/>
                <w:szCs w:val="22"/>
              </w:rPr>
              <w:t xml:space="preserve">0</w:t>
            </w:r>
          </w:p>
        </w:tc>
        <w:tc>
          <w:tcPr>
            <w:tcW w:w="1316" w:type="dxa"/>
            <w:gridSpan w:val="2"/>
            <w:tcBorders>
              <w:top w:val="nil"/>
              <w:left w:val="nil"/>
              <w:bottom w:val="single" w:color="auto" w:sz="4" w:space="0"/>
              <w:right w:val="single" w:color="auto" w:sz="4" w:space="0"/>
            </w:tcBorders>
            <w:shd w:val="clear" w:color="000000" w:fill="d9d9d9"/>
            <w:vAlign w:val="center"/>
          </w:tcPr>
          <w:p w14:paraId="476BEA90" w14:textId="77777777">
            <w:pPr>
              <w:contextualSpacing w:val="true"/>
              <w:jc w:val="both"/>
              <w:rPr>
                <w:rFonts w:eastAsia="Times New Roman"/>
                <w:color w:val="000000"/>
                <w:sz w:val="22"/>
                <w:szCs w:val="22"/>
              </w:rPr>
            </w:pPr>
            <w:r>
              <w:rPr>
                <w:rFonts w:eastAsia="Times New Roman"/>
                <w:color w:val="000000"/>
                <w:sz w:val="22"/>
                <w:szCs w:val="22"/>
              </w:rPr>
              <w:t xml:space="preserve">0</w:t>
            </w:r>
          </w:p>
        </w:tc>
        <w:tc>
          <w:tcPr>
            <w:tcW w:w="1305" w:type="dxa"/>
            <w:gridSpan w:val="2"/>
            <w:tcBorders>
              <w:top w:val="nil"/>
              <w:left w:val="nil"/>
              <w:bottom w:val="single" w:color="auto" w:sz="4" w:space="0"/>
              <w:right w:val="single" w:color="auto" w:sz="4" w:space="0"/>
            </w:tcBorders>
            <w:shd w:val="clear" w:color="000000" w:fill="d9d9d9"/>
            <w:vAlign w:val="center"/>
          </w:tcPr>
          <w:p w14:paraId="121268BD" w14:textId="77777777">
            <w:pPr>
              <w:contextualSpacing w:val="true"/>
              <w:jc w:val="both"/>
              <w:rPr>
                <w:rFonts w:eastAsia="Times New Roman"/>
                <w:color w:val="000000"/>
                <w:sz w:val="22"/>
                <w:szCs w:val="22"/>
              </w:rPr>
            </w:pPr>
            <w:r>
              <w:rPr>
                <w:rFonts w:eastAsia="Times New Roman"/>
                <w:color w:val="000000"/>
                <w:sz w:val="22"/>
                <w:szCs w:val="22"/>
              </w:rPr>
              <w:t xml:space="preserve">0</w:t>
            </w:r>
          </w:p>
        </w:tc>
      </w:tr>
      <w:tr>
        <w:trPr>
          <w:gridAfter w:val="2"/>
          <w:jc w:val="center"/>
          <w:trHeight w:val="20"/>
        </w:trPr>
        <w:tc>
          <w:tcPr>
            <w:tcW w:w="1776" w:type="dxa"/>
            <w:gridSpan w:val="2"/>
            <w:tcBorders>
              <w:top w:val="nil"/>
              <w:left w:val="single" w:color="auto" w:sz="4" w:space="0"/>
              <w:bottom w:val="single" w:color="auto" w:sz="4" w:space="0"/>
              <w:right w:val="single" w:color="auto" w:sz="4" w:space="0"/>
            </w:tcBorders>
            <w:vAlign w:val="center"/>
          </w:tcPr>
          <w:p w14:paraId="6DF97351" w14:textId="77777777">
            <w:pPr>
              <w:contextualSpacing w:val="true"/>
              <w:jc w:val="both"/>
              <w:rPr>
                <w:rFonts w:eastAsia="Times New Roman"/>
                <w:color w:val="000000"/>
              </w:rPr>
            </w:pPr>
            <w:r>
              <w:rPr>
                <w:rFonts w:eastAsia="Times New Roman"/>
                <w:color w:val="000000"/>
              </w:rPr>
              <w:t xml:space="preserve"> старше трудоспособного возраста</w:t>
            </w:r>
          </w:p>
        </w:tc>
        <w:tc>
          <w:tcPr>
            <w:tcW w:w="678" w:type="dxa"/>
            <w:gridSpan w:val="3"/>
            <w:tcBorders>
              <w:top w:val="nil"/>
              <w:left w:val="nil"/>
              <w:bottom w:val="single" w:color="auto" w:sz="4" w:space="0"/>
              <w:right w:val="single" w:color="auto" w:sz="4" w:space="0"/>
            </w:tcBorders>
            <w:vAlign w:val="center"/>
          </w:tcPr>
          <w:p w14:paraId="15C9E04A"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082" w:type="dxa"/>
            <w:gridSpan w:val="3"/>
            <w:tcBorders>
              <w:top w:val="nil"/>
              <w:left w:val="nil"/>
              <w:bottom w:val="single" w:color="auto" w:sz="4" w:space="0"/>
              <w:right w:val="single" w:color="auto" w:sz="4" w:space="0"/>
            </w:tcBorders>
            <w:shd w:val="clear" w:color="000000" w:fill="d9d9d9"/>
            <w:vAlign w:val="center"/>
          </w:tcPr>
          <w:p w14:paraId="7CAE4614" w14:textId="03515005">
            <w:pPr>
              <w:ind w:left="-742"/>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990" w:type="dxa"/>
            <w:gridSpan w:val="2"/>
            <w:tcBorders>
              <w:top w:val="nil"/>
              <w:left w:val="nil"/>
              <w:bottom w:val="single" w:color="auto" w:sz="4" w:space="0"/>
              <w:right w:val="single" w:color="auto" w:sz="4" w:space="0"/>
            </w:tcBorders>
            <w:shd w:val="clear" w:color="000000" w:fill="d9d9d9"/>
            <w:vAlign w:val="center"/>
          </w:tcPr>
          <w:p w14:paraId="44C36D3E"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082" w:type="dxa"/>
            <w:gridSpan w:val="3"/>
            <w:tcBorders>
              <w:top w:val="nil"/>
              <w:left w:val="nil"/>
              <w:bottom w:val="single" w:color="auto" w:sz="4" w:space="0"/>
              <w:right w:val="single" w:color="auto" w:sz="4" w:space="0"/>
            </w:tcBorders>
            <w:shd w:val="clear" w:color="000000" w:fill="d9d9d9"/>
            <w:vAlign w:val="center"/>
          </w:tcPr>
          <w:p w14:paraId="1842C6A8"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595" w:type="dxa"/>
            <w:gridSpan w:val="4"/>
            <w:tcBorders>
              <w:top w:val="nil"/>
              <w:left w:val="nil"/>
              <w:bottom w:val="single" w:color="auto" w:sz="4" w:space="0"/>
              <w:right w:val="single" w:color="auto" w:sz="4" w:space="0"/>
            </w:tcBorders>
            <w:shd w:val="clear" w:color="000000" w:fill="d9d9d9"/>
            <w:vAlign w:val="center"/>
          </w:tcPr>
          <w:p w14:paraId="54CBDA6B"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9" w:type="dxa"/>
            <w:gridSpan w:val="3"/>
            <w:tcBorders>
              <w:top w:val="nil"/>
              <w:left w:val="nil"/>
              <w:bottom w:val="single" w:color="auto" w:sz="4" w:space="0"/>
              <w:right w:val="single" w:color="auto" w:sz="4" w:space="0"/>
            </w:tcBorders>
            <w:shd w:val="clear" w:color="000000" w:fill="d9d9d9"/>
            <w:vAlign w:val="center"/>
          </w:tcPr>
          <w:p w14:paraId="2B872E56"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6" w:type="dxa"/>
            <w:gridSpan w:val="4"/>
            <w:tcBorders>
              <w:top w:val="nil"/>
              <w:left w:val="nil"/>
              <w:bottom w:val="single" w:color="auto" w:sz="4" w:space="0"/>
              <w:right w:val="single" w:color="auto" w:sz="4" w:space="0"/>
            </w:tcBorders>
            <w:shd w:val="clear" w:color="000000" w:fill="d9d9d9"/>
            <w:vAlign w:val="center"/>
          </w:tcPr>
          <w:p w14:paraId="7C096F8E" w14:textId="77777777">
            <w:pPr>
              <w:contextualSpacing w:val="true"/>
              <w:jc w:val="both"/>
              <w:rPr>
                <w:rFonts w:eastAsia="Times New Roman"/>
                <w:color w:val="000000"/>
                <w:sz w:val="22"/>
                <w:szCs w:val="22"/>
              </w:rPr>
            </w:pPr>
            <w:r>
              <w:rPr>
                <w:rFonts w:eastAsia="Times New Roman"/>
                <w:color w:val="000000"/>
                <w:sz w:val="22"/>
                <w:szCs w:val="22"/>
              </w:rPr>
              <w:t xml:space="preserve">0</w:t>
            </w:r>
          </w:p>
        </w:tc>
        <w:tc>
          <w:tcPr>
            <w:tcW w:w="1391" w:type="dxa"/>
            <w:gridSpan w:val="4"/>
            <w:tcBorders>
              <w:top w:val="nil"/>
              <w:left w:val="nil"/>
              <w:bottom w:val="single" w:color="auto" w:sz="4" w:space="0"/>
              <w:right w:val="single" w:color="auto" w:sz="4" w:space="0"/>
            </w:tcBorders>
            <w:shd w:val="clear" w:color="000000" w:fill="d9d9d9"/>
            <w:vAlign w:val="center"/>
          </w:tcPr>
          <w:p w14:paraId="1109A462" w14:textId="77777777">
            <w:pPr>
              <w:contextualSpacing w:val="true"/>
              <w:jc w:val="both"/>
              <w:rPr>
                <w:rFonts w:eastAsia="Times New Roman"/>
                <w:color w:val="000000"/>
                <w:sz w:val="22"/>
                <w:szCs w:val="22"/>
              </w:rPr>
            </w:pPr>
            <w:r>
              <w:rPr>
                <w:rFonts w:eastAsia="Times New Roman"/>
                <w:color w:val="000000"/>
                <w:sz w:val="22"/>
                <w:szCs w:val="22"/>
              </w:rPr>
              <w:t xml:space="preserve">0</w:t>
            </w:r>
          </w:p>
        </w:tc>
        <w:tc>
          <w:tcPr>
            <w:tcW w:w="698" w:type="dxa"/>
            <w:gridSpan w:val="4"/>
            <w:tcBorders>
              <w:top w:val="nil"/>
              <w:left w:val="nil"/>
              <w:bottom w:val="single" w:color="auto" w:sz="4" w:space="0"/>
              <w:right w:val="single" w:color="auto" w:sz="4" w:space="0"/>
            </w:tcBorders>
            <w:shd w:val="clear" w:color="000000" w:fill="d9d9d9"/>
            <w:vAlign w:val="center"/>
          </w:tcPr>
          <w:p w14:paraId="39F3F894" w14:textId="77777777">
            <w:pPr>
              <w:contextualSpacing w:val="true"/>
              <w:jc w:val="both"/>
              <w:rPr>
                <w:rFonts w:eastAsia="Times New Roman"/>
                <w:color w:val="000000"/>
                <w:sz w:val="22"/>
                <w:szCs w:val="22"/>
              </w:rPr>
            </w:pPr>
            <w:r>
              <w:rPr>
                <w:rFonts w:eastAsia="Times New Roman"/>
                <w:color w:val="000000"/>
                <w:sz w:val="22"/>
                <w:szCs w:val="22"/>
              </w:rPr>
              <w:t xml:space="preserve">0</w:t>
            </w:r>
          </w:p>
        </w:tc>
        <w:tc>
          <w:tcPr>
            <w:tcW w:w="1316" w:type="dxa"/>
            <w:gridSpan w:val="2"/>
            <w:tcBorders>
              <w:top w:val="nil"/>
              <w:left w:val="nil"/>
              <w:bottom w:val="single" w:color="auto" w:sz="4" w:space="0"/>
              <w:right w:val="single" w:color="auto" w:sz="4" w:space="0"/>
            </w:tcBorders>
            <w:shd w:val="clear" w:color="000000" w:fill="d9d9d9"/>
            <w:vAlign w:val="center"/>
          </w:tcPr>
          <w:p w14:paraId="5F940959" w14:textId="77777777">
            <w:pPr>
              <w:contextualSpacing w:val="true"/>
              <w:jc w:val="both"/>
              <w:rPr>
                <w:rFonts w:eastAsia="Times New Roman"/>
                <w:color w:val="000000"/>
                <w:sz w:val="22"/>
                <w:szCs w:val="22"/>
              </w:rPr>
            </w:pPr>
            <w:r>
              <w:rPr>
                <w:rFonts w:eastAsia="Times New Roman"/>
                <w:color w:val="000000"/>
                <w:sz w:val="22"/>
                <w:szCs w:val="22"/>
              </w:rPr>
              <w:t xml:space="preserve">0</w:t>
            </w:r>
          </w:p>
        </w:tc>
        <w:tc>
          <w:tcPr>
            <w:tcW w:w="1305" w:type="dxa"/>
            <w:gridSpan w:val="2"/>
            <w:tcBorders>
              <w:top w:val="nil"/>
              <w:left w:val="nil"/>
              <w:bottom w:val="single" w:color="auto" w:sz="4" w:space="0"/>
              <w:right w:val="single" w:color="auto" w:sz="4" w:space="0"/>
            </w:tcBorders>
            <w:shd w:val="clear" w:color="000000" w:fill="d9d9d9"/>
            <w:vAlign w:val="center"/>
          </w:tcPr>
          <w:p w14:paraId="4D379564" w14:textId="77777777">
            <w:pPr>
              <w:contextualSpacing w:val="true"/>
              <w:jc w:val="both"/>
              <w:rPr>
                <w:rFonts w:eastAsia="Times New Roman"/>
                <w:color w:val="000000"/>
                <w:sz w:val="22"/>
                <w:szCs w:val="22"/>
              </w:rPr>
            </w:pPr>
            <w:r>
              <w:rPr>
                <w:rFonts w:eastAsia="Times New Roman"/>
                <w:color w:val="000000"/>
                <w:sz w:val="22"/>
                <w:szCs w:val="22"/>
              </w:rPr>
              <w:t xml:space="preserve">0</w:t>
            </w:r>
          </w:p>
        </w:tc>
      </w:tr>
      <w:tr>
        <w:trPr>
          <w:gridAfter w:val="2"/>
          <w:jc w:val="center"/>
          <w:trHeight w:val="20"/>
        </w:trPr>
        <w:tc>
          <w:tcPr>
            <w:tcW w:w="1776" w:type="dxa"/>
            <w:gridSpan w:val="2"/>
            <w:tcBorders>
              <w:top w:val="nil"/>
              <w:left w:val="single" w:color="auto" w:sz="4" w:space="0"/>
              <w:bottom w:val="single" w:color="auto" w:sz="4" w:space="0"/>
              <w:right w:val="single" w:color="auto" w:sz="4" w:space="0"/>
            </w:tcBorders>
            <w:shd w:val="clear" w:color="000000" w:fill="ffffff"/>
            <w:vAlign w:val="center"/>
          </w:tcPr>
          <w:p w14:paraId="69FAE567" w14:textId="77777777">
            <w:pPr>
              <w:contextualSpacing w:val="true"/>
              <w:jc w:val="both"/>
              <w:rPr>
                <w:rFonts w:eastAsia="Times New Roman"/>
                <w:bCs/>
                <w:color w:val="000000"/>
              </w:rPr>
            </w:pPr>
            <w:r>
              <w:rPr>
                <w:rFonts w:eastAsia="Times New Roman"/>
                <w:bCs/>
                <w:color w:val="000000"/>
              </w:rPr>
              <w:t xml:space="preserve">Диспансеризация определенных  групп взрослого населения </w:t>
            </w:r>
          </w:p>
        </w:tc>
        <w:tc>
          <w:tcPr>
            <w:tcW w:w="678" w:type="dxa"/>
            <w:gridSpan w:val="3"/>
            <w:tcBorders>
              <w:top w:val="nil"/>
              <w:left w:val="nil"/>
              <w:bottom w:val="single" w:color="auto" w:sz="4" w:space="0"/>
              <w:right w:val="single" w:color="auto" w:sz="4" w:space="0"/>
            </w:tcBorders>
            <w:shd w:val="clear" w:color="000000" w:fill="ffffff"/>
            <w:vAlign w:val="center"/>
          </w:tcPr>
          <w:p w14:paraId="593F9CA6"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082" w:type="dxa"/>
            <w:gridSpan w:val="3"/>
            <w:tcBorders>
              <w:top w:val="nil"/>
              <w:left w:val="nil"/>
              <w:bottom w:val="single" w:color="auto" w:sz="4" w:space="0"/>
              <w:right w:val="single" w:color="auto" w:sz="4" w:space="0"/>
            </w:tcBorders>
            <w:shd w:val="clear" w:color="000000" w:fill="d9d9d9"/>
            <w:vAlign w:val="center"/>
          </w:tcPr>
          <w:p w14:paraId="78696C49" w14:textId="3E654368">
            <w:pPr>
              <w:ind w:left="-730"/>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990" w:type="dxa"/>
            <w:gridSpan w:val="2"/>
            <w:tcBorders>
              <w:top w:val="nil"/>
              <w:left w:val="nil"/>
              <w:bottom w:val="single" w:color="auto" w:sz="4" w:space="0"/>
              <w:right w:val="single" w:color="auto" w:sz="4" w:space="0"/>
            </w:tcBorders>
            <w:shd w:val="clear" w:color="000000" w:fill="d9d9d9"/>
            <w:vAlign w:val="center"/>
          </w:tcPr>
          <w:p w14:paraId="7F6C2081" w14:textId="77777777">
            <w:pPr>
              <w:contextualSpacing w:val="true"/>
              <w:jc w:val="both"/>
              <w:rPr>
                <w:rFonts w:eastAsia="Times New Roman"/>
                <w:bCs/>
                <w:color w:val="000000"/>
                <w:sz w:val="22"/>
                <w:szCs w:val="22"/>
              </w:rPr>
            </w:pPr>
            <w:r>
              <w:rPr>
                <w:rFonts w:eastAsia="Times New Roman"/>
                <w:bCs/>
                <w:color w:val="000000"/>
                <w:sz w:val="22"/>
                <w:szCs w:val="22"/>
              </w:rPr>
              <w:t xml:space="preserve">0</w:t>
            </w:r>
          </w:p>
        </w:tc>
        <w:tc>
          <w:tcPr>
            <w:tcW w:w="1082" w:type="dxa"/>
            <w:gridSpan w:val="3"/>
            <w:tcBorders>
              <w:top w:val="nil"/>
              <w:left w:val="nil"/>
              <w:bottom w:val="single" w:color="auto" w:sz="4" w:space="0"/>
              <w:right w:val="single" w:color="auto" w:sz="4" w:space="0"/>
            </w:tcBorders>
            <w:shd w:val="clear" w:color="000000" w:fill="d9d9d9"/>
            <w:vAlign w:val="center"/>
          </w:tcPr>
          <w:p w14:paraId="7227FBF5" w14:textId="77777777">
            <w:pPr>
              <w:contextualSpacing w:val="true"/>
              <w:jc w:val="both"/>
              <w:rPr>
                <w:rFonts w:eastAsia="Times New Roman"/>
                <w:bCs/>
                <w:color w:val="000000"/>
                <w:sz w:val="22"/>
                <w:szCs w:val="22"/>
              </w:rPr>
            </w:pPr>
            <w:r>
              <w:rPr>
                <w:rFonts w:eastAsia="Times New Roman"/>
                <w:bCs/>
                <w:color w:val="000000"/>
                <w:sz w:val="22"/>
                <w:szCs w:val="22"/>
              </w:rPr>
              <w:t xml:space="preserve">0</w:t>
            </w:r>
          </w:p>
        </w:tc>
        <w:tc>
          <w:tcPr>
            <w:tcW w:w="1595" w:type="dxa"/>
            <w:gridSpan w:val="4"/>
            <w:tcBorders>
              <w:top w:val="nil"/>
              <w:left w:val="nil"/>
              <w:bottom w:val="single" w:color="auto" w:sz="4" w:space="0"/>
              <w:right w:val="single" w:color="auto" w:sz="4" w:space="0"/>
            </w:tcBorders>
            <w:shd w:val="clear" w:color="000000" w:fill="d9d9d9"/>
            <w:vAlign w:val="center"/>
          </w:tcPr>
          <w:p w14:paraId="02F9D307" w14:textId="77777777">
            <w:pPr>
              <w:contextualSpacing w:val="true"/>
              <w:jc w:val="both"/>
              <w:rPr>
                <w:rFonts w:eastAsia="Times New Roman"/>
                <w:bCs/>
                <w:color w:val="000000"/>
                <w:sz w:val="22"/>
                <w:szCs w:val="22"/>
              </w:rPr>
            </w:pPr>
            <w:r>
              <w:rPr>
                <w:rFonts w:eastAsia="Times New Roman"/>
                <w:bCs/>
                <w:color w:val="000000"/>
                <w:sz w:val="22"/>
                <w:szCs w:val="22"/>
              </w:rPr>
              <w:t xml:space="preserve">0</w:t>
            </w:r>
          </w:p>
        </w:tc>
        <w:tc>
          <w:tcPr>
            <w:tcW w:w="1609" w:type="dxa"/>
            <w:gridSpan w:val="3"/>
            <w:tcBorders>
              <w:top w:val="nil"/>
              <w:left w:val="nil"/>
              <w:bottom w:val="single" w:color="auto" w:sz="4" w:space="0"/>
              <w:right w:val="single" w:color="auto" w:sz="4" w:space="0"/>
            </w:tcBorders>
            <w:shd w:val="clear" w:color="000000" w:fill="d9d9d9"/>
            <w:vAlign w:val="center"/>
          </w:tcPr>
          <w:p w14:paraId="4521721C" w14:textId="77777777">
            <w:pPr>
              <w:contextualSpacing w:val="true"/>
              <w:jc w:val="both"/>
              <w:rPr>
                <w:rFonts w:eastAsia="Times New Roman"/>
                <w:bCs/>
                <w:color w:val="000000"/>
                <w:sz w:val="22"/>
                <w:szCs w:val="22"/>
              </w:rPr>
            </w:pPr>
            <w:r>
              <w:rPr>
                <w:rFonts w:eastAsia="Times New Roman"/>
                <w:bCs/>
                <w:color w:val="000000"/>
                <w:sz w:val="22"/>
                <w:szCs w:val="22"/>
              </w:rPr>
              <w:t xml:space="preserve">0</w:t>
            </w:r>
          </w:p>
        </w:tc>
        <w:tc>
          <w:tcPr>
            <w:tcW w:w="1606" w:type="dxa"/>
            <w:gridSpan w:val="4"/>
            <w:tcBorders>
              <w:top w:val="nil"/>
              <w:left w:val="nil"/>
              <w:bottom w:val="single" w:color="auto" w:sz="4" w:space="0"/>
              <w:right w:val="single" w:color="auto" w:sz="4" w:space="0"/>
            </w:tcBorders>
            <w:shd w:val="clear" w:color="000000" w:fill="d9d9d9"/>
            <w:vAlign w:val="center"/>
          </w:tcPr>
          <w:p w14:paraId="2F23695A" w14:textId="77777777">
            <w:pPr>
              <w:contextualSpacing w:val="true"/>
              <w:jc w:val="both"/>
              <w:rPr>
                <w:rFonts w:eastAsia="Times New Roman"/>
                <w:bCs/>
                <w:color w:val="000000"/>
                <w:sz w:val="22"/>
                <w:szCs w:val="22"/>
              </w:rPr>
            </w:pPr>
            <w:r>
              <w:rPr>
                <w:rFonts w:eastAsia="Times New Roman"/>
                <w:bCs/>
                <w:color w:val="000000"/>
                <w:sz w:val="22"/>
                <w:szCs w:val="22"/>
              </w:rPr>
              <w:t xml:space="preserve">0</w:t>
            </w:r>
          </w:p>
        </w:tc>
        <w:tc>
          <w:tcPr>
            <w:tcW w:w="1391" w:type="dxa"/>
            <w:gridSpan w:val="4"/>
            <w:tcBorders>
              <w:top w:val="nil"/>
              <w:left w:val="nil"/>
              <w:bottom w:val="single" w:color="auto" w:sz="4" w:space="0"/>
              <w:right w:val="single" w:color="auto" w:sz="4" w:space="0"/>
            </w:tcBorders>
            <w:shd w:val="clear" w:color="000000" w:fill="d9d9d9"/>
            <w:vAlign w:val="center"/>
          </w:tcPr>
          <w:p w14:paraId="7C8D6F9E" w14:textId="77777777">
            <w:pPr>
              <w:contextualSpacing w:val="true"/>
              <w:jc w:val="both"/>
              <w:rPr>
                <w:rFonts w:eastAsia="Times New Roman"/>
                <w:bCs/>
                <w:color w:val="000000"/>
                <w:sz w:val="22"/>
                <w:szCs w:val="22"/>
              </w:rPr>
            </w:pPr>
            <w:r>
              <w:rPr>
                <w:rFonts w:eastAsia="Times New Roman"/>
                <w:bCs/>
                <w:color w:val="000000"/>
                <w:sz w:val="22"/>
                <w:szCs w:val="22"/>
              </w:rPr>
              <w:t xml:space="preserve">0</w:t>
            </w:r>
          </w:p>
        </w:tc>
        <w:tc>
          <w:tcPr>
            <w:tcW w:w="698" w:type="dxa"/>
            <w:gridSpan w:val="4"/>
            <w:tcBorders>
              <w:top w:val="nil"/>
              <w:left w:val="nil"/>
              <w:bottom w:val="single" w:color="auto" w:sz="4" w:space="0"/>
              <w:right w:val="single" w:color="auto" w:sz="4" w:space="0"/>
            </w:tcBorders>
            <w:shd w:val="clear" w:color="000000" w:fill="d9d9d9"/>
            <w:vAlign w:val="center"/>
          </w:tcPr>
          <w:p w14:paraId="58FFFD01" w14:textId="77777777">
            <w:pPr>
              <w:contextualSpacing w:val="true"/>
              <w:jc w:val="both"/>
              <w:rPr>
                <w:rFonts w:eastAsia="Times New Roman"/>
                <w:bCs/>
                <w:color w:val="000000"/>
                <w:sz w:val="22"/>
                <w:szCs w:val="22"/>
              </w:rPr>
            </w:pPr>
            <w:r>
              <w:rPr>
                <w:rFonts w:eastAsia="Times New Roman"/>
                <w:bCs/>
                <w:color w:val="000000"/>
                <w:sz w:val="22"/>
                <w:szCs w:val="22"/>
              </w:rPr>
              <w:t xml:space="preserve">0</w:t>
            </w:r>
          </w:p>
        </w:tc>
        <w:tc>
          <w:tcPr>
            <w:tcW w:w="1316" w:type="dxa"/>
            <w:gridSpan w:val="2"/>
            <w:tcBorders>
              <w:top w:val="nil"/>
              <w:left w:val="nil"/>
              <w:bottom w:val="single" w:color="auto" w:sz="4" w:space="0"/>
              <w:right w:val="single" w:color="auto" w:sz="4" w:space="0"/>
            </w:tcBorders>
            <w:shd w:val="clear" w:color="000000" w:fill="d9d9d9"/>
            <w:vAlign w:val="center"/>
          </w:tcPr>
          <w:p w14:paraId="6F99EBE6" w14:textId="77777777">
            <w:pPr>
              <w:contextualSpacing w:val="true"/>
              <w:jc w:val="both"/>
              <w:rPr>
                <w:rFonts w:eastAsia="Times New Roman"/>
                <w:bCs/>
                <w:color w:val="000000"/>
                <w:sz w:val="22"/>
                <w:szCs w:val="22"/>
              </w:rPr>
            </w:pPr>
            <w:r>
              <w:rPr>
                <w:rFonts w:eastAsia="Times New Roman"/>
                <w:bCs/>
                <w:color w:val="000000"/>
                <w:sz w:val="22"/>
                <w:szCs w:val="22"/>
              </w:rPr>
              <w:t xml:space="preserve">0</w:t>
            </w:r>
          </w:p>
        </w:tc>
        <w:tc>
          <w:tcPr>
            <w:tcW w:w="1305" w:type="dxa"/>
            <w:gridSpan w:val="2"/>
            <w:tcBorders>
              <w:top w:val="nil"/>
              <w:left w:val="nil"/>
              <w:bottom w:val="single" w:color="auto" w:sz="4" w:space="0"/>
              <w:right w:val="single" w:color="auto" w:sz="4" w:space="0"/>
            </w:tcBorders>
            <w:shd w:val="clear" w:color="000000" w:fill="d9d9d9"/>
            <w:vAlign w:val="center"/>
          </w:tcPr>
          <w:p w14:paraId="7EFBBCE7" w14:textId="77777777">
            <w:pPr>
              <w:contextualSpacing w:val="true"/>
              <w:jc w:val="both"/>
              <w:rPr>
                <w:rFonts w:eastAsia="Times New Roman"/>
                <w:bCs/>
                <w:color w:val="000000"/>
                <w:sz w:val="22"/>
                <w:szCs w:val="22"/>
              </w:rPr>
            </w:pPr>
            <w:r>
              <w:rPr>
                <w:rFonts w:eastAsia="Times New Roman"/>
                <w:bCs/>
                <w:color w:val="000000"/>
                <w:sz w:val="22"/>
                <w:szCs w:val="22"/>
              </w:rPr>
              <w:t xml:space="preserve">0</w:t>
            </w:r>
          </w:p>
        </w:tc>
      </w:tr>
      <w:tr>
        <w:trPr>
          <w:gridAfter w:val="2"/>
          <w:jc w:val="center"/>
          <w:trHeight w:val="20"/>
        </w:trPr>
        <w:tc>
          <w:tcPr>
            <w:tcW w:w="1776" w:type="dxa"/>
            <w:gridSpan w:val="2"/>
            <w:tcBorders>
              <w:top w:val="nil"/>
              <w:left w:val="single" w:color="auto" w:sz="4" w:space="0"/>
              <w:bottom w:val="single" w:color="auto" w:sz="4" w:space="0"/>
              <w:right w:val="single" w:color="auto" w:sz="4" w:space="0"/>
            </w:tcBorders>
            <w:vAlign w:val="center"/>
          </w:tcPr>
          <w:p w14:paraId="5EFC70BB" w14:textId="77777777">
            <w:pPr>
              <w:contextualSpacing w:val="true"/>
              <w:jc w:val="both"/>
              <w:rPr>
                <w:rFonts w:eastAsia="Times New Roman"/>
                <w:color w:val="000000"/>
              </w:rPr>
            </w:pPr>
            <w:r>
              <w:rPr>
                <w:rFonts w:eastAsia="Times New Roman"/>
                <w:color w:val="000000"/>
              </w:rPr>
              <w:t xml:space="preserve"> трудоспособного возраста (граждане до 60 лет)</w:t>
            </w:r>
          </w:p>
        </w:tc>
        <w:tc>
          <w:tcPr>
            <w:tcW w:w="678" w:type="dxa"/>
            <w:gridSpan w:val="3"/>
            <w:tcBorders>
              <w:top w:val="nil"/>
              <w:left w:val="nil"/>
              <w:bottom w:val="single" w:color="auto" w:sz="4" w:space="0"/>
              <w:right w:val="single" w:color="auto" w:sz="4" w:space="0"/>
            </w:tcBorders>
            <w:shd w:val="clear" w:color="000000" w:fill="ffffff"/>
            <w:vAlign w:val="center"/>
          </w:tcPr>
          <w:p w14:paraId="157D9B17"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082" w:type="dxa"/>
            <w:gridSpan w:val="3"/>
            <w:tcBorders>
              <w:top w:val="nil"/>
              <w:left w:val="nil"/>
              <w:bottom w:val="single" w:color="auto" w:sz="4" w:space="0"/>
              <w:right w:val="single" w:color="auto" w:sz="4" w:space="0"/>
            </w:tcBorders>
            <w:shd w:val="clear" w:color="000000" w:fill="d9d9d9"/>
            <w:vAlign w:val="center"/>
          </w:tcPr>
          <w:p w14:paraId="0EB37D14" w14:textId="6A616E21">
            <w:pPr>
              <w:ind w:left="-706"/>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990" w:type="dxa"/>
            <w:gridSpan w:val="2"/>
            <w:tcBorders>
              <w:top w:val="nil"/>
              <w:left w:val="nil"/>
              <w:bottom w:val="single" w:color="auto" w:sz="4" w:space="0"/>
              <w:right w:val="single" w:color="auto" w:sz="4" w:space="0"/>
            </w:tcBorders>
            <w:shd w:val="clear" w:color="000000" w:fill="d9d9d9"/>
            <w:vAlign w:val="center"/>
          </w:tcPr>
          <w:p w14:paraId="16D212D4"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082" w:type="dxa"/>
            <w:gridSpan w:val="3"/>
            <w:tcBorders>
              <w:top w:val="nil"/>
              <w:left w:val="nil"/>
              <w:bottom w:val="single" w:color="auto" w:sz="4" w:space="0"/>
              <w:right w:val="single" w:color="auto" w:sz="4" w:space="0"/>
            </w:tcBorders>
            <w:shd w:val="clear" w:color="000000" w:fill="d9d9d9"/>
            <w:vAlign w:val="center"/>
          </w:tcPr>
          <w:p w14:paraId="14290917"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595" w:type="dxa"/>
            <w:gridSpan w:val="4"/>
            <w:tcBorders>
              <w:top w:val="nil"/>
              <w:left w:val="nil"/>
              <w:bottom w:val="single" w:color="auto" w:sz="4" w:space="0"/>
              <w:right w:val="single" w:color="auto" w:sz="4" w:space="0"/>
            </w:tcBorders>
            <w:shd w:val="clear" w:color="000000" w:fill="d9d9d9"/>
            <w:vAlign w:val="center"/>
          </w:tcPr>
          <w:p w14:paraId="054E6212"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9" w:type="dxa"/>
            <w:gridSpan w:val="3"/>
            <w:tcBorders>
              <w:top w:val="nil"/>
              <w:left w:val="nil"/>
              <w:bottom w:val="single" w:color="auto" w:sz="4" w:space="0"/>
              <w:right w:val="single" w:color="auto" w:sz="4" w:space="0"/>
            </w:tcBorders>
            <w:shd w:val="clear" w:color="000000" w:fill="d9d9d9"/>
            <w:vAlign w:val="center"/>
          </w:tcPr>
          <w:p w14:paraId="2B14EE2F"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6" w:type="dxa"/>
            <w:gridSpan w:val="4"/>
            <w:tcBorders>
              <w:top w:val="nil"/>
              <w:left w:val="nil"/>
              <w:bottom w:val="single" w:color="auto" w:sz="4" w:space="0"/>
              <w:right w:val="single" w:color="auto" w:sz="4" w:space="0"/>
            </w:tcBorders>
            <w:shd w:val="clear" w:color="000000" w:fill="d9d9d9"/>
            <w:vAlign w:val="center"/>
          </w:tcPr>
          <w:p w14:paraId="5D0249E7"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391" w:type="dxa"/>
            <w:gridSpan w:val="4"/>
            <w:tcBorders>
              <w:top w:val="nil"/>
              <w:left w:val="nil"/>
              <w:bottom w:val="single" w:color="auto" w:sz="4" w:space="0"/>
              <w:right w:val="single" w:color="auto" w:sz="4" w:space="0"/>
            </w:tcBorders>
            <w:shd w:val="clear" w:color="000000" w:fill="d9d9d9"/>
            <w:vAlign w:val="center"/>
          </w:tcPr>
          <w:p w14:paraId="3BDA120A"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698" w:type="dxa"/>
            <w:gridSpan w:val="4"/>
            <w:tcBorders>
              <w:top w:val="nil"/>
              <w:left w:val="nil"/>
              <w:bottom w:val="single" w:color="auto" w:sz="4" w:space="0"/>
              <w:right w:val="single" w:color="auto" w:sz="4" w:space="0"/>
            </w:tcBorders>
            <w:shd w:val="clear" w:color="000000" w:fill="d9d9d9"/>
            <w:vAlign w:val="center"/>
          </w:tcPr>
          <w:p w14:paraId="37F2CB6C"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316" w:type="dxa"/>
            <w:gridSpan w:val="2"/>
            <w:tcBorders>
              <w:top w:val="nil"/>
              <w:left w:val="nil"/>
              <w:bottom w:val="single" w:color="auto" w:sz="4" w:space="0"/>
              <w:right w:val="single" w:color="auto" w:sz="4" w:space="0"/>
            </w:tcBorders>
            <w:shd w:val="clear" w:color="000000" w:fill="d9d9d9"/>
            <w:vAlign w:val="center"/>
          </w:tcPr>
          <w:p w14:paraId="7872B424"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305" w:type="dxa"/>
            <w:gridSpan w:val="2"/>
            <w:tcBorders>
              <w:top w:val="nil"/>
              <w:left w:val="nil"/>
              <w:bottom w:val="single" w:color="auto" w:sz="4" w:space="0"/>
              <w:right w:val="single" w:color="auto" w:sz="4" w:space="0"/>
            </w:tcBorders>
            <w:shd w:val="clear" w:color="000000" w:fill="d9d9d9"/>
            <w:vAlign w:val="center"/>
          </w:tcPr>
          <w:p w14:paraId="6375B4F9"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2"/>
          <w:jc w:val="center"/>
          <w:trHeight w:val="20"/>
        </w:trPr>
        <w:tc>
          <w:tcPr>
            <w:tcW w:w="1776" w:type="dxa"/>
            <w:gridSpan w:val="2"/>
            <w:tcBorders>
              <w:top w:val="nil"/>
              <w:left w:val="single" w:color="auto" w:sz="4" w:space="0"/>
              <w:bottom w:val="single" w:color="auto" w:sz="4" w:space="0"/>
              <w:right w:val="single" w:color="auto" w:sz="4" w:space="0"/>
            </w:tcBorders>
            <w:vAlign w:val="center"/>
          </w:tcPr>
          <w:p w14:paraId="3B17A609" w14:textId="77777777">
            <w:pPr>
              <w:contextualSpacing w:val="true"/>
              <w:jc w:val="both"/>
              <w:rPr>
                <w:rFonts w:eastAsia="Times New Roman"/>
                <w:color w:val="000000"/>
              </w:rPr>
            </w:pPr>
            <w:r>
              <w:rPr>
                <w:rFonts w:eastAsia="Times New Roman"/>
                <w:color w:val="000000"/>
              </w:rPr>
              <w:t xml:space="preserve"> старше трудоспособного возраста</w:t>
            </w:r>
          </w:p>
        </w:tc>
        <w:tc>
          <w:tcPr>
            <w:tcW w:w="678" w:type="dxa"/>
            <w:gridSpan w:val="3"/>
            <w:tcBorders>
              <w:top w:val="nil"/>
              <w:left w:val="nil"/>
              <w:bottom w:val="single" w:color="auto" w:sz="4" w:space="0"/>
              <w:right w:val="single" w:color="auto" w:sz="4" w:space="0"/>
            </w:tcBorders>
            <w:vAlign w:val="center"/>
          </w:tcPr>
          <w:p w14:paraId="1549830F"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082" w:type="dxa"/>
            <w:gridSpan w:val="3"/>
            <w:tcBorders>
              <w:top w:val="nil"/>
              <w:left w:val="nil"/>
              <w:bottom w:val="single" w:color="auto" w:sz="4" w:space="0"/>
              <w:right w:val="single" w:color="auto" w:sz="4" w:space="0"/>
            </w:tcBorders>
            <w:shd w:val="clear" w:color="000000" w:fill="d9d9d9"/>
            <w:vAlign w:val="center"/>
          </w:tcPr>
          <w:p w14:paraId="40359D7B" w14:textId="1ED62D05">
            <w:pPr>
              <w:ind w:left="-718"/>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990" w:type="dxa"/>
            <w:gridSpan w:val="2"/>
            <w:tcBorders>
              <w:top w:val="nil"/>
              <w:left w:val="nil"/>
              <w:bottom w:val="single" w:color="auto" w:sz="4" w:space="0"/>
              <w:right w:val="single" w:color="auto" w:sz="4" w:space="0"/>
            </w:tcBorders>
            <w:shd w:val="clear" w:color="000000" w:fill="d9d9d9"/>
            <w:vAlign w:val="center"/>
          </w:tcPr>
          <w:p w14:paraId="63E75903"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082" w:type="dxa"/>
            <w:gridSpan w:val="3"/>
            <w:tcBorders>
              <w:top w:val="nil"/>
              <w:left w:val="nil"/>
              <w:bottom w:val="single" w:color="auto" w:sz="4" w:space="0"/>
              <w:right w:val="single" w:color="auto" w:sz="4" w:space="0"/>
            </w:tcBorders>
            <w:shd w:val="clear" w:color="000000" w:fill="d9d9d9"/>
            <w:vAlign w:val="center"/>
          </w:tcPr>
          <w:p w14:paraId="3D4EC66B"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595" w:type="dxa"/>
            <w:gridSpan w:val="4"/>
            <w:tcBorders>
              <w:top w:val="nil"/>
              <w:left w:val="nil"/>
              <w:bottom w:val="single" w:color="auto" w:sz="4" w:space="0"/>
              <w:right w:val="single" w:color="auto" w:sz="4" w:space="0"/>
            </w:tcBorders>
            <w:shd w:val="clear" w:color="000000" w:fill="d9d9d9"/>
            <w:vAlign w:val="center"/>
          </w:tcPr>
          <w:p w14:paraId="121EDA27"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9" w:type="dxa"/>
            <w:gridSpan w:val="3"/>
            <w:tcBorders>
              <w:top w:val="nil"/>
              <w:left w:val="nil"/>
              <w:bottom w:val="single" w:color="auto" w:sz="4" w:space="0"/>
              <w:right w:val="single" w:color="auto" w:sz="4" w:space="0"/>
            </w:tcBorders>
            <w:shd w:val="clear" w:color="000000" w:fill="d9d9d9"/>
            <w:vAlign w:val="center"/>
          </w:tcPr>
          <w:p w14:paraId="44A3D77E"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6" w:type="dxa"/>
            <w:gridSpan w:val="4"/>
            <w:tcBorders>
              <w:top w:val="nil"/>
              <w:left w:val="nil"/>
              <w:bottom w:val="single" w:color="auto" w:sz="4" w:space="0"/>
              <w:right w:val="single" w:color="auto" w:sz="4" w:space="0"/>
            </w:tcBorders>
            <w:shd w:val="clear" w:color="000000" w:fill="d9d9d9"/>
            <w:vAlign w:val="center"/>
          </w:tcPr>
          <w:p w14:paraId="5C8EE7FF"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391" w:type="dxa"/>
            <w:gridSpan w:val="4"/>
            <w:tcBorders>
              <w:top w:val="nil"/>
              <w:left w:val="nil"/>
              <w:bottom w:val="single" w:color="auto" w:sz="4" w:space="0"/>
              <w:right w:val="single" w:color="auto" w:sz="4" w:space="0"/>
            </w:tcBorders>
            <w:shd w:val="clear" w:color="000000" w:fill="d9d9d9"/>
            <w:vAlign w:val="center"/>
          </w:tcPr>
          <w:p w14:paraId="7166F8B3"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698" w:type="dxa"/>
            <w:gridSpan w:val="4"/>
            <w:tcBorders>
              <w:top w:val="nil"/>
              <w:left w:val="nil"/>
              <w:bottom w:val="single" w:color="auto" w:sz="4" w:space="0"/>
              <w:right w:val="single" w:color="auto" w:sz="4" w:space="0"/>
            </w:tcBorders>
            <w:shd w:val="clear" w:color="000000" w:fill="d9d9d9"/>
            <w:vAlign w:val="center"/>
          </w:tcPr>
          <w:p w14:paraId="165FEDC8"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316" w:type="dxa"/>
            <w:gridSpan w:val="2"/>
            <w:tcBorders>
              <w:top w:val="nil"/>
              <w:left w:val="nil"/>
              <w:bottom w:val="single" w:color="auto" w:sz="4" w:space="0"/>
              <w:right w:val="single" w:color="auto" w:sz="4" w:space="0"/>
            </w:tcBorders>
            <w:shd w:val="clear" w:color="000000" w:fill="d9d9d9"/>
            <w:vAlign w:val="center"/>
          </w:tcPr>
          <w:p w14:paraId="7931C3C8"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305" w:type="dxa"/>
            <w:gridSpan w:val="2"/>
            <w:tcBorders>
              <w:top w:val="nil"/>
              <w:left w:val="nil"/>
              <w:bottom w:val="single" w:color="auto" w:sz="4" w:space="0"/>
              <w:right w:val="single" w:color="auto" w:sz="4" w:space="0"/>
            </w:tcBorders>
            <w:shd w:val="clear" w:color="000000" w:fill="d9d9d9"/>
            <w:vAlign w:val="center"/>
          </w:tcPr>
          <w:p w14:paraId="0530BD5B"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2"/>
          <w:jc w:val="center"/>
          <w:trHeight w:val="20"/>
        </w:trPr>
        <w:tc>
          <w:tcPr>
            <w:tcW w:w="1776" w:type="dxa"/>
            <w:gridSpan w:val="2"/>
            <w:tcBorders>
              <w:top w:val="nil"/>
              <w:left w:val="single" w:color="auto" w:sz="4" w:space="0"/>
              <w:bottom w:val="single" w:color="auto" w:sz="4" w:space="0"/>
              <w:right w:val="single" w:color="auto" w:sz="4" w:space="0"/>
            </w:tcBorders>
            <w:shd w:val="clear" w:color="000000" w:fill="ffffff"/>
            <w:vAlign w:val="center"/>
          </w:tcPr>
          <w:p w14:paraId="6DD1019D" w14:textId="77777777">
            <w:pPr>
              <w:contextualSpacing w:val="true"/>
              <w:jc w:val="both"/>
              <w:rPr>
                <w:rFonts w:eastAsia="Times New Roman"/>
                <w:bCs/>
                <w:color w:val="000000"/>
              </w:rPr>
            </w:pPr>
            <w:r>
              <w:rPr>
                <w:rFonts w:eastAsia="Times New Roman"/>
                <w:bCs/>
                <w:color w:val="000000"/>
              </w:rPr>
              <w:t xml:space="preserve">Профилактические медицинские осмотры </w:t>
            </w:r>
            <w:r>
              <w:rPr>
                <w:rFonts w:eastAsia="Times New Roman"/>
                <w:color w:val="000000"/>
              </w:rPr>
              <w:t xml:space="preserve"> (сведения еженедельного монитори</w:t>
            </w:r>
            <w:r>
              <w:rPr>
                <w:rFonts w:eastAsia="Times New Roman"/>
                <w:color w:val="000000"/>
              </w:rPr>
              <w:t xml:space="preserve">нга)</w:t>
            </w:r>
          </w:p>
        </w:tc>
        <w:tc>
          <w:tcPr>
            <w:tcW w:w="678" w:type="dxa"/>
            <w:gridSpan w:val="3"/>
            <w:tcBorders>
              <w:top w:val="nil"/>
              <w:left w:val="nil"/>
              <w:bottom w:val="single" w:color="auto" w:sz="4" w:space="0"/>
              <w:right w:val="single" w:color="auto" w:sz="4" w:space="0"/>
            </w:tcBorders>
            <w:shd w:val="clear" w:color="000000" w:fill="ffffff"/>
            <w:vAlign w:val="center"/>
          </w:tcPr>
          <w:p w14:paraId="0637C8D1"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082" w:type="dxa"/>
            <w:gridSpan w:val="3"/>
            <w:tcBorders>
              <w:top w:val="nil"/>
              <w:left w:val="nil"/>
              <w:bottom w:val="single" w:color="auto" w:sz="4" w:space="0"/>
              <w:right w:val="single" w:color="auto" w:sz="4" w:space="0"/>
            </w:tcBorders>
            <w:shd w:val="clear" w:color="000000" w:fill="d9d9d9"/>
            <w:vAlign w:val="center"/>
          </w:tcPr>
          <w:p w14:paraId="251FB93E" w14:textId="5B6E515E">
            <w:pPr>
              <w:ind w:left="-730"/>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990" w:type="dxa"/>
            <w:gridSpan w:val="2"/>
            <w:tcBorders>
              <w:top w:val="nil"/>
              <w:left w:val="nil"/>
              <w:bottom w:val="single" w:color="auto" w:sz="4" w:space="0"/>
              <w:right w:val="single" w:color="auto" w:sz="4" w:space="0"/>
            </w:tcBorders>
            <w:shd w:val="clear" w:color="000000" w:fill="d9d9d9"/>
            <w:vAlign w:val="center"/>
          </w:tcPr>
          <w:p w14:paraId="4D1245A8" w14:textId="77777777">
            <w:pPr>
              <w:contextualSpacing w:val="true"/>
              <w:jc w:val="both"/>
              <w:rPr>
                <w:rFonts w:eastAsia="Times New Roman"/>
                <w:color w:val="000000"/>
                <w:sz w:val="22"/>
                <w:szCs w:val="22"/>
              </w:rPr>
            </w:pPr>
            <w:r>
              <w:rPr>
                <w:rFonts w:eastAsia="Times New Roman"/>
                <w:color w:val="000000"/>
                <w:sz w:val="22"/>
                <w:szCs w:val="22"/>
              </w:rPr>
              <w:t xml:space="preserve">0</w:t>
            </w:r>
          </w:p>
        </w:tc>
        <w:tc>
          <w:tcPr>
            <w:tcW w:w="1082" w:type="dxa"/>
            <w:gridSpan w:val="3"/>
            <w:tcBorders>
              <w:top w:val="nil"/>
              <w:left w:val="nil"/>
              <w:bottom w:val="single" w:color="auto" w:sz="4" w:space="0"/>
              <w:right w:val="single" w:color="auto" w:sz="4" w:space="0"/>
            </w:tcBorders>
            <w:shd w:val="clear" w:color="000000" w:fill="d9d9d9"/>
            <w:vAlign w:val="center"/>
          </w:tcPr>
          <w:p w14:paraId="51071878" w14:textId="77777777">
            <w:pPr>
              <w:contextualSpacing w:val="true"/>
              <w:jc w:val="both"/>
              <w:rPr>
                <w:rFonts w:eastAsia="Times New Roman"/>
                <w:color w:val="000000"/>
                <w:sz w:val="22"/>
                <w:szCs w:val="22"/>
              </w:rPr>
            </w:pPr>
            <w:r>
              <w:rPr>
                <w:rFonts w:eastAsia="Times New Roman"/>
                <w:color w:val="000000"/>
                <w:sz w:val="22"/>
                <w:szCs w:val="22"/>
              </w:rPr>
              <w:t xml:space="preserve">0</w:t>
            </w:r>
          </w:p>
        </w:tc>
        <w:tc>
          <w:tcPr>
            <w:tcW w:w="1595" w:type="dxa"/>
            <w:gridSpan w:val="4"/>
            <w:tcBorders>
              <w:top w:val="nil"/>
              <w:left w:val="nil"/>
              <w:bottom w:val="single" w:color="auto" w:sz="4" w:space="0"/>
              <w:right w:val="single" w:color="auto" w:sz="4" w:space="0"/>
            </w:tcBorders>
            <w:shd w:val="clear" w:color="000000" w:fill="d9d9d9"/>
            <w:vAlign w:val="center"/>
          </w:tcPr>
          <w:p w14:paraId="184296A7" w14:textId="77777777">
            <w:pPr>
              <w:contextualSpacing w:val="true"/>
              <w:jc w:val="both"/>
              <w:rPr>
                <w:rFonts w:eastAsia="Times New Roman"/>
                <w:color w:val="000000"/>
                <w:sz w:val="22"/>
                <w:szCs w:val="22"/>
              </w:rPr>
            </w:pPr>
            <w:r>
              <w:rPr>
                <w:rFonts w:eastAsia="Times New Roman"/>
                <w:color w:val="000000"/>
                <w:sz w:val="22"/>
                <w:szCs w:val="22"/>
              </w:rPr>
              <w:t xml:space="preserve">0</w:t>
            </w:r>
          </w:p>
        </w:tc>
        <w:tc>
          <w:tcPr>
            <w:tcW w:w="1609" w:type="dxa"/>
            <w:gridSpan w:val="3"/>
            <w:tcBorders>
              <w:top w:val="nil"/>
              <w:left w:val="nil"/>
              <w:bottom w:val="single" w:color="auto" w:sz="4" w:space="0"/>
              <w:right w:val="single" w:color="auto" w:sz="4" w:space="0"/>
            </w:tcBorders>
            <w:shd w:val="clear" w:color="000000" w:fill="d9d9d9"/>
            <w:vAlign w:val="center"/>
          </w:tcPr>
          <w:p w14:paraId="4D9A3D17" w14:textId="77777777">
            <w:pPr>
              <w:contextualSpacing w:val="true"/>
              <w:jc w:val="both"/>
              <w:rPr>
                <w:rFonts w:eastAsia="Times New Roman"/>
                <w:color w:val="000000"/>
                <w:sz w:val="22"/>
                <w:szCs w:val="22"/>
              </w:rPr>
            </w:pPr>
            <w:r>
              <w:rPr>
                <w:rFonts w:eastAsia="Times New Roman"/>
                <w:color w:val="000000"/>
                <w:sz w:val="22"/>
                <w:szCs w:val="22"/>
              </w:rPr>
              <w:t xml:space="preserve">0</w:t>
            </w:r>
          </w:p>
        </w:tc>
        <w:tc>
          <w:tcPr>
            <w:tcW w:w="1606" w:type="dxa"/>
            <w:gridSpan w:val="4"/>
            <w:tcBorders>
              <w:top w:val="nil"/>
              <w:left w:val="nil"/>
              <w:bottom w:val="single" w:color="auto" w:sz="4" w:space="0"/>
              <w:right w:val="single" w:color="auto" w:sz="4" w:space="0"/>
            </w:tcBorders>
            <w:shd w:val="clear" w:color="000000" w:fill="d9d9d9"/>
            <w:vAlign w:val="center"/>
          </w:tcPr>
          <w:p w14:paraId="31266C94" w14:textId="77777777">
            <w:pPr>
              <w:contextualSpacing w:val="true"/>
              <w:jc w:val="both"/>
              <w:rPr>
                <w:rFonts w:eastAsia="Times New Roman"/>
                <w:color w:val="000000"/>
                <w:sz w:val="22"/>
                <w:szCs w:val="22"/>
              </w:rPr>
            </w:pPr>
            <w:r>
              <w:rPr>
                <w:rFonts w:eastAsia="Times New Roman"/>
                <w:color w:val="000000"/>
                <w:sz w:val="22"/>
                <w:szCs w:val="22"/>
              </w:rPr>
              <w:t xml:space="preserve">0</w:t>
            </w:r>
          </w:p>
        </w:tc>
        <w:tc>
          <w:tcPr>
            <w:tcW w:w="1391" w:type="dxa"/>
            <w:gridSpan w:val="4"/>
            <w:tcBorders>
              <w:top w:val="nil"/>
              <w:left w:val="nil"/>
              <w:bottom w:val="single" w:color="auto" w:sz="4" w:space="0"/>
              <w:right w:val="single" w:color="auto" w:sz="4" w:space="0"/>
            </w:tcBorders>
            <w:shd w:val="clear" w:color="000000" w:fill="d9d9d9"/>
            <w:vAlign w:val="center"/>
          </w:tcPr>
          <w:p w14:paraId="2A203FB6" w14:textId="77777777">
            <w:pPr>
              <w:contextualSpacing w:val="true"/>
              <w:jc w:val="both"/>
              <w:rPr>
                <w:rFonts w:eastAsia="Times New Roman"/>
                <w:color w:val="000000"/>
                <w:sz w:val="22"/>
                <w:szCs w:val="22"/>
              </w:rPr>
            </w:pPr>
            <w:r>
              <w:rPr>
                <w:rFonts w:eastAsia="Times New Roman"/>
                <w:color w:val="000000"/>
                <w:sz w:val="22"/>
                <w:szCs w:val="22"/>
              </w:rPr>
              <w:t xml:space="preserve">0</w:t>
            </w:r>
          </w:p>
        </w:tc>
        <w:tc>
          <w:tcPr>
            <w:tcW w:w="698" w:type="dxa"/>
            <w:gridSpan w:val="4"/>
            <w:tcBorders>
              <w:top w:val="nil"/>
              <w:left w:val="nil"/>
              <w:bottom w:val="single" w:color="auto" w:sz="4" w:space="0"/>
              <w:right w:val="single" w:color="auto" w:sz="4" w:space="0"/>
            </w:tcBorders>
            <w:shd w:val="clear" w:color="000000" w:fill="d9d9d9"/>
            <w:vAlign w:val="center"/>
          </w:tcPr>
          <w:p w14:paraId="3238E9B5" w14:textId="77777777">
            <w:pPr>
              <w:contextualSpacing w:val="true"/>
              <w:jc w:val="both"/>
              <w:rPr>
                <w:rFonts w:eastAsia="Times New Roman"/>
                <w:color w:val="000000"/>
                <w:sz w:val="22"/>
                <w:szCs w:val="22"/>
              </w:rPr>
            </w:pPr>
            <w:r>
              <w:rPr>
                <w:rFonts w:eastAsia="Times New Roman"/>
                <w:color w:val="000000"/>
                <w:sz w:val="22"/>
                <w:szCs w:val="22"/>
              </w:rPr>
              <w:t xml:space="preserve">0</w:t>
            </w:r>
          </w:p>
        </w:tc>
        <w:tc>
          <w:tcPr>
            <w:tcW w:w="1316" w:type="dxa"/>
            <w:gridSpan w:val="2"/>
            <w:tcBorders>
              <w:top w:val="nil"/>
              <w:left w:val="nil"/>
              <w:bottom w:val="single" w:color="auto" w:sz="4" w:space="0"/>
              <w:right w:val="single" w:color="auto" w:sz="4" w:space="0"/>
            </w:tcBorders>
            <w:shd w:val="clear" w:color="000000" w:fill="d9d9d9"/>
            <w:vAlign w:val="center"/>
          </w:tcPr>
          <w:p w14:paraId="4C6A8E42"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c>
          <w:tcPr>
            <w:tcW w:w="1305" w:type="dxa"/>
            <w:gridSpan w:val="2"/>
            <w:tcBorders>
              <w:top w:val="nil"/>
              <w:left w:val="nil"/>
              <w:bottom w:val="single" w:color="auto" w:sz="4" w:space="0"/>
              <w:right w:val="single" w:color="auto" w:sz="4" w:space="0"/>
            </w:tcBorders>
            <w:shd w:val="clear" w:color="000000" w:fill="d9d9d9"/>
            <w:vAlign w:val="center"/>
          </w:tcPr>
          <w:p w14:paraId="2EE05B16"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r>
      <w:tr>
        <w:trPr>
          <w:gridAfter w:val="2"/>
          <w:jc w:val="center"/>
          <w:trHeight w:val="20"/>
        </w:trPr>
        <w:tc>
          <w:tcPr>
            <w:tcW w:w="1776" w:type="dxa"/>
            <w:gridSpan w:val="2"/>
            <w:tcBorders>
              <w:top w:val="nil"/>
              <w:left w:val="single" w:color="auto" w:sz="4" w:space="0"/>
              <w:bottom w:val="single" w:color="auto" w:sz="4" w:space="0"/>
              <w:right w:val="single" w:color="auto" w:sz="4" w:space="0"/>
            </w:tcBorders>
            <w:vAlign w:val="center"/>
          </w:tcPr>
          <w:p w14:paraId="2874C85E" w14:textId="77777777">
            <w:pPr>
              <w:contextualSpacing w:val="true"/>
              <w:jc w:val="both"/>
              <w:rPr>
                <w:rFonts w:eastAsia="Times New Roman"/>
                <w:color w:val="000000"/>
              </w:rPr>
            </w:pPr>
            <w:r>
              <w:rPr>
                <w:rFonts w:eastAsia="Times New Roman"/>
                <w:color w:val="000000"/>
              </w:rPr>
              <w:t xml:space="preserve"> трудоспособного возраста  (граждане до 60 лет)</w:t>
            </w:r>
          </w:p>
        </w:tc>
        <w:tc>
          <w:tcPr>
            <w:tcW w:w="678" w:type="dxa"/>
            <w:gridSpan w:val="3"/>
            <w:tcBorders>
              <w:top w:val="nil"/>
              <w:left w:val="nil"/>
              <w:bottom w:val="single" w:color="auto" w:sz="4" w:space="0"/>
              <w:right w:val="single" w:color="auto" w:sz="4" w:space="0"/>
            </w:tcBorders>
            <w:vAlign w:val="center"/>
          </w:tcPr>
          <w:p w14:paraId="23378A81"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082" w:type="dxa"/>
            <w:gridSpan w:val="3"/>
            <w:tcBorders>
              <w:top w:val="nil"/>
              <w:left w:val="nil"/>
              <w:bottom w:val="single" w:color="auto" w:sz="4" w:space="0"/>
              <w:right w:val="single" w:color="auto" w:sz="4" w:space="0"/>
            </w:tcBorders>
            <w:shd w:val="clear" w:color="000000" w:fill="d9d9d9"/>
            <w:vAlign w:val="center"/>
          </w:tcPr>
          <w:p w14:paraId="24C92DDD" w14:textId="1EF13B4C">
            <w:pPr>
              <w:tabs>
                <w:tab w:val="left" w:pos="-119"/>
              </w:tabs>
              <w:ind w:right="17" w:left="-969"/>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990" w:type="dxa"/>
            <w:gridSpan w:val="2"/>
            <w:tcBorders>
              <w:top w:val="nil"/>
              <w:left w:val="nil"/>
              <w:bottom w:val="single" w:color="auto" w:sz="4" w:space="0"/>
              <w:right w:val="single" w:color="auto" w:sz="4" w:space="0"/>
            </w:tcBorders>
            <w:shd w:val="clear" w:color="000000" w:fill="d9d9d9"/>
            <w:vAlign w:val="center"/>
          </w:tcPr>
          <w:p w14:paraId="54F13733"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082" w:type="dxa"/>
            <w:gridSpan w:val="3"/>
            <w:tcBorders>
              <w:top w:val="nil"/>
              <w:left w:val="nil"/>
              <w:bottom w:val="single" w:color="auto" w:sz="4" w:space="0"/>
              <w:right w:val="single" w:color="auto" w:sz="4" w:space="0"/>
            </w:tcBorders>
            <w:shd w:val="clear" w:color="000000" w:fill="d9d9d9"/>
            <w:vAlign w:val="center"/>
          </w:tcPr>
          <w:p w14:paraId="44DF770B"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595" w:type="dxa"/>
            <w:gridSpan w:val="4"/>
            <w:tcBorders>
              <w:top w:val="nil"/>
              <w:left w:val="nil"/>
              <w:bottom w:val="single" w:color="auto" w:sz="4" w:space="0"/>
              <w:right w:val="single" w:color="auto" w:sz="4" w:space="0"/>
            </w:tcBorders>
            <w:shd w:val="clear" w:color="000000" w:fill="d9d9d9"/>
            <w:vAlign w:val="center"/>
          </w:tcPr>
          <w:p w14:paraId="4BE6C0D4"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9" w:type="dxa"/>
            <w:gridSpan w:val="3"/>
            <w:tcBorders>
              <w:top w:val="nil"/>
              <w:left w:val="nil"/>
              <w:bottom w:val="single" w:color="auto" w:sz="4" w:space="0"/>
              <w:right w:val="single" w:color="auto" w:sz="4" w:space="0"/>
            </w:tcBorders>
            <w:shd w:val="clear" w:color="000000" w:fill="d9d9d9"/>
            <w:vAlign w:val="center"/>
          </w:tcPr>
          <w:p w14:paraId="6E806B11"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6" w:type="dxa"/>
            <w:gridSpan w:val="4"/>
            <w:tcBorders>
              <w:top w:val="nil"/>
              <w:left w:val="nil"/>
              <w:bottom w:val="single" w:color="auto" w:sz="4" w:space="0"/>
              <w:right w:val="single" w:color="auto" w:sz="4" w:space="0"/>
            </w:tcBorders>
            <w:shd w:val="clear" w:color="000000" w:fill="d9d9d9"/>
            <w:vAlign w:val="center"/>
          </w:tcPr>
          <w:p w14:paraId="4F985426"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391" w:type="dxa"/>
            <w:gridSpan w:val="4"/>
            <w:tcBorders>
              <w:top w:val="nil"/>
              <w:left w:val="nil"/>
              <w:bottom w:val="single" w:color="auto" w:sz="4" w:space="0"/>
              <w:right w:val="single" w:color="auto" w:sz="4" w:space="0"/>
            </w:tcBorders>
            <w:shd w:val="clear" w:color="000000" w:fill="d9d9d9"/>
            <w:vAlign w:val="center"/>
          </w:tcPr>
          <w:p w14:paraId="21E12214"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698" w:type="dxa"/>
            <w:gridSpan w:val="4"/>
            <w:tcBorders>
              <w:top w:val="nil"/>
              <w:left w:val="nil"/>
              <w:bottom w:val="single" w:color="auto" w:sz="4" w:space="0"/>
              <w:right w:val="single" w:color="auto" w:sz="4" w:space="0"/>
            </w:tcBorders>
            <w:shd w:val="clear" w:color="000000" w:fill="d9d9d9"/>
            <w:vAlign w:val="center"/>
          </w:tcPr>
          <w:p w14:paraId="54E51ECC"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316" w:type="dxa"/>
            <w:gridSpan w:val="2"/>
            <w:tcBorders>
              <w:top w:val="nil"/>
              <w:left w:val="nil"/>
              <w:bottom w:val="single" w:color="auto" w:sz="4" w:space="0"/>
              <w:right w:val="single" w:color="auto" w:sz="4" w:space="0"/>
            </w:tcBorders>
            <w:shd w:val="clear" w:color="000000" w:fill="d9d9d9"/>
            <w:vAlign w:val="center"/>
          </w:tcPr>
          <w:p w14:paraId="74DB6786"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c>
          <w:tcPr>
            <w:tcW w:w="1305" w:type="dxa"/>
            <w:gridSpan w:val="2"/>
            <w:tcBorders>
              <w:top w:val="nil"/>
              <w:left w:val="nil"/>
              <w:bottom w:val="single" w:color="auto" w:sz="4" w:space="0"/>
              <w:right w:val="single" w:color="auto" w:sz="4" w:space="0"/>
            </w:tcBorders>
            <w:shd w:val="clear" w:color="000000" w:fill="d9d9d9"/>
            <w:vAlign w:val="center"/>
          </w:tcPr>
          <w:p w14:paraId="201F83B5"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r>
      <w:tr>
        <w:trPr>
          <w:gridAfter w:val="2"/>
          <w:jc w:val="center"/>
          <w:trHeight w:val="20"/>
        </w:trPr>
        <w:tc>
          <w:tcPr>
            <w:tcW w:w="1776" w:type="dxa"/>
            <w:gridSpan w:val="2"/>
            <w:tcBorders>
              <w:top w:val="nil"/>
              <w:left w:val="single" w:color="auto" w:sz="4" w:space="0"/>
              <w:bottom w:val="single" w:color="auto" w:sz="4" w:space="0"/>
              <w:right w:val="single" w:color="auto" w:sz="4" w:space="0"/>
            </w:tcBorders>
            <w:vAlign w:val="center"/>
          </w:tcPr>
          <w:p w14:paraId="1BA4A77D" w14:textId="77777777">
            <w:pPr>
              <w:contextualSpacing w:val="true"/>
              <w:jc w:val="both"/>
              <w:rPr>
                <w:rFonts w:eastAsia="Times New Roman"/>
                <w:color w:val="000000"/>
              </w:rPr>
            </w:pPr>
            <w:r>
              <w:rPr>
                <w:rFonts w:eastAsia="Times New Roman"/>
                <w:color w:val="000000"/>
              </w:rPr>
              <w:t xml:space="preserve"> старше трудоспособного возраста (граждане 60 лет и старше)</w:t>
            </w:r>
          </w:p>
        </w:tc>
        <w:tc>
          <w:tcPr>
            <w:tcW w:w="678" w:type="dxa"/>
            <w:gridSpan w:val="3"/>
            <w:tcBorders>
              <w:top w:val="nil"/>
              <w:left w:val="nil"/>
              <w:bottom w:val="single" w:color="auto" w:sz="4" w:space="0"/>
              <w:right w:val="single" w:color="auto" w:sz="4" w:space="0"/>
            </w:tcBorders>
            <w:vAlign w:val="center"/>
          </w:tcPr>
          <w:p w14:paraId="16BA194A"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082" w:type="dxa"/>
            <w:gridSpan w:val="3"/>
            <w:tcBorders>
              <w:top w:val="nil"/>
              <w:left w:val="nil"/>
              <w:bottom w:val="single" w:color="auto" w:sz="4" w:space="0"/>
              <w:right w:val="single" w:color="auto" w:sz="4" w:space="0"/>
            </w:tcBorders>
            <w:shd w:val="clear" w:color="000000" w:fill="d9d9d9"/>
            <w:vAlign w:val="center"/>
          </w:tcPr>
          <w:p w14:paraId="7C68EC2B" w14:textId="73B177CD">
            <w:pPr>
              <w:tabs>
                <w:tab w:val="left" w:pos="243"/>
              </w:tabs>
              <w:ind w:left="-969"/>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990" w:type="dxa"/>
            <w:gridSpan w:val="2"/>
            <w:tcBorders>
              <w:top w:val="nil"/>
              <w:left w:val="nil"/>
              <w:bottom w:val="single" w:color="auto" w:sz="4" w:space="0"/>
              <w:right w:val="single" w:color="auto" w:sz="4" w:space="0"/>
            </w:tcBorders>
            <w:shd w:val="clear" w:color="000000" w:fill="d9d9d9"/>
            <w:vAlign w:val="center"/>
          </w:tcPr>
          <w:p w14:paraId="603927FA"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082" w:type="dxa"/>
            <w:gridSpan w:val="3"/>
            <w:tcBorders>
              <w:top w:val="nil"/>
              <w:left w:val="nil"/>
              <w:bottom w:val="single" w:color="auto" w:sz="4" w:space="0"/>
              <w:right w:val="single" w:color="auto" w:sz="4" w:space="0"/>
            </w:tcBorders>
            <w:shd w:val="clear" w:color="000000" w:fill="d9d9d9"/>
            <w:vAlign w:val="center"/>
          </w:tcPr>
          <w:p w14:paraId="0BBF937D"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595" w:type="dxa"/>
            <w:gridSpan w:val="4"/>
            <w:tcBorders>
              <w:top w:val="nil"/>
              <w:left w:val="nil"/>
              <w:bottom w:val="single" w:color="auto" w:sz="4" w:space="0"/>
              <w:right w:val="single" w:color="auto" w:sz="4" w:space="0"/>
            </w:tcBorders>
            <w:shd w:val="clear" w:color="000000" w:fill="d9d9d9"/>
            <w:vAlign w:val="center"/>
          </w:tcPr>
          <w:p w14:paraId="4F89EAF1"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9" w:type="dxa"/>
            <w:gridSpan w:val="3"/>
            <w:tcBorders>
              <w:top w:val="nil"/>
              <w:left w:val="nil"/>
              <w:bottom w:val="single" w:color="auto" w:sz="4" w:space="0"/>
              <w:right w:val="single" w:color="auto" w:sz="4" w:space="0"/>
            </w:tcBorders>
            <w:shd w:val="clear" w:color="000000" w:fill="d9d9d9"/>
            <w:vAlign w:val="center"/>
          </w:tcPr>
          <w:p w14:paraId="7906F2CB"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6" w:type="dxa"/>
            <w:gridSpan w:val="4"/>
            <w:tcBorders>
              <w:top w:val="nil"/>
              <w:left w:val="nil"/>
              <w:bottom w:val="single" w:color="auto" w:sz="4" w:space="0"/>
              <w:right w:val="single" w:color="auto" w:sz="4" w:space="0"/>
            </w:tcBorders>
            <w:shd w:val="clear" w:color="000000" w:fill="d9d9d9"/>
            <w:vAlign w:val="center"/>
          </w:tcPr>
          <w:p w14:paraId="1A9D4E62"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391" w:type="dxa"/>
            <w:gridSpan w:val="4"/>
            <w:tcBorders>
              <w:top w:val="nil"/>
              <w:left w:val="nil"/>
              <w:bottom w:val="single" w:color="auto" w:sz="4" w:space="0"/>
              <w:right w:val="single" w:color="auto" w:sz="4" w:space="0"/>
            </w:tcBorders>
            <w:shd w:val="clear" w:color="000000" w:fill="d9d9d9"/>
            <w:vAlign w:val="center"/>
          </w:tcPr>
          <w:p w14:paraId="1FD4CA2A"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698" w:type="dxa"/>
            <w:gridSpan w:val="4"/>
            <w:tcBorders>
              <w:top w:val="nil"/>
              <w:left w:val="nil"/>
              <w:bottom w:val="single" w:color="auto" w:sz="4" w:space="0"/>
              <w:right w:val="single" w:color="auto" w:sz="4" w:space="0"/>
            </w:tcBorders>
            <w:shd w:val="clear" w:color="000000" w:fill="d9d9d9"/>
            <w:vAlign w:val="center"/>
          </w:tcPr>
          <w:p w14:paraId="415C6874"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316" w:type="dxa"/>
            <w:gridSpan w:val="2"/>
            <w:tcBorders>
              <w:top w:val="nil"/>
              <w:left w:val="nil"/>
              <w:bottom w:val="single" w:color="auto" w:sz="4" w:space="0"/>
              <w:right w:val="single" w:color="auto" w:sz="4" w:space="0"/>
            </w:tcBorders>
            <w:shd w:val="clear" w:color="000000" w:fill="d9d9d9"/>
            <w:vAlign w:val="center"/>
          </w:tcPr>
          <w:p w14:paraId="111FF0A7"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c>
          <w:tcPr>
            <w:tcW w:w="1305" w:type="dxa"/>
            <w:gridSpan w:val="2"/>
            <w:tcBorders>
              <w:top w:val="nil"/>
              <w:left w:val="nil"/>
              <w:bottom w:val="single" w:color="auto" w:sz="4" w:space="0"/>
              <w:right w:val="single" w:color="auto" w:sz="4" w:space="0"/>
            </w:tcBorders>
            <w:shd w:val="clear" w:color="000000" w:fill="d9d9d9"/>
            <w:vAlign w:val="center"/>
          </w:tcPr>
          <w:p w14:paraId="115FE73A"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r>
      <w:tr>
        <w:trPr>
          <w:gridAfter w:val="2"/>
          <w:jc w:val="center"/>
          <w:trHeight w:val="20"/>
        </w:trPr>
        <w:tc>
          <w:tcPr>
            <w:tcW w:w="1776" w:type="dxa"/>
            <w:gridSpan w:val="2"/>
            <w:tcBorders>
              <w:top w:val="nil"/>
              <w:left w:val="single" w:color="auto" w:sz="4" w:space="0"/>
              <w:bottom w:val="single" w:color="auto" w:sz="4" w:space="0"/>
              <w:right w:val="single" w:color="auto" w:sz="4" w:space="0"/>
            </w:tcBorders>
            <w:vAlign w:val="center"/>
          </w:tcPr>
          <w:p w14:paraId="67E19330" w14:textId="77777777">
            <w:pPr>
              <w:contextualSpacing w:val="true"/>
              <w:jc w:val="both"/>
              <w:rPr>
                <w:rFonts w:eastAsia="Times New Roman"/>
                <w:bCs/>
                <w:color w:val="000000"/>
              </w:rPr>
            </w:pPr>
            <w:r>
              <w:rPr>
                <w:rFonts w:eastAsia="Times New Roman"/>
                <w:bCs/>
                <w:color w:val="000000"/>
              </w:rPr>
              <w:t xml:space="preserve">Периодические и предварительные осмотры (из стр. 6)</w:t>
            </w:r>
            <w:r>
              <w:rPr>
                <w:rFonts w:eastAsia="Times New Roman"/>
                <w:color w:val="000000"/>
              </w:rPr>
              <w:t xml:space="preserve"> (из стр. 1 таб. 2516 )</w:t>
            </w:r>
          </w:p>
        </w:tc>
        <w:tc>
          <w:tcPr>
            <w:tcW w:w="678" w:type="dxa"/>
            <w:gridSpan w:val="3"/>
            <w:tcBorders>
              <w:top w:val="nil"/>
              <w:left w:val="nil"/>
              <w:bottom w:val="single" w:color="auto" w:sz="4" w:space="0"/>
              <w:right w:val="single" w:color="auto" w:sz="4" w:space="0"/>
            </w:tcBorders>
            <w:vAlign w:val="center"/>
          </w:tcPr>
          <w:p w14:paraId="53D87E6A"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082" w:type="dxa"/>
            <w:gridSpan w:val="3"/>
            <w:tcBorders>
              <w:top w:val="nil"/>
              <w:left w:val="nil"/>
              <w:bottom w:val="single" w:color="auto" w:sz="4" w:space="0"/>
              <w:right w:val="single" w:color="auto" w:sz="4" w:space="0"/>
            </w:tcBorders>
            <w:shd w:val="clear" w:color="000000" w:fill="d9d9d9"/>
            <w:vAlign w:val="center"/>
          </w:tcPr>
          <w:p w14:paraId="33768A84" w14:textId="1B08AB7E">
            <w:pPr>
              <w:tabs>
                <w:tab w:val="left" w:pos="243"/>
              </w:tabs>
              <w:ind w:left="-969"/>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990" w:type="dxa"/>
            <w:gridSpan w:val="2"/>
            <w:tcBorders>
              <w:top w:val="nil"/>
              <w:left w:val="nil"/>
              <w:bottom w:val="single" w:color="auto" w:sz="4" w:space="0"/>
              <w:right w:val="single" w:color="auto" w:sz="4" w:space="0"/>
            </w:tcBorders>
            <w:shd w:val="clear" w:color="000000" w:fill="d9d9d9"/>
            <w:vAlign w:val="center"/>
          </w:tcPr>
          <w:p w14:paraId="65ACB3E8"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082" w:type="dxa"/>
            <w:gridSpan w:val="3"/>
            <w:tcBorders>
              <w:top w:val="nil"/>
              <w:left w:val="nil"/>
              <w:bottom w:val="single" w:color="auto" w:sz="4" w:space="0"/>
              <w:right w:val="single" w:color="auto" w:sz="4" w:space="0"/>
            </w:tcBorders>
            <w:shd w:val="clear" w:color="000000" w:fill="d9d9d9"/>
            <w:vAlign w:val="center"/>
          </w:tcPr>
          <w:p w14:paraId="2D7EAFD6"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595" w:type="dxa"/>
            <w:gridSpan w:val="4"/>
            <w:tcBorders>
              <w:top w:val="nil"/>
              <w:left w:val="nil"/>
              <w:bottom w:val="single" w:color="auto" w:sz="4" w:space="0"/>
              <w:right w:val="single" w:color="auto" w:sz="4" w:space="0"/>
            </w:tcBorders>
            <w:shd w:val="clear" w:color="000000" w:fill="d9d9d9"/>
            <w:vAlign w:val="center"/>
          </w:tcPr>
          <w:p w14:paraId="702C7570"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609" w:type="dxa"/>
            <w:gridSpan w:val="3"/>
            <w:tcBorders>
              <w:top w:val="nil"/>
              <w:left w:val="nil"/>
              <w:bottom w:val="single" w:color="auto" w:sz="4" w:space="0"/>
              <w:right w:val="single" w:color="auto" w:sz="4" w:space="0"/>
            </w:tcBorders>
            <w:shd w:val="clear" w:color="000000" w:fill="d9d9d9"/>
            <w:vAlign w:val="center"/>
          </w:tcPr>
          <w:p w14:paraId="74A23B93" w14:textId="77777777">
            <w:pPr>
              <w:contextualSpacing w:val="true"/>
              <w:jc w:val="both"/>
              <w:rPr>
                <w:rFonts w:eastAsia="Times New Roman"/>
                <w:bCs/>
                <w:color w:val="000000"/>
                <w:sz w:val="22"/>
                <w:szCs w:val="22"/>
              </w:rPr>
            </w:pPr>
            <w:r>
              <w:rPr>
                <w:rFonts w:eastAsia="Times New Roman"/>
                <w:bCs/>
                <w:color w:val="000000"/>
                <w:sz w:val="22"/>
                <w:szCs w:val="22"/>
              </w:rPr>
              <w:t xml:space="preserve"> </w:t>
            </w:r>
          </w:p>
        </w:tc>
        <w:tc>
          <w:tcPr>
            <w:tcW w:w="1606" w:type="dxa"/>
            <w:gridSpan w:val="4"/>
            <w:tcBorders>
              <w:top w:val="nil"/>
              <w:left w:val="nil"/>
              <w:bottom w:val="single" w:color="auto" w:sz="4" w:space="0"/>
              <w:right w:val="single" w:color="auto" w:sz="4" w:space="0"/>
            </w:tcBorders>
            <w:shd w:val="clear" w:color="000000" w:fill="d9d9d9"/>
            <w:vAlign w:val="center"/>
          </w:tcPr>
          <w:p w14:paraId="0ED47A34"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c>
          <w:tcPr>
            <w:tcW w:w="1391" w:type="dxa"/>
            <w:gridSpan w:val="4"/>
            <w:tcBorders>
              <w:top w:val="nil"/>
              <w:left w:val="nil"/>
              <w:bottom w:val="single" w:color="auto" w:sz="4" w:space="0"/>
              <w:right w:val="single" w:color="auto" w:sz="4" w:space="0"/>
            </w:tcBorders>
            <w:shd w:val="clear" w:color="000000" w:fill="d9d9d9"/>
            <w:vAlign w:val="center"/>
          </w:tcPr>
          <w:p w14:paraId="0860E3DA"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c>
          <w:tcPr>
            <w:tcW w:w="698" w:type="dxa"/>
            <w:gridSpan w:val="4"/>
            <w:tcBorders>
              <w:top w:val="nil"/>
              <w:left w:val="nil"/>
              <w:bottom w:val="single" w:color="auto" w:sz="4" w:space="0"/>
              <w:right w:val="single" w:color="auto" w:sz="4" w:space="0"/>
            </w:tcBorders>
            <w:shd w:val="clear" w:color="000000" w:fill="d9d9d9"/>
            <w:vAlign w:val="center"/>
          </w:tcPr>
          <w:p w14:paraId="0811D633"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c>
          <w:tcPr>
            <w:tcW w:w="1316" w:type="dxa"/>
            <w:gridSpan w:val="2"/>
            <w:tcBorders>
              <w:top w:val="nil"/>
              <w:left w:val="nil"/>
              <w:bottom w:val="single" w:color="auto" w:sz="4" w:space="0"/>
              <w:right w:val="single" w:color="auto" w:sz="4" w:space="0"/>
            </w:tcBorders>
            <w:shd w:val="clear" w:color="000000" w:fill="d9d9d9"/>
            <w:vAlign w:val="center"/>
          </w:tcPr>
          <w:p w14:paraId="2F531841"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c>
          <w:tcPr>
            <w:tcW w:w="1305" w:type="dxa"/>
            <w:gridSpan w:val="2"/>
            <w:tcBorders>
              <w:top w:val="nil"/>
              <w:left w:val="nil"/>
              <w:bottom w:val="single" w:color="auto" w:sz="4" w:space="0"/>
              <w:right w:val="single" w:color="auto" w:sz="4" w:space="0"/>
            </w:tcBorders>
            <w:shd w:val="clear" w:color="000000" w:fill="d9d9d9"/>
            <w:vAlign w:val="center"/>
          </w:tcPr>
          <w:p w14:paraId="21D63228"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r>
      <w:tr>
        <w:trPr>
          <w:gridAfter w:val="2"/>
          <w:jc w:val="center"/>
          <w:trHeight w:val="20"/>
        </w:trPr>
        <w:tc>
          <w:tcPr>
            <w:tcW w:w="1776" w:type="dxa"/>
            <w:gridSpan w:val="2"/>
            <w:tcBorders>
              <w:top w:val="nil"/>
              <w:left w:val="single" w:color="auto" w:sz="4" w:space="0"/>
              <w:bottom w:val="single" w:color="auto" w:sz="4" w:space="0"/>
              <w:right w:val="single" w:color="auto" w:sz="4" w:space="0"/>
            </w:tcBorders>
            <w:vAlign w:val="center"/>
          </w:tcPr>
          <w:p w14:paraId="3DC1D7B4" w14:textId="77777777">
            <w:pPr>
              <w:contextualSpacing w:val="true"/>
              <w:jc w:val="both"/>
              <w:rPr>
                <w:rFonts w:eastAsia="Times New Roman"/>
                <w:color w:val="000000"/>
              </w:rPr>
            </w:pPr>
            <w:r>
              <w:rPr>
                <w:rFonts w:eastAsia="Times New Roman"/>
                <w:color w:val="000000"/>
              </w:rPr>
              <w:t xml:space="preserve"> трудоспособного возраста  (граждане до 60 лет)</w:t>
            </w:r>
          </w:p>
        </w:tc>
        <w:tc>
          <w:tcPr>
            <w:tcW w:w="678" w:type="dxa"/>
            <w:gridSpan w:val="3"/>
            <w:tcBorders>
              <w:top w:val="nil"/>
              <w:left w:val="nil"/>
              <w:bottom w:val="single" w:color="auto" w:sz="4" w:space="0"/>
              <w:right w:val="single" w:color="auto" w:sz="4" w:space="0"/>
            </w:tcBorders>
            <w:vAlign w:val="center"/>
          </w:tcPr>
          <w:p w14:paraId="507CE995"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082" w:type="dxa"/>
            <w:gridSpan w:val="3"/>
            <w:tcBorders>
              <w:top w:val="nil"/>
              <w:left w:val="nil"/>
              <w:bottom w:val="single" w:color="auto" w:sz="4" w:space="0"/>
              <w:right w:val="single" w:color="auto" w:sz="4" w:space="0"/>
            </w:tcBorders>
            <w:vAlign w:val="center"/>
          </w:tcPr>
          <w:p w14:paraId="6319E71F" w14:textId="5BCEC081">
            <w:pPr>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990" w:type="dxa"/>
            <w:gridSpan w:val="2"/>
            <w:tcBorders>
              <w:top w:val="nil"/>
              <w:left w:val="nil"/>
              <w:bottom w:val="single" w:color="auto" w:sz="4" w:space="0"/>
              <w:right w:val="single" w:color="auto" w:sz="4" w:space="0"/>
            </w:tcBorders>
            <w:vAlign w:val="center"/>
          </w:tcPr>
          <w:p w14:paraId="73C482F9"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082" w:type="dxa"/>
            <w:gridSpan w:val="3"/>
            <w:tcBorders>
              <w:top w:val="nil"/>
              <w:left w:val="nil"/>
              <w:bottom w:val="single" w:color="auto" w:sz="4" w:space="0"/>
              <w:right w:val="single" w:color="auto" w:sz="4" w:space="0"/>
            </w:tcBorders>
            <w:vAlign w:val="center"/>
          </w:tcPr>
          <w:p w14:paraId="54E18E2E"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595" w:type="dxa"/>
            <w:gridSpan w:val="4"/>
            <w:tcBorders>
              <w:top w:val="nil"/>
              <w:left w:val="nil"/>
              <w:bottom w:val="single" w:color="auto" w:sz="4" w:space="0"/>
              <w:right w:val="single" w:color="auto" w:sz="4" w:space="0"/>
            </w:tcBorders>
            <w:shd w:val="clear" w:color="000000" w:fill="ffffff"/>
            <w:vAlign w:val="center"/>
          </w:tcPr>
          <w:p w14:paraId="6C186123"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9" w:type="dxa"/>
            <w:gridSpan w:val="3"/>
            <w:tcBorders>
              <w:top w:val="nil"/>
              <w:left w:val="nil"/>
              <w:bottom w:val="single" w:color="auto" w:sz="4" w:space="0"/>
              <w:right w:val="single" w:color="auto" w:sz="4" w:space="0"/>
            </w:tcBorders>
            <w:vAlign w:val="center"/>
          </w:tcPr>
          <w:p w14:paraId="7E53612A"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6" w:type="dxa"/>
            <w:gridSpan w:val="4"/>
            <w:tcBorders>
              <w:top w:val="nil"/>
              <w:left w:val="nil"/>
              <w:bottom w:val="single" w:color="auto" w:sz="4" w:space="0"/>
              <w:right w:val="single" w:color="auto" w:sz="4" w:space="0"/>
            </w:tcBorders>
            <w:shd w:val="clear" w:color="000000" w:fill="d9d9d9"/>
            <w:vAlign w:val="center"/>
          </w:tcPr>
          <w:p w14:paraId="5FC3865C"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c>
          <w:tcPr>
            <w:tcW w:w="1391" w:type="dxa"/>
            <w:gridSpan w:val="4"/>
            <w:tcBorders>
              <w:top w:val="nil"/>
              <w:left w:val="nil"/>
              <w:bottom w:val="single" w:color="auto" w:sz="4" w:space="0"/>
              <w:right w:val="single" w:color="auto" w:sz="4" w:space="0"/>
            </w:tcBorders>
            <w:shd w:val="clear" w:color="000000" w:fill="d9d9d9"/>
            <w:vAlign w:val="center"/>
          </w:tcPr>
          <w:p w14:paraId="6B066C3C"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c>
          <w:tcPr>
            <w:tcW w:w="698" w:type="dxa"/>
            <w:gridSpan w:val="4"/>
            <w:tcBorders>
              <w:top w:val="nil"/>
              <w:left w:val="nil"/>
              <w:bottom w:val="single" w:color="auto" w:sz="4" w:space="0"/>
              <w:right w:val="single" w:color="auto" w:sz="4" w:space="0"/>
            </w:tcBorders>
            <w:shd w:val="clear" w:color="000000" w:fill="d9d9d9"/>
            <w:vAlign w:val="center"/>
          </w:tcPr>
          <w:p w14:paraId="70731A74"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c>
          <w:tcPr>
            <w:tcW w:w="1316" w:type="dxa"/>
            <w:gridSpan w:val="2"/>
            <w:tcBorders>
              <w:top w:val="nil"/>
              <w:left w:val="nil"/>
              <w:bottom w:val="single" w:color="auto" w:sz="4" w:space="0"/>
              <w:right w:val="single" w:color="auto" w:sz="4" w:space="0"/>
            </w:tcBorders>
            <w:shd w:val="clear" w:color="000000" w:fill="d9d9d9"/>
            <w:vAlign w:val="center"/>
          </w:tcPr>
          <w:p w14:paraId="0ACABA45"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c>
          <w:tcPr>
            <w:tcW w:w="1305" w:type="dxa"/>
            <w:gridSpan w:val="2"/>
            <w:tcBorders>
              <w:top w:val="nil"/>
              <w:left w:val="nil"/>
              <w:bottom w:val="single" w:color="auto" w:sz="4" w:space="0"/>
              <w:right w:val="single" w:color="auto" w:sz="4" w:space="0"/>
            </w:tcBorders>
            <w:shd w:val="clear" w:color="000000" w:fill="d9d9d9"/>
            <w:vAlign w:val="center"/>
          </w:tcPr>
          <w:p w14:paraId="1E58B2B9"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r>
      <w:tr>
        <w:trPr>
          <w:gridAfter w:val="2"/>
          <w:jc w:val="center"/>
          <w:trHeight w:val="20"/>
        </w:trPr>
        <w:tc>
          <w:tcPr>
            <w:tcW w:w="1776" w:type="dxa"/>
            <w:gridSpan w:val="2"/>
            <w:tcBorders>
              <w:top w:val="nil"/>
              <w:left w:val="single" w:color="auto" w:sz="4" w:space="0"/>
              <w:bottom w:val="single" w:color="auto" w:sz="4" w:space="0"/>
              <w:right w:val="single" w:color="auto" w:sz="4" w:space="0"/>
            </w:tcBorders>
            <w:vAlign w:val="center"/>
          </w:tcPr>
          <w:p w14:paraId="191984A6" w14:textId="77777777">
            <w:pPr>
              <w:contextualSpacing w:val="true"/>
              <w:jc w:val="both"/>
              <w:rPr>
                <w:rFonts w:eastAsia="Times New Roman"/>
                <w:color w:val="000000"/>
              </w:rPr>
            </w:pPr>
            <w:r>
              <w:rPr>
                <w:rFonts w:eastAsia="Times New Roman"/>
                <w:color w:val="000000"/>
              </w:rPr>
              <w:t xml:space="preserve"> старше трудоспособного возраста (граждане 60 лет и старше)</w:t>
            </w:r>
          </w:p>
        </w:tc>
        <w:tc>
          <w:tcPr>
            <w:tcW w:w="678" w:type="dxa"/>
            <w:gridSpan w:val="3"/>
            <w:tcBorders>
              <w:top w:val="nil"/>
              <w:left w:val="nil"/>
              <w:bottom w:val="single" w:color="auto" w:sz="4" w:space="0"/>
              <w:right w:val="single" w:color="auto" w:sz="4" w:space="0"/>
            </w:tcBorders>
            <w:vAlign w:val="center"/>
          </w:tcPr>
          <w:p w14:paraId="03029E56"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082" w:type="dxa"/>
            <w:gridSpan w:val="3"/>
            <w:tcBorders>
              <w:top w:val="nil"/>
              <w:left w:val="nil"/>
              <w:bottom w:val="single" w:color="auto" w:sz="4" w:space="0"/>
              <w:right w:val="single" w:color="auto" w:sz="4" w:space="0"/>
            </w:tcBorders>
            <w:vAlign w:val="center"/>
          </w:tcPr>
          <w:p w14:paraId="16810E67" w14:textId="39A3D451">
            <w:pPr>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990" w:type="dxa"/>
            <w:gridSpan w:val="2"/>
            <w:tcBorders>
              <w:top w:val="nil"/>
              <w:left w:val="nil"/>
              <w:bottom w:val="single" w:color="auto" w:sz="4" w:space="0"/>
              <w:right w:val="single" w:color="auto" w:sz="4" w:space="0"/>
            </w:tcBorders>
            <w:vAlign w:val="center"/>
          </w:tcPr>
          <w:p w14:paraId="701251FF"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082" w:type="dxa"/>
            <w:gridSpan w:val="3"/>
            <w:tcBorders>
              <w:top w:val="nil"/>
              <w:left w:val="nil"/>
              <w:bottom w:val="single" w:color="auto" w:sz="4" w:space="0"/>
              <w:right w:val="single" w:color="auto" w:sz="4" w:space="0"/>
            </w:tcBorders>
            <w:vAlign w:val="center"/>
          </w:tcPr>
          <w:p w14:paraId="09E0868C"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595" w:type="dxa"/>
            <w:gridSpan w:val="4"/>
            <w:tcBorders>
              <w:top w:val="nil"/>
              <w:left w:val="nil"/>
              <w:bottom w:val="single" w:color="auto" w:sz="4" w:space="0"/>
              <w:right w:val="single" w:color="auto" w:sz="4" w:space="0"/>
            </w:tcBorders>
            <w:shd w:val="clear" w:color="000000" w:fill="ffffff"/>
            <w:vAlign w:val="center"/>
          </w:tcPr>
          <w:p w14:paraId="05965359"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9" w:type="dxa"/>
            <w:gridSpan w:val="3"/>
            <w:tcBorders>
              <w:top w:val="nil"/>
              <w:left w:val="nil"/>
              <w:bottom w:val="single" w:color="auto" w:sz="4" w:space="0"/>
              <w:right w:val="single" w:color="auto" w:sz="4" w:space="0"/>
            </w:tcBorders>
            <w:vAlign w:val="center"/>
          </w:tcPr>
          <w:p w14:paraId="7308306E"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606" w:type="dxa"/>
            <w:gridSpan w:val="4"/>
            <w:tcBorders>
              <w:top w:val="nil"/>
              <w:left w:val="nil"/>
              <w:bottom w:val="single" w:color="auto" w:sz="4" w:space="0"/>
              <w:right w:val="single" w:color="auto" w:sz="4" w:space="0"/>
            </w:tcBorders>
            <w:shd w:val="clear" w:color="000000" w:fill="d9d9d9"/>
            <w:vAlign w:val="center"/>
          </w:tcPr>
          <w:p w14:paraId="1C36E785"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c>
          <w:tcPr>
            <w:tcW w:w="1391" w:type="dxa"/>
            <w:gridSpan w:val="4"/>
            <w:tcBorders>
              <w:top w:val="nil"/>
              <w:left w:val="nil"/>
              <w:bottom w:val="single" w:color="auto" w:sz="4" w:space="0"/>
              <w:right w:val="single" w:color="auto" w:sz="4" w:space="0"/>
            </w:tcBorders>
            <w:shd w:val="clear" w:color="000000" w:fill="d9d9d9"/>
            <w:vAlign w:val="center"/>
          </w:tcPr>
          <w:p w14:paraId="015CA107"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c>
          <w:tcPr>
            <w:tcW w:w="698" w:type="dxa"/>
            <w:gridSpan w:val="4"/>
            <w:tcBorders>
              <w:top w:val="nil"/>
              <w:left w:val="nil"/>
              <w:bottom w:val="single" w:color="auto" w:sz="4" w:space="0"/>
              <w:right w:val="single" w:color="auto" w:sz="4" w:space="0"/>
            </w:tcBorders>
            <w:shd w:val="clear" w:color="000000" w:fill="d9d9d9"/>
            <w:vAlign w:val="center"/>
          </w:tcPr>
          <w:p w14:paraId="599A3680"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c>
          <w:tcPr>
            <w:tcW w:w="1316" w:type="dxa"/>
            <w:gridSpan w:val="2"/>
            <w:tcBorders>
              <w:top w:val="nil"/>
              <w:left w:val="nil"/>
              <w:bottom w:val="single" w:color="auto" w:sz="4" w:space="0"/>
              <w:right w:val="single" w:color="auto" w:sz="4" w:space="0"/>
            </w:tcBorders>
            <w:shd w:val="clear" w:color="000000" w:fill="d9d9d9"/>
            <w:vAlign w:val="center"/>
          </w:tcPr>
          <w:p w14:paraId="0C29A5BF"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c>
          <w:tcPr>
            <w:tcW w:w="1305" w:type="dxa"/>
            <w:gridSpan w:val="2"/>
            <w:tcBorders>
              <w:top w:val="nil"/>
              <w:left w:val="nil"/>
              <w:bottom w:val="single" w:color="auto" w:sz="4" w:space="0"/>
              <w:right w:val="single" w:color="auto" w:sz="4" w:space="0"/>
            </w:tcBorders>
            <w:shd w:val="clear" w:color="000000" w:fill="d9d9d9"/>
            <w:vAlign w:val="center"/>
          </w:tcPr>
          <w:p w14:paraId="34C835C7" w14:textId="77777777">
            <w:pPr>
              <w:contextualSpacing w:val="true"/>
              <w:jc w:val="both"/>
              <w:rPr>
                <w:rFonts w:eastAsia="Times New Roman"/>
                <w:bCs/>
                <w:color w:val="000000"/>
                <w:sz w:val="22"/>
                <w:szCs w:val="22"/>
              </w:rPr>
            </w:pPr>
            <w:r>
              <w:rPr>
                <w:rFonts w:eastAsia="Times New Roman"/>
                <w:bCs/>
                <w:color w:val="000000"/>
                <w:sz w:val="22"/>
                <w:szCs w:val="22"/>
              </w:rPr>
              <w:t xml:space="preserve">х</w:t>
            </w:r>
          </w:p>
        </w:tc>
      </w:tr>
      <w:tr>
        <w:trPr>
          <w:gridAfter w:val="1"/>
          <w:jc w:val="center"/>
          <w:trHeight w:val="20"/>
        </w:trPr>
        <w:tc>
          <w:tcPr>
            <w:tcW w:w="9131" w:type="dxa"/>
            <w:gridSpan w:val="22"/>
            <w:tcBorders>
              <w:top w:val="nil"/>
              <w:left w:val="nil"/>
              <w:bottom w:val="nil"/>
              <w:right w:val="nil"/>
            </w:tcBorders>
            <w:noWrap/>
            <w:vAlign w:val="bottom"/>
          </w:tcPr>
          <w:p w14:paraId="323750DF" w14:textId="396E543B">
            <w:pPr>
              <w:contextualSpacing w:val="true"/>
              <w:jc w:val="both"/>
              <w:rPr>
                <w:rFonts w:eastAsia="Times New Roman"/>
                <w:color w:val="000000"/>
                <w:sz w:val="22"/>
                <w:szCs w:val="22"/>
              </w:rPr>
            </w:pPr>
            <w:r>
              <w:rPr>
                <w:rFonts w:eastAsia="Times New Roman"/>
                <w:color w:val="000000"/>
                <w:sz w:val="22"/>
                <w:szCs w:val="22"/>
              </w:rPr>
              <w:t xml:space="preserve">Рез</w:t>
            </w:r>
            <w:r>
              <w:rPr>
                <w:rFonts w:eastAsia="Times New Roman"/>
                <w:color w:val="000000"/>
                <w:sz w:val="22"/>
                <w:szCs w:val="22"/>
              </w:rPr>
              <w:t xml:space="preserve">у</w:t>
            </w:r>
            <w:r>
              <w:rPr>
                <w:rFonts w:eastAsia="Times New Roman"/>
                <w:color w:val="000000"/>
                <w:sz w:val="22"/>
                <w:szCs w:val="22"/>
              </w:rPr>
              <w:t xml:space="preserve">льтаты периодических медицинских осмотров</w:t>
            </w:r>
          </w:p>
        </w:tc>
        <w:tc>
          <w:tcPr>
            <w:tcW w:w="1439" w:type="dxa"/>
            <w:gridSpan w:val="4"/>
            <w:tcBorders>
              <w:top w:val="nil"/>
              <w:left w:val="nil"/>
              <w:bottom w:val="nil"/>
              <w:right w:val="nil"/>
            </w:tcBorders>
            <w:noWrap/>
            <w:vAlign w:val="bottom"/>
          </w:tcPr>
          <w:p w14:paraId="0F2657A0" w14:textId="77777777">
            <w:pPr>
              <w:contextualSpacing w:val="true"/>
              <w:jc w:val="both"/>
              <w:rPr>
                <w:rFonts w:eastAsia="Times New Roman"/>
                <w:color w:val="000000"/>
                <w:sz w:val="22"/>
                <w:szCs w:val="22"/>
              </w:rPr>
            </w:pPr>
          </w:p>
        </w:tc>
        <w:tc>
          <w:tcPr>
            <w:tcW w:w="1800" w:type="dxa"/>
            <w:gridSpan w:val="4"/>
            <w:tcBorders>
              <w:top w:val="nil"/>
              <w:left w:val="nil"/>
              <w:bottom w:val="nil"/>
              <w:right w:val="nil"/>
            </w:tcBorders>
            <w:noWrap/>
            <w:vAlign w:val="bottom"/>
          </w:tcPr>
          <w:p w14:paraId="4CFC5C15" w14:textId="77777777">
            <w:pPr>
              <w:contextualSpacing w:val="true"/>
              <w:jc w:val="both"/>
              <w:rPr>
                <w:rFonts w:eastAsia="Times New Roman"/>
                <w:color w:val="000000"/>
                <w:sz w:val="22"/>
                <w:szCs w:val="22"/>
              </w:rPr>
            </w:pPr>
          </w:p>
        </w:tc>
        <w:tc>
          <w:tcPr>
            <w:tcW w:w="2791" w:type="dxa"/>
            <w:gridSpan w:val="7"/>
            <w:tcBorders>
              <w:top w:val="nil"/>
              <w:left w:val="nil"/>
              <w:bottom w:val="nil"/>
              <w:right w:val="nil"/>
            </w:tcBorders>
            <w:noWrap/>
            <w:vAlign w:val="bottom"/>
          </w:tcPr>
          <w:p w14:paraId="08656BFF" w14:textId="77777777">
            <w:pPr>
              <w:contextualSpacing w:val="true"/>
              <w:jc w:val="both"/>
              <w:rPr>
                <w:rFonts w:eastAsia="Times New Roman"/>
                <w:color w:val="000000"/>
                <w:sz w:val="22"/>
                <w:szCs w:val="22"/>
              </w:rPr>
            </w:pPr>
          </w:p>
        </w:tc>
      </w:tr>
      <w:tr>
        <w:trPr>
          <w:gridAfter w:val="1"/>
          <w:jc w:val="center"/>
          <w:trHeight w:val="20"/>
        </w:trPr>
        <w:tc>
          <w:tcPr>
            <w:tcW w:w="1915" w:type="dxa"/>
            <w:gridSpan w:val="3"/>
            <w:tcBorders>
              <w:top w:val="single" w:color="auto" w:sz="4" w:space="0"/>
              <w:left w:val="single" w:color="auto" w:sz="4" w:space="0"/>
              <w:bottom w:val="single" w:color="auto" w:sz="4" w:space="0"/>
              <w:right w:val="single" w:color="auto" w:sz="4" w:space="0"/>
            </w:tcBorders>
            <w:shd w:val="clear" w:color="000000" w:fill="f2f2f2"/>
            <w:vAlign w:val="center"/>
          </w:tcPr>
          <w:p w14:paraId="58426B53" w14:textId="77777777">
            <w:pPr>
              <w:contextualSpacing w:val="true"/>
              <w:jc w:val="both"/>
              <w:rPr>
                <w:rFonts w:eastAsia="Times New Roman"/>
                <w:bCs/>
                <w:color w:val="000000"/>
                <w:sz w:val="22"/>
                <w:szCs w:val="22"/>
              </w:rPr>
            </w:pPr>
            <w:r>
              <w:rPr>
                <w:rFonts w:eastAsia="Times New Roman"/>
                <w:bCs/>
                <w:color w:val="000000"/>
                <w:sz w:val="22"/>
                <w:szCs w:val="22"/>
              </w:rPr>
              <w:t xml:space="preserve">№ п/п</w:t>
            </w:r>
          </w:p>
        </w:tc>
        <w:tc>
          <w:tcPr>
            <w:tcW w:w="2611" w:type="dxa"/>
            <w:gridSpan w:val="7"/>
            <w:tcBorders>
              <w:top w:val="single" w:color="auto" w:sz="4" w:space="0"/>
              <w:left w:val="single" w:color="auto" w:sz="4" w:space="0"/>
              <w:bottom w:val="single" w:color="auto" w:sz="4" w:space="0"/>
              <w:right w:val="single" w:color="auto" w:sz="4" w:space="0"/>
            </w:tcBorders>
            <w:shd w:val="clear" w:color="000000" w:fill="f2f2f2"/>
            <w:vAlign w:val="center"/>
          </w:tcPr>
          <w:p w14:paraId="071C465E" w14:textId="77777777">
            <w:pPr>
              <w:contextualSpacing w:val="true"/>
              <w:jc w:val="center"/>
              <w:rPr>
                <w:rFonts w:eastAsia="Times New Roman"/>
                <w:bCs/>
                <w:color w:val="000000"/>
                <w:sz w:val="22"/>
                <w:szCs w:val="22"/>
              </w:rPr>
            </w:pPr>
            <w:r>
              <w:rPr>
                <w:rFonts w:eastAsia="Times New Roman"/>
                <w:bCs/>
                <w:color w:val="000000"/>
                <w:sz w:val="22"/>
                <w:szCs w:val="22"/>
              </w:rPr>
              <w:t xml:space="preserve">Показатели</w:t>
            </w:r>
          </w:p>
        </w:tc>
        <w:tc>
          <w:tcPr>
            <w:tcW w:w="2420" w:type="dxa"/>
            <w:gridSpan w:val="5"/>
            <w:tcBorders>
              <w:top w:val="single" w:color="auto" w:sz="4" w:space="0"/>
              <w:left w:val="single" w:color="auto" w:sz="4" w:space="0"/>
              <w:bottom w:val="single" w:color="auto" w:sz="4" w:space="0"/>
              <w:right w:val="single" w:color="auto" w:sz="4" w:space="0"/>
            </w:tcBorders>
            <w:shd w:val="clear" w:color="000000" w:fill="f2f2f2"/>
            <w:vAlign w:val="center"/>
          </w:tcPr>
          <w:p w14:paraId="62C4373F" w14:textId="77777777">
            <w:pPr>
              <w:contextualSpacing w:val="true"/>
              <w:jc w:val="center"/>
              <w:rPr>
                <w:rFonts w:eastAsia="Times New Roman"/>
                <w:bCs/>
                <w:color w:val="000000"/>
                <w:sz w:val="22"/>
                <w:szCs w:val="22"/>
              </w:rPr>
            </w:pPr>
            <w:r>
              <w:rPr>
                <w:rFonts w:eastAsia="Times New Roman"/>
                <w:bCs/>
                <w:color w:val="000000"/>
                <w:sz w:val="22"/>
                <w:szCs w:val="22"/>
              </w:rPr>
              <w:t xml:space="preserve">Период отчета</w:t>
            </w:r>
          </w:p>
        </w:tc>
        <w:tc>
          <w:tcPr>
            <w:tcW w:w="8215" w:type="dxa"/>
            <w:gridSpan w:val="22"/>
            <w:tcBorders>
              <w:top w:val="single" w:color="auto" w:sz="4" w:space="0"/>
              <w:left w:val="nil"/>
              <w:bottom w:val="single" w:color="auto" w:sz="4" w:space="0"/>
              <w:right w:val="single" w:color="auto" w:sz="4" w:space="0"/>
            </w:tcBorders>
            <w:shd w:val="clear" w:color="000000" w:fill="f2f2f2"/>
            <w:vAlign w:val="center"/>
          </w:tcPr>
          <w:p w14:paraId="1C886772" w14:textId="77777777">
            <w:pPr>
              <w:contextualSpacing w:val="true"/>
              <w:jc w:val="center"/>
              <w:rPr>
                <w:rFonts w:eastAsia="Times New Roman"/>
                <w:bCs/>
                <w:color w:val="000000"/>
                <w:sz w:val="22"/>
                <w:szCs w:val="22"/>
              </w:rPr>
            </w:pPr>
            <w:r>
              <w:rPr>
                <w:rFonts w:eastAsia="Times New Roman"/>
                <w:bCs/>
                <w:color w:val="000000"/>
                <w:sz w:val="22"/>
                <w:szCs w:val="22"/>
              </w:rPr>
              <w:t xml:space="preserve">в медицинской организации</w:t>
            </w:r>
          </w:p>
        </w:tc>
      </w:tr>
      <w:tr>
        <w:trPr>
          <w:jc w:val="center"/>
          <w:trHeight w:val="20"/>
        </w:trPr>
        <w:tc>
          <w:tcPr>
            <w:tcW w:w="1926" w:type="dxa"/>
            <w:gridSpan w:val="4"/>
            <w:tcBorders>
              <w:top w:val="single" w:color="auto" w:sz="4" w:space="0"/>
              <w:left w:val="single" w:color="auto" w:sz="4" w:space="0"/>
              <w:bottom w:val="single" w:color="auto" w:sz="4" w:space="0"/>
              <w:right w:val="single" w:color="auto" w:sz="4" w:space="0"/>
            </w:tcBorders>
            <w:vAlign w:val="center"/>
          </w:tcPr>
          <w:p w14:paraId="57D9C0B6" w14:textId="77777777">
            <w:pPr>
              <w:contextualSpacing w:val="true"/>
              <w:jc w:val="both"/>
              <w:rPr>
                <w:rFonts w:eastAsia="Times New Roman"/>
                <w:bCs/>
                <w:color w:val="000000"/>
                <w:sz w:val="22"/>
                <w:szCs w:val="22"/>
              </w:rPr>
            </w:pPr>
          </w:p>
        </w:tc>
        <w:tc>
          <w:tcPr>
            <w:tcW w:w="2611" w:type="dxa"/>
            <w:gridSpan w:val="7"/>
            <w:tcBorders>
              <w:top w:val="single" w:color="auto" w:sz="4" w:space="0"/>
              <w:left w:val="single" w:color="auto" w:sz="4" w:space="0"/>
              <w:bottom w:val="single" w:color="auto" w:sz="4" w:space="0"/>
              <w:right w:val="single" w:color="auto" w:sz="4" w:space="0"/>
            </w:tcBorders>
            <w:vAlign w:val="center"/>
          </w:tcPr>
          <w:p w14:paraId="57C2E37A" w14:textId="77777777">
            <w:pPr>
              <w:contextualSpacing w:val="true"/>
              <w:jc w:val="center"/>
              <w:rPr>
                <w:rFonts w:eastAsia="Times New Roman"/>
                <w:bCs/>
                <w:color w:val="000000"/>
                <w:sz w:val="22"/>
                <w:szCs w:val="22"/>
              </w:rPr>
            </w:pPr>
          </w:p>
        </w:tc>
        <w:tc>
          <w:tcPr>
            <w:tcW w:w="2420" w:type="dxa"/>
            <w:gridSpan w:val="5"/>
            <w:tcBorders>
              <w:top w:val="single" w:color="auto" w:sz="4" w:space="0"/>
              <w:left w:val="single" w:color="auto" w:sz="4" w:space="0"/>
              <w:bottom w:val="single" w:color="auto" w:sz="4" w:space="0"/>
              <w:right w:val="single" w:color="auto" w:sz="4" w:space="0"/>
            </w:tcBorders>
            <w:vAlign w:val="center"/>
          </w:tcPr>
          <w:p w14:paraId="6A9DA598" w14:textId="77777777">
            <w:pPr>
              <w:contextualSpacing w:val="true"/>
              <w:jc w:val="center"/>
              <w:rPr>
                <w:rFonts w:eastAsia="Times New Roman"/>
                <w:bCs/>
                <w:color w:val="000000"/>
                <w:sz w:val="22"/>
                <w:szCs w:val="22"/>
              </w:rPr>
            </w:pPr>
          </w:p>
        </w:tc>
        <w:tc>
          <w:tcPr>
            <w:tcW w:w="2185" w:type="dxa"/>
            <w:gridSpan w:val="7"/>
            <w:tcBorders>
              <w:top w:val="nil"/>
              <w:left w:val="nil"/>
              <w:bottom w:val="single" w:color="auto" w:sz="4" w:space="0"/>
              <w:right w:val="single" w:color="auto" w:sz="4" w:space="0"/>
            </w:tcBorders>
            <w:shd w:val="clear" w:color="000000" w:fill="f2f2f2"/>
            <w:vAlign w:val="center"/>
          </w:tcPr>
          <w:p w14:paraId="3CE6B619" w14:textId="77777777">
            <w:pPr>
              <w:contextualSpacing w:val="true"/>
              <w:jc w:val="center"/>
              <w:rPr>
                <w:rFonts w:eastAsia="Times New Roman"/>
                <w:bCs/>
                <w:color w:val="000000"/>
                <w:sz w:val="22"/>
                <w:szCs w:val="22"/>
              </w:rPr>
            </w:pPr>
            <w:r>
              <w:rPr>
                <w:rFonts w:eastAsia="Times New Roman"/>
                <w:bCs/>
                <w:color w:val="000000"/>
                <w:sz w:val="22"/>
                <w:szCs w:val="22"/>
              </w:rPr>
              <w:t xml:space="preserve">Всего</w:t>
            </w:r>
          </w:p>
        </w:tc>
        <w:tc>
          <w:tcPr>
            <w:tcW w:w="1439" w:type="dxa"/>
            <w:gridSpan w:val="4"/>
            <w:tcBorders>
              <w:top w:val="nil"/>
              <w:left w:val="nil"/>
              <w:bottom w:val="single" w:color="auto" w:sz="4" w:space="0"/>
              <w:right w:val="single" w:color="auto" w:sz="4" w:space="0"/>
            </w:tcBorders>
            <w:shd w:val="clear" w:color="000000" w:fill="f2f2f2"/>
            <w:vAlign w:val="center"/>
          </w:tcPr>
          <w:p w14:paraId="79E4BCE9" w14:textId="790D99B8">
            <w:pPr>
              <w:contextualSpacing w:val="true"/>
              <w:jc w:val="center"/>
              <w:rPr>
                <w:rFonts w:eastAsia="Times New Roman"/>
                <w:bCs/>
                <w:color w:val="000000"/>
                <w:sz w:val="22"/>
                <w:szCs w:val="22"/>
              </w:rPr>
            </w:pPr>
            <w:r>
              <w:rPr>
                <w:rFonts w:eastAsia="Times New Roman"/>
                <w:bCs/>
                <w:color w:val="000000"/>
                <w:sz w:val="22"/>
                <w:szCs w:val="22"/>
              </w:rPr>
              <w:t xml:space="preserve">в </w:t>
            </w:r>
            <w:r>
              <w:rPr>
                <w:rFonts w:eastAsia="Times New Roman"/>
                <w:bCs/>
                <w:color w:val="000000"/>
                <w:sz w:val="22"/>
                <w:szCs w:val="22"/>
              </w:rPr>
              <w:t xml:space="preserve">том числе женщин</w:t>
            </w:r>
          </w:p>
        </w:tc>
        <w:tc>
          <w:tcPr>
            <w:tcW w:w="1800" w:type="dxa"/>
            <w:gridSpan w:val="4"/>
            <w:tcBorders>
              <w:top w:val="nil"/>
              <w:left w:val="nil"/>
              <w:bottom w:val="single" w:color="auto" w:sz="4" w:space="0"/>
              <w:right w:val="single" w:color="auto" w:sz="4" w:space="0"/>
            </w:tcBorders>
            <w:shd w:val="clear" w:color="000000" w:fill="f2f2f2"/>
            <w:vAlign w:val="center"/>
          </w:tcPr>
          <w:p w14:paraId="5730430F" w14:textId="77777777">
            <w:pPr>
              <w:contextualSpacing w:val="true"/>
              <w:jc w:val="center"/>
              <w:rPr>
                <w:rFonts w:eastAsia="Times New Roman"/>
                <w:bCs/>
                <w:color w:val="000000"/>
                <w:sz w:val="22"/>
                <w:szCs w:val="22"/>
              </w:rPr>
            </w:pPr>
            <w:r>
              <w:rPr>
                <w:rFonts w:eastAsia="Times New Roman"/>
                <w:bCs/>
                <w:color w:val="000000"/>
                <w:sz w:val="22"/>
                <w:szCs w:val="22"/>
              </w:rPr>
              <w:t xml:space="preserve">Работники в возрасте до 18 лет</w:t>
            </w:r>
          </w:p>
        </w:tc>
        <w:tc>
          <w:tcPr>
            <w:tcW w:w="2791" w:type="dxa"/>
            <w:gridSpan w:val="7"/>
            <w:tcBorders>
              <w:top w:val="nil"/>
              <w:left w:val="nil"/>
              <w:bottom w:val="single" w:color="auto" w:sz="4" w:space="0"/>
              <w:right w:val="single" w:color="auto" w:sz="4" w:space="0"/>
            </w:tcBorders>
            <w:shd w:val="clear" w:color="000000" w:fill="f2f2f2"/>
            <w:vAlign w:val="center"/>
          </w:tcPr>
          <w:p w14:paraId="71897F92" w14:textId="19CF16E4">
            <w:pPr>
              <w:contextualSpacing w:val="true"/>
              <w:jc w:val="center"/>
              <w:rPr>
                <w:rFonts w:eastAsia="Times New Roman"/>
                <w:bCs/>
                <w:color w:val="000000"/>
                <w:sz w:val="22"/>
                <w:szCs w:val="22"/>
              </w:rPr>
            </w:pPr>
            <w:r>
              <w:rPr>
                <w:rFonts w:eastAsia="Times New Roman"/>
                <w:bCs/>
                <w:color w:val="000000"/>
                <w:sz w:val="22"/>
                <w:szCs w:val="22"/>
              </w:rPr>
              <w:t xml:space="preserve">Работники, которым установлена стойкая утрата трудоспособности</w:t>
            </w:r>
          </w:p>
        </w:tc>
      </w:tr>
      <w:tr>
        <w:trPr>
          <w:gridAfter w:val="1"/>
          <w:jc w:val="center"/>
          <w:trHeight w:val="20"/>
        </w:trPr>
        <w:tc>
          <w:tcPr>
            <w:tcW w:w="1915" w:type="dxa"/>
            <w:gridSpan w:val="3"/>
            <w:tcBorders>
              <w:top w:val="nil"/>
              <w:left w:val="single" w:color="auto" w:sz="4" w:space="0"/>
              <w:bottom w:val="single" w:color="auto" w:sz="4" w:space="0"/>
              <w:right w:val="single" w:color="auto" w:sz="4" w:space="0"/>
            </w:tcBorders>
            <w:shd w:val="clear" w:color="000000" w:fill="f2f2f2"/>
            <w:vAlign w:val="center"/>
          </w:tcPr>
          <w:p w14:paraId="0BF6BAD3" w14:textId="77777777">
            <w:pPr>
              <w:contextualSpacing w:val="true"/>
              <w:jc w:val="both"/>
              <w:rPr>
                <w:rFonts w:eastAsia="Times New Roman"/>
                <w:bCs/>
                <w:color w:val="000000"/>
                <w:sz w:val="22"/>
                <w:szCs w:val="22"/>
              </w:rPr>
            </w:pPr>
            <w:r>
              <w:rPr>
                <w:rFonts w:eastAsia="Times New Roman"/>
                <w:bCs/>
                <w:color w:val="000000"/>
                <w:sz w:val="22"/>
                <w:szCs w:val="22"/>
              </w:rPr>
              <w:t xml:space="preserve">1</w:t>
            </w:r>
          </w:p>
        </w:tc>
        <w:tc>
          <w:tcPr>
            <w:tcW w:w="2611" w:type="dxa"/>
            <w:gridSpan w:val="7"/>
            <w:tcBorders>
              <w:top w:val="single" w:color="auto" w:sz="4" w:space="0"/>
              <w:left w:val="nil"/>
              <w:bottom w:val="single" w:color="auto" w:sz="4" w:space="0"/>
              <w:right w:val="single" w:color="auto" w:sz="4" w:space="0"/>
            </w:tcBorders>
            <w:shd w:val="clear" w:color="000000" w:fill="f2f2f2"/>
            <w:vAlign w:val="center"/>
          </w:tcPr>
          <w:p w14:paraId="1369E627" w14:textId="77777777">
            <w:pPr>
              <w:contextualSpacing w:val="true"/>
              <w:jc w:val="both"/>
              <w:rPr>
                <w:rFonts w:eastAsia="Times New Roman"/>
                <w:bCs/>
                <w:color w:val="000000"/>
                <w:sz w:val="22"/>
                <w:szCs w:val="22"/>
              </w:rPr>
            </w:pPr>
            <w:r>
              <w:rPr>
                <w:rFonts w:eastAsia="Times New Roman"/>
                <w:bCs/>
                <w:color w:val="000000"/>
                <w:sz w:val="22"/>
                <w:szCs w:val="22"/>
              </w:rPr>
              <w:t xml:space="preserve">2</w:t>
            </w:r>
          </w:p>
        </w:tc>
        <w:tc>
          <w:tcPr>
            <w:tcW w:w="2420" w:type="dxa"/>
            <w:gridSpan w:val="5"/>
            <w:tcBorders>
              <w:top w:val="nil"/>
              <w:left w:val="nil"/>
              <w:bottom w:val="single" w:color="auto" w:sz="4" w:space="0"/>
              <w:right w:val="single" w:color="auto" w:sz="4" w:space="0"/>
            </w:tcBorders>
            <w:shd w:val="clear" w:color="000000" w:fill="f2f2f2"/>
            <w:vAlign w:val="center"/>
          </w:tcPr>
          <w:p w14:paraId="60AF342B" w14:textId="77777777">
            <w:pPr>
              <w:contextualSpacing w:val="true"/>
              <w:jc w:val="both"/>
              <w:rPr>
                <w:rFonts w:eastAsia="Times New Roman"/>
                <w:bCs/>
                <w:color w:val="000000"/>
                <w:sz w:val="22"/>
                <w:szCs w:val="22"/>
              </w:rPr>
            </w:pPr>
            <w:r>
              <w:rPr>
                <w:rFonts w:eastAsia="Times New Roman"/>
                <w:bCs/>
                <w:color w:val="000000"/>
                <w:sz w:val="22"/>
                <w:szCs w:val="22"/>
              </w:rPr>
              <w:t xml:space="preserve">3</w:t>
            </w:r>
          </w:p>
        </w:tc>
        <w:tc>
          <w:tcPr>
            <w:tcW w:w="2185" w:type="dxa"/>
            <w:gridSpan w:val="7"/>
            <w:tcBorders>
              <w:top w:val="nil"/>
              <w:left w:val="nil"/>
              <w:bottom w:val="single" w:color="auto" w:sz="4" w:space="0"/>
              <w:right w:val="single" w:color="auto" w:sz="4" w:space="0"/>
            </w:tcBorders>
            <w:shd w:val="clear" w:color="000000" w:fill="f2f2f2"/>
            <w:vAlign w:val="center"/>
          </w:tcPr>
          <w:p w14:paraId="3C7132D5" w14:textId="77777777">
            <w:pPr>
              <w:contextualSpacing w:val="true"/>
              <w:jc w:val="both"/>
              <w:rPr>
                <w:rFonts w:eastAsia="Times New Roman"/>
                <w:bCs/>
                <w:color w:val="000000"/>
                <w:sz w:val="22"/>
                <w:szCs w:val="22"/>
              </w:rPr>
            </w:pPr>
            <w:r>
              <w:rPr>
                <w:rFonts w:eastAsia="Times New Roman"/>
                <w:bCs/>
                <w:color w:val="000000"/>
                <w:sz w:val="22"/>
                <w:szCs w:val="22"/>
              </w:rPr>
              <w:t xml:space="preserve">8</w:t>
            </w:r>
          </w:p>
        </w:tc>
        <w:tc>
          <w:tcPr>
            <w:tcW w:w="1439" w:type="dxa"/>
            <w:gridSpan w:val="4"/>
            <w:tcBorders>
              <w:top w:val="nil"/>
              <w:left w:val="nil"/>
              <w:bottom w:val="single" w:color="auto" w:sz="4" w:space="0"/>
              <w:right w:val="single" w:color="auto" w:sz="4" w:space="0"/>
            </w:tcBorders>
            <w:shd w:val="clear" w:color="000000" w:fill="f2f2f2"/>
            <w:vAlign w:val="center"/>
          </w:tcPr>
          <w:p w14:paraId="5DB7EDB8" w14:textId="77777777">
            <w:pPr>
              <w:contextualSpacing w:val="true"/>
              <w:jc w:val="both"/>
              <w:rPr>
                <w:rFonts w:eastAsia="Times New Roman"/>
                <w:bCs/>
                <w:color w:val="000000"/>
                <w:sz w:val="22"/>
                <w:szCs w:val="22"/>
              </w:rPr>
            </w:pPr>
            <w:r>
              <w:rPr>
                <w:rFonts w:eastAsia="Times New Roman"/>
                <w:bCs/>
                <w:color w:val="000000"/>
                <w:sz w:val="22"/>
                <w:szCs w:val="22"/>
              </w:rPr>
              <w:t xml:space="preserve">9</w:t>
            </w:r>
          </w:p>
        </w:tc>
        <w:tc>
          <w:tcPr>
            <w:tcW w:w="1800" w:type="dxa"/>
            <w:gridSpan w:val="4"/>
            <w:tcBorders>
              <w:top w:val="nil"/>
              <w:left w:val="nil"/>
              <w:bottom w:val="single" w:color="auto" w:sz="4" w:space="0"/>
              <w:right w:val="single" w:color="auto" w:sz="4" w:space="0"/>
            </w:tcBorders>
            <w:shd w:val="clear" w:color="000000" w:fill="f2f2f2"/>
            <w:vAlign w:val="center"/>
          </w:tcPr>
          <w:p w14:paraId="74278B99" w14:textId="77777777">
            <w:pPr>
              <w:contextualSpacing w:val="true"/>
              <w:jc w:val="both"/>
              <w:rPr>
                <w:rFonts w:eastAsia="Times New Roman"/>
                <w:bCs/>
                <w:color w:val="000000"/>
                <w:sz w:val="22"/>
                <w:szCs w:val="22"/>
              </w:rPr>
            </w:pPr>
            <w:r>
              <w:rPr>
                <w:rFonts w:eastAsia="Times New Roman"/>
                <w:bCs/>
                <w:color w:val="000000"/>
                <w:sz w:val="22"/>
                <w:szCs w:val="22"/>
              </w:rPr>
              <w:t xml:space="preserve">10</w:t>
            </w:r>
          </w:p>
        </w:tc>
        <w:tc>
          <w:tcPr>
            <w:tcW w:w="2791" w:type="dxa"/>
            <w:gridSpan w:val="7"/>
            <w:tcBorders>
              <w:top w:val="nil"/>
              <w:left w:val="nil"/>
              <w:bottom w:val="single" w:color="auto" w:sz="4" w:space="0"/>
              <w:right w:val="single" w:color="auto" w:sz="4" w:space="0"/>
            </w:tcBorders>
            <w:shd w:val="clear" w:color="000000" w:fill="f2f2f2"/>
            <w:vAlign w:val="center"/>
          </w:tcPr>
          <w:p w14:paraId="2C237208" w14:textId="77777777">
            <w:pPr>
              <w:contextualSpacing w:val="true"/>
              <w:jc w:val="both"/>
              <w:rPr>
                <w:rFonts w:eastAsia="Times New Roman"/>
                <w:bCs/>
                <w:color w:val="000000"/>
                <w:sz w:val="22"/>
                <w:szCs w:val="22"/>
              </w:rPr>
            </w:pPr>
            <w:r>
              <w:rPr>
                <w:rFonts w:eastAsia="Times New Roman"/>
                <w:bCs/>
                <w:color w:val="000000"/>
                <w:sz w:val="22"/>
                <w:szCs w:val="22"/>
              </w:rPr>
              <w:t xml:space="preserve">11</w:t>
            </w:r>
          </w:p>
        </w:tc>
      </w:tr>
      <w:tr>
        <w:trPr>
          <w:gridAfter w:val="1"/>
          <w:jc w:val="center"/>
          <w:trHeight w:val="20"/>
        </w:trPr>
        <w:tc>
          <w:tcPr>
            <w:tcW w:w="1915" w:type="dxa"/>
            <w:gridSpan w:val="3"/>
            <w:tcBorders>
              <w:top w:val="nil"/>
              <w:left w:val="single" w:color="auto" w:sz="4" w:space="0"/>
              <w:bottom w:val="single" w:color="auto" w:sz="4" w:space="0"/>
              <w:right w:val="single" w:color="auto" w:sz="4" w:space="0"/>
            </w:tcBorders>
            <w:noWrap/>
            <w:vAlign w:val="center"/>
          </w:tcPr>
          <w:p w14:paraId="63302FE8" w14:textId="77777777">
            <w:pPr>
              <w:contextualSpacing w:val="true"/>
              <w:jc w:val="both"/>
              <w:rPr>
                <w:rFonts w:eastAsia="Times New Roman"/>
                <w:bCs/>
                <w:color w:val="000000"/>
                <w:sz w:val="22"/>
                <w:szCs w:val="22"/>
              </w:rPr>
            </w:pPr>
            <w:r>
              <w:rPr>
                <w:rFonts w:eastAsia="Times New Roman"/>
                <w:bCs/>
                <w:color w:val="000000"/>
                <w:sz w:val="22"/>
                <w:szCs w:val="22"/>
              </w:rPr>
              <w:t xml:space="preserve">1.</w:t>
            </w:r>
          </w:p>
        </w:tc>
        <w:tc>
          <w:tcPr>
            <w:tcW w:w="2611" w:type="dxa"/>
            <w:gridSpan w:val="7"/>
            <w:tcBorders>
              <w:top w:val="single" w:color="auto" w:sz="4" w:space="0"/>
              <w:left w:val="nil"/>
              <w:bottom w:val="single" w:color="auto" w:sz="4" w:space="0"/>
              <w:right w:val="single" w:color="auto" w:sz="4" w:space="0"/>
            </w:tcBorders>
            <w:vAlign w:val="center"/>
          </w:tcPr>
          <w:p w14:paraId="4AAABB9C" w14:textId="77777777">
            <w:pPr>
              <w:ind w:left="12"/>
              <w:contextualSpacing w:val="true"/>
              <w:jc w:val="both"/>
              <w:rPr>
                <w:rFonts w:eastAsia="Times New Roman"/>
                <w:bCs/>
                <w:color w:val="000000"/>
                <w:sz w:val="22"/>
                <w:szCs w:val="22"/>
              </w:rPr>
            </w:pPr>
            <w:r>
              <w:rPr>
                <w:rFonts w:eastAsia="Times New Roman"/>
                <w:bCs/>
                <w:color w:val="000000"/>
                <w:sz w:val="22"/>
                <w:szCs w:val="22"/>
              </w:rPr>
              <w:t xml:space="preserve">Общая численность работников организаций (предприятий)</w:t>
            </w:r>
          </w:p>
        </w:tc>
        <w:tc>
          <w:tcPr>
            <w:tcW w:w="2420" w:type="dxa"/>
            <w:gridSpan w:val="5"/>
            <w:tcBorders>
              <w:top w:val="nil"/>
              <w:left w:val="nil"/>
              <w:bottom w:val="single" w:color="auto" w:sz="4" w:space="0"/>
              <w:right w:val="single" w:color="auto" w:sz="4" w:space="0"/>
            </w:tcBorders>
            <w:vAlign w:val="center"/>
          </w:tcPr>
          <w:p w14:paraId="12EC31D5" w14:textId="08D5EB47">
            <w:pPr>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2185" w:type="dxa"/>
            <w:gridSpan w:val="7"/>
            <w:tcBorders>
              <w:top w:val="nil"/>
              <w:left w:val="nil"/>
              <w:bottom w:val="single" w:color="auto" w:sz="4" w:space="0"/>
              <w:right w:val="single" w:color="auto" w:sz="4" w:space="0"/>
            </w:tcBorders>
            <w:noWrap/>
            <w:vAlign w:val="center"/>
          </w:tcPr>
          <w:p w14:paraId="0A4069E9"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439" w:type="dxa"/>
            <w:gridSpan w:val="4"/>
            <w:tcBorders>
              <w:top w:val="nil"/>
              <w:left w:val="nil"/>
              <w:bottom w:val="single" w:color="auto" w:sz="4" w:space="0"/>
              <w:right w:val="single" w:color="auto" w:sz="4" w:space="0"/>
            </w:tcBorders>
            <w:noWrap/>
            <w:vAlign w:val="center"/>
          </w:tcPr>
          <w:p w14:paraId="642BC597"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800" w:type="dxa"/>
            <w:gridSpan w:val="4"/>
            <w:tcBorders>
              <w:top w:val="nil"/>
              <w:left w:val="nil"/>
              <w:bottom w:val="single" w:color="auto" w:sz="4" w:space="0"/>
              <w:right w:val="single" w:color="auto" w:sz="4" w:space="0"/>
            </w:tcBorders>
            <w:noWrap/>
            <w:vAlign w:val="center"/>
          </w:tcPr>
          <w:p w14:paraId="7E4829AA"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2791" w:type="dxa"/>
            <w:gridSpan w:val="7"/>
            <w:tcBorders>
              <w:top w:val="nil"/>
              <w:left w:val="nil"/>
              <w:bottom w:val="single" w:color="auto" w:sz="4" w:space="0"/>
              <w:right w:val="single" w:color="auto" w:sz="4" w:space="0"/>
            </w:tcBorders>
            <w:noWrap/>
            <w:vAlign w:val="center"/>
          </w:tcPr>
          <w:p w14:paraId="3173499B"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915" w:type="dxa"/>
            <w:gridSpan w:val="3"/>
            <w:tcBorders>
              <w:top w:val="single" w:color="auto" w:sz="4" w:space="0"/>
              <w:left w:val="single" w:color="auto" w:sz="4" w:space="0"/>
              <w:bottom w:val="single" w:color="auto" w:sz="4" w:space="0"/>
              <w:right w:val="single" w:color="auto" w:sz="4" w:space="0"/>
            </w:tcBorders>
            <w:noWrap/>
            <w:vAlign w:val="center"/>
          </w:tcPr>
          <w:p w14:paraId="39B196ED" w14:textId="77777777">
            <w:pPr>
              <w:contextualSpacing w:val="true"/>
              <w:jc w:val="both"/>
              <w:rPr>
                <w:rFonts w:eastAsia="Times New Roman"/>
                <w:bCs/>
                <w:color w:val="000000"/>
                <w:sz w:val="22"/>
                <w:szCs w:val="22"/>
              </w:rPr>
            </w:pPr>
            <w:r>
              <w:rPr>
                <w:rFonts w:eastAsia="Times New Roman"/>
                <w:bCs/>
                <w:color w:val="000000"/>
                <w:sz w:val="22"/>
                <w:szCs w:val="22"/>
              </w:rPr>
              <w:t xml:space="preserve">2.</w:t>
            </w:r>
          </w:p>
        </w:tc>
        <w:tc>
          <w:tcPr>
            <w:tcW w:w="2611" w:type="dxa"/>
            <w:gridSpan w:val="7"/>
            <w:tcBorders>
              <w:top w:val="single" w:color="auto" w:sz="4" w:space="0"/>
              <w:left w:val="single" w:color="auto" w:sz="4" w:space="0"/>
              <w:bottom w:val="single" w:color="auto" w:sz="4" w:space="0"/>
              <w:right w:val="single" w:color="auto" w:sz="4" w:space="0"/>
            </w:tcBorders>
            <w:vAlign w:val="center"/>
          </w:tcPr>
          <w:p w14:paraId="6CF7D065" w14:textId="61679852">
            <w:pPr>
              <w:ind w:left="12"/>
              <w:contextualSpacing w:val="true"/>
              <w:jc w:val="both"/>
              <w:rPr>
                <w:rFonts w:eastAsia="Times New Roman"/>
                <w:bCs/>
                <w:color w:val="000000"/>
                <w:sz w:val="22"/>
                <w:szCs w:val="22"/>
              </w:rPr>
            </w:pPr>
            <w:r>
              <w:rPr>
                <w:rFonts w:eastAsia="Times New Roman"/>
                <w:bCs/>
                <w:color w:val="000000"/>
                <w:sz w:val="22"/>
                <w:szCs w:val="22"/>
              </w:rPr>
              <w:t xml:space="preserve">Численность работников организаций (предприятий), подлежащих периодическому медицинскому осмотру в отчетном году</w:t>
            </w:r>
          </w:p>
        </w:tc>
        <w:tc>
          <w:tcPr>
            <w:tcW w:w="2420" w:type="dxa"/>
            <w:gridSpan w:val="5"/>
            <w:tcBorders>
              <w:top w:val="single" w:color="auto" w:sz="4" w:space="0"/>
              <w:left w:val="single" w:color="auto" w:sz="4" w:space="0"/>
              <w:bottom w:val="single" w:color="auto" w:sz="4" w:space="0"/>
              <w:right w:val="single" w:color="auto" w:sz="4" w:space="0"/>
            </w:tcBorders>
            <w:noWrap/>
            <w:vAlign w:val="center"/>
          </w:tcPr>
          <w:p w14:paraId="7A02ABC6" w14:textId="1C328F47">
            <w:pPr>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2185" w:type="dxa"/>
            <w:gridSpan w:val="7"/>
            <w:tcBorders>
              <w:top w:val="single" w:color="auto" w:sz="4" w:space="0"/>
              <w:left w:val="single" w:color="auto" w:sz="4" w:space="0"/>
              <w:bottom w:val="single" w:color="auto" w:sz="4" w:space="0"/>
              <w:right w:val="single" w:color="auto" w:sz="4" w:space="0"/>
            </w:tcBorders>
            <w:noWrap/>
            <w:vAlign w:val="center"/>
          </w:tcPr>
          <w:p w14:paraId="5384B926"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439" w:type="dxa"/>
            <w:gridSpan w:val="4"/>
            <w:tcBorders>
              <w:top w:val="single" w:color="auto" w:sz="4" w:space="0"/>
              <w:left w:val="single" w:color="auto" w:sz="4" w:space="0"/>
              <w:bottom w:val="single" w:color="auto" w:sz="4" w:space="0"/>
              <w:right w:val="single" w:color="auto" w:sz="4" w:space="0"/>
            </w:tcBorders>
            <w:noWrap/>
            <w:vAlign w:val="center"/>
          </w:tcPr>
          <w:p w14:paraId="25BFC823"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800" w:type="dxa"/>
            <w:gridSpan w:val="4"/>
            <w:tcBorders>
              <w:top w:val="single" w:color="auto" w:sz="4" w:space="0"/>
              <w:left w:val="single" w:color="auto" w:sz="4" w:space="0"/>
              <w:bottom w:val="single" w:color="auto" w:sz="4" w:space="0"/>
              <w:right w:val="single" w:color="auto" w:sz="4" w:space="0"/>
            </w:tcBorders>
            <w:noWrap/>
            <w:vAlign w:val="center"/>
          </w:tcPr>
          <w:p w14:paraId="496DBEAE"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2791" w:type="dxa"/>
            <w:gridSpan w:val="7"/>
            <w:tcBorders>
              <w:top w:val="single" w:color="auto" w:sz="4" w:space="0"/>
              <w:left w:val="single" w:color="auto" w:sz="4" w:space="0"/>
              <w:bottom w:val="single" w:color="auto" w:sz="4" w:space="0"/>
              <w:right w:val="single" w:color="auto" w:sz="4" w:space="0"/>
            </w:tcBorders>
            <w:noWrap/>
            <w:vAlign w:val="center"/>
          </w:tcPr>
          <w:p w14:paraId="1238FC7E"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915" w:type="dxa"/>
            <w:gridSpan w:val="3"/>
            <w:tcBorders>
              <w:top w:val="single" w:color="auto" w:sz="4" w:space="0"/>
              <w:left w:val="single" w:color="auto" w:sz="4" w:space="0"/>
              <w:bottom w:val="single" w:color="auto" w:sz="4" w:space="0"/>
              <w:right w:val="single" w:color="auto" w:sz="4" w:space="0"/>
            </w:tcBorders>
            <w:noWrap/>
            <w:vAlign w:val="center"/>
          </w:tcPr>
          <w:p w14:paraId="0E57194F" w14:textId="77777777">
            <w:pPr>
              <w:contextualSpacing w:val="true"/>
              <w:jc w:val="both"/>
              <w:rPr>
                <w:rFonts w:eastAsia="Times New Roman"/>
                <w:bCs/>
                <w:color w:val="000000"/>
                <w:sz w:val="22"/>
                <w:szCs w:val="22"/>
              </w:rPr>
            </w:pPr>
            <w:r>
              <w:rPr>
                <w:rFonts w:eastAsia="Times New Roman"/>
                <w:bCs/>
                <w:color w:val="000000"/>
                <w:sz w:val="22"/>
                <w:szCs w:val="22"/>
              </w:rPr>
              <w:t xml:space="preserve">3.</w:t>
            </w:r>
          </w:p>
        </w:tc>
        <w:tc>
          <w:tcPr>
            <w:tcW w:w="2611" w:type="dxa"/>
            <w:gridSpan w:val="7"/>
            <w:tcBorders>
              <w:top w:val="single" w:color="auto" w:sz="4" w:space="0"/>
              <w:left w:val="single" w:color="auto" w:sz="4" w:space="0"/>
              <w:bottom w:val="single" w:color="auto" w:sz="4" w:space="0"/>
              <w:right w:val="single" w:color="auto" w:sz="4" w:space="0"/>
            </w:tcBorders>
            <w:vAlign w:val="center"/>
          </w:tcPr>
          <w:p w14:paraId="3E729C67" w14:textId="77777777">
            <w:pPr>
              <w:ind w:left="12"/>
              <w:contextualSpacing w:val="true"/>
              <w:jc w:val="both"/>
              <w:rPr>
                <w:rFonts w:eastAsia="Times New Roman"/>
                <w:bCs/>
                <w:color w:val="000000"/>
                <w:sz w:val="22"/>
                <w:szCs w:val="22"/>
              </w:rPr>
            </w:pPr>
            <w:r>
              <w:rPr>
                <w:rFonts w:eastAsia="Times New Roman"/>
                <w:bCs/>
                <w:color w:val="000000"/>
                <w:sz w:val="22"/>
                <w:szCs w:val="22"/>
              </w:rPr>
              <w:t xml:space="preserve">Число </w:t>
            </w:r>
            <w:r>
              <w:rPr>
                <w:rFonts w:eastAsia="Times New Roman"/>
                <w:bCs/>
                <w:color w:val="000000"/>
                <w:sz w:val="22"/>
                <w:szCs w:val="22"/>
              </w:rPr>
              <w:t xml:space="preserve">работников организаций (предприятий), прошедших периодический медицинский осмотр в отчетном году</w:t>
            </w:r>
          </w:p>
        </w:tc>
        <w:tc>
          <w:tcPr>
            <w:tcW w:w="2420" w:type="dxa"/>
            <w:gridSpan w:val="5"/>
            <w:tcBorders>
              <w:top w:val="single" w:color="auto" w:sz="4" w:space="0"/>
              <w:left w:val="single" w:color="auto" w:sz="4" w:space="0"/>
              <w:bottom w:val="single" w:color="auto" w:sz="4" w:space="0"/>
              <w:right w:val="single" w:color="auto" w:sz="4" w:space="0"/>
            </w:tcBorders>
            <w:noWrap/>
            <w:vAlign w:val="center"/>
          </w:tcPr>
          <w:p w14:paraId="4DE6F7CE" w14:textId="12340591">
            <w:pPr>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2185" w:type="dxa"/>
            <w:gridSpan w:val="7"/>
            <w:tcBorders>
              <w:top w:val="single" w:color="auto" w:sz="4" w:space="0"/>
              <w:left w:val="single" w:color="auto" w:sz="4" w:space="0"/>
              <w:bottom w:val="single" w:color="auto" w:sz="4" w:space="0"/>
              <w:right w:val="single" w:color="auto" w:sz="4" w:space="0"/>
            </w:tcBorders>
            <w:noWrap/>
            <w:vAlign w:val="center"/>
          </w:tcPr>
          <w:p w14:paraId="30BD7241"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439" w:type="dxa"/>
            <w:gridSpan w:val="4"/>
            <w:tcBorders>
              <w:top w:val="single" w:color="auto" w:sz="4" w:space="0"/>
              <w:left w:val="single" w:color="auto" w:sz="4" w:space="0"/>
              <w:bottom w:val="single" w:color="auto" w:sz="4" w:space="0"/>
              <w:right w:val="single" w:color="auto" w:sz="4" w:space="0"/>
            </w:tcBorders>
            <w:noWrap/>
            <w:vAlign w:val="center"/>
          </w:tcPr>
          <w:p w14:paraId="6ED4E7F9"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800" w:type="dxa"/>
            <w:gridSpan w:val="4"/>
            <w:tcBorders>
              <w:top w:val="single" w:color="auto" w:sz="4" w:space="0"/>
              <w:left w:val="single" w:color="auto" w:sz="4" w:space="0"/>
              <w:bottom w:val="single" w:color="auto" w:sz="4" w:space="0"/>
              <w:right w:val="single" w:color="auto" w:sz="4" w:space="0"/>
            </w:tcBorders>
            <w:noWrap/>
            <w:vAlign w:val="center"/>
          </w:tcPr>
          <w:p w14:paraId="78D43CC8"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2791" w:type="dxa"/>
            <w:gridSpan w:val="7"/>
            <w:tcBorders>
              <w:top w:val="single" w:color="auto" w:sz="4" w:space="0"/>
              <w:left w:val="single" w:color="auto" w:sz="4" w:space="0"/>
              <w:bottom w:val="single" w:color="auto" w:sz="4" w:space="0"/>
              <w:right w:val="single" w:color="auto" w:sz="4" w:space="0"/>
            </w:tcBorders>
            <w:noWrap/>
            <w:vAlign w:val="center"/>
          </w:tcPr>
          <w:p w14:paraId="012CB248"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915" w:type="dxa"/>
            <w:gridSpan w:val="3"/>
            <w:tcBorders>
              <w:top w:val="single" w:color="auto" w:sz="4" w:space="0"/>
              <w:left w:val="single" w:color="auto" w:sz="4" w:space="0"/>
              <w:bottom w:val="single" w:color="auto" w:sz="4" w:space="0"/>
              <w:right w:val="single" w:color="auto" w:sz="4" w:space="0"/>
            </w:tcBorders>
            <w:noWrap/>
            <w:vAlign w:val="center"/>
          </w:tcPr>
          <w:p w14:paraId="2741D499" w14:textId="77777777">
            <w:pPr>
              <w:contextualSpacing w:val="true"/>
              <w:jc w:val="both"/>
              <w:rPr>
                <w:rFonts w:eastAsia="Times New Roman"/>
                <w:bCs/>
                <w:color w:val="000000"/>
                <w:sz w:val="22"/>
                <w:szCs w:val="22"/>
              </w:rPr>
            </w:pPr>
            <w:r>
              <w:rPr>
                <w:rFonts w:eastAsia="Times New Roman"/>
                <w:bCs/>
                <w:color w:val="000000"/>
                <w:sz w:val="22"/>
                <w:szCs w:val="22"/>
              </w:rPr>
              <w:t xml:space="preserve">4.</w:t>
            </w:r>
          </w:p>
        </w:tc>
        <w:tc>
          <w:tcPr>
            <w:tcW w:w="2611" w:type="dxa"/>
            <w:gridSpan w:val="7"/>
            <w:tcBorders>
              <w:top w:val="single" w:color="auto" w:sz="4" w:space="0"/>
              <w:left w:val="single" w:color="auto" w:sz="4" w:space="0"/>
              <w:bottom w:val="single" w:color="auto" w:sz="4" w:space="0"/>
              <w:right w:val="single" w:color="auto" w:sz="4" w:space="0"/>
            </w:tcBorders>
            <w:vAlign w:val="center"/>
          </w:tcPr>
          <w:p w14:paraId="2385B701" w14:textId="77777777">
            <w:pPr>
              <w:ind w:left="12"/>
              <w:contextualSpacing w:val="true"/>
              <w:jc w:val="both"/>
              <w:rPr>
                <w:rFonts w:eastAsia="Times New Roman"/>
                <w:bCs/>
                <w:color w:val="000000"/>
                <w:sz w:val="22"/>
                <w:szCs w:val="22"/>
              </w:rPr>
            </w:pPr>
            <w:r>
              <w:rPr>
                <w:rFonts w:eastAsia="Times New Roman"/>
                <w:bCs/>
                <w:color w:val="000000"/>
                <w:sz w:val="22"/>
                <w:szCs w:val="22"/>
              </w:rPr>
              <w:t xml:space="preserve">% охвата периодическим медицинским осмотром</w:t>
            </w:r>
          </w:p>
        </w:tc>
        <w:tc>
          <w:tcPr>
            <w:tcW w:w="2420" w:type="dxa"/>
            <w:gridSpan w:val="5"/>
            <w:tcBorders>
              <w:top w:val="single" w:color="auto" w:sz="4" w:space="0"/>
              <w:left w:val="single" w:color="auto" w:sz="4" w:space="0"/>
              <w:bottom w:val="single" w:color="auto" w:sz="4" w:space="0"/>
              <w:right w:val="single" w:color="auto" w:sz="4" w:space="0"/>
            </w:tcBorders>
            <w:noWrap/>
            <w:vAlign w:val="center"/>
          </w:tcPr>
          <w:p w14:paraId="5BCA7325" w14:textId="775613AF">
            <w:pPr>
              <w:contextualSpacing w:val="true"/>
              <w:jc w:val="both"/>
              <w:rPr>
                <w:rFonts w:eastAsia="Times New Roman"/>
                <w:color w:val="000000"/>
                <w:sz w:val="22"/>
                <w:szCs w:val="22"/>
              </w:rPr>
            </w:pPr>
            <w:r>
              <w:rPr>
                <w:rFonts w:eastAsia="Times New Roman"/>
                <w:color w:val="000000"/>
                <w:sz w:val="22"/>
                <w:szCs w:val="22"/>
              </w:rPr>
              <w:t xml:space="preserve">2025</w:t>
            </w:r>
          </w:p>
        </w:tc>
        <w:tc>
          <w:tcPr>
            <w:tcW w:w="2185" w:type="dxa"/>
            <w:gridSpan w:val="7"/>
            <w:tcBorders>
              <w:top w:val="single" w:color="auto" w:sz="4" w:space="0"/>
              <w:left w:val="single" w:color="auto" w:sz="4" w:space="0"/>
              <w:bottom w:val="single" w:color="auto" w:sz="4" w:space="0"/>
              <w:right w:val="single" w:color="auto" w:sz="4" w:space="0"/>
            </w:tcBorders>
            <w:noWrap/>
            <w:vAlign w:val="center"/>
          </w:tcPr>
          <w:p w14:paraId="00B04978"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439" w:type="dxa"/>
            <w:gridSpan w:val="4"/>
            <w:tcBorders>
              <w:top w:val="single" w:color="auto" w:sz="4" w:space="0"/>
              <w:left w:val="single" w:color="auto" w:sz="4" w:space="0"/>
              <w:bottom w:val="single" w:color="auto" w:sz="4" w:space="0"/>
              <w:right w:val="single" w:color="auto" w:sz="4" w:space="0"/>
            </w:tcBorders>
            <w:noWrap/>
            <w:vAlign w:val="center"/>
          </w:tcPr>
          <w:p w14:paraId="05FF357F"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800" w:type="dxa"/>
            <w:gridSpan w:val="4"/>
            <w:tcBorders>
              <w:top w:val="single" w:color="auto" w:sz="4" w:space="0"/>
              <w:left w:val="single" w:color="auto" w:sz="4" w:space="0"/>
              <w:bottom w:val="single" w:color="auto" w:sz="4" w:space="0"/>
              <w:right w:val="single" w:color="auto" w:sz="4" w:space="0"/>
            </w:tcBorders>
            <w:noWrap/>
            <w:vAlign w:val="center"/>
          </w:tcPr>
          <w:p w14:paraId="2AB405C2"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2791" w:type="dxa"/>
            <w:gridSpan w:val="7"/>
            <w:tcBorders>
              <w:top w:val="single" w:color="auto" w:sz="4" w:space="0"/>
              <w:left w:val="single" w:color="auto" w:sz="4" w:space="0"/>
              <w:bottom w:val="single" w:color="auto" w:sz="4" w:space="0"/>
              <w:right w:val="single" w:color="auto" w:sz="4" w:space="0"/>
            </w:tcBorders>
            <w:noWrap/>
            <w:vAlign w:val="center"/>
          </w:tcPr>
          <w:p w14:paraId="574DA06D"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915" w:type="dxa"/>
            <w:gridSpan w:val="3"/>
            <w:tcBorders>
              <w:top w:val="single" w:color="auto" w:sz="4" w:space="0"/>
              <w:left w:val="single" w:color="auto" w:sz="4" w:space="0"/>
              <w:bottom w:val="single" w:color="auto" w:sz="4" w:space="0"/>
              <w:right w:val="single" w:color="auto" w:sz="4" w:space="0"/>
            </w:tcBorders>
            <w:noWrap/>
            <w:vAlign w:val="center"/>
          </w:tcPr>
          <w:p w14:paraId="05249911" w14:textId="77777777">
            <w:pPr>
              <w:contextualSpacing w:val="true"/>
              <w:jc w:val="both"/>
              <w:rPr>
                <w:rFonts w:eastAsia="Times New Roman"/>
                <w:bCs/>
                <w:color w:val="000000"/>
                <w:sz w:val="22"/>
                <w:szCs w:val="22"/>
              </w:rPr>
            </w:pPr>
            <w:r>
              <w:rPr>
                <w:rFonts w:eastAsia="Times New Roman"/>
                <w:bCs/>
                <w:color w:val="000000"/>
                <w:sz w:val="22"/>
                <w:szCs w:val="22"/>
              </w:rPr>
              <w:t xml:space="preserve">5.</w:t>
            </w:r>
          </w:p>
        </w:tc>
        <w:tc>
          <w:tcPr>
            <w:tcW w:w="2611" w:type="dxa"/>
            <w:gridSpan w:val="7"/>
            <w:tcBorders>
              <w:top w:val="single" w:color="auto" w:sz="4" w:space="0"/>
              <w:left w:val="single" w:color="auto" w:sz="4" w:space="0"/>
              <w:bottom w:val="single" w:color="auto" w:sz="4" w:space="0"/>
              <w:right w:val="single" w:color="auto" w:sz="4" w:space="0"/>
            </w:tcBorders>
            <w:vAlign w:val="center"/>
          </w:tcPr>
          <w:p w14:paraId="6810E715" w14:textId="77777777">
            <w:pPr>
              <w:ind w:left="12"/>
              <w:contextualSpacing w:val="true"/>
              <w:jc w:val="both"/>
              <w:rPr>
                <w:rFonts w:eastAsia="Times New Roman"/>
                <w:bCs/>
                <w:color w:val="000000"/>
                <w:sz w:val="22"/>
                <w:szCs w:val="22"/>
              </w:rPr>
            </w:pPr>
            <w:r>
              <w:rPr>
                <w:rFonts w:eastAsia="Times New Roman"/>
                <w:bCs/>
                <w:color w:val="000000"/>
                <w:sz w:val="22"/>
                <w:szCs w:val="22"/>
              </w:rPr>
              <w:t xml:space="preserve">Число работников организаций (предприятий), не завершивших периодический медицинский осмотр в отчетном году</w:t>
            </w:r>
          </w:p>
        </w:tc>
        <w:tc>
          <w:tcPr>
            <w:tcW w:w="2420" w:type="dxa"/>
            <w:gridSpan w:val="5"/>
            <w:tcBorders>
              <w:top w:val="single" w:color="auto" w:sz="4" w:space="0"/>
              <w:left w:val="single" w:color="auto" w:sz="4" w:space="0"/>
              <w:bottom w:val="single" w:color="auto" w:sz="4" w:space="0"/>
              <w:right w:val="single" w:color="auto" w:sz="4" w:space="0"/>
            </w:tcBorders>
            <w:noWrap/>
            <w:vAlign w:val="center"/>
          </w:tcPr>
          <w:p w14:paraId="6B7DFC86" w14:textId="3687C386">
            <w:pPr>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2185" w:type="dxa"/>
            <w:gridSpan w:val="7"/>
            <w:tcBorders>
              <w:top w:val="single" w:color="auto" w:sz="4" w:space="0"/>
              <w:left w:val="single" w:color="auto" w:sz="4" w:space="0"/>
              <w:bottom w:val="single" w:color="auto" w:sz="4" w:space="0"/>
              <w:right w:val="single" w:color="auto" w:sz="4" w:space="0"/>
            </w:tcBorders>
            <w:noWrap/>
            <w:vAlign w:val="center"/>
          </w:tcPr>
          <w:p w14:paraId="5B4D9019"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439" w:type="dxa"/>
            <w:gridSpan w:val="4"/>
            <w:tcBorders>
              <w:top w:val="single" w:color="auto" w:sz="4" w:space="0"/>
              <w:left w:val="single" w:color="auto" w:sz="4" w:space="0"/>
              <w:bottom w:val="single" w:color="auto" w:sz="4" w:space="0"/>
              <w:right w:val="single" w:color="auto" w:sz="4" w:space="0"/>
            </w:tcBorders>
            <w:noWrap/>
            <w:vAlign w:val="center"/>
          </w:tcPr>
          <w:p w14:paraId="499DECD1"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800" w:type="dxa"/>
            <w:gridSpan w:val="4"/>
            <w:tcBorders>
              <w:top w:val="single" w:color="auto" w:sz="4" w:space="0"/>
              <w:left w:val="single" w:color="auto" w:sz="4" w:space="0"/>
              <w:bottom w:val="single" w:color="auto" w:sz="4" w:space="0"/>
              <w:right w:val="single" w:color="auto" w:sz="4" w:space="0"/>
            </w:tcBorders>
            <w:noWrap/>
            <w:vAlign w:val="center"/>
          </w:tcPr>
          <w:p w14:paraId="4A92F0AE"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2791" w:type="dxa"/>
            <w:gridSpan w:val="7"/>
            <w:tcBorders>
              <w:top w:val="single" w:color="auto" w:sz="4" w:space="0"/>
              <w:left w:val="single" w:color="auto" w:sz="4" w:space="0"/>
              <w:bottom w:val="single" w:color="auto" w:sz="4" w:space="0"/>
              <w:right w:val="single" w:color="auto" w:sz="4" w:space="0"/>
            </w:tcBorders>
            <w:noWrap/>
            <w:vAlign w:val="center"/>
          </w:tcPr>
          <w:p w14:paraId="02282C7D"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915" w:type="dxa"/>
            <w:gridSpan w:val="3"/>
            <w:tcBorders>
              <w:top w:val="single" w:color="auto" w:sz="4" w:space="0"/>
              <w:left w:val="single" w:color="auto" w:sz="4" w:space="0"/>
              <w:bottom w:val="single" w:color="auto" w:sz="4" w:space="0"/>
              <w:right w:val="single" w:color="auto" w:sz="4" w:space="0"/>
            </w:tcBorders>
            <w:noWrap/>
            <w:vAlign w:val="center"/>
          </w:tcPr>
          <w:p w14:paraId="4F222A8F" w14:textId="77777777">
            <w:pPr>
              <w:contextualSpacing w:val="true"/>
              <w:jc w:val="both"/>
              <w:rPr>
                <w:rFonts w:eastAsia="Times New Roman"/>
                <w:bCs/>
                <w:color w:val="000000"/>
                <w:sz w:val="22"/>
                <w:szCs w:val="22"/>
              </w:rPr>
            </w:pPr>
            <w:r>
              <w:rPr>
                <w:rFonts w:eastAsia="Times New Roman"/>
                <w:bCs/>
                <w:color w:val="000000"/>
                <w:sz w:val="22"/>
                <w:szCs w:val="22"/>
              </w:rPr>
              <w:t xml:space="preserve">6.</w:t>
            </w:r>
          </w:p>
        </w:tc>
        <w:tc>
          <w:tcPr>
            <w:tcW w:w="2611" w:type="dxa"/>
            <w:gridSpan w:val="7"/>
            <w:tcBorders>
              <w:top w:val="single" w:color="auto" w:sz="4" w:space="0"/>
              <w:left w:val="nil"/>
              <w:bottom w:val="single" w:color="auto" w:sz="4" w:space="0"/>
              <w:right w:val="single" w:color="auto" w:sz="4" w:space="0"/>
            </w:tcBorders>
            <w:vAlign w:val="center"/>
          </w:tcPr>
          <w:p w14:paraId="6CC795A0" w14:textId="77777777">
            <w:pPr>
              <w:ind w:left="12"/>
              <w:contextualSpacing w:val="true"/>
              <w:jc w:val="both"/>
              <w:rPr>
                <w:rFonts w:eastAsia="Times New Roman"/>
                <w:bCs/>
                <w:color w:val="000000"/>
                <w:sz w:val="22"/>
                <w:szCs w:val="22"/>
              </w:rPr>
            </w:pPr>
            <w:r>
              <w:rPr>
                <w:rFonts w:eastAsia="Times New Roman"/>
                <w:bCs/>
                <w:color w:val="000000"/>
                <w:sz w:val="22"/>
                <w:szCs w:val="22"/>
              </w:rPr>
              <w:t xml:space="preserve">Число работников организаций (предприятий), не прошедших периодический медицинский осмотр в отчетном году</w:t>
            </w:r>
          </w:p>
        </w:tc>
        <w:tc>
          <w:tcPr>
            <w:tcW w:w="2420" w:type="dxa"/>
            <w:gridSpan w:val="5"/>
            <w:tcBorders>
              <w:top w:val="single" w:color="auto" w:sz="4" w:space="0"/>
              <w:left w:val="nil"/>
              <w:bottom w:val="single" w:color="auto" w:sz="4" w:space="0"/>
              <w:right w:val="single" w:color="auto" w:sz="4" w:space="0"/>
            </w:tcBorders>
            <w:noWrap/>
            <w:vAlign w:val="center"/>
          </w:tcPr>
          <w:p w14:paraId="3FC4079F" w14:textId="607C0230">
            <w:pPr>
              <w:contextualSpacing w:val="true"/>
              <w:jc w:val="both"/>
              <w:rPr>
                <w:rFonts w:eastAsia="Times New Roman"/>
                <w:color w:val="000000"/>
                <w:sz w:val="22"/>
                <w:szCs w:val="22"/>
              </w:rPr>
            </w:pPr>
            <w:r>
              <w:rPr>
                <w:rFonts w:eastAsia="Times New Roman"/>
                <w:color w:val="000000"/>
                <w:sz w:val="22"/>
                <w:szCs w:val="22"/>
              </w:rPr>
              <w:t xml:space="preserve">202</w:t>
            </w:r>
            <w:r>
              <w:rPr>
                <w:rFonts w:eastAsia="Times New Roman"/>
                <w:color w:val="000000"/>
                <w:sz w:val="22"/>
                <w:szCs w:val="22"/>
              </w:rPr>
              <w:t xml:space="preserve">5</w:t>
            </w:r>
          </w:p>
        </w:tc>
        <w:tc>
          <w:tcPr>
            <w:tcW w:w="2185" w:type="dxa"/>
            <w:gridSpan w:val="7"/>
            <w:tcBorders>
              <w:top w:val="single" w:color="auto" w:sz="4" w:space="0"/>
              <w:left w:val="nil"/>
              <w:bottom w:val="single" w:color="auto" w:sz="4" w:space="0"/>
              <w:right w:val="single" w:color="auto" w:sz="4" w:space="0"/>
            </w:tcBorders>
            <w:noWrap/>
            <w:vAlign w:val="center"/>
          </w:tcPr>
          <w:p w14:paraId="5E653933"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439" w:type="dxa"/>
            <w:gridSpan w:val="4"/>
            <w:tcBorders>
              <w:top w:val="single" w:color="auto" w:sz="4" w:space="0"/>
              <w:left w:val="nil"/>
              <w:bottom w:val="single" w:color="auto" w:sz="4" w:space="0"/>
              <w:right w:val="single" w:color="auto" w:sz="4" w:space="0"/>
            </w:tcBorders>
            <w:noWrap/>
            <w:vAlign w:val="center"/>
          </w:tcPr>
          <w:p w14:paraId="6C503C95"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1800" w:type="dxa"/>
            <w:gridSpan w:val="4"/>
            <w:tcBorders>
              <w:top w:val="single" w:color="auto" w:sz="4" w:space="0"/>
              <w:left w:val="nil"/>
              <w:bottom w:val="single" w:color="auto" w:sz="4" w:space="0"/>
              <w:right w:val="single" w:color="auto" w:sz="4" w:space="0"/>
            </w:tcBorders>
            <w:noWrap/>
            <w:vAlign w:val="center"/>
          </w:tcPr>
          <w:p w14:paraId="5D30FEE9"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2791" w:type="dxa"/>
            <w:gridSpan w:val="7"/>
            <w:tcBorders>
              <w:top w:val="single" w:color="auto" w:sz="4" w:space="0"/>
              <w:left w:val="nil"/>
              <w:bottom w:val="single" w:color="auto" w:sz="4" w:space="0"/>
              <w:right w:val="single" w:color="auto" w:sz="4" w:space="0"/>
            </w:tcBorders>
            <w:noWrap/>
            <w:vAlign w:val="center"/>
          </w:tcPr>
          <w:p w14:paraId="3BB0284E"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915" w:type="dxa"/>
            <w:gridSpan w:val="3"/>
            <w:tcBorders>
              <w:top w:val="nil"/>
              <w:left w:val="nil"/>
              <w:bottom w:val="nil"/>
              <w:right w:val="nil"/>
            </w:tcBorders>
            <w:noWrap/>
            <w:vAlign w:val="bottom"/>
          </w:tcPr>
          <w:p w14:paraId="5AC6F4B7" w14:textId="77777777">
            <w:pPr>
              <w:contextualSpacing w:val="true"/>
              <w:jc w:val="both"/>
              <w:rPr>
                <w:rFonts w:eastAsia="Times New Roman"/>
                <w:color w:val="000000"/>
                <w:sz w:val="22"/>
                <w:szCs w:val="22"/>
              </w:rPr>
            </w:pPr>
          </w:p>
        </w:tc>
        <w:tc>
          <w:tcPr>
            <w:tcW w:w="1260" w:type="dxa"/>
            <w:gridSpan w:val="4"/>
            <w:tcBorders>
              <w:top w:val="nil"/>
              <w:left w:val="nil"/>
              <w:bottom w:val="nil"/>
              <w:right w:val="nil"/>
            </w:tcBorders>
            <w:noWrap/>
            <w:vAlign w:val="bottom"/>
          </w:tcPr>
          <w:p w14:paraId="1DA700CD" w14:textId="77777777">
            <w:pPr>
              <w:contextualSpacing w:val="true"/>
              <w:jc w:val="both"/>
              <w:rPr>
                <w:rFonts w:eastAsia="Times New Roman"/>
                <w:color w:val="000000"/>
                <w:sz w:val="22"/>
                <w:szCs w:val="22"/>
              </w:rPr>
            </w:pPr>
          </w:p>
        </w:tc>
        <w:tc>
          <w:tcPr>
            <w:tcW w:w="1351" w:type="dxa"/>
            <w:gridSpan w:val="3"/>
            <w:tcBorders>
              <w:top w:val="nil"/>
              <w:left w:val="nil"/>
              <w:bottom w:val="nil"/>
              <w:right w:val="nil"/>
            </w:tcBorders>
            <w:noWrap/>
            <w:vAlign w:val="bottom"/>
          </w:tcPr>
          <w:p w14:paraId="2AD676AA" w14:textId="77777777">
            <w:pPr>
              <w:contextualSpacing w:val="true"/>
              <w:jc w:val="both"/>
              <w:rPr>
                <w:rFonts w:eastAsia="Times New Roman"/>
                <w:color w:val="000000"/>
                <w:sz w:val="22"/>
                <w:szCs w:val="22"/>
              </w:rPr>
            </w:pPr>
          </w:p>
        </w:tc>
        <w:tc>
          <w:tcPr>
            <w:tcW w:w="2420" w:type="dxa"/>
            <w:gridSpan w:val="5"/>
            <w:tcBorders>
              <w:top w:val="nil"/>
              <w:left w:val="nil"/>
              <w:bottom w:val="nil"/>
              <w:right w:val="nil"/>
            </w:tcBorders>
            <w:noWrap/>
            <w:vAlign w:val="bottom"/>
          </w:tcPr>
          <w:p w14:paraId="00932876" w14:textId="77777777">
            <w:pPr>
              <w:contextualSpacing w:val="true"/>
              <w:jc w:val="both"/>
              <w:rPr>
                <w:rFonts w:eastAsia="Times New Roman"/>
                <w:color w:val="000000"/>
                <w:sz w:val="22"/>
                <w:szCs w:val="22"/>
              </w:rPr>
            </w:pPr>
          </w:p>
        </w:tc>
        <w:tc>
          <w:tcPr>
            <w:tcW w:w="2185" w:type="dxa"/>
            <w:gridSpan w:val="7"/>
            <w:tcBorders>
              <w:top w:val="nil"/>
              <w:left w:val="nil"/>
              <w:bottom w:val="nil"/>
              <w:right w:val="nil"/>
            </w:tcBorders>
            <w:noWrap/>
            <w:vAlign w:val="bottom"/>
          </w:tcPr>
          <w:p w14:paraId="2883DC09" w14:textId="77777777">
            <w:pPr>
              <w:contextualSpacing w:val="true"/>
              <w:jc w:val="both"/>
              <w:rPr>
                <w:rFonts w:eastAsia="Times New Roman"/>
                <w:color w:val="000000"/>
                <w:sz w:val="22"/>
                <w:szCs w:val="22"/>
              </w:rPr>
            </w:pPr>
          </w:p>
        </w:tc>
        <w:tc>
          <w:tcPr>
            <w:tcW w:w="1439" w:type="dxa"/>
            <w:gridSpan w:val="4"/>
            <w:tcBorders>
              <w:top w:val="nil"/>
              <w:left w:val="nil"/>
              <w:bottom w:val="nil"/>
              <w:right w:val="nil"/>
            </w:tcBorders>
            <w:noWrap/>
            <w:vAlign w:val="bottom"/>
          </w:tcPr>
          <w:p w14:paraId="659CFC57" w14:textId="77777777">
            <w:pPr>
              <w:contextualSpacing w:val="true"/>
              <w:jc w:val="both"/>
              <w:rPr>
                <w:rFonts w:eastAsia="Times New Roman"/>
                <w:color w:val="000000"/>
                <w:sz w:val="22"/>
                <w:szCs w:val="22"/>
              </w:rPr>
            </w:pPr>
          </w:p>
        </w:tc>
        <w:tc>
          <w:tcPr>
            <w:tcW w:w="1800" w:type="dxa"/>
            <w:gridSpan w:val="4"/>
            <w:tcBorders>
              <w:top w:val="nil"/>
              <w:left w:val="nil"/>
              <w:bottom w:val="nil"/>
              <w:right w:val="nil"/>
            </w:tcBorders>
            <w:noWrap/>
            <w:vAlign w:val="bottom"/>
          </w:tcPr>
          <w:p w14:paraId="52898E5A" w14:textId="77777777">
            <w:pPr>
              <w:contextualSpacing w:val="true"/>
              <w:jc w:val="both"/>
              <w:rPr>
                <w:rFonts w:eastAsia="Times New Roman"/>
                <w:color w:val="000000"/>
                <w:sz w:val="22"/>
                <w:szCs w:val="22"/>
              </w:rPr>
            </w:pPr>
          </w:p>
        </w:tc>
        <w:tc>
          <w:tcPr>
            <w:tcW w:w="2791" w:type="dxa"/>
            <w:gridSpan w:val="7"/>
            <w:tcBorders>
              <w:top w:val="nil"/>
              <w:left w:val="nil"/>
              <w:bottom w:val="nil"/>
              <w:right w:val="nil"/>
            </w:tcBorders>
            <w:noWrap/>
            <w:vAlign w:val="bottom"/>
          </w:tcPr>
          <w:p w14:paraId="0226F4B5" w14:textId="77777777">
            <w:pPr>
              <w:contextualSpacing w:val="true"/>
              <w:jc w:val="both"/>
              <w:rPr>
                <w:rFonts w:eastAsia="Times New Roman"/>
                <w:color w:val="000000"/>
                <w:sz w:val="22"/>
                <w:szCs w:val="22"/>
              </w:rPr>
            </w:pPr>
          </w:p>
        </w:tc>
      </w:tr>
      <w:tr>
        <w:trPr>
          <w:gridAfter w:val="1"/>
          <w:jc w:val="center"/>
          <w:trHeight w:val="20"/>
        </w:trPr>
        <w:tc>
          <w:tcPr>
            <w:tcW w:w="10570" w:type="dxa"/>
            <w:gridSpan w:val="26"/>
            <w:vMerge w:val="restart"/>
            <w:tcBorders>
              <w:top w:val="single" w:color="auto" w:sz="4" w:space="0"/>
              <w:left w:val="single" w:color="auto" w:sz="4" w:space="0"/>
              <w:bottom w:val="single" w:color="000000" w:sz="4" w:space="0"/>
              <w:right w:val="single" w:color="000000" w:sz="4" w:space="0"/>
            </w:tcBorders>
            <w:shd w:val="clear" w:color="000000" w:fill="f2f2f2"/>
            <w:noWrap/>
            <w:vAlign w:val="center"/>
          </w:tcPr>
          <w:p w14:paraId="5E377F86" w14:textId="77777777">
            <w:pPr>
              <w:ind w:left="142"/>
              <w:contextualSpacing w:val="true"/>
              <w:jc w:val="both"/>
              <w:rPr>
                <w:rFonts w:eastAsia="Times New Roman"/>
                <w:bCs/>
                <w:color w:val="000000"/>
                <w:sz w:val="22"/>
                <w:szCs w:val="22"/>
              </w:rPr>
            </w:pPr>
            <w:r>
              <w:rPr>
                <w:rFonts w:eastAsia="Times New Roman"/>
                <w:bCs/>
                <w:color w:val="000000"/>
                <w:sz w:val="22"/>
                <w:szCs w:val="22"/>
              </w:rPr>
              <w:t xml:space="preserve">Результаты периодического медицинского осмотра (обследования)</w:t>
            </w:r>
          </w:p>
        </w:tc>
        <w:tc>
          <w:tcPr>
            <w:tcW w:w="4591" w:type="dxa"/>
            <w:gridSpan w:val="11"/>
            <w:tcBorders>
              <w:top w:val="single" w:color="auto" w:sz="4" w:space="0"/>
              <w:left w:val="nil"/>
              <w:bottom w:val="single" w:color="auto" w:sz="4" w:space="0"/>
              <w:right w:val="single" w:color="000000" w:sz="4" w:space="0"/>
            </w:tcBorders>
            <w:shd w:val="clear" w:color="000000" w:fill="f2f2f2"/>
          </w:tcPr>
          <w:p w14:paraId="12241F62" w14:textId="77777777">
            <w:pPr>
              <w:contextualSpacing w:val="true"/>
              <w:jc w:val="both"/>
              <w:rPr>
                <w:rFonts w:eastAsia="Times New Roman"/>
                <w:bCs/>
                <w:color w:val="000000"/>
                <w:sz w:val="22"/>
                <w:szCs w:val="22"/>
              </w:rPr>
            </w:pPr>
            <w:r>
              <w:rPr>
                <w:rFonts w:eastAsia="Times New Roman"/>
                <w:bCs/>
                <w:color w:val="000000"/>
                <w:sz w:val="22"/>
                <w:szCs w:val="22"/>
              </w:rPr>
              <w:t xml:space="preserve">в медицинской организации</w:t>
            </w:r>
          </w:p>
        </w:tc>
      </w:tr>
      <w:tr>
        <w:trPr>
          <w:gridAfter w:val="1"/>
          <w:jc w:val="center"/>
          <w:trHeight w:val="20"/>
        </w:trPr>
        <w:tc>
          <w:tcPr>
            <w:tcW w:w="10570" w:type="dxa"/>
            <w:gridSpan w:val="26"/>
            <w:vMerge w:val="continue"/>
            <w:tcBorders>
              <w:top w:val="single" w:color="auto" w:sz="4" w:space="0"/>
              <w:left w:val="single" w:color="auto" w:sz="4" w:space="0"/>
              <w:bottom w:val="single" w:color="000000" w:sz="4" w:space="0"/>
              <w:right w:val="single" w:color="000000" w:sz="4" w:space="0"/>
            </w:tcBorders>
            <w:vAlign w:val="center"/>
          </w:tcPr>
          <w:p w14:paraId="11330513" w14:textId="77777777">
            <w:pPr>
              <w:ind w:left="142"/>
              <w:contextualSpacing w:val="true"/>
              <w:jc w:val="both"/>
              <w:rPr>
                <w:rFonts w:eastAsia="Times New Roman"/>
                <w:bCs/>
                <w:color w:val="000000"/>
                <w:sz w:val="22"/>
                <w:szCs w:val="22"/>
              </w:rPr>
            </w:pPr>
          </w:p>
        </w:tc>
        <w:tc>
          <w:tcPr>
            <w:tcW w:w="1800" w:type="dxa"/>
            <w:gridSpan w:val="4"/>
            <w:tcBorders>
              <w:top w:val="nil"/>
              <w:left w:val="nil"/>
              <w:bottom w:val="single" w:color="auto" w:sz="4" w:space="0"/>
              <w:right w:val="single" w:color="auto" w:sz="4" w:space="0"/>
            </w:tcBorders>
            <w:shd w:val="clear" w:color="000000" w:fill="f2f2f2"/>
          </w:tcPr>
          <w:p w14:paraId="6D5670B5" w14:textId="77777777">
            <w:pPr>
              <w:contextualSpacing w:val="true"/>
              <w:jc w:val="both"/>
              <w:rPr>
                <w:rFonts w:eastAsia="Times New Roman"/>
                <w:bCs/>
                <w:color w:val="000000"/>
                <w:sz w:val="22"/>
                <w:szCs w:val="22"/>
              </w:rPr>
            </w:pPr>
            <w:r>
              <w:rPr>
                <w:rFonts w:eastAsia="Times New Roman"/>
                <w:bCs/>
                <w:color w:val="000000"/>
                <w:sz w:val="22"/>
                <w:szCs w:val="22"/>
              </w:rPr>
              <w:t xml:space="preserve">всего</w:t>
            </w:r>
          </w:p>
        </w:tc>
        <w:tc>
          <w:tcPr>
            <w:tcW w:w="2791" w:type="dxa"/>
            <w:gridSpan w:val="7"/>
            <w:tcBorders>
              <w:top w:val="nil"/>
              <w:left w:val="nil"/>
              <w:bottom w:val="single" w:color="auto" w:sz="4" w:space="0"/>
              <w:right w:val="single" w:color="auto" w:sz="4" w:space="0"/>
            </w:tcBorders>
            <w:shd w:val="clear" w:color="000000" w:fill="f2f2f2"/>
          </w:tcPr>
          <w:p w14:paraId="282EC28C" w14:textId="77777777">
            <w:pPr>
              <w:contextualSpacing w:val="true"/>
              <w:jc w:val="both"/>
              <w:rPr>
                <w:rFonts w:eastAsia="Times New Roman"/>
                <w:bCs/>
                <w:color w:val="000000"/>
                <w:sz w:val="22"/>
                <w:szCs w:val="22"/>
              </w:rPr>
            </w:pPr>
            <w:r>
              <w:rPr>
                <w:rFonts w:eastAsia="Times New Roman"/>
                <w:bCs/>
                <w:color w:val="000000"/>
                <w:sz w:val="22"/>
                <w:szCs w:val="22"/>
              </w:rPr>
              <w:t xml:space="preserve">в том числе женщ.</w:t>
            </w:r>
          </w:p>
        </w:tc>
      </w:tr>
      <w:tr>
        <w:trPr>
          <w:gridAfter w:val="1"/>
          <w:jc w:val="center"/>
          <w:trHeight w:val="20"/>
        </w:trPr>
        <w:tc>
          <w:tcPr>
            <w:tcW w:w="10570" w:type="dxa"/>
            <w:gridSpan w:val="26"/>
            <w:vMerge w:val="restart"/>
            <w:tcBorders>
              <w:top w:val="single" w:color="auto" w:sz="4" w:space="0"/>
              <w:left w:val="single" w:color="auto" w:sz="4" w:space="0"/>
              <w:bottom w:val="single" w:color="000000" w:sz="4" w:space="0"/>
              <w:right w:val="single" w:color="000000" w:sz="4" w:space="0"/>
            </w:tcBorders>
            <w:vAlign w:val="center"/>
          </w:tcPr>
          <w:p w14:paraId="47ACAACF" w14:textId="77777777">
            <w:pPr>
              <w:ind w:left="142"/>
              <w:contextualSpacing w:val="true"/>
              <w:jc w:val="both"/>
              <w:rPr>
                <w:rFonts w:eastAsia="Times New Roman"/>
                <w:color w:val="000000"/>
                <w:sz w:val="22"/>
                <w:szCs w:val="22"/>
              </w:rPr>
            </w:pPr>
            <w:r>
              <w:rPr>
                <w:rFonts w:eastAsia="Times New Roman"/>
                <w:color w:val="000000"/>
                <w:sz w:val="22"/>
                <w:szCs w:val="22"/>
              </w:rPr>
              <w:t xml:space="preserve">Численность лиц, не имеющих медицинские противопоказания к работе</w:t>
            </w:r>
          </w:p>
        </w:tc>
        <w:tc>
          <w:tcPr>
            <w:tcW w:w="1800" w:type="dxa"/>
            <w:gridSpan w:val="4"/>
            <w:tcBorders>
              <w:top w:val="nil"/>
              <w:left w:val="nil"/>
              <w:bottom w:val="nil"/>
              <w:right w:val="single" w:color="auto" w:sz="4" w:space="0"/>
            </w:tcBorders>
            <w:noWrap/>
            <w:vAlign w:val="center"/>
          </w:tcPr>
          <w:p w14:paraId="46219F17"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2791" w:type="dxa"/>
            <w:gridSpan w:val="7"/>
            <w:tcBorders>
              <w:top w:val="nil"/>
              <w:left w:val="nil"/>
              <w:bottom w:val="single" w:color="auto" w:sz="4" w:space="0"/>
              <w:right w:val="single" w:color="auto" w:sz="4" w:space="0"/>
            </w:tcBorders>
          </w:tcPr>
          <w:p w14:paraId="12E111AC"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0570" w:type="dxa"/>
            <w:gridSpan w:val="26"/>
            <w:vMerge w:val="continue"/>
            <w:tcBorders>
              <w:top w:val="single" w:color="auto" w:sz="4" w:space="0"/>
              <w:left w:val="single" w:color="auto" w:sz="4" w:space="0"/>
              <w:bottom w:val="single" w:color="000000" w:sz="4" w:space="0"/>
              <w:right w:val="single" w:color="000000" w:sz="4" w:space="0"/>
            </w:tcBorders>
            <w:vAlign w:val="center"/>
          </w:tcPr>
          <w:p w14:paraId="58230B86" w14:textId="77777777">
            <w:pPr>
              <w:ind w:left="142"/>
              <w:contextualSpacing w:val="true"/>
              <w:jc w:val="both"/>
              <w:rPr>
                <w:rFonts w:eastAsia="Times New Roman"/>
                <w:color w:val="000000"/>
                <w:sz w:val="22"/>
                <w:szCs w:val="22"/>
              </w:rPr>
            </w:pPr>
          </w:p>
        </w:tc>
        <w:tc>
          <w:tcPr>
            <w:tcW w:w="1800" w:type="dxa"/>
            <w:gridSpan w:val="4"/>
            <w:tcBorders>
              <w:top w:val="single" w:color="auto" w:sz="4" w:space="0"/>
              <w:left w:val="nil"/>
              <w:bottom w:val="nil"/>
              <w:right w:val="single" w:color="auto" w:sz="4" w:space="0"/>
            </w:tcBorders>
            <w:noWrap/>
            <w:vAlign w:val="center"/>
          </w:tcPr>
          <w:p w14:paraId="537DEE44"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2791" w:type="dxa"/>
            <w:gridSpan w:val="7"/>
            <w:tcBorders>
              <w:top w:val="nil"/>
              <w:left w:val="nil"/>
              <w:bottom w:val="single" w:color="auto" w:sz="4" w:space="0"/>
              <w:right w:val="single" w:color="auto" w:sz="4" w:space="0"/>
            </w:tcBorders>
          </w:tcPr>
          <w:p w14:paraId="212A97B2"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0570" w:type="dxa"/>
            <w:gridSpan w:val="26"/>
            <w:vMerge w:val="continue"/>
            <w:tcBorders>
              <w:top w:val="single" w:color="auto" w:sz="4" w:space="0"/>
              <w:left w:val="single" w:color="auto" w:sz="4" w:space="0"/>
              <w:bottom w:val="single" w:color="000000" w:sz="4" w:space="0"/>
              <w:right w:val="single" w:color="000000" w:sz="4" w:space="0"/>
            </w:tcBorders>
            <w:vAlign w:val="center"/>
          </w:tcPr>
          <w:p w14:paraId="7ACCE939" w14:textId="77777777">
            <w:pPr>
              <w:ind w:left="142"/>
              <w:contextualSpacing w:val="true"/>
              <w:jc w:val="both"/>
              <w:rPr>
                <w:rFonts w:eastAsia="Times New Roman"/>
                <w:color w:val="000000"/>
                <w:sz w:val="22"/>
                <w:szCs w:val="22"/>
              </w:rPr>
            </w:pPr>
          </w:p>
        </w:tc>
        <w:tc>
          <w:tcPr>
            <w:tcW w:w="1800" w:type="dxa"/>
            <w:gridSpan w:val="4"/>
            <w:tcBorders>
              <w:top w:val="single" w:color="auto" w:sz="4" w:space="0"/>
              <w:left w:val="nil"/>
              <w:bottom w:val="single" w:color="auto" w:sz="4" w:space="0"/>
              <w:right w:val="single" w:color="auto" w:sz="4" w:space="0"/>
            </w:tcBorders>
            <w:vAlign w:val="center"/>
          </w:tcPr>
          <w:p w14:paraId="221C251F"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2791" w:type="dxa"/>
            <w:gridSpan w:val="7"/>
            <w:tcBorders>
              <w:top w:val="nil"/>
              <w:left w:val="nil"/>
              <w:bottom w:val="single" w:color="auto" w:sz="4" w:space="0"/>
              <w:right w:val="single" w:color="auto" w:sz="4" w:space="0"/>
            </w:tcBorders>
          </w:tcPr>
          <w:p w14:paraId="2CC8E204"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0570" w:type="dxa"/>
            <w:gridSpan w:val="26"/>
            <w:vMerge w:val="restart"/>
            <w:tcBorders>
              <w:top w:val="single" w:color="auto" w:sz="4" w:space="0"/>
              <w:left w:val="single" w:color="auto" w:sz="4" w:space="0"/>
              <w:bottom w:val="single" w:color="000000" w:sz="4" w:space="0"/>
              <w:right w:val="single" w:color="000000" w:sz="4" w:space="0"/>
            </w:tcBorders>
            <w:vAlign w:val="center"/>
          </w:tcPr>
          <w:p w14:paraId="028C7FD9" w14:textId="7138352D">
            <w:pPr>
              <w:ind w:left="142"/>
              <w:contextualSpacing w:val="true"/>
              <w:jc w:val="both"/>
              <w:rPr>
                <w:rFonts w:eastAsia="Times New Roman"/>
                <w:color w:val="000000"/>
                <w:sz w:val="22"/>
                <w:szCs w:val="22"/>
              </w:rPr>
            </w:pPr>
            <w:r>
              <w:rPr>
                <w:rFonts w:eastAsia="Times New Roman"/>
                <w:color w:val="000000"/>
                <w:sz w:val="22"/>
                <w:szCs w:val="22"/>
              </w:rPr>
              <w:t xml:space="preserve">Численность лиц</w:t>
            </w:r>
            <w:r>
              <w:rPr>
                <w:rFonts w:eastAsia="Times New Roman"/>
                <w:color w:val="000000"/>
                <w:sz w:val="22"/>
                <w:szCs w:val="22"/>
              </w:rPr>
              <w:t xml:space="preserve"> имеющих временные медицинские  противопоказания к работе.</w:t>
            </w:r>
          </w:p>
        </w:tc>
        <w:tc>
          <w:tcPr>
            <w:tcW w:w="1800" w:type="dxa"/>
            <w:gridSpan w:val="4"/>
            <w:tcBorders>
              <w:top w:val="nil"/>
              <w:left w:val="nil"/>
              <w:bottom w:val="nil"/>
              <w:right w:val="single" w:color="auto" w:sz="4" w:space="0"/>
            </w:tcBorders>
            <w:noWrap/>
            <w:vAlign w:val="center"/>
          </w:tcPr>
          <w:p w14:paraId="631155FC"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2791" w:type="dxa"/>
            <w:gridSpan w:val="7"/>
            <w:tcBorders>
              <w:top w:val="nil"/>
              <w:left w:val="nil"/>
              <w:bottom w:val="single" w:color="auto" w:sz="4" w:space="0"/>
              <w:right w:val="single" w:color="auto" w:sz="4" w:space="0"/>
            </w:tcBorders>
          </w:tcPr>
          <w:p w14:paraId="2B1CA08F"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0570" w:type="dxa"/>
            <w:gridSpan w:val="26"/>
            <w:vMerge w:val="continue"/>
            <w:tcBorders>
              <w:top w:val="single" w:color="auto" w:sz="4" w:space="0"/>
              <w:left w:val="single" w:color="auto" w:sz="4" w:space="0"/>
              <w:bottom w:val="single" w:color="000000" w:sz="4" w:space="0"/>
              <w:right w:val="single" w:color="000000" w:sz="4" w:space="0"/>
            </w:tcBorders>
            <w:vAlign w:val="center"/>
          </w:tcPr>
          <w:p w14:paraId="643EF60B" w14:textId="77777777">
            <w:pPr>
              <w:ind w:left="142"/>
              <w:contextualSpacing w:val="true"/>
              <w:jc w:val="both"/>
              <w:rPr>
                <w:rFonts w:eastAsia="Times New Roman"/>
                <w:color w:val="000000"/>
                <w:sz w:val="22"/>
                <w:szCs w:val="22"/>
              </w:rPr>
            </w:pPr>
          </w:p>
        </w:tc>
        <w:tc>
          <w:tcPr>
            <w:tcW w:w="1800" w:type="dxa"/>
            <w:gridSpan w:val="4"/>
            <w:tcBorders>
              <w:top w:val="single" w:color="auto" w:sz="4" w:space="0"/>
              <w:left w:val="nil"/>
              <w:bottom w:val="nil"/>
              <w:right w:val="single" w:color="auto" w:sz="4" w:space="0"/>
            </w:tcBorders>
            <w:noWrap/>
            <w:vAlign w:val="center"/>
          </w:tcPr>
          <w:p w14:paraId="5E71E46D"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2791" w:type="dxa"/>
            <w:gridSpan w:val="7"/>
            <w:tcBorders>
              <w:top w:val="nil"/>
              <w:left w:val="nil"/>
              <w:bottom w:val="single" w:color="auto" w:sz="4" w:space="0"/>
              <w:right w:val="single" w:color="auto" w:sz="4" w:space="0"/>
            </w:tcBorders>
          </w:tcPr>
          <w:p w14:paraId="52552108"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0570" w:type="dxa"/>
            <w:gridSpan w:val="26"/>
            <w:vMerge w:val="continue"/>
            <w:tcBorders>
              <w:top w:val="single" w:color="auto" w:sz="4" w:space="0"/>
              <w:left w:val="single" w:color="auto" w:sz="4" w:space="0"/>
              <w:bottom w:val="single" w:color="000000" w:sz="4" w:space="0"/>
              <w:right w:val="single" w:color="000000" w:sz="4" w:space="0"/>
            </w:tcBorders>
            <w:vAlign w:val="center"/>
          </w:tcPr>
          <w:p w14:paraId="255352A0" w14:textId="77777777">
            <w:pPr>
              <w:ind w:left="142"/>
              <w:contextualSpacing w:val="true"/>
              <w:jc w:val="both"/>
              <w:rPr>
                <w:rFonts w:eastAsia="Times New Roman"/>
                <w:color w:val="000000"/>
                <w:sz w:val="22"/>
                <w:szCs w:val="22"/>
              </w:rPr>
            </w:pPr>
          </w:p>
        </w:tc>
        <w:tc>
          <w:tcPr>
            <w:tcW w:w="1800" w:type="dxa"/>
            <w:gridSpan w:val="4"/>
            <w:tcBorders>
              <w:top w:val="single" w:color="auto" w:sz="4" w:space="0"/>
              <w:left w:val="nil"/>
              <w:bottom w:val="single" w:color="auto" w:sz="4" w:space="0"/>
              <w:right w:val="single" w:color="auto" w:sz="4" w:space="0"/>
            </w:tcBorders>
            <w:vAlign w:val="center"/>
          </w:tcPr>
          <w:p w14:paraId="08958CE2"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2791" w:type="dxa"/>
            <w:gridSpan w:val="7"/>
            <w:tcBorders>
              <w:top w:val="nil"/>
              <w:left w:val="nil"/>
              <w:bottom w:val="single" w:color="auto" w:sz="4" w:space="0"/>
              <w:right w:val="single" w:color="auto" w:sz="4" w:space="0"/>
            </w:tcBorders>
          </w:tcPr>
          <w:p w14:paraId="6C4A7BE3"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0570" w:type="dxa"/>
            <w:gridSpan w:val="26"/>
            <w:vMerge w:val="restart"/>
            <w:tcBorders>
              <w:top w:val="single" w:color="auto" w:sz="4" w:space="0"/>
              <w:left w:val="single" w:color="auto" w:sz="4" w:space="0"/>
              <w:bottom w:val="single" w:color="000000" w:sz="4" w:space="0"/>
              <w:right w:val="single" w:color="000000" w:sz="4" w:space="0"/>
            </w:tcBorders>
            <w:vAlign w:val="center"/>
          </w:tcPr>
          <w:p w14:paraId="3B1FDB45" w14:textId="77777777">
            <w:pPr>
              <w:ind w:left="142"/>
              <w:contextualSpacing w:val="true"/>
              <w:jc w:val="both"/>
              <w:rPr>
                <w:rFonts w:eastAsia="Times New Roman"/>
                <w:color w:val="000000"/>
                <w:sz w:val="22"/>
                <w:szCs w:val="22"/>
              </w:rPr>
            </w:pPr>
            <w:r>
              <w:rPr>
                <w:rFonts w:eastAsia="Times New Roman"/>
                <w:color w:val="000000"/>
                <w:sz w:val="22"/>
                <w:szCs w:val="22"/>
              </w:rPr>
              <w:t xml:space="preserve">Численность лиц  имеющих постоянные медицинские  противопоказания к работе.</w:t>
            </w:r>
          </w:p>
        </w:tc>
        <w:tc>
          <w:tcPr>
            <w:tcW w:w="1800" w:type="dxa"/>
            <w:gridSpan w:val="4"/>
            <w:tcBorders>
              <w:top w:val="nil"/>
              <w:left w:val="nil"/>
              <w:bottom w:val="nil"/>
              <w:right w:val="single" w:color="auto" w:sz="4" w:space="0"/>
            </w:tcBorders>
            <w:noWrap/>
            <w:vAlign w:val="center"/>
          </w:tcPr>
          <w:p w14:paraId="502BB617"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2791" w:type="dxa"/>
            <w:gridSpan w:val="7"/>
            <w:tcBorders>
              <w:top w:val="nil"/>
              <w:left w:val="nil"/>
              <w:bottom w:val="single" w:color="auto" w:sz="4" w:space="0"/>
              <w:right w:val="single" w:color="auto" w:sz="4" w:space="0"/>
            </w:tcBorders>
          </w:tcPr>
          <w:p w14:paraId="37F5755C"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0570" w:type="dxa"/>
            <w:gridSpan w:val="26"/>
            <w:vMerge w:val="continue"/>
            <w:tcBorders>
              <w:top w:val="single" w:color="auto" w:sz="4" w:space="0"/>
              <w:left w:val="single" w:color="auto" w:sz="4" w:space="0"/>
              <w:bottom w:val="single" w:color="000000" w:sz="4" w:space="0"/>
              <w:right w:val="single" w:color="000000" w:sz="4" w:space="0"/>
            </w:tcBorders>
            <w:vAlign w:val="center"/>
          </w:tcPr>
          <w:p w14:paraId="593579D7" w14:textId="77777777">
            <w:pPr>
              <w:ind w:left="142"/>
              <w:contextualSpacing w:val="true"/>
              <w:jc w:val="both"/>
              <w:rPr>
                <w:rFonts w:eastAsia="Times New Roman"/>
                <w:color w:val="000000"/>
                <w:sz w:val="22"/>
                <w:szCs w:val="22"/>
              </w:rPr>
            </w:pPr>
          </w:p>
        </w:tc>
        <w:tc>
          <w:tcPr>
            <w:tcW w:w="1800" w:type="dxa"/>
            <w:gridSpan w:val="4"/>
            <w:tcBorders>
              <w:top w:val="single" w:color="auto" w:sz="4" w:space="0"/>
              <w:left w:val="nil"/>
              <w:bottom w:val="nil"/>
              <w:right w:val="single" w:color="auto" w:sz="4" w:space="0"/>
            </w:tcBorders>
            <w:noWrap/>
            <w:vAlign w:val="center"/>
          </w:tcPr>
          <w:p w14:paraId="73900CC9"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2791" w:type="dxa"/>
            <w:gridSpan w:val="7"/>
            <w:tcBorders>
              <w:top w:val="nil"/>
              <w:left w:val="nil"/>
              <w:bottom w:val="single" w:color="auto" w:sz="4" w:space="0"/>
              <w:right w:val="single" w:color="auto" w:sz="4" w:space="0"/>
            </w:tcBorders>
          </w:tcPr>
          <w:p w14:paraId="7847797F"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0570" w:type="dxa"/>
            <w:gridSpan w:val="26"/>
            <w:vMerge w:val="continue"/>
            <w:tcBorders>
              <w:top w:val="single" w:color="auto" w:sz="4" w:space="0"/>
              <w:left w:val="single" w:color="auto" w:sz="4" w:space="0"/>
              <w:bottom w:val="single" w:color="000000" w:sz="4" w:space="0"/>
              <w:right w:val="single" w:color="000000" w:sz="4" w:space="0"/>
            </w:tcBorders>
            <w:vAlign w:val="center"/>
          </w:tcPr>
          <w:p w14:paraId="3020DE38" w14:textId="77777777">
            <w:pPr>
              <w:ind w:left="142"/>
              <w:contextualSpacing w:val="true"/>
              <w:jc w:val="both"/>
              <w:rPr>
                <w:rFonts w:eastAsia="Times New Roman"/>
                <w:color w:val="000000"/>
                <w:sz w:val="22"/>
                <w:szCs w:val="22"/>
              </w:rPr>
            </w:pPr>
          </w:p>
        </w:tc>
        <w:tc>
          <w:tcPr>
            <w:tcW w:w="1800" w:type="dxa"/>
            <w:gridSpan w:val="4"/>
            <w:tcBorders>
              <w:top w:val="single" w:color="auto" w:sz="4" w:space="0"/>
              <w:left w:val="nil"/>
              <w:bottom w:val="single" w:color="auto" w:sz="4" w:space="0"/>
              <w:right w:val="single" w:color="auto" w:sz="4" w:space="0"/>
            </w:tcBorders>
            <w:vAlign w:val="center"/>
          </w:tcPr>
          <w:p w14:paraId="77F9D6EB"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2791" w:type="dxa"/>
            <w:gridSpan w:val="7"/>
            <w:tcBorders>
              <w:top w:val="nil"/>
              <w:left w:val="nil"/>
              <w:bottom w:val="single" w:color="auto" w:sz="4" w:space="0"/>
              <w:right w:val="single" w:color="auto" w:sz="4" w:space="0"/>
            </w:tcBorders>
          </w:tcPr>
          <w:p w14:paraId="46B6E7A3"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0570" w:type="dxa"/>
            <w:gridSpan w:val="26"/>
            <w:vMerge w:val="restart"/>
            <w:tcBorders>
              <w:top w:val="single" w:color="auto" w:sz="4" w:space="0"/>
              <w:left w:val="single" w:color="auto" w:sz="4" w:space="0"/>
              <w:bottom w:val="single" w:color="000000" w:sz="4" w:space="0"/>
              <w:right w:val="single" w:color="000000" w:sz="4" w:space="0"/>
            </w:tcBorders>
            <w:vAlign w:val="center"/>
          </w:tcPr>
          <w:p w14:paraId="674FD47F" w14:textId="77777777">
            <w:pPr>
              <w:ind w:left="142"/>
              <w:contextualSpacing w:val="true"/>
              <w:jc w:val="both"/>
              <w:rPr>
                <w:rFonts w:eastAsia="Times New Roman"/>
                <w:color w:val="000000"/>
                <w:sz w:val="22"/>
                <w:szCs w:val="22"/>
              </w:rPr>
            </w:pPr>
            <w:r>
              <w:rPr>
                <w:rFonts w:eastAsia="Times New Roman"/>
                <w:color w:val="000000"/>
                <w:sz w:val="22"/>
                <w:szCs w:val="22"/>
              </w:rPr>
              <w:t xml:space="preserve">Число лиц нуждающихся в проведении дополнительного обследования (заключение не дано)</w:t>
            </w:r>
          </w:p>
        </w:tc>
        <w:tc>
          <w:tcPr>
            <w:tcW w:w="1800" w:type="dxa"/>
            <w:gridSpan w:val="4"/>
            <w:tcBorders>
              <w:top w:val="nil"/>
              <w:left w:val="nil"/>
              <w:bottom w:val="nil"/>
              <w:right w:val="single" w:color="auto" w:sz="4" w:space="0"/>
            </w:tcBorders>
            <w:noWrap/>
            <w:vAlign w:val="center"/>
          </w:tcPr>
          <w:p w14:paraId="7C9803A5"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2791" w:type="dxa"/>
            <w:gridSpan w:val="7"/>
            <w:tcBorders>
              <w:top w:val="nil"/>
              <w:left w:val="nil"/>
              <w:bottom w:val="single" w:color="auto" w:sz="4" w:space="0"/>
              <w:right w:val="single" w:color="auto" w:sz="4" w:space="0"/>
            </w:tcBorders>
          </w:tcPr>
          <w:p w14:paraId="6ED0C647"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0570" w:type="dxa"/>
            <w:gridSpan w:val="26"/>
            <w:vMerge w:val="continue"/>
            <w:tcBorders>
              <w:top w:val="single" w:color="auto" w:sz="4" w:space="0"/>
              <w:left w:val="single" w:color="auto" w:sz="4" w:space="0"/>
              <w:bottom w:val="single" w:color="000000" w:sz="4" w:space="0"/>
              <w:right w:val="single" w:color="000000" w:sz="4" w:space="0"/>
            </w:tcBorders>
            <w:vAlign w:val="center"/>
          </w:tcPr>
          <w:p w14:paraId="4FEFD998" w14:textId="77777777">
            <w:pPr>
              <w:ind w:left="142"/>
              <w:contextualSpacing w:val="true"/>
              <w:jc w:val="both"/>
              <w:rPr>
                <w:rFonts w:eastAsia="Times New Roman"/>
                <w:color w:val="000000"/>
                <w:sz w:val="22"/>
                <w:szCs w:val="22"/>
              </w:rPr>
            </w:pPr>
          </w:p>
        </w:tc>
        <w:tc>
          <w:tcPr>
            <w:tcW w:w="1800" w:type="dxa"/>
            <w:gridSpan w:val="4"/>
            <w:tcBorders>
              <w:top w:val="single" w:color="auto" w:sz="4" w:space="0"/>
              <w:left w:val="nil"/>
              <w:bottom w:val="nil"/>
              <w:right w:val="single" w:color="auto" w:sz="4" w:space="0"/>
            </w:tcBorders>
            <w:noWrap/>
            <w:vAlign w:val="center"/>
          </w:tcPr>
          <w:p w14:paraId="3F7B7F93"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2791" w:type="dxa"/>
            <w:gridSpan w:val="7"/>
            <w:tcBorders>
              <w:top w:val="nil"/>
              <w:left w:val="nil"/>
              <w:bottom w:val="single" w:color="auto" w:sz="4" w:space="0"/>
              <w:right w:val="single" w:color="auto" w:sz="4" w:space="0"/>
            </w:tcBorders>
          </w:tcPr>
          <w:p w14:paraId="7FD9FEB1"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0570" w:type="dxa"/>
            <w:gridSpan w:val="26"/>
            <w:vMerge w:val="continue"/>
            <w:tcBorders>
              <w:top w:val="single" w:color="auto" w:sz="4" w:space="0"/>
              <w:left w:val="single" w:color="auto" w:sz="4" w:space="0"/>
              <w:bottom w:val="single" w:color="000000" w:sz="4" w:space="0"/>
              <w:right w:val="single" w:color="000000" w:sz="4" w:space="0"/>
            </w:tcBorders>
            <w:vAlign w:val="center"/>
          </w:tcPr>
          <w:p w14:paraId="2D0B0BA5" w14:textId="77777777">
            <w:pPr>
              <w:ind w:left="142"/>
              <w:contextualSpacing w:val="true"/>
              <w:jc w:val="both"/>
              <w:rPr>
                <w:rFonts w:eastAsia="Times New Roman"/>
                <w:color w:val="000000"/>
                <w:sz w:val="22"/>
                <w:szCs w:val="22"/>
              </w:rPr>
            </w:pPr>
          </w:p>
        </w:tc>
        <w:tc>
          <w:tcPr>
            <w:tcW w:w="1800" w:type="dxa"/>
            <w:gridSpan w:val="4"/>
            <w:tcBorders>
              <w:top w:val="single" w:color="auto" w:sz="4" w:space="0"/>
              <w:left w:val="nil"/>
              <w:bottom w:val="single" w:color="auto" w:sz="4" w:space="0"/>
              <w:right w:val="single" w:color="auto" w:sz="4" w:space="0"/>
            </w:tcBorders>
            <w:vAlign w:val="center"/>
          </w:tcPr>
          <w:p w14:paraId="1BCA91CF"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2791" w:type="dxa"/>
            <w:gridSpan w:val="7"/>
            <w:tcBorders>
              <w:top w:val="nil"/>
              <w:left w:val="nil"/>
              <w:bottom w:val="single" w:color="auto" w:sz="4" w:space="0"/>
              <w:right w:val="single" w:color="auto" w:sz="4" w:space="0"/>
            </w:tcBorders>
          </w:tcPr>
          <w:p w14:paraId="45487602"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20"/>
        </w:trPr>
        <w:tc>
          <w:tcPr>
            <w:tcW w:w="10570" w:type="dxa"/>
            <w:gridSpan w:val="26"/>
            <w:vMerge w:val="restart"/>
            <w:tcBorders>
              <w:top w:val="single" w:color="auto" w:sz="4" w:space="0"/>
              <w:left w:val="single" w:color="auto" w:sz="4" w:space="0"/>
              <w:bottom w:val="single" w:color="000000" w:sz="4" w:space="0"/>
              <w:right w:val="single" w:color="000000" w:sz="4" w:space="0"/>
            </w:tcBorders>
            <w:vAlign w:val="center"/>
          </w:tcPr>
          <w:p w14:paraId="53C646DF" w14:textId="77777777">
            <w:pPr>
              <w:ind w:left="142"/>
              <w:contextualSpacing w:val="true"/>
              <w:jc w:val="both"/>
              <w:rPr>
                <w:rFonts w:eastAsia="Times New Roman"/>
                <w:color w:val="000000"/>
              </w:rPr>
            </w:pPr>
            <w:r>
              <w:rPr>
                <w:rFonts w:eastAsia="Times New Roman"/>
                <w:color w:val="000000"/>
              </w:rPr>
              <w:t xml:space="preserve">Число лиц, нуждающихся в обследовании в центре профпатологии</w:t>
            </w:r>
          </w:p>
        </w:tc>
        <w:tc>
          <w:tcPr>
            <w:tcW w:w="1800" w:type="dxa"/>
            <w:gridSpan w:val="4"/>
            <w:tcBorders>
              <w:top w:val="nil"/>
              <w:left w:val="nil"/>
              <w:bottom w:val="nil"/>
              <w:right w:val="single" w:color="auto" w:sz="4" w:space="0"/>
            </w:tcBorders>
            <w:noWrap/>
            <w:vAlign w:val="center"/>
          </w:tcPr>
          <w:p w14:paraId="7899AC2E" w14:textId="77777777">
            <w:pPr>
              <w:contextualSpacing w:val="true"/>
              <w:jc w:val="both"/>
              <w:rPr>
                <w:rFonts w:eastAsia="Times New Roman"/>
                <w:color w:val="000000"/>
              </w:rPr>
            </w:pPr>
            <w:r>
              <w:rPr>
                <w:rFonts w:eastAsia="Times New Roman"/>
                <w:color w:val="000000"/>
              </w:rPr>
              <w:t xml:space="preserve"> </w:t>
            </w:r>
          </w:p>
        </w:tc>
        <w:tc>
          <w:tcPr>
            <w:tcW w:w="2791" w:type="dxa"/>
            <w:gridSpan w:val="7"/>
            <w:tcBorders>
              <w:top w:val="nil"/>
              <w:left w:val="nil"/>
              <w:bottom w:val="single" w:color="auto" w:sz="4" w:space="0"/>
              <w:right w:val="single" w:color="auto" w:sz="4" w:space="0"/>
            </w:tcBorders>
          </w:tcPr>
          <w:p w14:paraId="3A6F5261"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20"/>
        </w:trPr>
        <w:tc>
          <w:tcPr>
            <w:tcW w:w="10570" w:type="dxa"/>
            <w:gridSpan w:val="26"/>
            <w:vMerge w:val="continue"/>
            <w:tcBorders>
              <w:top w:val="single" w:color="auto" w:sz="4" w:space="0"/>
              <w:left w:val="single" w:color="auto" w:sz="4" w:space="0"/>
              <w:bottom w:val="single" w:color="000000" w:sz="4" w:space="0"/>
              <w:right w:val="single" w:color="000000" w:sz="4" w:space="0"/>
            </w:tcBorders>
            <w:vAlign w:val="center"/>
          </w:tcPr>
          <w:p w14:paraId="411107AF" w14:textId="77777777">
            <w:pPr>
              <w:ind w:left="142"/>
              <w:contextualSpacing w:val="true"/>
              <w:jc w:val="both"/>
              <w:rPr>
                <w:rFonts w:eastAsia="Times New Roman"/>
                <w:color w:val="000000"/>
              </w:rPr>
            </w:pPr>
          </w:p>
        </w:tc>
        <w:tc>
          <w:tcPr>
            <w:tcW w:w="1800" w:type="dxa"/>
            <w:gridSpan w:val="4"/>
            <w:tcBorders>
              <w:top w:val="single" w:color="auto" w:sz="4" w:space="0"/>
              <w:left w:val="nil"/>
              <w:bottom w:val="nil"/>
              <w:right w:val="single" w:color="auto" w:sz="4" w:space="0"/>
            </w:tcBorders>
            <w:noWrap/>
            <w:vAlign w:val="center"/>
          </w:tcPr>
          <w:p w14:paraId="456092B9" w14:textId="77777777">
            <w:pPr>
              <w:contextualSpacing w:val="true"/>
              <w:jc w:val="both"/>
              <w:rPr>
                <w:rFonts w:eastAsia="Times New Roman"/>
                <w:color w:val="000000"/>
              </w:rPr>
            </w:pPr>
            <w:r>
              <w:rPr>
                <w:rFonts w:eastAsia="Times New Roman"/>
                <w:color w:val="000000"/>
              </w:rPr>
              <w:t xml:space="preserve"> </w:t>
            </w:r>
          </w:p>
        </w:tc>
        <w:tc>
          <w:tcPr>
            <w:tcW w:w="2791" w:type="dxa"/>
            <w:gridSpan w:val="7"/>
            <w:tcBorders>
              <w:top w:val="nil"/>
              <w:left w:val="nil"/>
              <w:bottom w:val="single" w:color="auto" w:sz="4" w:space="0"/>
              <w:right w:val="single" w:color="auto" w:sz="4" w:space="0"/>
            </w:tcBorders>
          </w:tcPr>
          <w:p w14:paraId="24E9AE5B"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20"/>
        </w:trPr>
        <w:tc>
          <w:tcPr>
            <w:tcW w:w="10570" w:type="dxa"/>
            <w:gridSpan w:val="26"/>
            <w:vMerge w:val="continue"/>
            <w:tcBorders>
              <w:top w:val="single" w:color="auto" w:sz="4" w:space="0"/>
              <w:left w:val="single" w:color="auto" w:sz="4" w:space="0"/>
              <w:bottom w:val="single" w:color="000000" w:sz="4" w:space="0"/>
              <w:right w:val="single" w:color="000000" w:sz="4" w:space="0"/>
            </w:tcBorders>
            <w:vAlign w:val="center"/>
          </w:tcPr>
          <w:p w14:paraId="33B0440A" w14:textId="77777777">
            <w:pPr>
              <w:ind w:left="142"/>
              <w:contextualSpacing w:val="true"/>
              <w:jc w:val="both"/>
              <w:rPr>
                <w:rFonts w:eastAsia="Times New Roman"/>
                <w:color w:val="000000"/>
              </w:rPr>
            </w:pPr>
          </w:p>
        </w:tc>
        <w:tc>
          <w:tcPr>
            <w:tcW w:w="1800" w:type="dxa"/>
            <w:gridSpan w:val="4"/>
            <w:tcBorders>
              <w:top w:val="single" w:color="auto" w:sz="4" w:space="0"/>
              <w:left w:val="nil"/>
              <w:bottom w:val="single" w:color="auto" w:sz="4" w:space="0"/>
              <w:right w:val="single" w:color="auto" w:sz="4" w:space="0"/>
            </w:tcBorders>
            <w:vAlign w:val="center"/>
          </w:tcPr>
          <w:p w14:paraId="0C2F0BAD" w14:textId="77777777">
            <w:pPr>
              <w:contextualSpacing w:val="true"/>
              <w:jc w:val="both"/>
              <w:rPr>
                <w:rFonts w:eastAsia="Times New Roman"/>
                <w:color w:val="000000"/>
              </w:rPr>
            </w:pPr>
            <w:r>
              <w:rPr>
                <w:rFonts w:eastAsia="Times New Roman"/>
                <w:color w:val="000000"/>
              </w:rPr>
              <w:t xml:space="preserve"> </w:t>
            </w:r>
          </w:p>
        </w:tc>
        <w:tc>
          <w:tcPr>
            <w:tcW w:w="2791" w:type="dxa"/>
            <w:gridSpan w:val="7"/>
            <w:tcBorders>
              <w:top w:val="nil"/>
              <w:left w:val="nil"/>
              <w:bottom w:val="single" w:color="auto" w:sz="4" w:space="0"/>
              <w:right w:val="single" w:color="auto" w:sz="4" w:space="0"/>
            </w:tcBorders>
          </w:tcPr>
          <w:p w14:paraId="03DFAFBD"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20"/>
        </w:trPr>
        <w:tc>
          <w:tcPr>
            <w:tcW w:w="10570" w:type="dxa"/>
            <w:gridSpan w:val="26"/>
            <w:vMerge w:val="restart"/>
            <w:tcBorders>
              <w:top w:val="single" w:color="auto" w:sz="4" w:space="0"/>
              <w:left w:val="single" w:color="auto" w:sz="4" w:space="0"/>
              <w:bottom w:val="single" w:color="000000" w:sz="4" w:space="0"/>
              <w:right w:val="single" w:color="000000" w:sz="4" w:space="0"/>
            </w:tcBorders>
            <w:vAlign w:val="center"/>
          </w:tcPr>
          <w:p w14:paraId="4D328219" w14:textId="77777777">
            <w:pPr>
              <w:ind w:left="142"/>
              <w:contextualSpacing w:val="true"/>
              <w:jc w:val="both"/>
              <w:rPr>
                <w:rFonts w:eastAsia="Times New Roman"/>
                <w:color w:val="000000"/>
              </w:rPr>
            </w:pPr>
            <w:r>
              <w:rPr>
                <w:rFonts w:eastAsia="Times New Roman"/>
                <w:color w:val="000000"/>
              </w:rPr>
              <w:t xml:space="preserve">Число лиц, нуждающихся в амбулаторном обследовании и лечении</w:t>
            </w:r>
          </w:p>
        </w:tc>
        <w:tc>
          <w:tcPr>
            <w:tcW w:w="1800" w:type="dxa"/>
            <w:gridSpan w:val="4"/>
            <w:tcBorders>
              <w:top w:val="nil"/>
              <w:left w:val="nil"/>
              <w:bottom w:val="nil"/>
              <w:right w:val="single" w:color="auto" w:sz="4" w:space="0"/>
            </w:tcBorders>
            <w:noWrap/>
            <w:vAlign w:val="center"/>
          </w:tcPr>
          <w:p w14:paraId="25B5CCA1" w14:textId="77777777">
            <w:pPr>
              <w:contextualSpacing w:val="true"/>
              <w:jc w:val="both"/>
              <w:rPr>
                <w:rFonts w:eastAsia="Times New Roman"/>
                <w:color w:val="000000"/>
              </w:rPr>
            </w:pPr>
            <w:r>
              <w:rPr>
                <w:rFonts w:eastAsia="Times New Roman"/>
                <w:color w:val="000000"/>
              </w:rPr>
              <w:t xml:space="preserve"> </w:t>
            </w:r>
          </w:p>
        </w:tc>
        <w:tc>
          <w:tcPr>
            <w:tcW w:w="2791" w:type="dxa"/>
            <w:gridSpan w:val="7"/>
            <w:tcBorders>
              <w:top w:val="nil"/>
              <w:left w:val="nil"/>
              <w:bottom w:val="single" w:color="auto" w:sz="4" w:space="0"/>
              <w:right w:val="single" w:color="auto" w:sz="4" w:space="0"/>
            </w:tcBorders>
          </w:tcPr>
          <w:p w14:paraId="4A780445"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20"/>
        </w:trPr>
        <w:tc>
          <w:tcPr>
            <w:tcW w:w="10570" w:type="dxa"/>
            <w:gridSpan w:val="26"/>
            <w:vMerge w:val="continue"/>
            <w:tcBorders>
              <w:top w:val="single" w:color="auto" w:sz="4" w:space="0"/>
              <w:left w:val="single" w:color="auto" w:sz="4" w:space="0"/>
              <w:bottom w:val="single" w:color="000000" w:sz="4" w:space="0"/>
              <w:right w:val="single" w:color="000000" w:sz="4" w:space="0"/>
            </w:tcBorders>
            <w:vAlign w:val="center"/>
          </w:tcPr>
          <w:p w14:paraId="72FC692D" w14:textId="77777777">
            <w:pPr>
              <w:ind w:left="142"/>
              <w:contextualSpacing w:val="true"/>
              <w:jc w:val="both"/>
              <w:rPr>
                <w:rFonts w:eastAsia="Times New Roman"/>
                <w:color w:val="000000"/>
              </w:rPr>
            </w:pPr>
          </w:p>
        </w:tc>
        <w:tc>
          <w:tcPr>
            <w:tcW w:w="1800" w:type="dxa"/>
            <w:gridSpan w:val="4"/>
            <w:tcBorders>
              <w:top w:val="single" w:color="auto" w:sz="4" w:space="0"/>
              <w:left w:val="nil"/>
              <w:bottom w:val="nil"/>
              <w:right w:val="single" w:color="auto" w:sz="4" w:space="0"/>
            </w:tcBorders>
            <w:noWrap/>
            <w:vAlign w:val="center"/>
          </w:tcPr>
          <w:p w14:paraId="585BCA5F" w14:textId="77777777">
            <w:pPr>
              <w:contextualSpacing w:val="true"/>
              <w:jc w:val="both"/>
              <w:rPr>
                <w:rFonts w:eastAsia="Times New Roman"/>
                <w:color w:val="000000"/>
              </w:rPr>
            </w:pPr>
            <w:r>
              <w:rPr>
                <w:rFonts w:eastAsia="Times New Roman"/>
                <w:color w:val="000000"/>
              </w:rPr>
              <w:t xml:space="preserve"> </w:t>
            </w:r>
          </w:p>
        </w:tc>
        <w:tc>
          <w:tcPr>
            <w:tcW w:w="2791" w:type="dxa"/>
            <w:gridSpan w:val="7"/>
            <w:tcBorders>
              <w:top w:val="nil"/>
              <w:left w:val="nil"/>
              <w:bottom w:val="single" w:color="auto" w:sz="4" w:space="0"/>
              <w:right w:val="single" w:color="auto" w:sz="4" w:space="0"/>
            </w:tcBorders>
          </w:tcPr>
          <w:p w14:paraId="546F956C"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20"/>
        </w:trPr>
        <w:tc>
          <w:tcPr>
            <w:tcW w:w="10570" w:type="dxa"/>
            <w:gridSpan w:val="26"/>
            <w:vMerge w:val="continue"/>
            <w:tcBorders>
              <w:top w:val="single" w:color="auto" w:sz="4" w:space="0"/>
              <w:left w:val="single" w:color="auto" w:sz="4" w:space="0"/>
              <w:bottom w:val="single" w:color="000000" w:sz="4" w:space="0"/>
              <w:right w:val="single" w:color="000000" w:sz="4" w:space="0"/>
            </w:tcBorders>
            <w:vAlign w:val="center"/>
          </w:tcPr>
          <w:p w14:paraId="1D12FB1E" w14:textId="77777777">
            <w:pPr>
              <w:ind w:left="142"/>
              <w:contextualSpacing w:val="true"/>
              <w:jc w:val="both"/>
              <w:rPr>
                <w:rFonts w:eastAsia="Times New Roman"/>
                <w:color w:val="000000"/>
              </w:rPr>
            </w:pPr>
          </w:p>
        </w:tc>
        <w:tc>
          <w:tcPr>
            <w:tcW w:w="1800" w:type="dxa"/>
            <w:gridSpan w:val="4"/>
            <w:tcBorders>
              <w:top w:val="single" w:color="auto" w:sz="4" w:space="0"/>
              <w:left w:val="nil"/>
              <w:bottom w:val="single" w:color="auto" w:sz="4" w:space="0"/>
              <w:right w:val="single" w:color="auto" w:sz="4" w:space="0"/>
            </w:tcBorders>
            <w:vAlign w:val="center"/>
          </w:tcPr>
          <w:p w14:paraId="7C387407" w14:textId="77777777">
            <w:pPr>
              <w:contextualSpacing w:val="true"/>
              <w:jc w:val="both"/>
              <w:rPr>
                <w:rFonts w:eastAsia="Times New Roman"/>
                <w:color w:val="000000"/>
              </w:rPr>
            </w:pPr>
            <w:r>
              <w:rPr>
                <w:rFonts w:eastAsia="Times New Roman"/>
                <w:color w:val="000000"/>
              </w:rPr>
              <w:t xml:space="preserve"> </w:t>
            </w:r>
          </w:p>
        </w:tc>
        <w:tc>
          <w:tcPr>
            <w:tcW w:w="2791" w:type="dxa"/>
            <w:gridSpan w:val="7"/>
            <w:tcBorders>
              <w:top w:val="nil"/>
              <w:left w:val="nil"/>
              <w:bottom w:val="single" w:color="auto" w:sz="4" w:space="0"/>
              <w:right w:val="single" w:color="auto" w:sz="4" w:space="0"/>
            </w:tcBorders>
          </w:tcPr>
          <w:p w14:paraId="1CC83159"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20"/>
        </w:trPr>
        <w:tc>
          <w:tcPr>
            <w:tcW w:w="10570" w:type="dxa"/>
            <w:gridSpan w:val="26"/>
            <w:vMerge w:val="restart"/>
            <w:tcBorders>
              <w:top w:val="single" w:color="auto" w:sz="4" w:space="0"/>
              <w:left w:val="single" w:color="auto" w:sz="4" w:space="0"/>
              <w:bottom w:val="single" w:color="000000" w:sz="4" w:space="0"/>
              <w:right w:val="single" w:color="000000" w:sz="4" w:space="0"/>
            </w:tcBorders>
            <w:vAlign w:val="center"/>
          </w:tcPr>
          <w:p w14:paraId="46B704D6" w14:textId="77777777">
            <w:pPr>
              <w:ind w:left="142"/>
              <w:contextualSpacing w:val="true"/>
              <w:jc w:val="both"/>
              <w:rPr>
                <w:rFonts w:eastAsia="Times New Roman"/>
                <w:color w:val="000000"/>
              </w:rPr>
            </w:pPr>
            <w:r>
              <w:rPr>
                <w:rFonts w:eastAsia="Times New Roman"/>
                <w:color w:val="000000"/>
              </w:rPr>
              <w:t xml:space="preserve">Число лиц, нуждающихся в стационарном обследовании и лечении:</w:t>
            </w:r>
          </w:p>
        </w:tc>
        <w:tc>
          <w:tcPr>
            <w:tcW w:w="1800" w:type="dxa"/>
            <w:gridSpan w:val="4"/>
            <w:tcBorders>
              <w:top w:val="nil"/>
              <w:left w:val="nil"/>
              <w:bottom w:val="nil"/>
              <w:right w:val="single" w:color="auto" w:sz="4" w:space="0"/>
            </w:tcBorders>
            <w:noWrap/>
            <w:vAlign w:val="center"/>
          </w:tcPr>
          <w:p w14:paraId="764152D7" w14:textId="77777777">
            <w:pPr>
              <w:contextualSpacing w:val="true"/>
              <w:jc w:val="both"/>
              <w:rPr>
                <w:rFonts w:eastAsia="Times New Roman"/>
                <w:color w:val="000000"/>
              </w:rPr>
            </w:pPr>
            <w:r>
              <w:rPr>
                <w:rFonts w:eastAsia="Times New Roman"/>
                <w:color w:val="000000"/>
              </w:rPr>
              <w:t xml:space="preserve"> </w:t>
            </w:r>
          </w:p>
        </w:tc>
        <w:tc>
          <w:tcPr>
            <w:tcW w:w="2791" w:type="dxa"/>
            <w:gridSpan w:val="7"/>
            <w:tcBorders>
              <w:top w:val="nil"/>
              <w:left w:val="nil"/>
              <w:bottom w:val="single" w:color="auto" w:sz="4" w:space="0"/>
              <w:right w:val="single" w:color="auto" w:sz="4" w:space="0"/>
            </w:tcBorders>
          </w:tcPr>
          <w:p w14:paraId="4313FEC9"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20"/>
        </w:trPr>
        <w:tc>
          <w:tcPr>
            <w:tcW w:w="10570" w:type="dxa"/>
            <w:gridSpan w:val="26"/>
            <w:vMerge w:val="continue"/>
            <w:tcBorders>
              <w:top w:val="single" w:color="auto" w:sz="4" w:space="0"/>
              <w:left w:val="single" w:color="auto" w:sz="4" w:space="0"/>
              <w:bottom w:val="single" w:color="000000" w:sz="4" w:space="0"/>
              <w:right w:val="single" w:color="000000" w:sz="4" w:space="0"/>
            </w:tcBorders>
            <w:vAlign w:val="center"/>
          </w:tcPr>
          <w:p w14:paraId="4B423F0A" w14:textId="77777777">
            <w:pPr>
              <w:ind w:left="142"/>
              <w:contextualSpacing w:val="true"/>
              <w:jc w:val="both"/>
              <w:rPr>
                <w:rFonts w:eastAsia="Times New Roman"/>
                <w:color w:val="000000"/>
              </w:rPr>
            </w:pPr>
          </w:p>
        </w:tc>
        <w:tc>
          <w:tcPr>
            <w:tcW w:w="1800" w:type="dxa"/>
            <w:gridSpan w:val="4"/>
            <w:tcBorders>
              <w:top w:val="single" w:color="auto" w:sz="4" w:space="0"/>
              <w:left w:val="nil"/>
              <w:bottom w:val="nil"/>
              <w:right w:val="single" w:color="auto" w:sz="4" w:space="0"/>
            </w:tcBorders>
            <w:noWrap/>
            <w:vAlign w:val="center"/>
          </w:tcPr>
          <w:p w14:paraId="477945C3" w14:textId="77777777">
            <w:pPr>
              <w:contextualSpacing w:val="true"/>
              <w:jc w:val="both"/>
              <w:rPr>
                <w:rFonts w:eastAsia="Times New Roman"/>
                <w:color w:val="000000"/>
              </w:rPr>
            </w:pPr>
            <w:r>
              <w:rPr>
                <w:rFonts w:eastAsia="Times New Roman"/>
                <w:color w:val="000000"/>
              </w:rPr>
              <w:t xml:space="preserve"> </w:t>
            </w:r>
          </w:p>
        </w:tc>
        <w:tc>
          <w:tcPr>
            <w:tcW w:w="2791" w:type="dxa"/>
            <w:gridSpan w:val="7"/>
            <w:tcBorders>
              <w:top w:val="nil"/>
              <w:left w:val="nil"/>
              <w:bottom w:val="single" w:color="auto" w:sz="4" w:space="0"/>
              <w:right w:val="single" w:color="auto" w:sz="4" w:space="0"/>
            </w:tcBorders>
          </w:tcPr>
          <w:p w14:paraId="12762F98"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20"/>
        </w:trPr>
        <w:tc>
          <w:tcPr>
            <w:tcW w:w="10570" w:type="dxa"/>
            <w:gridSpan w:val="26"/>
            <w:vMerge w:val="continue"/>
            <w:tcBorders>
              <w:top w:val="single" w:color="auto" w:sz="4" w:space="0"/>
              <w:left w:val="single" w:color="auto" w:sz="4" w:space="0"/>
              <w:bottom w:val="single" w:color="000000" w:sz="4" w:space="0"/>
              <w:right w:val="single" w:color="000000" w:sz="4" w:space="0"/>
            </w:tcBorders>
            <w:vAlign w:val="center"/>
          </w:tcPr>
          <w:p w14:paraId="0F7BCB1C" w14:textId="77777777">
            <w:pPr>
              <w:ind w:left="142"/>
              <w:contextualSpacing w:val="true"/>
              <w:jc w:val="both"/>
              <w:rPr>
                <w:rFonts w:eastAsia="Times New Roman"/>
                <w:color w:val="000000"/>
              </w:rPr>
            </w:pPr>
          </w:p>
        </w:tc>
        <w:tc>
          <w:tcPr>
            <w:tcW w:w="1800" w:type="dxa"/>
            <w:gridSpan w:val="4"/>
            <w:tcBorders>
              <w:top w:val="single" w:color="auto" w:sz="4" w:space="0"/>
              <w:left w:val="nil"/>
              <w:bottom w:val="single" w:color="auto" w:sz="4" w:space="0"/>
              <w:right w:val="single" w:color="auto" w:sz="4" w:space="0"/>
            </w:tcBorders>
            <w:vAlign w:val="center"/>
          </w:tcPr>
          <w:p w14:paraId="1B2BAE3E" w14:textId="77777777">
            <w:pPr>
              <w:contextualSpacing w:val="true"/>
              <w:jc w:val="both"/>
              <w:rPr>
                <w:rFonts w:eastAsia="Times New Roman"/>
                <w:color w:val="000000"/>
              </w:rPr>
            </w:pPr>
            <w:r>
              <w:rPr>
                <w:rFonts w:eastAsia="Times New Roman"/>
                <w:color w:val="000000"/>
              </w:rPr>
              <w:t xml:space="preserve"> </w:t>
            </w:r>
          </w:p>
        </w:tc>
        <w:tc>
          <w:tcPr>
            <w:tcW w:w="2791" w:type="dxa"/>
            <w:gridSpan w:val="7"/>
            <w:tcBorders>
              <w:top w:val="nil"/>
              <w:left w:val="nil"/>
              <w:bottom w:val="single" w:color="auto" w:sz="4" w:space="0"/>
              <w:right w:val="single" w:color="auto" w:sz="4" w:space="0"/>
            </w:tcBorders>
          </w:tcPr>
          <w:p w14:paraId="75C8356B"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20"/>
        </w:trPr>
        <w:tc>
          <w:tcPr>
            <w:tcW w:w="10570" w:type="dxa"/>
            <w:gridSpan w:val="26"/>
            <w:vMerge w:val="restart"/>
            <w:tcBorders>
              <w:top w:val="single" w:color="auto" w:sz="4" w:space="0"/>
              <w:left w:val="single" w:color="auto" w:sz="4" w:space="0"/>
              <w:bottom w:val="single" w:color="000000" w:sz="4" w:space="0"/>
              <w:right w:val="single" w:color="000000" w:sz="4" w:space="0"/>
            </w:tcBorders>
            <w:vAlign w:val="center"/>
          </w:tcPr>
          <w:p w14:paraId="19A33CE0" w14:textId="77777777">
            <w:pPr>
              <w:ind w:left="142"/>
              <w:contextualSpacing w:val="true"/>
              <w:jc w:val="both"/>
              <w:rPr>
                <w:rFonts w:eastAsia="Times New Roman"/>
                <w:color w:val="000000"/>
              </w:rPr>
            </w:pPr>
            <w:r>
              <w:rPr>
                <w:rFonts w:eastAsia="Times New Roman"/>
                <w:color w:val="000000"/>
              </w:rPr>
              <w:t xml:space="preserve">Число лиц, нуждающихся в санаторно-курортном лечении</w:t>
            </w:r>
          </w:p>
        </w:tc>
        <w:tc>
          <w:tcPr>
            <w:tcW w:w="1800" w:type="dxa"/>
            <w:gridSpan w:val="4"/>
            <w:tcBorders>
              <w:top w:val="nil"/>
              <w:left w:val="nil"/>
              <w:bottom w:val="nil"/>
              <w:right w:val="single" w:color="auto" w:sz="4" w:space="0"/>
            </w:tcBorders>
            <w:noWrap/>
            <w:vAlign w:val="center"/>
          </w:tcPr>
          <w:p w14:paraId="26631353" w14:textId="77777777">
            <w:pPr>
              <w:contextualSpacing w:val="true"/>
              <w:jc w:val="both"/>
              <w:rPr>
                <w:rFonts w:eastAsia="Times New Roman"/>
                <w:color w:val="000000"/>
              </w:rPr>
            </w:pPr>
            <w:r>
              <w:rPr>
                <w:rFonts w:eastAsia="Times New Roman"/>
                <w:color w:val="000000"/>
              </w:rPr>
              <w:t xml:space="preserve"> </w:t>
            </w:r>
          </w:p>
        </w:tc>
        <w:tc>
          <w:tcPr>
            <w:tcW w:w="2791" w:type="dxa"/>
            <w:gridSpan w:val="7"/>
            <w:tcBorders>
              <w:top w:val="nil"/>
              <w:left w:val="nil"/>
              <w:bottom w:val="single" w:color="auto" w:sz="4" w:space="0"/>
              <w:right w:val="single" w:color="auto" w:sz="4" w:space="0"/>
            </w:tcBorders>
          </w:tcPr>
          <w:p w14:paraId="41E92899"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20"/>
        </w:trPr>
        <w:tc>
          <w:tcPr>
            <w:tcW w:w="10570" w:type="dxa"/>
            <w:gridSpan w:val="26"/>
            <w:vMerge w:val="continue"/>
            <w:tcBorders>
              <w:top w:val="single" w:color="auto" w:sz="4" w:space="0"/>
              <w:left w:val="single" w:color="auto" w:sz="4" w:space="0"/>
              <w:bottom w:val="single" w:color="000000" w:sz="4" w:space="0"/>
              <w:right w:val="single" w:color="000000" w:sz="4" w:space="0"/>
            </w:tcBorders>
            <w:vAlign w:val="center"/>
          </w:tcPr>
          <w:p w14:paraId="03CB368E" w14:textId="77777777">
            <w:pPr>
              <w:ind w:left="142"/>
              <w:contextualSpacing w:val="true"/>
              <w:jc w:val="both"/>
              <w:rPr>
                <w:rFonts w:eastAsia="Times New Roman"/>
                <w:color w:val="000000"/>
              </w:rPr>
            </w:pPr>
          </w:p>
        </w:tc>
        <w:tc>
          <w:tcPr>
            <w:tcW w:w="1800" w:type="dxa"/>
            <w:gridSpan w:val="4"/>
            <w:tcBorders>
              <w:top w:val="single" w:color="auto" w:sz="4" w:space="0"/>
              <w:left w:val="nil"/>
              <w:bottom w:val="nil"/>
              <w:right w:val="single" w:color="auto" w:sz="4" w:space="0"/>
            </w:tcBorders>
            <w:noWrap/>
            <w:vAlign w:val="center"/>
          </w:tcPr>
          <w:p w14:paraId="25F889DA" w14:textId="77777777">
            <w:pPr>
              <w:contextualSpacing w:val="true"/>
              <w:jc w:val="both"/>
              <w:rPr>
                <w:rFonts w:eastAsia="Times New Roman"/>
                <w:color w:val="000000"/>
              </w:rPr>
            </w:pPr>
            <w:r>
              <w:rPr>
                <w:rFonts w:eastAsia="Times New Roman"/>
                <w:color w:val="000000"/>
              </w:rPr>
              <w:t xml:space="preserve"> </w:t>
            </w:r>
          </w:p>
        </w:tc>
        <w:tc>
          <w:tcPr>
            <w:tcW w:w="2791" w:type="dxa"/>
            <w:gridSpan w:val="7"/>
            <w:tcBorders>
              <w:top w:val="nil"/>
              <w:left w:val="nil"/>
              <w:bottom w:val="single" w:color="auto" w:sz="4" w:space="0"/>
              <w:right w:val="single" w:color="auto" w:sz="4" w:space="0"/>
            </w:tcBorders>
          </w:tcPr>
          <w:p w14:paraId="4ACD46BD"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20"/>
        </w:trPr>
        <w:tc>
          <w:tcPr>
            <w:tcW w:w="10570" w:type="dxa"/>
            <w:gridSpan w:val="26"/>
            <w:vMerge w:val="continue"/>
            <w:tcBorders>
              <w:top w:val="single" w:color="auto" w:sz="4" w:space="0"/>
              <w:left w:val="single" w:color="auto" w:sz="4" w:space="0"/>
              <w:bottom w:val="single" w:color="000000" w:sz="4" w:space="0"/>
              <w:right w:val="single" w:color="000000" w:sz="4" w:space="0"/>
            </w:tcBorders>
            <w:vAlign w:val="center"/>
          </w:tcPr>
          <w:p w14:paraId="16491FC1" w14:textId="77777777">
            <w:pPr>
              <w:ind w:left="142"/>
              <w:contextualSpacing w:val="true"/>
              <w:jc w:val="both"/>
              <w:rPr>
                <w:rFonts w:eastAsia="Times New Roman"/>
                <w:color w:val="000000"/>
              </w:rPr>
            </w:pPr>
          </w:p>
        </w:tc>
        <w:tc>
          <w:tcPr>
            <w:tcW w:w="1800" w:type="dxa"/>
            <w:gridSpan w:val="4"/>
            <w:tcBorders>
              <w:top w:val="single" w:color="auto" w:sz="4" w:space="0"/>
              <w:left w:val="nil"/>
              <w:bottom w:val="single" w:color="auto" w:sz="4" w:space="0"/>
              <w:right w:val="single" w:color="auto" w:sz="4" w:space="0"/>
            </w:tcBorders>
            <w:vAlign w:val="center"/>
          </w:tcPr>
          <w:p w14:paraId="0E53ECDC" w14:textId="77777777">
            <w:pPr>
              <w:contextualSpacing w:val="true"/>
              <w:jc w:val="both"/>
              <w:rPr>
                <w:rFonts w:eastAsia="Times New Roman"/>
                <w:color w:val="000000"/>
              </w:rPr>
            </w:pPr>
            <w:r>
              <w:rPr>
                <w:rFonts w:eastAsia="Times New Roman"/>
                <w:color w:val="000000"/>
              </w:rPr>
              <w:t xml:space="preserve"> </w:t>
            </w:r>
          </w:p>
        </w:tc>
        <w:tc>
          <w:tcPr>
            <w:tcW w:w="2791" w:type="dxa"/>
            <w:gridSpan w:val="7"/>
            <w:tcBorders>
              <w:top w:val="nil"/>
              <w:left w:val="nil"/>
              <w:bottom w:val="single" w:color="auto" w:sz="4" w:space="0"/>
              <w:right w:val="single" w:color="auto" w:sz="4" w:space="0"/>
            </w:tcBorders>
          </w:tcPr>
          <w:p w14:paraId="44B25ACF"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20"/>
        </w:trPr>
        <w:tc>
          <w:tcPr>
            <w:tcW w:w="10570" w:type="dxa"/>
            <w:gridSpan w:val="26"/>
            <w:vMerge w:val="restart"/>
            <w:tcBorders>
              <w:top w:val="single" w:color="auto" w:sz="4" w:space="0"/>
              <w:left w:val="single" w:color="auto" w:sz="4" w:space="0"/>
              <w:bottom w:val="single" w:color="000000" w:sz="4" w:space="0"/>
              <w:right w:val="single" w:color="000000" w:sz="4" w:space="0"/>
            </w:tcBorders>
            <w:vAlign w:val="center"/>
          </w:tcPr>
          <w:p w14:paraId="41228C54" w14:textId="77777777">
            <w:pPr>
              <w:ind w:left="142"/>
              <w:contextualSpacing w:val="true"/>
              <w:jc w:val="both"/>
              <w:rPr>
                <w:rFonts w:eastAsia="Times New Roman"/>
                <w:color w:val="000000"/>
              </w:rPr>
            </w:pPr>
            <w:r>
              <w:rPr>
                <w:rFonts w:eastAsia="Times New Roman"/>
                <w:color w:val="000000"/>
              </w:rPr>
              <w:t xml:space="preserve">Число лиц, нуждающихся в диспансерном наблюдении</w:t>
            </w:r>
          </w:p>
        </w:tc>
        <w:tc>
          <w:tcPr>
            <w:tcW w:w="1800" w:type="dxa"/>
            <w:gridSpan w:val="4"/>
            <w:tcBorders>
              <w:top w:val="nil"/>
              <w:left w:val="nil"/>
              <w:bottom w:val="nil"/>
              <w:right w:val="single" w:color="auto" w:sz="4" w:space="0"/>
            </w:tcBorders>
            <w:noWrap/>
            <w:vAlign w:val="center"/>
          </w:tcPr>
          <w:p w14:paraId="656E4E87" w14:textId="77777777">
            <w:pPr>
              <w:contextualSpacing w:val="true"/>
              <w:jc w:val="both"/>
              <w:rPr>
                <w:rFonts w:eastAsia="Times New Roman"/>
                <w:color w:val="000000"/>
              </w:rPr>
            </w:pPr>
            <w:r>
              <w:rPr>
                <w:rFonts w:eastAsia="Times New Roman"/>
                <w:color w:val="000000"/>
              </w:rPr>
              <w:t xml:space="preserve"> </w:t>
            </w:r>
          </w:p>
        </w:tc>
        <w:tc>
          <w:tcPr>
            <w:tcW w:w="2791" w:type="dxa"/>
            <w:gridSpan w:val="7"/>
            <w:tcBorders>
              <w:top w:val="nil"/>
              <w:left w:val="nil"/>
              <w:bottom w:val="single" w:color="auto" w:sz="4" w:space="0"/>
              <w:right w:val="single" w:color="auto" w:sz="4" w:space="0"/>
            </w:tcBorders>
          </w:tcPr>
          <w:p w14:paraId="53C76CFB"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20"/>
        </w:trPr>
        <w:tc>
          <w:tcPr>
            <w:tcW w:w="10570" w:type="dxa"/>
            <w:gridSpan w:val="26"/>
            <w:vMerge w:val="continue"/>
            <w:tcBorders>
              <w:top w:val="single" w:color="auto" w:sz="4" w:space="0"/>
              <w:left w:val="single" w:color="auto" w:sz="4" w:space="0"/>
              <w:bottom w:val="single" w:color="000000" w:sz="4" w:space="0"/>
              <w:right w:val="single" w:color="000000" w:sz="4" w:space="0"/>
            </w:tcBorders>
            <w:vAlign w:val="center"/>
          </w:tcPr>
          <w:p w14:paraId="0FA1E743" w14:textId="77777777">
            <w:pPr>
              <w:contextualSpacing w:val="true"/>
              <w:jc w:val="both"/>
              <w:rPr>
                <w:rFonts w:eastAsia="Times New Roman"/>
                <w:color w:val="000000"/>
              </w:rPr>
            </w:pPr>
          </w:p>
        </w:tc>
        <w:tc>
          <w:tcPr>
            <w:tcW w:w="1800" w:type="dxa"/>
            <w:gridSpan w:val="4"/>
            <w:tcBorders>
              <w:top w:val="single" w:color="auto" w:sz="4" w:space="0"/>
              <w:left w:val="nil"/>
              <w:bottom w:val="nil"/>
              <w:right w:val="single" w:color="auto" w:sz="4" w:space="0"/>
            </w:tcBorders>
            <w:noWrap/>
            <w:vAlign w:val="center"/>
          </w:tcPr>
          <w:p w14:paraId="5131A7B1" w14:textId="77777777">
            <w:pPr>
              <w:contextualSpacing w:val="true"/>
              <w:jc w:val="both"/>
              <w:rPr>
                <w:rFonts w:eastAsia="Times New Roman"/>
                <w:color w:val="000000"/>
              </w:rPr>
            </w:pPr>
            <w:r>
              <w:rPr>
                <w:rFonts w:eastAsia="Times New Roman"/>
                <w:color w:val="000000"/>
              </w:rPr>
              <w:t xml:space="preserve"> </w:t>
            </w:r>
          </w:p>
        </w:tc>
        <w:tc>
          <w:tcPr>
            <w:tcW w:w="2791" w:type="dxa"/>
            <w:gridSpan w:val="7"/>
            <w:tcBorders>
              <w:top w:val="nil"/>
              <w:left w:val="nil"/>
              <w:bottom w:val="single" w:color="auto" w:sz="4" w:space="0"/>
              <w:right w:val="single" w:color="auto" w:sz="4" w:space="0"/>
            </w:tcBorders>
          </w:tcPr>
          <w:p w14:paraId="78FB0D89"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20"/>
        </w:trPr>
        <w:tc>
          <w:tcPr>
            <w:tcW w:w="10570" w:type="dxa"/>
            <w:gridSpan w:val="26"/>
            <w:vMerge w:val="continue"/>
            <w:tcBorders>
              <w:top w:val="single" w:color="auto" w:sz="4" w:space="0"/>
              <w:left w:val="single" w:color="auto" w:sz="4" w:space="0"/>
              <w:bottom w:val="single" w:color="000000" w:sz="4" w:space="0"/>
              <w:right w:val="single" w:color="000000" w:sz="4" w:space="0"/>
            </w:tcBorders>
            <w:vAlign w:val="center"/>
          </w:tcPr>
          <w:p w14:paraId="76D31CCA" w14:textId="77777777">
            <w:pPr>
              <w:contextualSpacing w:val="true"/>
              <w:jc w:val="both"/>
              <w:rPr>
                <w:rFonts w:eastAsia="Times New Roman"/>
                <w:color w:val="000000"/>
              </w:rPr>
            </w:pPr>
          </w:p>
        </w:tc>
        <w:tc>
          <w:tcPr>
            <w:tcW w:w="1800" w:type="dxa"/>
            <w:gridSpan w:val="4"/>
            <w:tcBorders>
              <w:top w:val="single" w:color="auto" w:sz="4" w:space="0"/>
              <w:left w:val="nil"/>
              <w:bottom w:val="single" w:color="auto" w:sz="4" w:space="0"/>
              <w:right w:val="single" w:color="auto" w:sz="4" w:space="0"/>
            </w:tcBorders>
            <w:vAlign w:val="center"/>
          </w:tcPr>
          <w:p w14:paraId="1C045989" w14:textId="77777777">
            <w:pPr>
              <w:contextualSpacing w:val="true"/>
              <w:jc w:val="both"/>
              <w:rPr>
                <w:rFonts w:eastAsia="Times New Roman"/>
                <w:color w:val="000000"/>
              </w:rPr>
            </w:pPr>
            <w:r>
              <w:rPr>
                <w:rFonts w:eastAsia="Times New Roman"/>
                <w:color w:val="000000"/>
              </w:rPr>
              <w:t xml:space="preserve"> </w:t>
            </w:r>
          </w:p>
        </w:tc>
        <w:tc>
          <w:tcPr>
            <w:tcW w:w="2791" w:type="dxa"/>
            <w:gridSpan w:val="7"/>
            <w:tcBorders>
              <w:top w:val="nil"/>
              <w:left w:val="nil"/>
              <w:bottom w:val="single" w:color="auto" w:sz="4" w:space="0"/>
              <w:right w:val="single" w:color="auto" w:sz="4" w:space="0"/>
            </w:tcBorders>
          </w:tcPr>
          <w:p w14:paraId="6DEBA2D3"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300"/>
        </w:trPr>
        <w:tc>
          <w:tcPr>
            <w:tcW w:w="7789" w:type="dxa"/>
            <w:gridSpan w:val="19"/>
            <w:tcBorders>
              <w:top w:val="nil"/>
              <w:left w:val="nil"/>
              <w:bottom w:val="nil"/>
              <w:right w:val="nil"/>
            </w:tcBorders>
            <w:noWrap/>
            <w:vAlign w:val="bottom"/>
          </w:tcPr>
          <w:p w14:paraId="0E58B6DD" w14:textId="77777777">
            <w:pPr>
              <w:contextualSpacing w:val="true"/>
              <w:jc w:val="both"/>
              <w:rPr>
                <w:rFonts w:eastAsia="Times New Roman"/>
                <w:color w:val="000000"/>
              </w:rPr>
            </w:pPr>
            <w:r>
              <w:rPr>
                <w:rFonts w:eastAsia="Times New Roman"/>
                <w:color w:val="000000"/>
              </w:rPr>
              <w:t xml:space="preserve">Кадры врачебной комиссии для проведения медицинских осмотров</w:t>
            </w:r>
          </w:p>
        </w:tc>
        <w:tc>
          <w:tcPr>
            <w:tcW w:w="7372" w:type="dxa"/>
            <w:gridSpan w:val="18"/>
            <w:tcBorders>
              <w:top w:val="nil"/>
              <w:left w:val="nil"/>
              <w:bottom w:val="nil"/>
              <w:right w:val="nil"/>
            </w:tcBorders>
            <w:noWrap/>
            <w:vAlign w:val="bottom"/>
          </w:tcPr>
          <w:p w14:paraId="7C6BE26C" w14:textId="77777777">
            <w:pPr>
              <w:contextualSpacing w:val="true"/>
              <w:jc w:val="both"/>
              <w:rPr>
                <w:rFonts w:eastAsia="Times New Roman"/>
                <w:color w:val="000000"/>
              </w:rPr>
            </w:pPr>
          </w:p>
        </w:tc>
      </w:tr>
      <w:tr>
        <w:trPr>
          <w:gridAfter w:val="1"/>
          <w:jc w:val="center"/>
          <w:trHeight w:val="300"/>
        </w:trPr>
        <w:tc>
          <w:tcPr>
            <w:tcW w:w="1658" w:type="dxa"/>
            <w:tcBorders>
              <w:top w:val="single" w:color="auto" w:sz="4" w:space="0"/>
              <w:left w:val="single" w:color="auto" w:sz="4" w:space="0"/>
              <w:bottom w:val="single" w:color="auto" w:sz="4" w:space="0"/>
              <w:right w:val="single" w:color="auto" w:sz="4" w:space="0"/>
            </w:tcBorders>
            <w:noWrap/>
            <w:vAlign w:val="bottom"/>
          </w:tcPr>
          <w:p w14:paraId="3B1E2371" w14:textId="77777777">
            <w:pPr>
              <w:contextualSpacing w:val="true"/>
              <w:jc w:val="both"/>
              <w:rPr>
                <w:rFonts w:eastAsia="Times New Roman"/>
                <w:color w:val="000000"/>
              </w:rPr>
            </w:pPr>
            <w:r>
              <w:rPr>
                <w:rFonts w:eastAsia="Times New Roman"/>
                <w:color w:val="000000"/>
              </w:rPr>
              <w:t xml:space="preserve">№ п\п</w:t>
            </w:r>
          </w:p>
        </w:tc>
        <w:tc>
          <w:tcPr>
            <w:tcW w:w="1285" w:type="dxa"/>
            <w:gridSpan w:val="5"/>
            <w:tcBorders>
              <w:top w:val="single" w:color="auto" w:sz="4" w:space="0"/>
              <w:left w:val="nil"/>
              <w:bottom w:val="single" w:color="auto" w:sz="4" w:space="0"/>
              <w:right w:val="single" w:color="auto" w:sz="4" w:space="0"/>
            </w:tcBorders>
            <w:noWrap/>
            <w:vAlign w:val="bottom"/>
          </w:tcPr>
          <w:p w14:paraId="0E427E52" w14:textId="77777777">
            <w:pPr>
              <w:contextualSpacing w:val="true"/>
              <w:jc w:val="both"/>
              <w:rPr>
                <w:rFonts w:eastAsia="Times New Roman"/>
                <w:color w:val="000000"/>
              </w:rPr>
            </w:pPr>
            <w:r>
              <w:rPr>
                <w:rFonts w:eastAsia="Times New Roman"/>
                <w:color w:val="000000"/>
              </w:rPr>
              <w:t xml:space="preserve">ФИО</w:t>
            </w:r>
          </w:p>
        </w:tc>
        <w:tc>
          <w:tcPr>
            <w:tcW w:w="4846" w:type="dxa"/>
            <w:gridSpan w:val="13"/>
            <w:tcBorders>
              <w:top w:val="single" w:color="auto" w:sz="4" w:space="0"/>
              <w:left w:val="nil"/>
              <w:bottom w:val="single" w:color="auto" w:sz="4" w:space="0"/>
              <w:right w:val="single" w:color="auto" w:sz="4" w:space="0"/>
            </w:tcBorders>
            <w:noWrap/>
            <w:vAlign w:val="bottom"/>
          </w:tcPr>
          <w:p w14:paraId="27F4C238" w14:textId="77777777">
            <w:pPr>
              <w:contextualSpacing w:val="true"/>
              <w:jc w:val="both"/>
              <w:rPr>
                <w:rFonts w:eastAsia="Times New Roman"/>
                <w:color w:val="000000"/>
              </w:rPr>
            </w:pPr>
            <w:r>
              <w:rPr>
                <w:rFonts w:eastAsia="Times New Roman"/>
                <w:color w:val="000000"/>
              </w:rPr>
              <w:t xml:space="preserve">Специальность</w:t>
            </w:r>
          </w:p>
        </w:tc>
        <w:tc>
          <w:tcPr>
            <w:tcW w:w="7372" w:type="dxa"/>
            <w:gridSpan w:val="18"/>
            <w:tcBorders>
              <w:top w:val="single" w:color="auto" w:sz="4" w:space="0"/>
              <w:left w:val="nil"/>
              <w:bottom w:val="single" w:color="auto" w:sz="4" w:space="0"/>
              <w:right w:val="single" w:color="auto" w:sz="4" w:space="0"/>
            </w:tcBorders>
            <w:noWrap/>
            <w:vAlign w:val="bottom"/>
          </w:tcPr>
          <w:p w14:paraId="73CB9B2F" w14:textId="77777777">
            <w:pPr>
              <w:contextualSpacing w:val="true"/>
              <w:jc w:val="both"/>
              <w:rPr>
                <w:rFonts w:eastAsia="Times New Roman"/>
                <w:color w:val="000000"/>
              </w:rPr>
            </w:pPr>
            <w:r>
              <w:rPr>
                <w:rFonts w:eastAsia="Times New Roman"/>
                <w:color w:val="000000"/>
              </w:rPr>
              <w:t xml:space="preserve">Наличие обучение по профпатологии (сведения о документе)</w:t>
            </w:r>
          </w:p>
        </w:tc>
      </w:tr>
      <w:tr>
        <w:trPr>
          <w:gridAfter w:val="1"/>
          <w:jc w:val="center"/>
          <w:trHeight w:val="300"/>
        </w:trPr>
        <w:tc>
          <w:tcPr>
            <w:tcW w:w="1658" w:type="dxa"/>
            <w:tcBorders>
              <w:top w:val="nil"/>
              <w:left w:val="single" w:color="auto" w:sz="4" w:space="0"/>
              <w:bottom w:val="single" w:color="auto" w:sz="4" w:space="0"/>
              <w:right w:val="single" w:color="auto" w:sz="4" w:space="0"/>
            </w:tcBorders>
            <w:noWrap/>
            <w:vAlign w:val="bottom"/>
          </w:tcPr>
          <w:p w14:paraId="4961C92A" w14:textId="77777777">
            <w:pPr>
              <w:contextualSpacing w:val="true"/>
              <w:jc w:val="both"/>
              <w:rPr>
                <w:rFonts w:eastAsia="Times New Roman"/>
                <w:color w:val="000000"/>
              </w:rPr>
            </w:pPr>
            <w:r>
              <w:rPr>
                <w:rFonts w:eastAsia="Times New Roman"/>
                <w:color w:val="000000"/>
              </w:rPr>
              <w:t xml:space="preserve">1</w:t>
            </w:r>
          </w:p>
        </w:tc>
        <w:tc>
          <w:tcPr>
            <w:tcW w:w="1285" w:type="dxa"/>
            <w:gridSpan w:val="5"/>
            <w:tcBorders>
              <w:top w:val="nil"/>
              <w:left w:val="nil"/>
              <w:bottom w:val="single" w:color="auto" w:sz="4" w:space="0"/>
              <w:right w:val="single" w:color="auto" w:sz="4" w:space="0"/>
            </w:tcBorders>
            <w:noWrap/>
            <w:vAlign w:val="bottom"/>
          </w:tcPr>
          <w:p w14:paraId="476F2DEB" w14:textId="77777777">
            <w:pPr>
              <w:contextualSpacing w:val="true"/>
              <w:jc w:val="both"/>
              <w:rPr>
                <w:rFonts w:eastAsia="Times New Roman"/>
                <w:color w:val="000000"/>
              </w:rPr>
            </w:pPr>
            <w:r>
              <w:rPr>
                <w:rFonts w:eastAsia="Times New Roman"/>
                <w:color w:val="000000"/>
              </w:rPr>
              <w:t xml:space="preserve"> </w:t>
            </w:r>
          </w:p>
        </w:tc>
        <w:tc>
          <w:tcPr>
            <w:tcW w:w="4846" w:type="dxa"/>
            <w:gridSpan w:val="13"/>
            <w:tcBorders>
              <w:top w:val="nil"/>
              <w:left w:val="nil"/>
              <w:bottom w:val="single" w:color="auto" w:sz="4" w:space="0"/>
              <w:right w:val="single" w:color="auto" w:sz="4" w:space="0"/>
            </w:tcBorders>
            <w:noWrap/>
            <w:vAlign w:val="bottom"/>
          </w:tcPr>
          <w:p w14:paraId="0F416C29" w14:textId="77777777">
            <w:pPr>
              <w:contextualSpacing w:val="true"/>
              <w:jc w:val="both"/>
              <w:rPr>
                <w:rFonts w:eastAsia="Times New Roman"/>
                <w:color w:val="000000"/>
              </w:rPr>
            </w:pPr>
            <w:r>
              <w:rPr>
                <w:rFonts w:eastAsia="Times New Roman"/>
                <w:color w:val="000000"/>
              </w:rPr>
              <w:t xml:space="preserve">Профпатолог</w:t>
            </w:r>
          </w:p>
        </w:tc>
        <w:tc>
          <w:tcPr>
            <w:tcW w:w="7372" w:type="dxa"/>
            <w:gridSpan w:val="18"/>
            <w:tcBorders>
              <w:top w:val="nil"/>
              <w:left w:val="nil"/>
              <w:bottom w:val="single" w:color="auto" w:sz="4" w:space="0"/>
              <w:right w:val="single" w:color="auto" w:sz="4" w:space="0"/>
            </w:tcBorders>
            <w:noWrap/>
            <w:vAlign w:val="bottom"/>
          </w:tcPr>
          <w:p w14:paraId="5BDF27ED"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300"/>
        </w:trPr>
        <w:tc>
          <w:tcPr>
            <w:tcW w:w="1658" w:type="dxa"/>
            <w:tcBorders>
              <w:top w:val="nil"/>
              <w:left w:val="single" w:color="auto" w:sz="4" w:space="0"/>
              <w:bottom w:val="single" w:color="auto" w:sz="4" w:space="0"/>
              <w:right w:val="single" w:color="auto" w:sz="4" w:space="0"/>
            </w:tcBorders>
            <w:noWrap/>
            <w:vAlign w:val="bottom"/>
          </w:tcPr>
          <w:p w14:paraId="25B0A3EE" w14:textId="77777777">
            <w:pPr>
              <w:contextualSpacing w:val="true"/>
              <w:jc w:val="both"/>
              <w:rPr>
                <w:rFonts w:eastAsia="Times New Roman"/>
                <w:color w:val="000000"/>
              </w:rPr>
            </w:pPr>
            <w:r>
              <w:rPr>
                <w:rFonts w:eastAsia="Times New Roman"/>
                <w:color w:val="000000"/>
              </w:rPr>
              <w:t xml:space="preserve">2</w:t>
            </w:r>
          </w:p>
        </w:tc>
        <w:tc>
          <w:tcPr>
            <w:tcW w:w="1285" w:type="dxa"/>
            <w:gridSpan w:val="5"/>
            <w:tcBorders>
              <w:top w:val="nil"/>
              <w:left w:val="nil"/>
              <w:bottom w:val="single" w:color="auto" w:sz="4" w:space="0"/>
              <w:right w:val="single" w:color="auto" w:sz="4" w:space="0"/>
            </w:tcBorders>
            <w:noWrap/>
            <w:vAlign w:val="bottom"/>
          </w:tcPr>
          <w:p w14:paraId="048D9E62" w14:textId="77777777">
            <w:pPr>
              <w:contextualSpacing w:val="true"/>
              <w:jc w:val="both"/>
              <w:rPr>
                <w:rFonts w:eastAsia="Times New Roman"/>
                <w:color w:val="000000"/>
              </w:rPr>
            </w:pPr>
            <w:r>
              <w:rPr>
                <w:rFonts w:eastAsia="Times New Roman"/>
                <w:color w:val="000000"/>
              </w:rPr>
              <w:t xml:space="preserve"> </w:t>
            </w:r>
          </w:p>
        </w:tc>
        <w:tc>
          <w:tcPr>
            <w:tcW w:w="4846" w:type="dxa"/>
            <w:gridSpan w:val="13"/>
            <w:tcBorders>
              <w:top w:val="nil"/>
              <w:left w:val="nil"/>
              <w:bottom w:val="single" w:color="auto" w:sz="4" w:space="0"/>
              <w:right w:val="single" w:color="auto" w:sz="4" w:space="0"/>
            </w:tcBorders>
            <w:noWrap/>
            <w:vAlign w:val="bottom"/>
          </w:tcPr>
          <w:p w14:paraId="4801BC90" w14:textId="77777777">
            <w:pPr>
              <w:contextualSpacing w:val="true"/>
              <w:jc w:val="both"/>
              <w:rPr>
                <w:rFonts w:eastAsia="Times New Roman"/>
                <w:color w:val="000000"/>
              </w:rPr>
            </w:pPr>
            <w:r>
              <w:rPr>
                <w:rFonts w:eastAsia="Times New Roman"/>
                <w:color w:val="000000"/>
              </w:rPr>
              <w:t xml:space="preserve">Отоларинголог</w:t>
            </w:r>
          </w:p>
        </w:tc>
        <w:tc>
          <w:tcPr>
            <w:tcW w:w="7372" w:type="dxa"/>
            <w:gridSpan w:val="18"/>
            <w:tcBorders>
              <w:top w:val="nil"/>
              <w:left w:val="nil"/>
              <w:bottom w:val="single" w:color="auto" w:sz="4" w:space="0"/>
              <w:right w:val="single" w:color="auto" w:sz="4" w:space="0"/>
            </w:tcBorders>
            <w:noWrap/>
            <w:vAlign w:val="bottom"/>
          </w:tcPr>
          <w:p w14:paraId="05ABCB8A"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300"/>
        </w:trPr>
        <w:tc>
          <w:tcPr>
            <w:tcW w:w="1658" w:type="dxa"/>
            <w:tcBorders>
              <w:top w:val="nil"/>
              <w:left w:val="single" w:color="auto" w:sz="4" w:space="0"/>
              <w:bottom w:val="single" w:color="auto" w:sz="4" w:space="0"/>
              <w:right w:val="single" w:color="auto" w:sz="4" w:space="0"/>
            </w:tcBorders>
            <w:noWrap/>
            <w:vAlign w:val="bottom"/>
          </w:tcPr>
          <w:p w14:paraId="28017721" w14:textId="77777777">
            <w:pPr>
              <w:contextualSpacing w:val="true"/>
              <w:jc w:val="both"/>
              <w:rPr>
                <w:rFonts w:eastAsia="Times New Roman"/>
                <w:color w:val="000000"/>
              </w:rPr>
            </w:pPr>
            <w:r>
              <w:rPr>
                <w:rFonts w:eastAsia="Times New Roman"/>
                <w:color w:val="000000"/>
              </w:rPr>
              <w:t xml:space="preserve">3</w:t>
            </w:r>
          </w:p>
        </w:tc>
        <w:tc>
          <w:tcPr>
            <w:tcW w:w="1285" w:type="dxa"/>
            <w:gridSpan w:val="5"/>
            <w:tcBorders>
              <w:top w:val="nil"/>
              <w:left w:val="nil"/>
              <w:bottom w:val="single" w:color="auto" w:sz="4" w:space="0"/>
              <w:right w:val="single" w:color="auto" w:sz="4" w:space="0"/>
            </w:tcBorders>
            <w:noWrap/>
            <w:vAlign w:val="bottom"/>
          </w:tcPr>
          <w:p w14:paraId="5B440567" w14:textId="77777777">
            <w:pPr>
              <w:contextualSpacing w:val="true"/>
              <w:jc w:val="both"/>
              <w:rPr>
                <w:rFonts w:eastAsia="Times New Roman"/>
                <w:color w:val="000000"/>
              </w:rPr>
            </w:pPr>
            <w:r>
              <w:rPr>
                <w:rFonts w:eastAsia="Times New Roman"/>
                <w:color w:val="000000"/>
              </w:rPr>
              <w:t xml:space="preserve"> </w:t>
            </w:r>
          </w:p>
        </w:tc>
        <w:tc>
          <w:tcPr>
            <w:tcW w:w="4846" w:type="dxa"/>
            <w:gridSpan w:val="13"/>
            <w:tcBorders>
              <w:top w:val="nil"/>
              <w:left w:val="nil"/>
              <w:bottom w:val="single" w:color="auto" w:sz="4" w:space="0"/>
              <w:right w:val="single" w:color="auto" w:sz="4" w:space="0"/>
            </w:tcBorders>
            <w:noWrap/>
            <w:vAlign w:val="bottom"/>
          </w:tcPr>
          <w:p w14:paraId="5B902725" w14:textId="77777777">
            <w:pPr>
              <w:contextualSpacing w:val="true"/>
              <w:jc w:val="both"/>
              <w:rPr>
                <w:rFonts w:eastAsia="Times New Roman"/>
                <w:color w:val="000000"/>
              </w:rPr>
            </w:pPr>
            <w:r>
              <w:rPr>
                <w:rFonts w:eastAsia="Times New Roman"/>
                <w:color w:val="000000"/>
              </w:rPr>
              <w:t xml:space="preserve">Офтальмолог</w:t>
            </w:r>
          </w:p>
        </w:tc>
        <w:tc>
          <w:tcPr>
            <w:tcW w:w="7372" w:type="dxa"/>
            <w:gridSpan w:val="18"/>
            <w:tcBorders>
              <w:top w:val="nil"/>
              <w:left w:val="nil"/>
              <w:bottom w:val="single" w:color="auto" w:sz="4" w:space="0"/>
              <w:right w:val="single" w:color="auto" w:sz="4" w:space="0"/>
            </w:tcBorders>
            <w:noWrap/>
            <w:vAlign w:val="bottom"/>
          </w:tcPr>
          <w:p w14:paraId="443A9168"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300"/>
        </w:trPr>
        <w:tc>
          <w:tcPr>
            <w:tcW w:w="1658" w:type="dxa"/>
            <w:tcBorders>
              <w:top w:val="nil"/>
              <w:left w:val="single" w:color="auto" w:sz="4" w:space="0"/>
              <w:bottom w:val="single" w:color="auto" w:sz="4" w:space="0"/>
              <w:right w:val="single" w:color="auto" w:sz="4" w:space="0"/>
            </w:tcBorders>
            <w:noWrap/>
            <w:vAlign w:val="bottom"/>
          </w:tcPr>
          <w:p w14:paraId="282D31C4" w14:textId="77777777">
            <w:pPr>
              <w:contextualSpacing w:val="true"/>
              <w:jc w:val="both"/>
              <w:rPr>
                <w:rFonts w:eastAsia="Times New Roman"/>
                <w:color w:val="000000"/>
              </w:rPr>
            </w:pPr>
            <w:r>
              <w:rPr>
                <w:rFonts w:eastAsia="Times New Roman"/>
                <w:color w:val="000000"/>
              </w:rPr>
              <w:t xml:space="preserve">4</w:t>
            </w:r>
          </w:p>
        </w:tc>
        <w:tc>
          <w:tcPr>
            <w:tcW w:w="1285" w:type="dxa"/>
            <w:gridSpan w:val="5"/>
            <w:tcBorders>
              <w:top w:val="nil"/>
              <w:left w:val="nil"/>
              <w:bottom w:val="single" w:color="auto" w:sz="4" w:space="0"/>
              <w:right w:val="single" w:color="auto" w:sz="4" w:space="0"/>
            </w:tcBorders>
            <w:noWrap/>
            <w:vAlign w:val="bottom"/>
          </w:tcPr>
          <w:p w14:paraId="68DB000C" w14:textId="77777777">
            <w:pPr>
              <w:contextualSpacing w:val="true"/>
              <w:jc w:val="both"/>
              <w:rPr>
                <w:rFonts w:eastAsia="Times New Roman"/>
                <w:color w:val="000000"/>
              </w:rPr>
            </w:pPr>
            <w:r>
              <w:rPr>
                <w:rFonts w:eastAsia="Times New Roman"/>
                <w:color w:val="000000"/>
              </w:rPr>
              <w:t xml:space="preserve"> </w:t>
            </w:r>
          </w:p>
        </w:tc>
        <w:tc>
          <w:tcPr>
            <w:tcW w:w="4846" w:type="dxa"/>
            <w:gridSpan w:val="13"/>
            <w:tcBorders>
              <w:top w:val="nil"/>
              <w:left w:val="nil"/>
              <w:bottom w:val="single" w:color="auto" w:sz="4" w:space="0"/>
              <w:right w:val="single" w:color="auto" w:sz="4" w:space="0"/>
            </w:tcBorders>
            <w:noWrap/>
            <w:vAlign w:val="bottom"/>
          </w:tcPr>
          <w:p w14:paraId="349DB004" w14:textId="77777777">
            <w:pPr>
              <w:contextualSpacing w:val="true"/>
              <w:jc w:val="both"/>
              <w:rPr>
                <w:rFonts w:eastAsia="Times New Roman"/>
                <w:color w:val="000000"/>
              </w:rPr>
            </w:pPr>
            <w:r>
              <w:rPr>
                <w:rFonts w:eastAsia="Times New Roman"/>
                <w:color w:val="000000"/>
              </w:rPr>
              <w:t xml:space="preserve">Невролог</w:t>
            </w:r>
          </w:p>
        </w:tc>
        <w:tc>
          <w:tcPr>
            <w:tcW w:w="7372" w:type="dxa"/>
            <w:gridSpan w:val="18"/>
            <w:tcBorders>
              <w:top w:val="nil"/>
              <w:left w:val="nil"/>
              <w:bottom w:val="single" w:color="auto" w:sz="4" w:space="0"/>
              <w:right w:val="single" w:color="auto" w:sz="4" w:space="0"/>
            </w:tcBorders>
            <w:noWrap/>
            <w:vAlign w:val="bottom"/>
          </w:tcPr>
          <w:p w14:paraId="20765342"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300"/>
        </w:trPr>
        <w:tc>
          <w:tcPr>
            <w:tcW w:w="1658" w:type="dxa"/>
            <w:tcBorders>
              <w:top w:val="nil"/>
              <w:left w:val="single" w:color="auto" w:sz="4" w:space="0"/>
              <w:bottom w:val="single" w:color="auto" w:sz="4" w:space="0"/>
              <w:right w:val="single" w:color="auto" w:sz="4" w:space="0"/>
            </w:tcBorders>
            <w:noWrap/>
            <w:vAlign w:val="bottom"/>
          </w:tcPr>
          <w:p w14:paraId="172F5D29" w14:textId="77777777">
            <w:pPr>
              <w:contextualSpacing w:val="true"/>
              <w:jc w:val="both"/>
              <w:rPr>
                <w:rFonts w:eastAsia="Times New Roman"/>
                <w:color w:val="000000"/>
              </w:rPr>
            </w:pPr>
            <w:r>
              <w:rPr>
                <w:rFonts w:eastAsia="Times New Roman"/>
                <w:color w:val="000000"/>
              </w:rPr>
              <w:t xml:space="preserve">5</w:t>
            </w:r>
          </w:p>
        </w:tc>
        <w:tc>
          <w:tcPr>
            <w:tcW w:w="1285" w:type="dxa"/>
            <w:gridSpan w:val="5"/>
            <w:tcBorders>
              <w:top w:val="nil"/>
              <w:left w:val="nil"/>
              <w:bottom w:val="single" w:color="auto" w:sz="4" w:space="0"/>
              <w:right w:val="single" w:color="auto" w:sz="4" w:space="0"/>
            </w:tcBorders>
            <w:noWrap/>
            <w:vAlign w:val="bottom"/>
          </w:tcPr>
          <w:p w14:paraId="0F15B8C0" w14:textId="77777777">
            <w:pPr>
              <w:contextualSpacing w:val="true"/>
              <w:jc w:val="both"/>
              <w:rPr>
                <w:rFonts w:eastAsia="Times New Roman"/>
                <w:color w:val="000000"/>
              </w:rPr>
            </w:pPr>
            <w:r>
              <w:rPr>
                <w:rFonts w:eastAsia="Times New Roman"/>
                <w:color w:val="000000"/>
              </w:rPr>
              <w:t xml:space="preserve"> </w:t>
            </w:r>
          </w:p>
        </w:tc>
        <w:tc>
          <w:tcPr>
            <w:tcW w:w="4846" w:type="dxa"/>
            <w:gridSpan w:val="13"/>
            <w:tcBorders>
              <w:top w:val="nil"/>
              <w:left w:val="nil"/>
              <w:bottom w:val="single" w:color="auto" w:sz="4" w:space="0"/>
              <w:right w:val="single" w:color="auto" w:sz="4" w:space="0"/>
            </w:tcBorders>
            <w:noWrap/>
            <w:vAlign w:val="bottom"/>
          </w:tcPr>
          <w:p w14:paraId="4F5D62D5" w14:textId="77777777">
            <w:pPr>
              <w:contextualSpacing w:val="true"/>
              <w:jc w:val="both"/>
              <w:rPr>
                <w:rFonts w:eastAsia="Times New Roman"/>
                <w:color w:val="000000"/>
              </w:rPr>
            </w:pPr>
            <w:r>
              <w:rPr>
                <w:rFonts w:eastAsia="Times New Roman"/>
                <w:color w:val="000000"/>
              </w:rPr>
              <w:t xml:space="preserve">Хирург</w:t>
            </w:r>
          </w:p>
        </w:tc>
        <w:tc>
          <w:tcPr>
            <w:tcW w:w="7372" w:type="dxa"/>
            <w:gridSpan w:val="18"/>
            <w:tcBorders>
              <w:top w:val="nil"/>
              <w:left w:val="nil"/>
              <w:bottom w:val="single" w:color="auto" w:sz="4" w:space="0"/>
              <w:right w:val="single" w:color="auto" w:sz="4" w:space="0"/>
            </w:tcBorders>
            <w:noWrap/>
            <w:vAlign w:val="bottom"/>
          </w:tcPr>
          <w:p w14:paraId="4CA5715A"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300"/>
        </w:trPr>
        <w:tc>
          <w:tcPr>
            <w:tcW w:w="1658" w:type="dxa"/>
            <w:tcBorders>
              <w:top w:val="nil"/>
              <w:left w:val="single" w:color="auto" w:sz="4" w:space="0"/>
              <w:bottom w:val="single" w:color="auto" w:sz="4" w:space="0"/>
              <w:right w:val="single" w:color="auto" w:sz="4" w:space="0"/>
            </w:tcBorders>
            <w:noWrap/>
            <w:vAlign w:val="bottom"/>
          </w:tcPr>
          <w:p w14:paraId="7C50C161" w14:textId="77777777">
            <w:pPr>
              <w:contextualSpacing w:val="true"/>
              <w:jc w:val="both"/>
              <w:rPr>
                <w:rFonts w:eastAsia="Times New Roman"/>
                <w:color w:val="000000"/>
              </w:rPr>
            </w:pPr>
            <w:r>
              <w:rPr>
                <w:rFonts w:eastAsia="Times New Roman"/>
                <w:color w:val="000000"/>
              </w:rPr>
              <w:t xml:space="preserve">6</w:t>
            </w:r>
          </w:p>
        </w:tc>
        <w:tc>
          <w:tcPr>
            <w:tcW w:w="1285" w:type="dxa"/>
            <w:gridSpan w:val="5"/>
            <w:tcBorders>
              <w:top w:val="nil"/>
              <w:left w:val="nil"/>
              <w:bottom w:val="single" w:color="auto" w:sz="4" w:space="0"/>
              <w:right w:val="single" w:color="auto" w:sz="4" w:space="0"/>
            </w:tcBorders>
            <w:noWrap/>
            <w:vAlign w:val="bottom"/>
          </w:tcPr>
          <w:p w14:paraId="4117A8C4" w14:textId="77777777">
            <w:pPr>
              <w:contextualSpacing w:val="true"/>
              <w:jc w:val="both"/>
              <w:rPr>
                <w:rFonts w:eastAsia="Times New Roman"/>
                <w:color w:val="000000"/>
              </w:rPr>
            </w:pPr>
            <w:r>
              <w:rPr>
                <w:rFonts w:eastAsia="Times New Roman"/>
                <w:color w:val="000000"/>
              </w:rPr>
              <w:t xml:space="preserve"> </w:t>
            </w:r>
          </w:p>
        </w:tc>
        <w:tc>
          <w:tcPr>
            <w:tcW w:w="4846" w:type="dxa"/>
            <w:gridSpan w:val="13"/>
            <w:tcBorders>
              <w:top w:val="nil"/>
              <w:left w:val="nil"/>
              <w:bottom w:val="single" w:color="auto" w:sz="4" w:space="0"/>
              <w:right w:val="single" w:color="auto" w:sz="4" w:space="0"/>
            </w:tcBorders>
            <w:noWrap/>
            <w:vAlign w:val="bottom"/>
          </w:tcPr>
          <w:p w14:paraId="43B241CB" w14:textId="77777777">
            <w:pPr>
              <w:contextualSpacing w:val="true"/>
              <w:jc w:val="both"/>
              <w:rPr>
                <w:rFonts w:eastAsia="Times New Roman"/>
                <w:color w:val="000000"/>
              </w:rPr>
            </w:pPr>
            <w:r>
              <w:rPr>
                <w:rFonts w:eastAsia="Times New Roman"/>
                <w:color w:val="000000"/>
              </w:rPr>
              <w:t xml:space="preserve">Гинеколог</w:t>
            </w:r>
          </w:p>
        </w:tc>
        <w:tc>
          <w:tcPr>
            <w:tcW w:w="7372" w:type="dxa"/>
            <w:gridSpan w:val="18"/>
            <w:tcBorders>
              <w:top w:val="nil"/>
              <w:left w:val="nil"/>
              <w:bottom w:val="single" w:color="auto" w:sz="4" w:space="0"/>
              <w:right w:val="single" w:color="auto" w:sz="4" w:space="0"/>
            </w:tcBorders>
            <w:noWrap/>
            <w:vAlign w:val="bottom"/>
          </w:tcPr>
          <w:p w14:paraId="2892D360"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300"/>
        </w:trPr>
        <w:tc>
          <w:tcPr>
            <w:tcW w:w="1658" w:type="dxa"/>
            <w:tcBorders>
              <w:top w:val="nil"/>
              <w:left w:val="single" w:color="auto" w:sz="4" w:space="0"/>
              <w:bottom w:val="single" w:color="auto" w:sz="4" w:space="0"/>
              <w:right w:val="single" w:color="auto" w:sz="4" w:space="0"/>
            </w:tcBorders>
            <w:noWrap/>
            <w:vAlign w:val="bottom"/>
          </w:tcPr>
          <w:p w14:paraId="2C853AD8" w14:textId="77777777">
            <w:pPr>
              <w:contextualSpacing w:val="true"/>
              <w:jc w:val="both"/>
              <w:rPr>
                <w:rFonts w:eastAsia="Times New Roman"/>
                <w:color w:val="000000"/>
              </w:rPr>
            </w:pPr>
            <w:r>
              <w:rPr>
                <w:rFonts w:eastAsia="Times New Roman"/>
                <w:color w:val="000000"/>
              </w:rPr>
              <w:t xml:space="preserve">7</w:t>
            </w:r>
          </w:p>
        </w:tc>
        <w:tc>
          <w:tcPr>
            <w:tcW w:w="1285" w:type="dxa"/>
            <w:gridSpan w:val="5"/>
            <w:tcBorders>
              <w:top w:val="nil"/>
              <w:left w:val="nil"/>
              <w:bottom w:val="single" w:color="auto" w:sz="4" w:space="0"/>
              <w:right w:val="single" w:color="auto" w:sz="4" w:space="0"/>
            </w:tcBorders>
            <w:noWrap/>
            <w:vAlign w:val="bottom"/>
          </w:tcPr>
          <w:p w14:paraId="0E2F3F5F" w14:textId="77777777">
            <w:pPr>
              <w:contextualSpacing w:val="true"/>
              <w:jc w:val="both"/>
              <w:rPr>
                <w:rFonts w:eastAsia="Times New Roman"/>
                <w:color w:val="000000"/>
              </w:rPr>
            </w:pPr>
            <w:r>
              <w:rPr>
                <w:rFonts w:eastAsia="Times New Roman"/>
                <w:color w:val="000000"/>
              </w:rPr>
              <w:t xml:space="preserve"> </w:t>
            </w:r>
          </w:p>
        </w:tc>
        <w:tc>
          <w:tcPr>
            <w:tcW w:w="4846" w:type="dxa"/>
            <w:gridSpan w:val="13"/>
            <w:tcBorders>
              <w:top w:val="nil"/>
              <w:left w:val="nil"/>
              <w:bottom w:val="single" w:color="auto" w:sz="4" w:space="0"/>
              <w:right w:val="single" w:color="auto" w:sz="4" w:space="0"/>
            </w:tcBorders>
            <w:noWrap/>
            <w:vAlign w:val="bottom"/>
          </w:tcPr>
          <w:p w14:paraId="459EDD41" w14:textId="77777777">
            <w:pPr>
              <w:contextualSpacing w:val="true"/>
              <w:jc w:val="both"/>
              <w:rPr>
                <w:rFonts w:eastAsia="Times New Roman"/>
                <w:color w:val="000000"/>
              </w:rPr>
            </w:pPr>
            <w:r>
              <w:rPr>
                <w:rFonts w:eastAsia="Times New Roman"/>
                <w:color w:val="000000"/>
              </w:rPr>
              <w:t xml:space="preserve">Стоматолог</w:t>
            </w:r>
          </w:p>
        </w:tc>
        <w:tc>
          <w:tcPr>
            <w:tcW w:w="7372" w:type="dxa"/>
            <w:gridSpan w:val="18"/>
            <w:tcBorders>
              <w:top w:val="nil"/>
              <w:left w:val="nil"/>
              <w:bottom w:val="single" w:color="auto" w:sz="4" w:space="0"/>
              <w:right w:val="single" w:color="auto" w:sz="4" w:space="0"/>
            </w:tcBorders>
            <w:noWrap/>
            <w:vAlign w:val="bottom"/>
          </w:tcPr>
          <w:p w14:paraId="7A9AD3DC"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300"/>
        </w:trPr>
        <w:tc>
          <w:tcPr>
            <w:tcW w:w="1658" w:type="dxa"/>
            <w:tcBorders>
              <w:top w:val="nil"/>
              <w:left w:val="single" w:color="auto" w:sz="4" w:space="0"/>
              <w:bottom w:val="single" w:color="auto" w:sz="4" w:space="0"/>
              <w:right w:val="single" w:color="auto" w:sz="4" w:space="0"/>
            </w:tcBorders>
            <w:noWrap/>
            <w:vAlign w:val="bottom"/>
          </w:tcPr>
          <w:p w14:paraId="4D7AEE78" w14:textId="77777777">
            <w:pPr>
              <w:contextualSpacing w:val="true"/>
              <w:jc w:val="both"/>
              <w:rPr>
                <w:rFonts w:eastAsia="Times New Roman"/>
                <w:color w:val="000000"/>
              </w:rPr>
            </w:pPr>
            <w:r>
              <w:rPr>
                <w:rFonts w:eastAsia="Times New Roman"/>
                <w:color w:val="000000"/>
              </w:rPr>
              <w:t xml:space="preserve">8</w:t>
            </w:r>
          </w:p>
        </w:tc>
        <w:tc>
          <w:tcPr>
            <w:tcW w:w="1285" w:type="dxa"/>
            <w:gridSpan w:val="5"/>
            <w:tcBorders>
              <w:top w:val="nil"/>
              <w:left w:val="nil"/>
              <w:bottom w:val="single" w:color="auto" w:sz="4" w:space="0"/>
              <w:right w:val="single" w:color="auto" w:sz="4" w:space="0"/>
            </w:tcBorders>
            <w:noWrap/>
            <w:vAlign w:val="bottom"/>
          </w:tcPr>
          <w:p w14:paraId="001B5B8C" w14:textId="77777777">
            <w:pPr>
              <w:contextualSpacing w:val="true"/>
              <w:jc w:val="both"/>
              <w:rPr>
                <w:rFonts w:eastAsia="Times New Roman"/>
                <w:color w:val="000000"/>
              </w:rPr>
            </w:pPr>
            <w:r>
              <w:rPr>
                <w:rFonts w:eastAsia="Times New Roman"/>
                <w:color w:val="000000"/>
              </w:rPr>
              <w:t xml:space="preserve"> </w:t>
            </w:r>
          </w:p>
        </w:tc>
        <w:tc>
          <w:tcPr>
            <w:tcW w:w="4846" w:type="dxa"/>
            <w:gridSpan w:val="13"/>
            <w:tcBorders>
              <w:top w:val="nil"/>
              <w:left w:val="nil"/>
              <w:bottom w:val="single" w:color="auto" w:sz="4" w:space="0"/>
              <w:right w:val="single" w:color="auto" w:sz="4" w:space="0"/>
            </w:tcBorders>
            <w:noWrap/>
            <w:vAlign w:val="bottom"/>
          </w:tcPr>
          <w:p w14:paraId="3493B731" w14:textId="77777777">
            <w:pPr>
              <w:contextualSpacing w:val="true"/>
              <w:jc w:val="both"/>
              <w:rPr>
                <w:rFonts w:eastAsia="Times New Roman"/>
                <w:color w:val="000000"/>
              </w:rPr>
            </w:pPr>
            <w:r>
              <w:rPr>
                <w:rFonts w:eastAsia="Times New Roman"/>
                <w:color w:val="000000"/>
              </w:rPr>
              <w:t xml:space="preserve">Дераматолог</w:t>
            </w:r>
          </w:p>
        </w:tc>
        <w:tc>
          <w:tcPr>
            <w:tcW w:w="7372" w:type="dxa"/>
            <w:gridSpan w:val="18"/>
            <w:tcBorders>
              <w:top w:val="nil"/>
              <w:left w:val="nil"/>
              <w:bottom w:val="single" w:color="auto" w:sz="4" w:space="0"/>
              <w:right w:val="single" w:color="auto" w:sz="4" w:space="0"/>
            </w:tcBorders>
            <w:noWrap/>
            <w:vAlign w:val="bottom"/>
          </w:tcPr>
          <w:p w14:paraId="21E7A886"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300"/>
        </w:trPr>
        <w:tc>
          <w:tcPr>
            <w:tcW w:w="1658" w:type="dxa"/>
            <w:tcBorders>
              <w:top w:val="nil"/>
              <w:left w:val="single" w:color="auto" w:sz="4" w:space="0"/>
              <w:bottom w:val="single" w:color="auto" w:sz="4" w:space="0"/>
              <w:right w:val="single" w:color="auto" w:sz="4" w:space="0"/>
            </w:tcBorders>
            <w:noWrap/>
            <w:vAlign w:val="bottom"/>
          </w:tcPr>
          <w:p w14:paraId="529354D2" w14:textId="77777777">
            <w:pPr>
              <w:contextualSpacing w:val="true"/>
              <w:jc w:val="both"/>
              <w:rPr>
                <w:rFonts w:eastAsia="Times New Roman"/>
                <w:color w:val="000000"/>
              </w:rPr>
            </w:pPr>
            <w:r>
              <w:rPr>
                <w:rFonts w:eastAsia="Times New Roman"/>
                <w:color w:val="000000"/>
              </w:rPr>
              <w:t xml:space="preserve">9</w:t>
            </w:r>
          </w:p>
        </w:tc>
        <w:tc>
          <w:tcPr>
            <w:tcW w:w="1285" w:type="dxa"/>
            <w:gridSpan w:val="5"/>
            <w:tcBorders>
              <w:top w:val="nil"/>
              <w:left w:val="nil"/>
              <w:bottom w:val="single" w:color="auto" w:sz="4" w:space="0"/>
              <w:right w:val="single" w:color="auto" w:sz="4" w:space="0"/>
            </w:tcBorders>
            <w:noWrap/>
            <w:vAlign w:val="bottom"/>
          </w:tcPr>
          <w:p w14:paraId="7929EAA8" w14:textId="77777777">
            <w:pPr>
              <w:contextualSpacing w:val="true"/>
              <w:jc w:val="both"/>
              <w:rPr>
                <w:rFonts w:eastAsia="Times New Roman"/>
                <w:color w:val="000000"/>
              </w:rPr>
            </w:pPr>
            <w:r>
              <w:rPr>
                <w:rFonts w:eastAsia="Times New Roman"/>
                <w:color w:val="000000"/>
              </w:rPr>
              <w:t xml:space="preserve"> </w:t>
            </w:r>
          </w:p>
        </w:tc>
        <w:tc>
          <w:tcPr>
            <w:tcW w:w="4846" w:type="dxa"/>
            <w:gridSpan w:val="13"/>
            <w:tcBorders>
              <w:top w:val="nil"/>
              <w:left w:val="nil"/>
              <w:bottom w:val="single" w:color="auto" w:sz="4" w:space="0"/>
              <w:right w:val="single" w:color="auto" w:sz="4" w:space="0"/>
            </w:tcBorders>
            <w:noWrap/>
            <w:vAlign w:val="bottom"/>
          </w:tcPr>
          <w:p w14:paraId="581C1E39" w14:textId="77777777">
            <w:pPr>
              <w:contextualSpacing w:val="true"/>
              <w:jc w:val="both"/>
              <w:rPr>
                <w:rFonts w:eastAsia="Times New Roman"/>
                <w:color w:val="000000"/>
              </w:rPr>
            </w:pPr>
            <w:r>
              <w:rPr>
                <w:rFonts w:eastAsia="Times New Roman"/>
                <w:color w:val="000000"/>
              </w:rPr>
              <w:t xml:space="preserve">Терапевт</w:t>
            </w:r>
          </w:p>
        </w:tc>
        <w:tc>
          <w:tcPr>
            <w:tcW w:w="7372" w:type="dxa"/>
            <w:gridSpan w:val="18"/>
            <w:tcBorders>
              <w:top w:val="nil"/>
              <w:left w:val="nil"/>
              <w:bottom w:val="single" w:color="auto" w:sz="4" w:space="0"/>
              <w:right w:val="single" w:color="auto" w:sz="4" w:space="0"/>
            </w:tcBorders>
            <w:noWrap/>
            <w:vAlign w:val="bottom"/>
          </w:tcPr>
          <w:p w14:paraId="49C05FD3" w14:textId="77777777">
            <w:pPr>
              <w:contextualSpacing w:val="true"/>
              <w:jc w:val="both"/>
              <w:rPr>
                <w:rFonts w:eastAsia="Times New Roman"/>
                <w:color w:val="000000"/>
              </w:rPr>
            </w:pPr>
            <w:r>
              <w:rPr>
                <w:rFonts w:eastAsia="Times New Roman"/>
                <w:color w:val="000000"/>
              </w:rPr>
              <w:t xml:space="preserve"> </w:t>
            </w:r>
          </w:p>
        </w:tc>
      </w:tr>
      <w:tr>
        <w:trPr>
          <w:gridAfter w:val="1"/>
          <w:jc w:val="center"/>
          <w:trHeight w:val="300"/>
        </w:trPr>
        <w:tc>
          <w:tcPr>
            <w:tcW w:w="1658" w:type="dxa"/>
            <w:tcBorders>
              <w:top w:val="nil"/>
              <w:left w:val="single" w:color="auto" w:sz="4" w:space="0"/>
              <w:bottom w:val="single" w:color="auto" w:sz="4" w:space="0"/>
              <w:right w:val="single" w:color="auto" w:sz="4" w:space="0"/>
            </w:tcBorders>
            <w:noWrap/>
            <w:vAlign w:val="bottom"/>
          </w:tcPr>
          <w:p w14:paraId="6569E9BE" w14:textId="77777777">
            <w:pPr>
              <w:contextualSpacing w:val="true"/>
              <w:jc w:val="both"/>
              <w:rPr>
                <w:rFonts w:eastAsia="Times New Roman"/>
                <w:color w:val="000000"/>
                <w:sz w:val="22"/>
                <w:szCs w:val="22"/>
              </w:rPr>
            </w:pPr>
            <w:r>
              <w:rPr>
                <w:rFonts w:eastAsia="Times New Roman"/>
                <w:color w:val="000000"/>
                <w:sz w:val="22"/>
                <w:szCs w:val="22"/>
              </w:rPr>
              <w:t xml:space="preserve">10</w:t>
            </w:r>
          </w:p>
        </w:tc>
        <w:tc>
          <w:tcPr>
            <w:tcW w:w="1285" w:type="dxa"/>
            <w:gridSpan w:val="5"/>
            <w:tcBorders>
              <w:top w:val="nil"/>
              <w:left w:val="nil"/>
              <w:bottom w:val="single" w:color="auto" w:sz="4" w:space="0"/>
              <w:right w:val="single" w:color="auto" w:sz="4" w:space="0"/>
            </w:tcBorders>
            <w:noWrap/>
            <w:vAlign w:val="bottom"/>
          </w:tcPr>
          <w:p w14:paraId="2B3909FF"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4846" w:type="dxa"/>
            <w:gridSpan w:val="13"/>
            <w:tcBorders>
              <w:top w:val="nil"/>
              <w:left w:val="nil"/>
              <w:bottom w:val="single" w:color="auto" w:sz="4" w:space="0"/>
              <w:right w:val="single" w:color="auto" w:sz="4" w:space="0"/>
            </w:tcBorders>
            <w:noWrap/>
            <w:vAlign w:val="bottom"/>
          </w:tcPr>
          <w:p w14:paraId="46414BA9" w14:textId="77777777">
            <w:pPr>
              <w:contextualSpacing w:val="true"/>
              <w:jc w:val="both"/>
              <w:rPr>
                <w:rFonts w:eastAsia="Times New Roman"/>
                <w:color w:val="000000"/>
                <w:sz w:val="22"/>
                <w:szCs w:val="22"/>
              </w:rPr>
            </w:pPr>
            <w:r>
              <w:rPr>
                <w:rFonts w:eastAsia="Times New Roman"/>
                <w:color w:val="000000"/>
                <w:sz w:val="22"/>
                <w:szCs w:val="22"/>
              </w:rPr>
              <w:t xml:space="preserve">Психиатр</w:t>
            </w:r>
          </w:p>
        </w:tc>
        <w:tc>
          <w:tcPr>
            <w:tcW w:w="7372" w:type="dxa"/>
            <w:gridSpan w:val="18"/>
            <w:tcBorders>
              <w:top w:val="nil"/>
              <w:left w:val="nil"/>
              <w:bottom w:val="single" w:color="auto" w:sz="4" w:space="0"/>
              <w:right w:val="single" w:color="auto" w:sz="4" w:space="0"/>
            </w:tcBorders>
            <w:noWrap/>
            <w:vAlign w:val="bottom"/>
          </w:tcPr>
          <w:p w14:paraId="52006BEF"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r>
        <w:trPr>
          <w:gridAfter w:val="1"/>
          <w:jc w:val="center"/>
          <w:trHeight w:val="300"/>
        </w:trPr>
        <w:tc>
          <w:tcPr>
            <w:tcW w:w="1658" w:type="dxa"/>
            <w:tcBorders>
              <w:top w:val="nil"/>
              <w:left w:val="single" w:color="auto" w:sz="4" w:space="0"/>
              <w:bottom w:val="single" w:color="auto" w:sz="4" w:space="0"/>
              <w:right w:val="single" w:color="auto" w:sz="4" w:space="0"/>
            </w:tcBorders>
            <w:noWrap/>
            <w:vAlign w:val="bottom"/>
          </w:tcPr>
          <w:p w14:paraId="3BBC2C6C" w14:textId="77777777">
            <w:pPr>
              <w:contextualSpacing w:val="true"/>
              <w:jc w:val="both"/>
              <w:rPr>
                <w:rFonts w:eastAsia="Times New Roman"/>
                <w:color w:val="000000"/>
                <w:sz w:val="22"/>
                <w:szCs w:val="22"/>
              </w:rPr>
            </w:pPr>
            <w:r>
              <w:rPr>
                <w:rFonts w:eastAsia="Times New Roman"/>
                <w:color w:val="000000"/>
                <w:sz w:val="22"/>
                <w:szCs w:val="22"/>
              </w:rPr>
              <w:t xml:space="preserve">11</w:t>
            </w:r>
          </w:p>
        </w:tc>
        <w:tc>
          <w:tcPr>
            <w:tcW w:w="1285" w:type="dxa"/>
            <w:gridSpan w:val="5"/>
            <w:tcBorders>
              <w:top w:val="nil"/>
              <w:left w:val="nil"/>
              <w:bottom w:val="single" w:color="auto" w:sz="4" w:space="0"/>
              <w:right w:val="single" w:color="auto" w:sz="4" w:space="0"/>
            </w:tcBorders>
            <w:noWrap/>
            <w:vAlign w:val="bottom"/>
          </w:tcPr>
          <w:p w14:paraId="3D00F809" w14:textId="77777777">
            <w:pPr>
              <w:contextualSpacing w:val="true"/>
              <w:jc w:val="both"/>
              <w:rPr>
                <w:rFonts w:eastAsia="Times New Roman"/>
                <w:color w:val="000000"/>
                <w:sz w:val="22"/>
                <w:szCs w:val="22"/>
              </w:rPr>
            </w:pPr>
            <w:r>
              <w:rPr>
                <w:rFonts w:eastAsia="Times New Roman"/>
                <w:color w:val="000000"/>
                <w:sz w:val="22"/>
                <w:szCs w:val="22"/>
              </w:rPr>
              <w:t xml:space="preserve"> </w:t>
            </w:r>
          </w:p>
        </w:tc>
        <w:tc>
          <w:tcPr>
            <w:tcW w:w="4846" w:type="dxa"/>
            <w:gridSpan w:val="13"/>
            <w:tcBorders>
              <w:top w:val="nil"/>
              <w:left w:val="nil"/>
              <w:bottom w:val="single" w:color="auto" w:sz="4" w:space="0"/>
              <w:right w:val="single" w:color="auto" w:sz="4" w:space="0"/>
            </w:tcBorders>
            <w:noWrap/>
            <w:vAlign w:val="bottom"/>
          </w:tcPr>
          <w:p w14:paraId="69385213" w14:textId="77777777">
            <w:pPr>
              <w:contextualSpacing w:val="true"/>
              <w:jc w:val="both"/>
              <w:rPr>
                <w:rFonts w:eastAsia="Times New Roman"/>
                <w:color w:val="000000"/>
                <w:sz w:val="22"/>
                <w:szCs w:val="22"/>
              </w:rPr>
            </w:pPr>
            <w:r>
              <w:rPr>
                <w:rFonts w:eastAsia="Times New Roman"/>
                <w:color w:val="000000"/>
                <w:sz w:val="22"/>
                <w:szCs w:val="22"/>
              </w:rPr>
              <w:t xml:space="preserve">Психиатр-Нарколог</w:t>
            </w:r>
          </w:p>
        </w:tc>
        <w:tc>
          <w:tcPr>
            <w:tcW w:w="7372" w:type="dxa"/>
            <w:gridSpan w:val="18"/>
            <w:tcBorders>
              <w:top w:val="nil"/>
              <w:left w:val="nil"/>
              <w:bottom w:val="single" w:color="auto" w:sz="4" w:space="0"/>
              <w:right w:val="single" w:color="auto" w:sz="4" w:space="0"/>
            </w:tcBorders>
            <w:noWrap/>
            <w:vAlign w:val="bottom"/>
          </w:tcPr>
          <w:p w14:paraId="30B196D1" w14:textId="77777777">
            <w:pPr>
              <w:contextualSpacing w:val="true"/>
              <w:jc w:val="both"/>
              <w:rPr>
                <w:rFonts w:eastAsia="Times New Roman"/>
                <w:color w:val="000000"/>
                <w:sz w:val="22"/>
                <w:szCs w:val="22"/>
              </w:rPr>
            </w:pPr>
            <w:r>
              <w:rPr>
                <w:rFonts w:eastAsia="Times New Roman"/>
                <w:color w:val="000000"/>
                <w:sz w:val="22"/>
                <w:szCs w:val="22"/>
              </w:rPr>
              <w:t xml:space="preserve"> </w:t>
            </w:r>
          </w:p>
        </w:tc>
      </w:tr>
    </w:tbl>
    <w:p w14:paraId="49C1B601" w14:textId="726A4D30">
      <w:pPr>
        <w:contextualSpacing w:val="true"/>
        <w:jc w:val="both"/>
        <w:rPr>
          <w:sz w:val="22"/>
          <w:szCs w:val="22"/>
        </w:rPr>
      </w:pPr>
    </w:p>
    <w:p w14:paraId="124934D1" w14:textId="77777777">
      <w:pPr>
        <w:contextualSpacing w:val="true"/>
        <w:rPr>
          <w:sz w:val="22"/>
          <w:szCs w:val="22"/>
        </w:rPr>
      </w:pPr>
    </w:p>
    <w:p w14:paraId="2C3D07B7" w14:textId="1B4C3DF6">
      <w:pPr>
        <w:tabs>
          <w:tab w:val="left" w:pos="5172"/>
        </w:tabs>
        <w:rPr>
          <w:sz w:val="24"/>
          <w:szCs w:val="24"/>
        </w:rPr>
      </w:pPr>
    </w:p>
    <w:p w14:paraId="66E117F1" w14:textId="77777777">
      <w:pPr>
        <w:spacing w:line="276" w:lineRule="auto"/>
        <w:ind w:firstLine="709"/>
        <w:contextualSpacing w:val="true"/>
        <w:jc w:val="right"/>
        <w:rPr>
          <w:b/>
          <w:bCs/>
          <w:color w:val="000000"/>
          <w:sz w:val="24"/>
          <w:szCs w:val="24"/>
        </w:rPr>
      </w:pPr>
    </w:p>
    <w:p w14:paraId="64606498" w14:textId="77777777">
      <w:pPr>
        <w:spacing w:line="276" w:lineRule="auto"/>
        <w:ind w:firstLine="709"/>
        <w:contextualSpacing w:val="true"/>
        <w:jc w:val="right"/>
        <w:rPr>
          <w:b/>
          <w:bCs/>
          <w:color w:val="000000"/>
          <w:sz w:val="24"/>
          <w:szCs w:val="24"/>
        </w:rPr>
      </w:pPr>
    </w:p>
    <w:p w14:paraId="61001892" w14:textId="77777777">
      <w:pPr>
        <w:spacing w:line="276" w:lineRule="auto"/>
        <w:ind w:firstLine="709"/>
        <w:contextualSpacing w:val="true"/>
        <w:jc w:val="right"/>
        <w:rPr>
          <w:b/>
          <w:bCs/>
          <w:color w:val="000000"/>
          <w:sz w:val="24"/>
          <w:szCs w:val="24"/>
        </w:rPr>
      </w:pPr>
    </w:p>
    <w:p w14:paraId="5BBB94D2" w14:textId="77777777">
      <w:pPr>
        <w:spacing w:line="276" w:lineRule="auto"/>
        <w:ind w:firstLine="709"/>
        <w:contextualSpacing w:val="true"/>
        <w:jc w:val="right"/>
        <w:rPr>
          <w:b/>
          <w:bCs/>
          <w:color w:val="000000"/>
          <w:sz w:val="24"/>
          <w:szCs w:val="24"/>
        </w:rPr>
      </w:pPr>
    </w:p>
    <w:p w14:paraId="464918D3" w14:textId="77777777">
      <w:pPr>
        <w:spacing w:line="276" w:lineRule="auto"/>
        <w:ind w:firstLine="709"/>
        <w:contextualSpacing w:val="true"/>
        <w:jc w:val="right"/>
        <w:rPr>
          <w:b/>
          <w:bCs/>
          <w:color w:val="000000"/>
          <w:sz w:val="24"/>
          <w:szCs w:val="24"/>
        </w:rPr>
      </w:pPr>
    </w:p>
    <w:p w14:paraId="7D4A3D00" w14:textId="77777777">
      <w:pPr>
        <w:spacing w:line="276" w:lineRule="auto"/>
        <w:ind w:firstLine="709"/>
        <w:contextualSpacing w:val="true"/>
        <w:jc w:val="right"/>
        <w:rPr>
          <w:b/>
          <w:bCs/>
          <w:color w:val="000000"/>
          <w:sz w:val="24"/>
          <w:szCs w:val="24"/>
        </w:rPr>
      </w:pPr>
    </w:p>
    <w:p w14:paraId="24132DDA" w14:textId="77777777">
      <w:pPr>
        <w:spacing w:line="276" w:lineRule="auto"/>
        <w:ind w:firstLine="709"/>
        <w:contextualSpacing w:val="true"/>
        <w:jc w:val="right"/>
        <w:rPr>
          <w:b/>
          <w:bCs/>
          <w:color w:val="000000"/>
          <w:sz w:val="24"/>
          <w:szCs w:val="24"/>
        </w:rPr>
      </w:pPr>
    </w:p>
    <w:p w14:paraId="0ED2B99F" w14:textId="77777777">
      <w:pPr>
        <w:spacing w:line="276" w:lineRule="auto"/>
        <w:ind w:firstLine="709"/>
        <w:contextualSpacing w:val="true"/>
        <w:jc w:val="right"/>
        <w:rPr>
          <w:b/>
          <w:bCs/>
          <w:color w:val="000000"/>
          <w:sz w:val="24"/>
          <w:szCs w:val="24"/>
        </w:rPr>
      </w:pPr>
    </w:p>
    <w:p w14:paraId="4527CFCB" w14:textId="77777777">
      <w:pPr>
        <w:spacing w:line="276" w:lineRule="auto"/>
        <w:ind w:firstLine="709"/>
        <w:contextualSpacing w:val="true"/>
        <w:jc w:val="right"/>
        <w:rPr>
          <w:b/>
          <w:bCs/>
          <w:color w:val="000000"/>
          <w:sz w:val="24"/>
          <w:szCs w:val="24"/>
        </w:rPr>
      </w:pPr>
    </w:p>
    <w:p w14:paraId="235B8014" w14:textId="77777777">
      <w:pPr>
        <w:spacing w:line="276" w:lineRule="auto"/>
        <w:ind w:firstLine="709"/>
        <w:contextualSpacing w:val="true"/>
        <w:jc w:val="right"/>
        <w:rPr>
          <w:b/>
          <w:bCs/>
          <w:color w:val="000000"/>
          <w:sz w:val="24"/>
          <w:szCs w:val="24"/>
        </w:rPr>
      </w:pPr>
    </w:p>
    <w:p w14:paraId="3356202A" w14:textId="77777777">
      <w:pPr>
        <w:ind w:firstLine="709"/>
        <w:contextualSpacing w:val="true"/>
        <w:jc w:val="right"/>
        <w:rPr>
          <w:b/>
          <w:bCs/>
          <w:color w:val="000000"/>
          <w:sz w:val="24"/>
          <w:szCs w:val="24"/>
        </w:rPr>
      </w:pPr>
    </w:p>
    <w:p w14:paraId="0A1CBF8E" w14:textId="77777777">
      <w:pPr>
        <w:ind w:firstLine="709"/>
        <w:contextualSpacing w:val="true"/>
        <w:jc w:val="right"/>
        <w:rPr>
          <w:b/>
          <w:bCs/>
          <w:color w:val="000000"/>
          <w:sz w:val="24"/>
          <w:szCs w:val="24"/>
        </w:rPr>
      </w:pPr>
    </w:p>
    <w:p w14:paraId="0BED6B54" w14:textId="77777777">
      <w:pPr>
        <w:ind w:firstLine="709"/>
        <w:contextualSpacing w:val="true"/>
        <w:jc w:val="right"/>
        <w:rPr>
          <w:b/>
          <w:bCs/>
          <w:color w:val="000000"/>
          <w:sz w:val="24"/>
          <w:szCs w:val="24"/>
        </w:rPr>
      </w:pPr>
    </w:p>
    <w:p w14:paraId="2E3B2698" w14:textId="77777777">
      <w:pPr>
        <w:ind w:firstLine="709"/>
        <w:contextualSpacing w:val="true"/>
        <w:jc w:val="right"/>
        <w:rPr>
          <w:b/>
          <w:bCs/>
          <w:color w:val="000000"/>
          <w:sz w:val="24"/>
          <w:szCs w:val="24"/>
        </w:rPr>
      </w:pPr>
    </w:p>
    <w:p w14:paraId="2E446E16" w14:textId="77777777">
      <w:pPr>
        <w:ind w:firstLine="709"/>
        <w:contextualSpacing w:val="true"/>
        <w:jc w:val="right"/>
        <w:rPr>
          <w:b/>
          <w:bCs/>
          <w:color w:val="000000"/>
          <w:sz w:val="24"/>
          <w:szCs w:val="24"/>
        </w:rPr>
      </w:pPr>
    </w:p>
    <w:p w14:paraId="124005CE" w14:textId="77777777">
      <w:pPr>
        <w:ind w:firstLine="709"/>
        <w:contextualSpacing w:val="true"/>
        <w:jc w:val="right"/>
        <w:rPr>
          <w:b/>
          <w:bCs/>
          <w:color w:val="000000"/>
          <w:sz w:val="24"/>
          <w:szCs w:val="24"/>
        </w:rPr>
      </w:pPr>
    </w:p>
    <w:p w14:paraId="3D2B7213" w14:textId="77777777">
      <w:pPr>
        <w:ind w:firstLine="709"/>
        <w:contextualSpacing w:val="true"/>
        <w:jc w:val="right"/>
        <w:rPr>
          <w:b/>
          <w:bCs/>
          <w:color w:val="000000"/>
          <w:sz w:val="24"/>
          <w:szCs w:val="24"/>
        </w:rPr>
      </w:pPr>
    </w:p>
    <w:p w14:paraId="46C40C42" w14:textId="77777777">
      <w:pPr>
        <w:ind w:firstLine="709"/>
        <w:contextualSpacing w:val="true"/>
        <w:jc w:val="right"/>
        <w:rPr>
          <w:b/>
          <w:bCs/>
          <w:color w:val="000000"/>
          <w:sz w:val="24"/>
          <w:szCs w:val="24"/>
        </w:rPr>
      </w:pPr>
    </w:p>
    <w:p w14:paraId="6A171325" w14:textId="77777777">
      <w:pPr>
        <w:ind w:firstLine="709"/>
        <w:contextualSpacing w:val="true"/>
        <w:jc w:val="right"/>
        <w:rPr>
          <w:b/>
          <w:bCs/>
          <w:color w:val="000000"/>
          <w:sz w:val="24"/>
          <w:szCs w:val="24"/>
        </w:rPr>
      </w:pPr>
    </w:p>
    <w:p w14:paraId="1246641C" w14:textId="77777777">
      <w:pPr>
        <w:ind w:firstLine="709"/>
        <w:contextualSpacing w:val="true"/>
        <w:jc w:val="right"/>
        <w:rPr>
          <w:b/>
          <w:bCs/>
          <w:color w:val="000000"/>
          <w:sz w:val="24"/>
          <w:szCs w:val="24"/>
        </w:rPr>
      </w:pPr>
    </w:p>
    <w:p w14:paraId="317B4EB4" w14:textId="77777777">
      <w:pPr>
        <w:ind w:firstLine="709"/>
        <w:contextualSpacing w:val="true"/>
        <w:jc w:val="right"/>
        <w:rPr>
          <w:b/>
          <w:bCs/>
          <w:color w:val="000000"/>
          <w:sz w:val="24"/>
          <w:szCs w:val="24"/>
        </w:rPr>
      </w:pPr>
    </w:p>
    <w:p w14:paraId="628722A2" w14:textId="77777777">
      <w:pPr>
        <w:ind w:firstLine="709"/>
        <w:contextualSpacing w:val="true"/>
        <w:jc w:val="right"/>
        <w:rPr>
          <w:b/>
          <w:bCs/>
          <w:color w:val="000000"/>
          <w:sz w:val="24"/>
          <w:szCs w:val="24"/>
        </w:rPr>
      </w:pPr>
    </w:p>
    <w:p w14:paraId="7548997C" w14:textId="77777777">
      <w:pPr>
        <w:ind w:firstLine="709"/>
        <w:contextualSpacing w:val="true"/>
        <w:jc w:val="right"/>
        <w:rPr>
          <w:b/>
          <w:bCs/>
          <w:color w:val="000000"/>
          <w:sz w:val="24"/>
          <w:szCs w:val="24"/>
        </w:rPr>
      </w:pPr>
    </w:p>
    <w:p w14:paraId="7D3514D1" w14:textId="77777777">
      <w:pPr>
        <w:ind w:firstLine="709"/>
        <w:contextualSpacing w:val="true"/>
        <w:jc w:val="right"/>
        <w:rPr>
          <w:b/>
          <w:bCs/>
          <w:color w:val="000000"/>
          <w:sz w:val="24"/>
          <w:szCs w:val="24"/>
        </w:rPr>
      </w:pPr>
    </w:p>
    <w:p w14:paraId="786C8FFB" w14:textId="77777777">
      <w:pPr>
        <w:ind w:firstLine="709"/>
        <w:contextualSpacing w:val="true"/>
        <w:jc w:val="right"/>
        <w:rPr>
          <w:b/>
          <w:bCs/>
          <w:color w:val="000000"/>
          <w:sz w:val="24"/>
          <w:szCs w:val="24"/>
        </w:rPr>
      </w:pPr>
    </w:p>
    <w:p w14:paraId="77DC8C56" w14:textId="77777777">
      <w:pPr>
        <w:ind w:firstLine="709"/>
        <w:contextualSpacing w:val="true"/>
        <w:jc w:val="right"/>
        <w:rPr>
          <w:b/>
          <w:bCs/>
          <w:color w:val="000000"/>
          <w:sz w:val="24"/>
          <w:szCs w:val="24"/>
        </w:rPr>
      </w:pPr>
    </w:p>
    <w:p w14:paraId="6300BEB2" w14:textId="77777777">
      <w:pPr>
        <w:ind w:firstLine="709"/>
        <w:contextualSpacing w:val="true"/>
        <w:jc w:val="right"/>
        <w:rPr>
          <w:b/>
          <w:bCs/>
          <w:color w:val="000000"/>
          <w:sz w:val="24"/>
          <w:szCs w:val="24"/>
        </w:rPr>
      </w:pPr>
    </w:p>
    <w:p w14:paraId="2EA08B75" w14:textId="77777777">
      <w:pPr>
        <w:ind w:firstLine="709"/>
        <w:contextualSpacing w:val="true"/>
        <w:jc w:val="right"/>
        <w:rPr>
          <w:b/>
          <w:bCs/>
          <w:color w:val="000000"/>
          <w:sz w:val="24"/>
          <w:szCs w:val="24"/>
        </w:rPr>
      </w:pPr>
    </w:p>
    <w:p w14:paraId="6012C458" w14:textId="77777777">
      <w:pPr>
        <w:ind w:firstLine="709"/>
        <w:contextualSpacing w:val="true"/>
        <w:jc w:val="right"/>
        <w:rPr>
          <w:b/>
          <w:bCs/>
          <w:color w:val="000000"/>
          <w:sz w:val="24"/>
          <w:szCs w:val="24"/>
        </w:rPr>
      </w:pPr>
    </w:p>
    <w:p w14:paraId="4B0350B0" w14:textId="77777777">
      <w:pPr>
        <w:ind w:firstLine="709"/>
        <w:contextualSpacing w:val="true"/>
        <w:jc w:val="right"/>
        <w:rPr>
          <w:b/>
          <w:bCs/>
          <w:color w:val="000000"/>
          <w:sz w:val="24"/>
          <w:szCs w:val="24"/>
        </w:rPr>
      </w:pPr>
    </w:p>
    <w:p w14:paraId="593B5F48" w14:textId="77777777">
      <w:pPr>
        <w:ind w:firstLine="709"/>
        <w:contextualSpacing w:val="true"/>
        <w:jc w:val="right"/>
        <w:rPr>
          <w:b/>
          <w:bCs/>
          <w:color w:val="000000"/>
          <w:sz w:val="24"/>
          <w:szCs w:val="24"/>
        </w:rPr>
      </w:pPr>
    </w:p>
    <w:p w14:paraId="55C323D9" w14:textId="77777777">
      <w:pPr>
        <w:ind w:firstLine="709"/>
        <w:contextualSpacing w:val="true"/>
        <w:jc w:val="right"/>
        <w:rPr>
          <w:b/>
          <w:bCs/>
          <w:color w:val="000000"/>
          <w:sz w:val="24"/>
          <w:szCs w:val="24"/>
        </w:rPr>
      </w:pPr>
    </w:p>
    <w:p w14:paraId="3A431BBE" w14:textId="77777777">
      <w:pPr>
        <w:ind w:firstLine="709"/>
        <w:contextualSpacing w:val="true"/>
        <w:jc w:val="right"/>
        <w:rPr>
          <w:b/>
          <w:bCs/>
          <w:color w:val="000000"/>
          <w:sz w:val="24"/>
          <w:szCs w:val="24"/>
        </w:rPr>
      </w:pPr>
    </w:p>
    <w:p w14:paraId="18FCEE1B" w14:textId="3C0169A4">
      <w:pPr>
        <w:ind w:firstLine="709"/>
        <w:contextualSpacing w:val="true"/>
        <w:jc w:val="right"/>
        <w:rPr>
          <w:b/>
          <w:color w:val="000000"/>
          <w:sz w:val="24"/>
          <w:szCs w:val="24"/>
        </w:rPr>
      </w:pPr>
      <w:r>
        <w:rPr>
          <w:b/>
          <w:bCs/>
          <w:color w:val="000000"/>
          <w:sz w:val="24"/>
          <w:szCs w:val="24"/>
        </w:rPr>
        <w:t xml:space="preserve">Приложение 9</w:t>
      </w:r>
      <w:r>
        <w:rPr>
          <w:b/>
          <w:color w:val="000000"/>
          <w:sz w:val="24"/>
          <w:szCs w:val="24"/>
        </w:rPr>
        <w:t xml:space="preserve"> </w:t>
      </w:r>
    </w:p>
    <w:p w14:paraId="3A474B50" w14:textId="77777777">
      <w:pPr>
        <w:ind w:firstLine="709"/>
        <w:contextualSpacing w:val="true"/>
        <w:jc w:val="right"/>
        <w:rPr>
          <w:b/>
          <w:color w:val="000000"/>
          <w:sz w:val="24"/>
          <w:szCs w:val="24"/>
        </w:rPr>
      </w:pPr>
      <w:r>
        <w:rPr>
          <w:b/>
          <w:color w:val="000000"/>
          <w:sz w:val="24"/>
          <w:szCs w:val="24"/>
        </w:rPr>
        <w:t xml:space="preserve">к порядку составления и сдачи сводных </w:t>
      </w:r>
    </w:p>
    <w:p w14:paraId="5C211D2B" w14:textId="77777777">
      <w:pPr>
        <w:ind w:firstLine="709"/>
        <w:contextualSpacing w:val="true"/>
        <w:jc w:val="right"/>
        <w:rPr>
          <w:b/>
          <w:color w:val="000000"/>
          <w:sz w:val="24"/>
          <w:szCs w:val="24"/>
        </w:rPr>
      </w:pPr>
      <w:r>
        <w:rPr>
          <w:b/>
          <w:color w:val="000000"/>
          <w:sz w:val="24"/>
          <w:szCs w:val="24"/>
        </w:rPr>
        <w:t xml:space="preserve">годовых статистических отчетов</w:t>
      </w:r>
    </w:p>
    <w:p w14:paraId="25EE0D38" w14:textId="77777777">
      <w:pPr>
        <w:spacing w:after="120"/>
        <w:ind w:firstLine="708"/>
        <w:jc w:val="both"/>
        <w:rPr>
          <w:sz w:val="28"/>
          <w:szCs w:val="28"/>
        </w:rPr>
      </w:pPr>
    </w:p>
    <w:p w14:paraId="387DE80C" w14:textId="77777777">
      <w:pPr>
        <w:spacing w:after="120"/>
        <w:ind w:firstLine="708"/>
        <w:jc w:val="both"/>
        <w:rPr>
          <w:sz w:val="28"/>
          <w:szCs w:val="28"/>
        </w:rPr>
      </w:pPr>
    </w:p>
    <w:p w14:paraId="513BF1DF" w14:textId="77777777">
      <w:pPr>
        <w:spacing w:after="120"/>
        <w:ind w:firstLine="708"/>
        <w:jc w:val="both"/>
        <w:rPr>
          <w:sz w:val="28"/>
          <w:szCs w:val="28"/>
        </w:rPr>
      </w:pPr>
    </w:p>
    <w:p w14:paraId="03BAC5DE" w14:textId="77777777">
      <w:pPr>
        <w:spacing w:after="120"/>
        <w:jc w:val="both"/>
        <w:rPr>
          <w:sz w:val="28"/>
          <w:szCs w:val="28"/>
        </w:rPr>
      </w:pPr>
    </w:p>
    <w:p w14:paraId="118AA972" w14:textId="77777777">
      <w:pPr>
        <w:ind w:left="142"/>
        <w:jc w:val="center"/>
        <w:rPr>
          <w:sz w:val="24"/>
          <w:szCs w:val="24"/>
        </w:rPr>
      </w:pPr>
      <w:r>
        <w:rPr>
          <w:sz w:val="24"/>
          <w:szCs w:val="24"/>
        </w:rPr>
        <w:t xml:space="preserve">МЕТОДИЧЕСКИЕ УКАЗАНИЯ </w:t>
      </w:r>
    </w:p>
    <w:p w14:paraId="6141D1A2" w14:textId="733B35BC">
      <w:pPr>
        <w:ind w:left="142"/>
        <w:jc w:val="center"/>
        <w:rPr>
          <w:sz w:val="24"/>
          <w:szCs w:val="24"/>
        </w:rPr>
      </w:pPr>
      <w:r>
        <w:rPr>
          <w:sz w:val="24"/>
          <w:szCs w:val="24"/>
        </w:rPr>
        <w:t xml:space="preserve">(к письму Министерства здравоохранения Российской Федерации</w:t>
      </w:r>
    </w:p>
    <w:p w14:paraId="3514303C" w14:textId="4189517A">
      <w:pPr>
        <w:ind w:left="142"/>
        <w:jc w:val="center"/>
        <w:rPr>
          <w:sz w:val="24"/>
          <w:szCs w:val="24"/>
        </w:rPr>
      </w:pPr>
      <w:r>
        <w:rPr>
          <w:sz w:val="24"/>
          <w:szCs w:val="24"/>
        </w:rPr>
        <w:t xml:space="preserve">от 23.12.2025 № 13-2/И/2-25595)</w:t>
      </w:r>
    </w:p>
    <w:p w14:paraId="18151489" w14:textId="781ECB44">
      <w:pPr>
        <w:ind w:left="142"/>
        <w:jc w:val="center"/>
        <w:rPr>
          <w:sz w:val="24"/>
          <w:szCs w:val="24"/>
        </w:rPr>
      </w:pPr>
      <w:r>
        <w:rPr>
          <w:sz w:val="24"/>
          <w:szCs w:val="24"/>
        </w:rPr>
        <w:t xml:space="preserve">Заполнение формы федерального статистического наблюдения  раздела I «Работа медицинской организации» (Таблица 1001),   раздела VI «Работа диагностических отделений (кабинетов)» подраздела 12 «Деятельность лаборатории» (таблицы 5300, 5301), подраздела 13 «Оснащение лаборатории оборудованием» (таблица 5302) формы № 30 «Сведения о медицинской организации» </w:t>
      </w:r>
    </w:p>
    <w:p w14:paraId="7BC18469" w14:textId="77777777">
      <w:pPr>
        <w:spacing w:after="120"/>
        <w:ind w:firstLine="708"/>
        <w:jc w:val="both"/>
        <w:rPr>
          <w:sz w:val="24"/>
          <w:szCs w:val="24"/>
        </w:rPr>
      </w:pPr>
    </w:p>
    <w:p w14:paraId="4A01BCA3" w14:textId="77777777">
      <w:pPr>
        <w:rPr>
          <w:sz w:val="28"/>
          <w:szCs w:val="28"/>
        </w:rPr>
      </w:pPr>
      <w:r>
        <w:rPr>
          <w:sz w:val="28"/>
          <w:szCs w:val="28"/>
        </w:rPr>
        <w:br w:type="page" w:clear="all"/>
      </w:r>
    </w:p>
    <w:p w14:paraId="3FAE82DF" w14:textId="77777777">
      <w:pPr>
        <w:contextualSpacing w:val="true"/>
        <w:jc w:val="both"/>
        <w:rPr>
          <w:sz w:val="24"/>
          <w:szCs w:val="24"/>
        </w:rPr>
      </w:pPr>
    </w:p>
    <w:p w14:paraId="24DF6DB2" w14:textId="77777777">
      <w:pPr>
        <w:pStyle w:val="-31"/>
        <w:spacing w:before="0" w:line="240" w:lineRule="auto"/>
        <w:contextualSpacing w:val="true"/>
        <w:rPr>
          <w:rFonts w:ascii="Times New Roman" w:hAnsi="Times New Roman"/>
          <w:b/>
          <w:color w:val="auto"/>
          <w:sz w:val="24"/>
          <w:szCs w:val="24"/>
        </w:rPr>
      </w:pPr>
      <w:r>
        <w:rPr>
          <w:rFonts w:ascii="Times New Roman" w:hAnsi="Times New Roman"/>
          <w:b/>
          <w:color w:val="auto"/>
          <w:sz w:val="24"/>
          <w:szCs w:val="24"/>
        </w:rPr>
        <w:t xml:space="preserve">Оглавление</w:t>
      </w:r>
    </w:p>
    <w:tbl>
      <w:tblPr>
        <w:tblW w:w="10280" w:type="dxa"/>
        <w:tblLook w:val="04A0" w:firstRow="1" w:lastRow="0" w:firstColumn="1" w:lastColumn="0" w:noHBand="0" w:noVBand="1"/>
        <w:tblpPr w:horzAnchor="margin" w:tblpXSpec="left" w:vertAnchor="text" w:tblpY="438" w:leftFromText="180" w:rightFromText="180"/>
      </w:tblPr>
      <w:tblGrid>
        <w:gridCol w:w="9322"/>
        <w:gridCol w:w="958"/>
      </w:tblGrid>
      <w:tr>
        <w:tc>
          <w:tcPr>
            <w:tcW w:w="9322" w:type="dxa"/>
          </w:tcPr>
          <w:p w14:paraId="2A80007C" w14:textId="77777777">
            <w:pPr>
              <w:pStyle w:val="ConsPlusNormal"/>
              <w:ind w:firstLine="0"/>
              <w:contextualSpacing w:val="true"/>
              <w:rPr>
                <w:rFonts w:ascii="Times New Roman" w:hAnsi="Times New Roman" w:cs="Times New Roman"/>
                <w:sz w:val="24"/>
                <w:szCs w:val="24"/>
              </w:rPr>
            </w:pPr>
            <w:r>
              <w:rPr>
                <w:rFonts w:ascii="Times New Roman" w:hAnsi="Times New Roman" w:cs="Times New Roman"/>
                <w:sz w:val="24"/>
                <w:szCs w:val="24"/>
              </w:rPr>
              <w:t xml:space="preserve">Раздел 1. Терминология. Общие положения…………………………..</w:t>
            </w:r>
          </w:p>
        </w:tc>
        <w:tc>
          <w:tcPr>
            <w:tcW w:w="958" w:type="dxa"/>
          </w:tcPr>
          <w:p w14:paraId="0B9F5F14" w14:textId="6F632D7D">
            <w:pPr>
              <w:pStyle w:val="ConsPlusNormal"/>
              <w:ind w:firstLine="0"/>
              <w:contextualSpacing w:val="true"/>
              <w:rPr>
                <w:rFonts w:ascii="Times New Roman" w:hAnsi="Times New Roman" w:cs="Times New Roman"/>
                <w:sz w:val="24"/>
                <w:szCs w:val="24"/>
              </w:rPr>
            </w:pPr>
          </w:p>
        </w:tc>
      </w:tr>
      <w:tr>
        <w:tc>
          <w:tcPr>
            <w:tcW w:w="9322" w:type="dxa"/>
          </w:tcPr>
          <w:p w14:paraId="7133ED2C" w14:textId="77777777">
            <w:pPr>
              <w:pStyle w:val="ConsPlusNormal"/>
              <w:ind w:firstLine="0"/>
              <w:contextualSpacing w:val="true"/>
              <w:rPr>
                <w:rFonts w:ascii="Times New Roman" w:hAnsi="Times New Roman" w:cs="Times New Roman"/>
                <w:sz w:val="24"/>
                <w:szCs w:val="24"/>
              </w:rPr>
            </w:pPr>
            <w:r>
              <w:rPr>
                <w:rFonts w:ascii="Times New Roman" w:hAnsi="Times New Roman" w:cs="Times New Roman"/>
                <w:sz w:val="24"/>
                <w:szCs w:val="24"/>
              </w:rPr>
              <w:t xml:space="preserve">Раздел 2 . Указания по заполнению  </w:t>
            </w:r>
            <w:r>
              <w:rPr>
                <w:rFonts w:ascii="Times New Roman" w:hAnsi="Times New Roman" w:cs="Times New Roman"/>
                <w:bCs/>
                <w:sz w:val="24"/>
                <w:szCs w:val="24"/>
              </w:rPr>
              <w:t xml:space="preserve">формы федерального статистического наблюдения  № 30, раздел </w:t>
            </w:r>
            <w:r>
              <w:rPr>
                <w:rFonts w:ascii="Times New Roman" w:hAnsi="Times New Roman" w:cs="Times New Roman"/>
                <w:bCs/>
                <w:sz w:val="24"/>
                <w:szCs w:val="24"/>
                <w:lang w:val="en-US"/>
              </w:rPr>
              <w:t xml:space="preserve">I</w:t>
            </w:r>
            <w:r>
              <w:rPr>
                <w:rFonts w:ascii="Times New Roman" w:hAnsi="Times New Roman" w:cs="Times New Roman"/>
                <w:bCs/>
                <w:sz w:val="24"/>
                <w:szCs w:val="24"/>
              </w:rPr>
              <w:t xml:space="preserve"> «Работа медицинской организации» (Таблица 1001)…………………………………………..</w:t>
            </w:r>
          </w:p>
        </w:tc>
        <w:tc>
          <w:tcPr>
            <w:tcW w:w="958" w:type="dxa"/>
          </w:tcPr>
          <w:p w14:paraId="701EA366" w14:textId="4AD5046D">
            <w:pPr>
              <w:pStyle w:val="ConsPlusNormal"/>
              <w:ind w:firstLine="0"/>
              <w:contextualSpacing w:val="true"/>
              <w:rPr>
                <w:rFonts w:ascii="Times New Roman" w:hAnsi="Times New Roman" w:cs="Times New Roman"/>
                <w:sz w:val="24"/>
                <w:szCs w:val="24"/>
              </w:rPr>
            </w:pPr>
          </w:p>
        </w:tc>
      </w:tr>
      <w:tr>
        <w:tc>
          <w:tcPr>
            <w:tcW w:w="9322" w:type="dxa"/>
          </w:tcPr>
          <w:p w14:paraId="66F4DF9F" w14:textId="77777777">
            <w:pPr>
              <w:pStyle w:val="ConsPlusNormal"/>
              <w:ind w:firstLine="0"/>
              <w:contextualSpacing w:val="true"/>
              <w:rPr>
                <w:rFonts w:ascii="Times New Roman" w:hAnsi="Times New Roman" w:cs="Times New Roman"/>
                <w:sz w:val="24"/>
                <w:szCs w:val="24"/>
              </w:rPr>
            </w:pPr>
            <w:r>
              <w:rPr>
                <w:rFonts w:ascii="Times New Roman" w:hAnsi="Times New Roman" w:cs="Times New Roman"/>
                <w:sz w:val="24"/>
                <w:szCs w:val="24"/>
              </w:rPr>
              <w:t xml:space="preserve">Раздел 3. Указания по заполнению  формы федерального статистического наблюдения № 30</w:t>
            </w:r>
            <w:r>
              <w:rPr>
                <w:rFonts w:ascii="Times New Roman" w:hAnsi="Times New Roman" w:cs="Times New Roman"/>
                <w:sz w:val="24"/>
                <w:szCs w:val="24"/>
              </w:rPr>
              <w:t xml:space="preserve"> ф</w:t>
            </w:r>
            <w:r>
              <w:rPr>
                <w:rFonts w:ascii="Times New Roman" w:hAnsi="Times New Roman" w:cs="Times New Roman"/>
                <w:sz w:val="24"/>
                <w:szCs w:val="24"/>
              </w:rPr>
              <w:t xml:space="preserve">едерального статистического наблюдения № 30, раздел VI «Работа диагностических отделений (кабинетов)» подраздела 12 «Деятельность лаборатории»……………..</w:t>
            </w:r>
          </w:p>
        </w:tc>
        <w:tc>
          <w:tcPr>
            <w:tcW w:w="958" w:type="dxa"/>
          </w:tcPr>
          <w:p w14:paraId="5B33D5FD" w14:textId="6917B8B7">
            <w:pPr>
              <w:pStyle w:val="ConsPlusNormal"/>
              <w:ind w:firstLine="0"/>
              <w:contextualSpacing w:val="true"/>
              <w:rPr>
                <w:rFonts w:ascii="Times New Roman" w:hAnsi="Times New Roman" w:cs="Times New Roman"/>
                <w:sz w:val="24"/>
                <w:szCs w:val="24"/>
              </w:rPr>
            </w:pPr>
          </w:p>
        </w:tc>
      </w:tr>
      <w:tr>
        <w:tc>
          <w:tcPr>
            <w:tcW w:w="9322" w:type="dxa"/>
          </w:tcPr>
          <w:p w14:paraId="52F24F3A" w14:textId="77777777">
            <w:pPr>
              <w:pStyle w:val="ConsPlusNormal"/>
              <w:ind w:firstLine="0"/>
              <w:contextualSpacing w:val="true"/>
              <w:rPr>
                <w:rFonts w:ascii="Times New Roman" w:hAnsi="Times New Roman" w:cs="Times New Roman"/>
                <w:sz w:val="24"/>
                <w:szCs w:val="24"/>
              </w:rPr>
            </w:pPr>
            <w:r>
              <w:rPr>
                <w:rFonts w:ascii="Times New Roman" w:hAnsi="Times New Roman" w:cs="Times New Roman"/>
                <w:sz w:val="24"/>
                <w:szCs w:val="24"/>
              </w:rPr>
              <w:t xml:space="preserve">3.1 Указания по заполнению таблицы 5300………………………………</w:t>
            </w:r>
          </w:p>
        </w:tc>
        <w:tc>
          <w:tcPr>
            <w:tcW w:w="958" w:type="dxa"/>
          </w:tcPr>
          <w:p w14:paraId="34D653CA" w14:textId="4E162CA1">
            <w:pPr>
              <w:pStyle w:val="ConsPlusNormal"/>
              <w:ind w:firstLine="0"/>
              <w:contextualSpacing w:val="true"/>
              <w:rPr>
                <w:rFonts w:ascii="Times New Roman" w:hAnsi="Times New Roman" w:cs="Times New Roman"/>
                <w:sz w:val="24"/>
                <w:szCs w:val="24"/>
              </w:rPr>
            </w:pPr>
          </w:p>
        </w:tc>
      </w:tr>
      <w:tr>
        <w:tc>
          <w:tcPr>
            <w:tcW w:w="9322" w:type="dxa"/>
          </w:tcPr>
          <w:p w14:paraId="03E7F5E5" w14:textId="77777777">
            <w:pPr>
              <w:pStyle w:val="ConsPlusNormal"/>
              <w:ind w:firstLine="0"/>
              <w:contextualSpacing w:val="true"/>
              <w:rPr>
                <w:rFonts w:ascii="Times New Roman" w:hAnsi="Times New Roman" w:cs="Times New Roman"/>
                <w:sz w:val="24"/>
                <w:szCs w:val="24"/>
              </w:rPr>
            </w:pPr>
            <w:r>
              <w:rPr>
                <w:rFonts w:ascii="Times New Roman" w:hAnsi="Times New Roman" w:cs="Times New Roman"/>
                <w:sz w:val="24"/>
                <w:szCs w:val="24"/>
              </w:rPr>
              <w:t xml:space="preserve">3.2 Указания по заполнению таблицы 5301………………………………</w:t>
            </w:r>
          </w:p>
        </w:tc>
        <w:tc>
          <w:tcPr>
            <w:tcW w:w="958" w:type="dxa"/>
          </w:tcPr>
          <w:p w14:paraId="74D0F45B" w14:textId="43BB08C2">
            <w:pPr>
              <w:pStyle w:val="ConsPlusNormal"/>
              <w:ind w:firstLine="0"/>
              <w:contextualSpacing w:val="true"/>
              <w:rPr>
                <w:rFonts w:ascii="Times New Roman" w:hAnsi="Times New Roman" w:cs="Times New Roman"/>
                <w:sz w:val="24"/>
                <w:szCs w:val="24"/>
              </w:rPr>
            </w:pPr>
          </w:p>
        </w:tc>
      </w:tr>
      <w:tr>
        <w:tc>
          <w:tcPr>
            <w:tcW w:w="9322" w:type="dxa"/>
          </w:tcPr>
          <w:p w14:paraId="6F2CB277" w14:textId="77777777">
            <w:pPr>
              <w:pStyle w:val="ConsPlusNormal"/>
              <w:ind w:firstLine="0"/>
              <w:contextualSpacing w:val="true"/>
              <w:rPr>
                <w:rFonts w:ascii="Times New Roman" w:hAnsi="Times New Roman" w:cs="Times New Roman"/>
                <w:sz w:val="24"/>
                <w:szCs w:val="24"/>
              </w:rPr>
            </w:pPr>
            <w:r>
              <w:rPr>
                <w:rFonts w:ascii="Times New Roman" w:hAnsi="Times New Roman" w:cs="Times New Roman"/>
                <w:sz w:val="24"/>
                <w:szCs w:val="24"/>
              </w:rPr>
              <w:t xml:space="preserve">3.3 Указания по заполнению таблицы 5302………………………………</w:t>
            </w:r>
          </w:p>
        </w:tc>
        <w:tc>
          <w:tcPr>
            <w:tcW w:w="958" w:type="dxa"/>
          </w:tcPr>
          <w:p w14:paraId="20C770F9" w14:textId="794BE65F">
            <w:pPr>
              <w:pStyle w:val="ConsPlusNormal"/>
              <w:ind w:firstLine="0"/>
              <w:contextualSpacing w:val="true"/>
              <w:rPr>
                <w:rFonts w:ascii="Times New Roman" w:hAnsi="Times New Roman" w:cs="Times New Roman"/>
                <w:sz w:val="24"/>
                <w:szCs w:val="24"/>
              </w:rPr>
            </w:pPr>
          </w:p>
        </w:tc>
      </w:tr>
      <w:tr>
        <w:tc>
          <w:tcPr>
            <w:tcW w:w="9322" w:type="dxa"/>
          </w:tcPr>
          <w:p w14:paraId="774D78DE" w14:textId="77777777">
            <w:pPr>
              <w:pStyle w:val="ConsPlusNormal"/>
              <w:ind w:firstLine="0"/>
              <w:contextualSpacing w:val="true"/>
              <w:rPr>
                <w:rFonts w:ascii="Times New Roman" w:hAnsi="Times New Roman" w:cs="Times New Roman"/>
                <w:sz w:val="24"/>
                <w:szCs w:val="24"/>
              </w:rPr>
            </w:pPr>
            <w:hyperlink w:anchor="_Toc530758925" w:history="1">
              <w:r>
                <w:rPr>
                  <w:rStyle w:val="ad"/>
                  <w:rFonts w:ascii="Times New Roman" w:hAnsi="Times New Roman"/>
                  <w:sz w:val="24"/>
                  <w:szCs w:val="24"/>
                </w:rPr>
                <w:t xml:space="preserve">Приложение</w:t>
              </w:r>
            </w:hyperlink>
            <w:r>
              <w:rPr>
                <w:rFonts w:ascii="Times New Roman" w:hAnsi="Times New Roman" w:cs="Times New Roman"/>
                <w:sz w:val="24"/>
                <w:szCs w:val="24"/>
              </w:rPr>
              <w:t xml:space="preserve"> 1……………………………………………………………….</w:t>
            </w:r>
          </w:p>
        </w:tc>
        <w:tc>
          <w:tcPr>
            <w:tcW w:w="958" w:type="dxa"/>
          </w:tcPr>
          <w:p w14:paraId="7222CD6A" w14:textId="6FD1B9ED">
            <w:pPr>
              <w:pStyle w:val="ConsPlusNormal"/>
              <w:ind w:firstLine="0"/>
              <w:contextualSpacing w:val="true"/>
              <w:rPr>
                <w:rFonts w:ascii="Times New Roman" w:hAnsi="Times New Roman" w:cs="Times New Roman"/>
                <w:sz w:val="24"/>
                <w:szCs w:val="24"/>
              </w:rPr>
            </w:pPr>
          </w:p>
        </w:tc>
      </w:tr>
      <w:tr>
        <w:tc>
          <w:tcPr>
            <w:tcW w:w="9322" w:type="dxa"/>
          </w:tcPr>
          <w:p w14:paraId="7C409081" w14:textId="77777777">
            <w:pPr>
              <w:pStyle w:val="ConsPlusNormal"/>
              <w:ind w:firstLine="0"/>
              <w:contextualSpacing w:val="true"/>
              <w:rPr>
                <w:rFonts w:ascii="Times New Roman" w:hAnsi="Times New Roman" w:cs="Times New Roman"/>
                <w:sz w:val="24"/>
                <w:szCs w:val="24"/>
              </w:rPr>
            </w:pPr>
            <w:r>
              <w:rPr>
                <w:rFonts w:ascii="Times New Roman" w:hAnsi="Times New Roman" w:cs="Times New Roman"/>
                <w:sz w:val="24"/>
                <w:szCs w:val="24"/>
              </w:rPr>
              <w:t xml:space="preserve">Приложение 2………………………………………………………………</w:t>
            </w:r>
          </w:p>
        </w:tc>
        <w:tc>
          <w:tcPr>
            <w:tcW w:w="958" w:type="dxa"/>
          </w:tcPr>
          <w:p w14:paraId="53F49BD9" w14:textId="5BD6BD32">
            <w:pPr>
              <w:pStyle w:val="ConsPlusNormal"/>
              <w:ind w:firstLine="0"/>
              <w:contextualSpacing w:val="true"/>
              <w:rPr>
                <w:rFonts w:ascii="Times New Roman" w:hAnsi="Times New Roman" w:cs="Times New Roman"/>
                <w:sz w:val="24"/>
                <w:szCs w:val="24"/>
              </w:rPr>
            </w:pPr>
          </w:p>
        </w:tc>
      </w:tr>
      <w:tr>
        <w:tc>
          <w:tcPr>
            <w:tcW w:w="9322" w:type="dxa"/>
          </w:tcPr>
          <w:p w14:paraId="5FA1D3AB" w14:textId="77777777">
            <w:pPr>
              <w:pStyle w:val="ConsPlusNormal"/>
              <w:ind w:firstLine="0"/>
              <w:contextualSpacing w:val="true"/>
              <w:rPr>
                <w:rFonts w:ascii="Times New Roman" w:hAnsi="Times New Roman" w:cs="Times New Roman"/>
                <w:sz w:val="24"/>
                <w:szCs w:val="24"/>
              </w:rPr>
            </w:pPr>
            <w:r>
              <w:rPr>
                <w:rFonts w:ascii="Times New Roman" w:hAnsi="Times New Roman" w:cs="Times New Roman"/>
                <w:sz w:val="24"/>
                <w:szCs w:val="24"/>
              </w:rPr>
              <w:t xml:space="preserve">Приложение 3………………………………………………………………</w:t>
            </w:r>
          </w:p>
        </w:tc>
        <w:tc>
          <w:tcPr>
            <w:tcW w:w="958" w:type="dxa"/>
          </w:tcPr>
          <w:p w14:paraId="5E4233FE" w14:textId="582509FE">
            <w:pPr>
              <w:pStyle w:val="ConsPlusNormal"/>
              <w:ind w:firstLine="0"/>
              <w:contextualSpacing w:val="true"/>
              <w:rPr>
                <w:rFonts w:ascii="Times New Roman" w:hAnsi="Times New Roman" w:cs="Times New Roman"/>
                <w:sz w:val="24"/>
                <w:szCs w:val="24"/>
              </w:rPr>
            </w:pPr>
          </w:p>
        </w:tc>
      </w:tr>
    </w:tbl>
    <w:p w14:paraId="797D1C3F" w14:textId="77777777">
      <w:pPr>
        <w:pStyle w:val="1fc"/>
        <w:spacing w:after="0" w:line="240" w:lineRule="auto"/>
        <w:ind w:left="-142"/>
        <w:contextualSpacing w:val="true"/>
        <w:rPr>
          <w:rFonts w:eastAsia="Times New Roman"/>
          <w:sz w:val="24"/>
          <w:szCs w:val="24"/>
          <w:lang w:eastAsia="ru-RU"/>
        </w:rPr>
      </w:pPr>
      <w:r>
        <w:rPr>
          <w:sz w:val="24"/>
          <w:szCs w:val="24"/>
        </w:rPr>
        <w:fldChar w:fldCharType="begin"/>
      </w:r>
      <w:r>
        <w:rPr>
          <w:sz w:val="24"/>
          <w:szCs w:val="24"/>
        </w:rPr>
        <w:instrText xml:space="preserve"> TOC \o "1-3" \h \z \u </w:instrText>
      </w:r>
      <w:r>
        <w:rPr>
          <w:sz w:val="24"/>
          <w:szCs w:val="24"/>
        </w:rPr>
        <w:fldChar w:fldCharType="separate"/>
      </w:r>
    </w:p>
    <w:p w14:paraId="4FB1A3E8" w14:textId="77777777">
      <w:pPr>
        <w:pStyle w:val="ConsPlusNormal"/>
        <w:ind w:firstLine="0" w:left="-142"/>
        <w:contextualSpacing w:val="true"/>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"_Toc530758908"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 </w:t>
      </w:r>
    </w:p>
    <w:p w14:paraId="6CE9E168" w14:textId="77777777">
      <w:pPr>
        <w:pStyle w:val="1fc"/>
        <w:spacing w:after="0" w:line="240" w:lineRule="auto"/>
        <w:ind w:left="-142"/>
        <w:contextualSpacing w:val="true"/>
        <w:rPr>
          <w:sz w:val="24"/>
          <w:szCs w:val="24"/>
        </w:rPr>
      </w:pPr>
      <w:r>
        <w:rPr>
          <w:sz w:val="24"/>
          <w:szCs w:val="24"/>
        </w:rPr>
        <w:fldChar w:fldCharType="end"/>
      </w:r>
      <w:r>
        <w:rPr>
          <w:sz w:val="24"/>
          <w:szCs w:val="24"/>
        </w:rPr>
        <w:t xml:space="preserve"> </w:t>
      </w:r>
    </w:p>
    <w:p w14:paraId="637942B9" w14:textId="77777777">
      <w:pPr>
        <w:pStyle w:val="1fc"/>
        <w:spacing w:after="0" w:line="240" w:lineRule="auto"/>
        <w:ind w:left="-142"/>
        <w:contextualSpacing w:val="true"/>
        <w:rPr>
          <w:sz w:val="24"/>
          <w:szCs w:val="24"/>
        </w:rPr>
      </w:pPr>
      <w:r>
        <w:rPr>
          <w:b/>
          <w:bCs/>
          <w:sz w:val="24"/>
          <w:szCs w:val="24"/>
        </w:rPr>
        <w:fldChar w:fldCharType="end"/>
      </w:r>
      <w:r>
        <w:rPr>
          <w:sz w:val="24"/>
          <w:szCs w:val="24"/>
        </w:rPr>
        <w:t xml:space="preserve"> </w:t>
      </w:r>
    </w:p>
    <w:p w14:paraId="3E019B6F" w14:textId="77777777">
      <w:pPr>
        <w:pStyle w:val="ConsPlusNormal"/>
        <w:ind w:firstLine="0"/>
        <w:contextualSpacing w:val="true"/>
        <w:jc w:val="both"/>
        <w:rPr>
          <w:rFonts w:ascii="Times New Roman" w:hAnsi="Times New Roman" w:cs="Times New Roman"/>
          <w:b/>
          <w:sz w:val="24"/>
          <w:szCs w:val="24"/>
        </w:rPr>
      </w:pPr>
      <w:r>
        <w:rPr>
          <w:rFonts w:ascii="Times New Roman" w:hAnsi="Times New Roman" w:cs="Times New Roman"/>
          <w:sz w:val="24"/>
          <w:szCs w:val="24"/>
        </w:rPr>
        <w:br w:type="page" w:clear="all"/>
      </w:r>
      <w:bookmarkStart w:id="2" w:name="_Toc530758903"/>
      <w:r>
        <w:rPr>
          <w:rFonts w:ascii="Times New Roman" w:hAnsi="Times New Roman" w:cs="Times New Roman"/>
          <w:b/>
          <w:sz w:val="24"/>
          <w:szCs w:val="24"/>
        </w:rPr>
        <w:t xml:space="preserve">Раздел 1 Терминология</w:t>
      </w:r>
      <w:bookmarkEnd w:id="2"/>
      <w:r>
        <w:rPr>
          <w:rFonts w:ascii="Times New Roman" w:hAnsi="Times New Roman" w:cs="Times New Roman"/>
          <w:b/>
          <w:sz w:val="24"/>
          <w:szCs w:val="24"/>
        </w:rPr>
        <w:t xml:space="preserve">. Общие положения</w:t>
      </w:r>
    </w:p>
    <w:p w14:paraId="5EB4BE33" w14:textId="77777777">
      <w:pPr>
        <w:contextualSpacing w:val="true"/>
        <w:jc w:val="both"/>
        <w:rPr>
          <w:b/>
          <w:bCs/>
          <w:kern w:val="24"/>
          <w:sz w:val="24"/>
          <w:szCs w:val="24"/>
        </w:rPr>
      </w:pPr>
    </w:p>
    <w:p w14:paraId="56F1924D" w14:textId="77777777">
      <w:pPr>
        <w:contextualSpacing w:val="true"/>
        <w:jc w:val="both"/>
        <w:rPr>
          <w:bCs/>
          <w:i/>
          <w:kern w:val="24"/>
          <w:sz w:val="24"/>
          <w:szCs w:val="24"/>
        </w:rPr>
      </w:pPr>
      <w:r>
        <w:rPr>
          <w:b/>
          <w:bCs/>
          <w:kern w:val="24"/>
          <w:sz w:val="24"/>
          <w:szCs w:val="24"/>
        </w:rPr>
        <w:t xml:space="preserve">Статистическая единица - </w:t>
      </w:r>
      <w:r>
        <w:rPr>
          <w:kern w:val="24"/>
          <w:sz w:val="24"/>
          <w:szCs w:val="24"/>
        </w:rPr>
        <w:t xml:space="preserve">первичный элемент, являющийся носителем признаков, подлежащих регистрации, и основой ведущегося счета.</w:t>
      </w:r>
      <w:r>
        <w:rPr>
          <w:b/>
          <w:bCs/>
          <w:kern w:val="24"/>
          <w:sz w:val="24"/>
          <w:szCs w:val="24"/>
        </w:rPr>
        <w:t xml:space="preserve"> </w:t>
      </w:r>
      <w:r>
        <w:rPr>
          <w:bCs/>
          <w:kern w:val="24"/>
          <w:sz w:val="24"/>
          <w:szCs w:val="24"/>
        </w:rPr>
        <w:t xml:space="preserve">В лабораторной диагностике – это отдельно измеряемый тест или отдельно измеряемый показатель </w:t>
      </w:r>
      <w:r>
        <w:rPr>
          <w:bCs/>
          <w:i/>
          <w:kern w:val="24"/>
          <w:sz w:val="24"/>
          <w:szCs w:val="24"/>
        </w:rPr>
        <w:t xml:space="preserve">(на его выполнение затрачены материальные ресурсы и время).</w:t>
      </w:r>
    </w:p>
    <w:p w14:paraId="0C8683C5" w14:textId="77777777">
      <w:pPr>
        <w:contextualSpacing w:val="true"/>
        <w:jc w:val="both"/>
        <w:rPr>
          <w:sz w:val="24"/>
          <w:szCs w:val="24"/>
        </w:rPr>
      </w:pPr>
      <w:r>
        <w:rPr>
          <w:b/>
          <w:sz w:val="24"/>
          <w:szCs w:val="24"/>
        </w:rPr>
        <w:t xml:space="preserve">Проба</w:t>
      </w:r>
      <w:r>
        <w:rPr>
          <w:sz w:val="24"/>
          <w:szCs w:val="24"/>
        </w:rPr>
        <w:t xml:space="preserve"> – образец биологического материал, взятого у пациента для лабораторных исследований. У одного пациента может быть одновременно взято несколько проб (например – венозная кровь, моча, кал, различные мазки и т.д.).   </w:t>
      </w:r>
    </w:p>
    <w:p w14:paraId="1F79D058" w14:textId="77777777">
      <w:pPr>
        <w:contextualSpacing w:val="true"/>
        <w:jc w:val="both"/>
        <w:rPr>
          <w:strike/>
          <w:sz w:val="24"/>
          <w:szCs w:val="24"/>
        </w:rPr>
      </w:pPr>
      <w:r>
        <w:rPr>
          <w:b/>
          <w:sz w:val="24"/>
          <w:szCs w:val="24"/>
        </w:rPr>
        <w:t xml:space="preserve">Лабораторный тест</w:t>
      </w:r>
      <w:r>
        <w:rPr>
          <w:sz w:val="24"/>
          <w:szCs w:val="24"/>
        </w:rPr>
        <w:t xml:space="preserve"> (ЛТ) – единица лабораторного исследования, выполняемого в лаборатории, </w:t>
      </w:r>
      <w:r>
        <w:rPr>
          <w:b/>
          <w:sz w:val="24"/>
          <w:szCs w:val="24"/>
        </w:rPr>
        <w:t xml:space="preserve">по которому выдается результат</w:t>
      </w:r>
      <w:r>
        <w:rPr>
          <w:strike/>
          <w:sz w:val="24"/>
          <w:szCs w:val="24"/>
        </w:rPr>
        <w:t xml:space="preserve">.</w:t>
      </w:r>
    </w:p>
    <w:p w14:paraId="1F3A8727" w14:textId="77777777">
      <w:pPr>
        <w:contextualSpacing w:val="true"/>
        <w:jc w:val="both"/>
        <w:rPr>
          <w:sz w:val="24"/>
          <w:szCs w:val="24"/>
        </w:rPr>
      </w:pPr>
      <w:r>
        <w:rPr>
          <w:b/>
          <w:sz w:val="24"/>
          <w:szCs w:val="24"/>
        </w:rPr>
        <w:t xml:space="preserve">Лабораторная статистическая единица</w:t>
      </w:r>
      <w:r>
        <w:rPr>
          <w:sz w:val="24"/>
          <w:szCs w:val="24"/>
        </w:rPr>
        <w:t xml:space="preserve"> (ЛСЕ) – это количественная единица </w:t>
      </w:r>
      <w:r>
        <w:rPr>
          <w:kern w:val="24"/>
          <w:sz w:val="24"/>
          <w:szCs w:val="24"/>
        </w:rPr>
        <w:t xml:space="preserve">отдельного теста, на выполнение которого затрачены материальные ресурсы и время,</w:t>
      </w:r>
      <w:r>
        <w:rPr>
          <w:sz w:val="24"/>
          <w:szCs w:val="24"/>
        </w:rPr>
        <w:t xml:space="preserve"> подлежащая учёту по правилам Госстатистики в форме № 30. Может включать в себя от одного до нескольких лабораторных тестов. </w:t>
      </w:r>
    </w:p>
    <w:p w14:paraId="235FAC13" w14:textId="77777777">
      <w:pPr>
        <w:contextualSpacing w:val="true"/>
        <w:jc w:val="both"/>
        <w:rPr>
          <w:sz w:val="24"/>
          <w:szCs w:val="24"/>
        </w:rPr>
      </w:pPr>
      <w:r>
        <w:rPr>
          <w:b/>
          <w:sz w:val="24"/>
          <w:szCs w:val="24"/>
        </w:rPr>
        <w:t xml:space="preserve">Лабораторные исследования, выполненные по месту нахождения (лечения) пациента  (вне лаборатории) – </w:t>
      </w:r>
      <w:r>
        <w:rPr>
          <w:sz w:val="24"/>
          <w:szCs w:val="24"/>
        </w:rPr>
        <w:t xml:space="preserve">это лабораторные тесты, которые выполнены в других подразделениях медицинской организации на лабораторном оборудовании, но не специалистами лаборатории. Результаты такого исследования зафиксированы в Медицинской информационной системе или в журнале учета лабораторных исследований подразделения медицинской организации, не относящегося к лаборатории, и внесены в историю болезни.</w:t>
      </w:r>
    </w:p>
    <w:p w14:paraId="285924A1" w14:textId="77777777">
      <w:pPr>
        <w:pStyle w:val="ConsPlusNormal"/>
        <w:ind w:firstLine="0"/>
        <w:contextualSpacing w:val="true"/>
        <w:jc w:val="both"/>
        <w:rPr>
          <w:rFonts w:ascii="Times New Roman" w:hAnsi="Times New Roman" w:cs="Times New Roman"/>
          <w:sz w:val="24"/>
          <w:szCs w:val="24"/>
        </w:rPr>
      </w:pPr>
      <w:r>
        <w:rPr>
          <w:rFonts w:ascii="Times New Roman" w:hAnsi="Times New Roman" w:cs="Times New Roman"/>
          <w:sz w:val="24"/>
          <w:szCs w:val="24"/>
        </w:rPr>
        <w:t xml:space="preserve">Целью применения настоящих указаний является обеспечение сбора объективной и полной статистической информации за счет унифицированного подхода к формированию количественных показателей из единиц учета (лабораторных статистических единиц), в медицинской организации за отчетный годовой период.</w:t>
      </w:r>
    </w:p>
    <w:p w14:paraId="7EDEF227" w14:textId="77777777">
      <w:pPr>
        <w:pStyle w:val="ConsPlusNormal"/>
        <w:ind w:firstLine="0"/>
        <w:contextualSpacing w:val="true"/>
        <w:jc w:val="both"/>
        <w:rPr>
          <w:rFonts w:ascii="Times New Roman" w:hAnsi="Times New Roman" w:cs="Times New Roman"/>
          <w:sz w:val="24"/>
          <w:szCs w:val="24"/>
        </w:rPr>
      </w:pPr>
      <w:r>
        <w:rPr>
          <w:rFonts w:ascii="Times New Roman" w:hAnsi="Times New Roman" w:cs="Times New Roman"/>
          <w:sz w:val="24"/>
          <w:szCs w:val="24"/>
        </w:rPr>
        <w:t xml:space="preserve">Таблицы 5300-5302 Формы № 30 заполняют все медицинские организации, имеющие лаборатории. В общее количество исследований включаются все выполненные лабораторные исследования (независимо от формы и источника финансирования – ОМС, ДМС, платные медицинские услуги, внешние договоры, бюджетные субсидии, а также по эпид. показаниям в условиях биологических угроз).</w:t>
      </w:r>
    </w:p>
    <w:p w14:paraId="49FCAED0" w14:textId="77777777">
      <w:pPr>
        <w:pStyle w:val="ConsPlusNormal"/>
        <w:ind w:firstLine="0" w:left="357"/>
        <w:contextualSpacing w:val="true"/>
        <w:rPr>
          <w:rFonts w:ascii="Times New Roman" w:hAnsi="Times New Roman" w:cs="Times New Roman"/>
          <w:b/>
          <w:sz w:val="24"/>
          <w:szCs w:val="24"/>
        </w:rPr>
      </w:pPr>
    </w:p>
    <w:p w14:paraId="7DCB4A16" w14:textId="77777777">
      <w:pPr>
        <w:pStyle w:val="ConsPlusNormal"/>
        <w:ind w:firstLine="0" w:left="357"/>
        <w:contextualSpacing w:val="true"/>
        <w:rPr>
          <w:rFonts w:ascii="Times New Roman" w:hAnsi="Times New Roman" w:cs="Times New Roman"/>
          <w:b/>
          <w:sz w:val="24"/>
          <w:szCs w:val="24"/>
        </w:rPr>
      </w:pPr>
    </w:p>
    <w:p w14:paraId="7AE616BD" w14:textId="77777777">
      <w:pPr>
        <w:pStyle w:val="ConsPlusNormal"/>
        <w:ind w:firstLine="0" w:left="357"/>
        <w:contextualSpacing w:val="true"/>
        <w:rPr>
          <w:rFonts w:ascii="Times New Roman" w:hAnsi="Times New Roman" w:cs="Times New Roman"/>
          <w:b/>
          <w:sz w:val="24"/>
          <w:szCs w:val="24"/>
        </w:rPr>
      </w:pPr>
    </w:p>
    <w:p w14:paraId="68034E76" w14:textId="77777777">
      <w:pPr>
        <w:pStyle w:val="ConsPlusNormal"/>
        <w:ind w:firstLine="0" w:left="357"/>
        <w:contextualSpacing w:val="true"/>
        <w:rPr>
          <w:rFonts w:ascii="Times New Roman" w:hAnsi="Times New Roman" w:cs="Times New Roman"/>
          <w:sz w:val="24"/>
          <w:szCs w:val="24"/>
        </w:rPr>
      </w:pPr>
      <w:r>
        <w:rPr>
          <w:rFonts w:ascii="Times New Roman" w:hAnsi="Times New Roman" w:cs="Times New Roman"/>
          <w:b/>
          <w:sz w:val="24"/>
          <w:szCs w:val="24"/>
        </w:rPr>
        <w:t xml:space="preserve">Раздел 2</w:t>
      </w:r>
      <w:r>
        <w:rPr>
          <w:rFonts w:ascii="Times New Roman" w:hAnsi="Times New Roman" w:cs="Times New Roman"/>
          <w:kern w:val="24"/>
          <w:sz w:val="24"/>
          <w:szCs w:val="24"/>
        </w:rPr>
        <w:t xml:space="preserve"> </w:t>
      </w:r>
      <w:r>
        <w:rPr>
          <w:rFonts w:ascii="Times New Roman" w:hAnsi="Times New Roman" w:cs="Times New Roman"/>
          <w:b/>
          <w:sz w:val="24"/>
          <w:szCs w:val="24"/>
        </w:rPr>
        <w:t xml:space="preserve">Указания по заполнению формы федерального статистического наблюдения № 30, раздел </w:t>
      </w:r>
      <w:r>
        <w:rPr>
          <w:rFonts w:ascii="Times New Roman" w:hAnsi="Times New Roman" w:cs="Times New Roman"/>
          <w:b/>
          <w:sz w:val="24"/>
          <w:szCs w:val="24"/>
          <w:lang w:val="en-US"/>
        </w:rPr>
        <w:t xml:space="preserve">I</w:t>
      </w:r>
      <w:r>
        <w:rPr>
          <w:rFonts w:ascii="Times New Roman" w:hAnsi="Times New Roman" w:cs="Times New Roman"/>
          <w:b/>
          <w:sz w:val="24"/>
          <w:szCs w:val="24"/>
        </w:rPr>
        <w:t xml:space="preserve"> «Работа медицинской организации» </w:t>
      </w:r>
      <w:r>
        <w:rPr>
          <w:rFonts w:ascii="Times New Roman" w:hAnsi="Times New Roman" w:cs="Times New Roman"/>
          <w:sz w:val="24"/>
          <w:szCs w:val="24"/>
        </w:rPr>
        <w:t xml:space="preserve">(Таблица 1001)</w:t>
      </w:r>
    </w:p>
    <w:p w14:paraId="61E6042B" w14:textId="77777777">
      <w:pPr>
        <w:pStyle w:val="-11"/>
        <w:spacing w:after="0" w:line="240" w:lineRule="auto"/>
        <w:ind w:left="0"/>
        <w:jc w:val="both"/>
        <w:rPr>
          <w:rFonts w:ascii="Times New Roman" w:hAnsi="Times New Roman"/>
          <w:kern w:val="24"/>
          <w:sz w:val="24"/>
          <w:szCs w:val="24"/>
        </w:rPr>
      </w:pPr>
      <w:r>
        <w:rPr>
          <w:rFonts w:ascii="Times New Roman" w:hAnsi="Times New Roman"/>
          <w:kern w:val="24"/>
          <w:sz w:val="24"/>
          <w:szCs w:val="24"/>
        </w:rPr>
        <w:t xml:space="preserve">Подраздел 2 «Кабинеты, отделения, подразделения» таблицы 1001</w:t>
      </w:r>
    </w:p>
    <w:p w14:paraId="503AD6C3" w14:textId="77777777">
      <w:pPr>
        <w:pStyle w:val="-11"/>
        <w:spacing w:after="0" w:line="240" w:lineRule="auto"/>
        <w:ind w:left="0"/>
        <w:jc w:val="both"/>
        <w:rPr>
          <w:rFonts w:ascii="Times New Roman" w:hAnsi="Times New Roman"/>
          <w:kern w:val="24"/>
          <w:sz w:val="24"/>
          <w:szCs w:val="24"/>
        </w:rPr>
      </w:pPr>
      <w:r>
        <w:rPr>
          <w:rFonts w:ascii="Times New Roman" w:hAnsi="Times New Roman"/>
          <w:kern w:val="24"/>
          <w:sz w:val="24"/>
          <w:szCs w:val="24"/>
        </w:rPr>
        <w:t xml:space="preserve">В графе 2 «Наличие подразделений, отделов, отделений, кабинетов» ставится «1» при наличии в структуре медицинской организации перечисленных в таблице лабораторий, как самостоятельных подразделений или отделов (отделений).</w:t>
      </w:r>
    </w:p>
    <w:p w14:paraId="7C4DDB51" w14:textId="77777777">
      <w:pPr>
        <w:pStyle w:val="-11"/>
        <w:spacing w:after="0" w:line="240" w:lineRule="auto"/>
        <w:ind w:left="0"/>
        <w:jc w:val="both"/>
        <w:rPr>
          <w:rFonts w:ascii="Times New Roman" w:hAnsi="Times New Roman"/>
          <w:kern w:val="24"/>
          <w:sz w:val="24"/>
          <w:szCs w:val="24"/>
        </w:rPr>
      </w:pPr>
      <w:r>
        <w:rPr>
          <w:rFonts w:ascii="Times New Roman" w:hAnsi="Times New Roman"/>
          <w:kern w:val="24"/>
          <w:sz w:val="24"/>
          <w:szCs w:val="24"/>
        </w:rPr>
        <w:t xml:space="preserve">Наличие клинико-диагностической лаборатории (</w:t>
      </w:r>
      <w:r>
        <w:rPr>
          <w:rFonts w:ascii="Times New Roman" w:hAnsi="Times New Roman"/>
          <w:i/>
          <w:kern w:val="24"/>
          <w:sz w:val="24"/>
          <w:szCs w:val="24"/>
        </w:rPr>
        <w:t xml:space="preserve">графа 4, строка 33.2</w:t>
      </w:r>
      <w:r>
        <w:rPr>
          <w:rFonts w:ascii="Times New Roman" w:hAnsi="Times New Roman"/>
          <w:kern w:val="24"/>
          <w:sz w:val="24"/>
          <w:szCs w:val="24"/>
        </w:rPr>
        <w:t xml:space="preserve">) или специализированных лабораторий:</w:t>
      </w:r>
    </w:p>
    <w:p w14:paraId="51E3A285" w14:textId="77777777">
      <w:pPr>
        <w:pStyle w:val="-11"/>
        <w:numPr>
          <w:ilvl w:val="0"/>
          <w:numId w:val="41"/>
        </w:numPr>
        <w:spacing w:after="0" w:line="240" w:lineRule="auto"/>
        <w:ind w:firstLine="0" w:left="0"/>
        <w:jc w:val="both"/>
        <w:rPr>
          <w:rFonts w:ascii="Times New Roman" w:hAnsi="Times New Roman"/>
          <w:kern w:val="24"/>
          <w:sz w:val="24"/>
          <w:szCs w:val="24"/>
        </w:rPr>
      </w:pPr>
      <w:r>
        <w:rPr>
          <w:rFonts w:ascii="Times New Roman" w:hAnsi="Times New Roman"/>
          <w:kern w:val="24"/>
          <w:sz w:val="24"/>
          <w:szCs w:val="24"/>
        </w:rPr>
        <w:t xml:space="preserve">микробиологической (бактериологической) (</w:t>
      </w:r>
      <w:r>
        <w:rPr>
          <w:rFonts w:ascii="Times New Roman" w:hAnsi="Times New Roman"/>
          <w:i/>
          <w:kern w:val="24"/>
          <w:sz w:val="24"/>
          <w:szCs w:val="24"/>
        </w:rPr>
        <w:t xml:space="preserve">графа 4, строка 33.3</w:t>
      </w:r>
      <w:r>
        <w:rPr>
          <w:rFonts w:ascii="Times New Roman" w:hAnsi="Times New Roman"/>
          <w:kern w:val="24"/>
          <w:sz w:val="24"/>
          <w:szCs w:val="24"/>
        </w:rPr>
        <w:t xml:space="preserve">);</w:t>
      </w:r>
    </w:p>
    <w:p w14:paraId="24DE97F8" w14:textId="77777777">
      <w:pPr>
        <w:pStyle w:val="-11"/>
        <w:numPr>
          <w:ilvl w:val="0"/>
          <w:numId w:val="41"/>
        </w:numPr>
        <w:spacing w:after="0" w:line="240" w:lineRule="auto"/>
        <w:ind w:firstLine="0" w:left="0"/>
        <w:jc w:val="both"/>
        <w:rPr>
          <w:rFonts w:ascii="Times New Roman" w:hAnsi="Times New Roman"/>
          <w:kern w:val="24"/>
          <w:sz w:val="24"/>
          <w:szCs w:val="24"/>
        </w:rPr>
      </w:pPr>
      <w:r>
        <w:rPr>
          <w:rFonts w:ascii="Times New Roman" w:hAnsi="Times New Roman"/>
          <w:kern w:val="24"/>
          <w:sz w:val="24"/>
          <w:szCs w:val="24"/>
        </w:rPr>
        <w:t xml:space="preserve">радиоизотопной диагностики (</w:t>
      </w:r>
      <w:r>
        <w:rPr>
          <w:rFonts w:ascii="Times New Roman" w:hAnsi="Times New Roman"/>
          <w:i/>
          <w:kern w:val="24"/>
          <w:sz w:val="24"/>
          <w:szCs w:val="24"/>
        </w:rPr>
        <w:t xml:space="preserve">графа 4, строка 33.5</w:t>
      </w:r>
      <w:r>
        <w:rPr>
          <w:rFonts w:ascii="Times New Roman" w:hAnsi="Times New Roman"/>
          <w:kern w:val="24"/>
          <w:sz w:val="24"/>
          <w:szCs w:val="24"/>
        </w:rPr>
        <w:t xml:space="preserve">);</w:t>
      </w:r>
    </w:p>
    <w:p w14:paraId="0A78BBCC" w14:textId="77777777">
      <w:pPr>
        <w:pStyle w:val="-11"/>
        <w:numPr>
          <w:ilvl w:val="0"/>
          <w:numId w:val="41"/>
        </w:numPr>
        <w:spacing w:after="0" w:line="240" w:lineRule="auto"/>
        <w:ind w:firstLine="0" w:left="0"/>
        <w:jc w:val="both"/>
        <w:rPr>
          <w:rFonts w:ascii="Times New Roman" w:hAnsi="Times New Roman"/>
          <w:kern w:val="24"/>
          <w:sz w:val="24"/>
          <w:szCs w:val="24"/>
        </w:rPr>
      </w:pPr>
      <w:r>
        <w:rPr>
          <w:rFonts w:ascii="Times New Roman" w:hAnsi="Times New Roman"/>
          <w:kern w:val="24"/>
          <w:sz w:val="24"/>
          <w:szCs w:val="24"/>
        </w:rPr>
        <w:t xml:space="preserve">химико-токсикологической (</w:t>
      </w:r>
      <w:r>
        <w:rPr>
          <w:rFonts w:ascii="Times New Roman" w:hAnsi="Times New Roman"/>
          <w:i/>
          <w:kern w:val="24"/>
          <w:sz w:val="24"/>
          <w:szCs w:val="24"/>
        </w:rPr>
        <w:t xml:space="preserve">графа 4, строка 33.8</w:t>
      </w:r>
      <w:r>
        <w:rPr>
          <w:rFonts w:ascii="Times New Roman" w:hAnsi="Times New Roman"/>
          <w:kern w:val="24"/>
          <w:sz w:val="24"/>
          <w:szCs w:val="24"/>
        </w:rPr>
        <w:t xml:space="preserve">);</w:t>
      </w:r>
    </w:p>
    <w:p w14:paraId="54C92526" w14:textId="77777777">
      <w:pPr>
        <w:pStyle w:val="-11"/>
        <w:numPr>
          <w:ilvl w:val="0"/>
          <w:numId w:val="41"/>
        </w:numPr>
        <w:spacing w:after="0" w:line="240" w:lineRule="auto"/>
        <w:ind w:firstLine="0" w:left="0"/>
        <w:jc w:val="both"/>
        <w:rPr>
          <w:rFonts w:ascii="Times New Roman" w:hAnsi="Times New Roman"/>
          <w:kern w:val="24"/>
          <w:sz w:val="24"/>
          <w:szCs w:val="24"/>
        </w:rPr>
      </w:pPr>
      <w:r>
        <w:rPr>
          <w:rFonts w:ascii="Times New Roman" w:hAnsi="Times New Roman"/>
          <w:kern w:val="24"/>
          <w:sz w:val="24"/>
          <w:szCs w:val="24"/>
        </w:rPr>
        <w:t xml:space="preserve">цитологической (</w:t>
      </w:r>
      <w:r>
        <w:rPr>
          <w:rFonts w:ascii="Times New Roman" w:hAnsi="Times New Roman"/>
          <w:i/>
          <w:kern w:val="24"/>
          <w:sz w:val="24"/>
          <w:szCs w:val="24"/>
        </w:rPr>
        <w:t xml:space="preserve">графа 4, строка 33.9</w:t>
      </w:r>
      <w:r>
        <w:rPr>
          <w:rFonts w:ascii="Times New Roman" w:hAnsi="Times New Roman"/>
          <w:kern w:val="24"/>
          <w:sz w:val="24"/>
          <w:szCs w:val="24"/>
        </w:rPr>
        <w:t xml:space="preserve">)</w:t>
      </w:r>
    </w:p>
    <w:p w14:paraId="43A30ACE" w14:textId="77777777">
      <w:pPr>
        <w:pStyle w:val="-11"/>
        <w:spacing w:after="0" w:line="240" w:lineRule="auto"/>
        <w:ind w:left="0"/>
        <w:jc w:val="both"/>
        <w:rPr>
          <w:rFonts w:ascii="Times New Roman" w:hAnsi="Times New Roman"/>
          <w:kern w:val="24"/>
          <w:sz w:val="24"/>
          <w:szCs w:val="24"/>
        </w:rPr>
      </w:pPr>
      <w:r>
        <w:rPr>
          <w:rFonts w:ascii="Times New Roman" w:hAnsi="Times New Roman"/>
          <w:kern w:val="24"/>
          <w:sz w:val="24"/>
          <w:szCs w:val="24"/>
        </w:rPr>
        <w:t xml:space="preserve">указывается в отчете только в тех случаях, когда данные лаборатории согласно штатному расписанию являются отдельными структурными подразделениями медицинской организации. </w:t>
      </w:r>
    </w:p>
    <w:p w14:paraId="60E25F2B" w14:textId="77777777">
      <w:pPr>
        <w:pStyle w:val="ConsPlusNormal"/>
        <w:ind w:firstLine="0"/>
        <w:contextualSpacing w:val="true"/>
        <w:jc w:val="both"/>
        <w:rPr>
          <w:rFonts w:ascii="Times New Roman" w:hAnsi="Times New Roman" w:cs="Times New Roman"/>
          <w:sz w:val="24"/>
          <w:szCs w:val="24"/>
        </w:rPr>
      </w:pPr>
      <w:r>
        <w:rPr>
          <w:rFonts w:ascii="Times New Roman" w:hAnsi="Times New Roman" w:cs="Times New Roman"/>
          <w:sz w:val="24"/>
          <w:szCs w:val="24"/>
        </w:rPr>
        <w:t xml:space="preserve">Централизованные лаборатории (</w:t>
      </w:r>
      <w:r>
        <w:rPr>
          <w:rFonts w:ascii="Times New Roman" w:hAnsi="Times New Roman" w:cs="Times New Roman"/>
          <w:i/>
          <w:kern w:val="24"/>
          <w:sz w:val="24"/>
          <w:szCs w:val="24"/>
        </w:rPr>
        <w:t xml:space="preserve">графа4, строки 33.2.1;</w:t>
      </w:r>
      <w:r>
        <w:rPr>
          <w:rFonts w:ascii="Times New Roman" w:hAnsi="Times New Roman" w:cs="Times New Roman"/>
          <w:i/>
          <w:sz w:val="24"/>
          <w:szCs w:val="24"/>
        </w:rPr>
        <w:t xml:space="preserve"> </w:t>
      </w:r>
      <w:r>
        <w:rPr>
          <w:rFonts w:ascii="Times New Roman" w:hAnsi="Times New Roman" w:cs="Times New Roman"/>
          <w:i/>
          <w:kern w:val="24"/>
          <w:sz w:val="24"/>
          <w:szCs w:val="24"/>
        </w:rPr>
        <w:t xml:space="preserve">33.3.1; 33.9.1) </w:t>
      </w:r>
      <w:r>
        <w:rPr>
          <w:rFonts w:ascii="Times New Roman" w:hAnsi="Times New Roman" w:cs="Times New Roman"/>
          <w:sz w:val="24"/>
          <w:szCs w:val="24"/>
        </w:rPr>
        <w:t xml:space="preserve">создаются по указанию соответствующих территориальных органов управления здравоохранением для выполнения как различных видов исследований, так и одного их вида: биохимические, иммунологические, цитологические, микробиологические и другие исследования (специализированные лаборатории) </w:t>
      </w:r>
      <w:r>
        <w:rPr>
          <w:rFonts w:ascii="Times New Roman" w:hAnsi="Times New Roman" w:cs="Times New Roman"/>
          <w:i/>
          <w:iCs/>
          <w:sz w:val="24"/>
          <w:szCs w:val="24"/>
        </w:rPr>
        <w:t xml:space="preserve">(Приложение № 1 к Приказу Минздрава России от 25.12.1997 N 380 "О состоянии и мерах по совершенствованию лабораторного обеспечения </w:t>
      </w:r>
      <w:r>
        <w:rPr>
          <w:rFonts w:ascii="Times New Roman" w:hAnsi="Times New Roman" w:cs="Times New Roman"/>
          <w:i/>
          <w:iCs/>
          <w:sz w:val="24"/>
          <w:szCs w:val="24"/>
        </w:rPr>
        <w:t xml:space="preserve">диагностики и лечения пациентов в учреждениях здравоохранения Российской Федерации")</w:t>
      </w:r>
      <w:r>
        <w:rPr>
          <w:rFonts w:ascii="Times New Roman" w:hAnsi="Times New Roman" w:cs="Times New Roman"/>
          <w:sz w:val="24"/>
          <w:szCs w:val="24"/>
        </w:rPr>
        <w:t xml:space="preserve">. Указанием территориальных органов управления являются приказы или распоряжения.</w:t>
      </w:r>
    </w:p>
    <w:p w14:paraId="6769E8C2" w14:textId="77777777">
      <w:pPr>
        <w:pStyle w:val="ConsPlusNormal"/>
        <w:ind w:firstLine="0"/>
        <w:contextualSpacing w:val="true"/>
        <w:jc w:val="both"/>
        <w:rPr>
          <w:rFonts w:ascii="Times New Roman" w:hAnsi="Times New Roman" w:cs="Times New Roman"/>
          <w:sz w:val="24"/>
          <w:szCs w:val="24"/>
        </w:rPr>
      </w:pPr>
      <w:r>
        <w:rPr>
          <w:rFonts w:ascii="Times New Roman" w:hAnsi="Times New Roman" w:cs="Times New Roman"/>
          <w:sz w:val="24"/>
          <w:szCs w:val="24"/>
        </w:rPr>
        <w:t xml:space="preserve">При заполнении таблиц 5300 и 5301 (подраздел 12 «Деятельность лаборатории») специализированные лаборатории должны указывать количество всех выполненных исследований с разбивкой по видам исследований.</w:t>
      </w:r>
      <w:bookmarkStart w:id="3" w:name="_Toc530758908"/>
    </w:p>
    <w:p w14:paraId="65134925" w14:textId="77777777">
      <w:pPr>
        <w:pStyle w:val="ConsPlusNormal"/>
        <w:ind w:firstLine="0"/>
        <w:contextualSpacing w:val="true"/>
        <w:jc w:val="both"/>
        <w:rPr>
          <w:rFonts w:ascii="Times New Roman" w:hAnsi="Times New Roman" w:cs="Times New Roman"/>
          <w:sz w:val="24"/>
          <w:szCs w:val="24"/>
        </w:rPr>
      </w:pPr>
      <w:r>
        <w:rPr>
          <w:rFonts w:ascii="Times New Roman" w:hAnsi="Times New Roman" w:cs="Times New Roman"/>
          <w:b/>
          <w:sz w:val="24"/>
          <w:szCs w:val="24"/>
        </w:rPr>
        <w:t xml:space="preserve">Раздел 3. </w:t>
      </w:r>
      <w:bookmarkEnd w:id="3"/>
      <w:r>
        <w:rPr>
          <w:rFonts w:ascii="Times New Roman" w:hAnsi="Times New Roman" w:cs="Times New Roman"/>
          <w:b/>
          <w:sz w:val="24"/>
          <w:szCs w:val="24"/>
        </w:rPr>
        <w:t xml:space="preserve">Указания по заполнению формы федерального статистического наблюдения № 30, раздел VI «Работа диагностических отделений (кабинетов)» подраздела 12 «Деятельность лаборатории»</w:t>
      </w:r>
      <w:r>
        <w:rPr>
          <w:rFonts w:ascii="Times New Roman" w:hAnsi="Times New Roman" w:cs="Times New Roman"/>
          <w:sz w:val="24"/>
          <w:szCs w:val="24"/>
        </w:rPr>
        <w:t xml:space="preserve"> (таблицы 5300, 5301)</w:t>
      </w:r>
      <w:bookmarkStart w:id="4" w:name="_Toc530758909"/>
    </w:p>
    <w:p w14:paraId="2FE9F525" w14:textId="77777777">
      <w:pPr>
        <w:pStyle w:val="ConsPlusNormal"/>
        <w:ind w:firstLine="0"/>
        <w:contextualSpacing w:val="true"/>
        <w:jc w:val="both"/>
        <w:rPr>
          <w:rFonts w:ascii="Times New Roman" w:hAnsi="Times New Roman" w:cs="Times New Roman"/>
          <w:sz w:val="24"/>
          <w:szCs w:val="24"/>
        </w:rPr>
      </w:pPr>
      <w:r>
        <w:rPr>
          <w:rFonts w:ascii="Times New Roman" w:hAnsi="Times New Roman" w:cs="Times New Roman"/>
          <w:b/>
          <w:sz w:val="24"/>
          <w:szCs w:val="24"/>
        </w:rPr>
        <w:t xml:space="preserve">3.1 Таблица 5300</w:t>
      </w:r>
      <w:bookmarkEnd w:id="4"/>
    </w:p>
    <w:p w14:paraId="3D6E6B14" w14:textId="77777777">
      <w:pPr>
        <w:contextualSpacing w:val="true"/>
        <w:jc w:val="both"/>
        <w:rPr>
          <w:sz w:val="24"/>
          <w:szCs w:val="24"/>
        </w:rPr>
      </w:pPr>
      <w:r>
        <w:rPr>
          <w:sz w:val="24"/>
          <w:szCs w:val="24"/>
        </w:rPr>
        <w:t xml:space="preserve">В таблице 5300 представляются сведения по числу проведенных лабораторных исследований </w:t>
      </w:r>
      <w:r>
        <w:rPr>
          <w:i/>
          <w:sz w:val="24"/>
          <w:szCs w:val="24"/>
        </w:rPr>
        <w:t xml:space="preserve">(графа 3, строки 1.1-1.10),</w:t>
      </w:r>
      <w:r>
        <w:rPr>
          <w:sz w:val="24"/>
          <w:szCs w:val="24"/>
        </w:rPr>
        <w:t xml:space="preserve"> в том числе в условиях дневного стационара </w:t>
      </w:r>
      <w:r>
        <w:rPr>
          <w:i/>
          <w:sz w:val="24"/>
          <w:szCs w:val="24"/>
        </w:rPr>
        <w:t xml:space="preserve">(графа 4)</w:t>
      </w:r>
      <w:r>
        <w:rPr>
          <w:sz w:val="24"/>
          <w:szCs w:val="24"/>
        </w:rPr>
        <w:t xml:space="preserve"> и выполненных по месту нахождения (лечения) пациента (вне лаборатории) </w:t>
      </w:r>
      <w:r>
        <w:rPr>
          <w:i/>
          <w:sz w:val="24"/>
          <w:szCs w:val="24"/>
        </w:rPr>
        <w:t xml:space="preserve">(графа 5).</w:t>
      </w:r>
      <w:r>
        <w:rPr>
          <w:sz w:val="24"/>
          <w:szCs w:val="24"/>
        </w:rPr>
        <w:t xml:space="preserve"> </w:t>
      </w:r>
    </w:p>
    <w:p w14:paraId="500EA18D" w14:textId="77777777">
      <w:pPr>
        <w:contextualSpacing w:val="true"/>
        <w:jc w:val="both"/>
        <w:rPr>
          <w:sz w:val="24"/>
          <w:szCs w:val="24"/>
        </w:rPr>
      </w:pPr>
      <w:r>
        <w:rPr>
          <w:sz w:val="24"/>
          <w:szCs w:val="24"/>
        </w:rPr>
        <w:t xml:space="preserve">При наличии Медицинской (Лабораторной) информационной системы необходимо использовать данные системы.</w:t>
      </w:r>
    </w:p>
    <w:p w14:paraId="5C587C68" w14:textId="77777777">
      <w:pPr>
        <w:contextualSpacing w:val="true"/>
        <w:jc w:val="both"/>
        <w:rPr>
          <w:sz w:val="24"/>
          <w:szCs w:val="24"/>
        </w:rPr>
      </w:pPr>
      <w:r>
        <w:rPr>
          <w:sz w:val="24"/>
          <w:szCs w:val="24"/>
        </w:rPr>
        <w:t xml:space="preserve">Подробные указания по учёту лабораторных исследований, как статистических единиц, в соответствии со способом выполнения и системой учёта статистических единиц представлены в Приложении. </w:t>
      </w:r>
    </w:p>
    <w:p w14:paraId="49A987FC" w14:textId="77777777">
      <w:pPr>
        <w:contextualSpacing w:val="true"/>
        <w:jc w:val="both"/>
        <w:rPr>
          <w:sz w:val="24"/>
          <w:szCs w:val="24"/>
        </w:rPr>
      </w:pPr>
      <w:bookmarkStart w:id="5" w:name="_Toc530758910"/>
      <w:r>
        <w:rPr>
          <w:rStyle w:val="30"/>
          <w:b/>
          <w:sz w:val="24"/>
          <w:szCs w:val="24"/>
        </w:rPr>
        <w:t xml:space="preserve">Лабораторные исследования, выполненные по месту нахождения (лечения) пациента (вне лаборатории)</w:t>
      </w:r>
      <w:bookmarkEnd w:id="5"/>
      <w:r>
        <w:rPr>
          <w:rStyle w:val="30"/>
          <w:sz w:val="24"/>
          <w:szCs w:val="24"/>
        </w:rPr>
        <w:t xml:space="preserve"> </w:t>
      </w:r>
      <w:r>
        <w:rPr>
          <w:i/>
          <w:sz w:val="24"/>
          <w:szCs w:val="24"/>
        </w:rPr>
        <w:t xml:space="preserve">(графа 5) </w:t>
      </w:r>
      <w:r>
        <w:rPr>
          <w:rStyle w:val="30"/>
          <w:sz w:val="24"/>
          <w:szCs w:val="24"/>
        </w:rPr>
        <w:t xml:space="preserve">-</w:t>
      </w:r>
      <w:r>
        <w:rPr>
          <w:sz w:val="24"/>
          <w:szCs w:val="24"/>
        </w:rPr>
        <w:t xml:space="preserve"> это исследования, которые выполнили в других лечебно-диагностических подразделениях медицинской организации:</w:t>
      </w:r>
    </w:p>
    <w:p w14:paraId="07D29F19" w14:textId="77777777">
      <w:pPr>
        <w:contextualSpacing w:val="true"/>
        <w:jc w:val="both"/>
        <w:rPr>
          <w:sz w:val="24"/>
          <w:szCs w:val="24"/>
        </w:rPr>
      </w:pPr>
      <w:r>
        <w:rPr>
          <w:sz w:val="24"/>
          <w:szCs w:val="24"/>
        </w:rPr>
        <w:t xml:space="preserve">1. не специалисты лаборатории</w:t>
      </w:r>
    </w:p>
    <w:p w14:paraId="362E3FAD" w14:textId="77777777">
      <w:pPr>
        <w:contextualSpacing w:val="true"/>
        <w:jc w:val="both"/>
        <w:rPr>
          <w:sz w:val="24"/>
          <w:szCs w:val="24"/>
        </w:rPr>
      </w:pPr>
      <w:r>
        <w:rPr>
          <w:bCs/>
          <w:sz w:val="24"/>
          <w:szCs w:val="24"/>
        </w:rPr>
        <w:t xml:space="preserve">2.</w:t>
      </w:r>
      <w:r>
        <w:rPr>
          <w:sz w:val="24"/>
          <w:szCs w:val="24"/>
        </w:rPr>
        <w:t xml:space="preserve"> результаты зафиксированы или в Медицинской информационной системе (МИС), или в журнале учета лабораторных исследований (но не в КДЛ)</w:t>
      </w:r>
    </w:p>
    <w:p w14:paraId="274D8F2A" w14:textId="77777777">
      <w:pPr>
        <w:contextualSpacing w:val="true"/>
        <w:jc w:val="both"/>
        <w:rPr>
          <w:sz w:val="24"/>
          <w:szCs w:val="24"/>
        </w:rPr>
      </w:pPr>
      <w:r>
        <w:rPr>
          <w:bCs/>
          <w:sz w:val="24"/>
          <w:szCs w:val="24"/>
        </w:rPr>
        <w:t xml:space="preserve">3.</w:t>
      </w:r>
      <w:r>
        <w:rPr>
          <w:sz w:val="24"/>
          <w:szCs w:val="24"/>
        </w:rPr>
        <w:t xml:space="preserve"> результаты лабораторных исследований внесены в историю болезни</w:t>
      </w:r>
    </w:p>
    <w:p w14:paraId="657A0464" w14:textId="77777777">
      <w:pPr>
        <w:tabs>
          <w:tab w:val="left" w:pos="7110"/>
        </w:tabs>
        <w:contextualSpacing w:val="true"/>
        <w:jc w:val="both"/>
        <w:rPr>
          <w:sz w:val="24"/>
          <w:szCs w:val="24"/>
        </w:rPr>
      </w:pPr>
      <w:r>
        <w:rPr>
          <w:sz w:val="24"/>
          <w:szCs w:val="24"/>
        </w:rPr>
        <w:tab/>
      </w:r>
    </w:p>
    <w:p w14:paraId="15074AC5" w14:textId="77777777">
      <w:pPr>
        <w:contextualSpacing w:val="true"/>
        <w:jc w:val="both"/>
        <w:rPr>
          <w:b/>
          <w:sz w:val="24"/>
          <w:szCs w:val="24"/>
        </w:rPr>
      </w:pPr>
      <w:r>
        <w:rPr>
          <w:b/>
          <w:sz w:val="24"/>
          <w:szCs w:val="24"/>
        </w:rPr>
        <w:t xml:space="preserve">Заполнение графы 3 «Число исследований, всего»:</w:t>
      </w:r>
    </w:p>
    <w:p w14:paraId="53CC2442" w14:textId="77777777">
      <w:pPr>
        <w:pStyle w:val="3"/>
        <w:contextualSpacing w:val="true"/>
        <w:jc w:val="both"/>
        <w:rPr>
          <w:sz w:val="24"/>
          <w:szCs w:val="24"/>
          <w:lang w:val="ru-RU"/>
        </w:rPr>
      </w:pPr>
      <w:bookmarkStart w:id="6" w:name="_Toc530758913"/>
      <w:r>
        <w:rPr>
          <w:b/>
          <w:sz w:val="24"/>
          <w:szCs w:val="24"/>
          <w:lang w:val="ru-RU"/>
        </w:rPr>
        <w:t xml:space="preserve"> </w:t>
      </w:r>
      <w:r>
        <w:rPr>
          <w:sz w:val="24"/>
          <w:szCs w:val="24"/>
          <w:lang w:val="ru-RU"/>
        </w:rPr>
        <w:t xml:space="preserve">В строке 1 указывают число всех исследований, выполненных за отчетный период, независимо от формы и источника финансирования.  Значение «всего</w:t>
      </w:r>
      <w:bookmarkEnd w:id="6"/>
      <w:r>
        <w:rPr>
          <w:sz w:val="24"/>
          <w:szCs w:val="24"/>
          <w:lang w:val="ru-RU"/>
        </w:rPr>
        <w:t xml:space="preserve">» состоит из суммы чисел в строках 1.1-1.10: </w:t>
      </w:r>
    </w:p>
    <w:p w14:paraId="5997D6C2" w14:textId="77777777">
      <w:pPr>
        <w:contextualSpacing w:val="true"/>
        <w:jc w:val="both"/>
        <w:rPr>
          <w:sz w:val="24"/>
          <w:szCs w:val="24"/>
        </w:rPr>
      </w:pPr>
      <w:r>
        <w:rPr>
          <w:sz w:val="24"/>
          <w:szCs w:val="24"/>
        </w:rPr>
        <w:t xml:space="preserve">из них: </w:t>
      </w:r>
    </w:p>
    <w:p w14:paraId="3116C810" w14:textId="77777777">
      <w:pPr>
        <w:numPr>
          <w:ilvl w:val="0"/>
          <w:numId w:val="42"/>
        </w:numPr>
        <w:ind w:firstLine="0"/>
        <w:contextualSpacing w:val="true"/>
        <w:jc w:val="both"/>
        <w:rPr>
          <w:i/>
          <w:sz w:val="24"/>
          <w:szCs w:val="24"/>
        </w:rPr>
      </w:pPr>
      <w:r>
        <w:rPr>
          <w:sz w:val="24"/>
          <w:szCs w:val="24"/>
        </w:rPr>
        <w:t xml:space="preserve">химико-микроскопические исследования </w:t>
      </w:r>
      <w:r>
        <w:rPr>
          <w:i/>
          <w:sz w:val="24"/>
          <w:szCs w:val="24"/>
        </w:rPr>
        <w:t xml:space="preserve">(строка 1.1)</w:t>
      </w:r>
    </w:p>
    <w:p w14:paraId="5205E3C1" w14:textId="77777777">
      <w:pPr>
        <w:pStyle w:val="afff2"/>
        <w:numPr>
          <w:ilvl w:val="0"/>
          <w:numId w:val="40"/>
        </w:numPr>
        <w:ind w:firstLine="0" w:left="0"/>
        <w:jc w:val="both"/>
      </w:pPr>
      <w:r>
        <w:t xml:space="preserve">гематологические исследования </w:t>
      </w:r>
      <w:r>
        <w:rPr>
          <w:i/>
        </w:rPr>
        <w:t xml:space="preserve">(строка1.2)</w:t>
      </w:r>
      <w:r>
        <w:t xml:space="preserve"> </w:t>
      </w:r>
    </w:p>
    <w:p w14:paraId="46FF4A11" w14:textId="77777777">
      <w:pPr>
        <w:pStyle w:val="afff2"/>
        <w:numPr>
          <w:ilvl w:val="0"/>
          <w:numId w:val="40"/>
        </w:numPr>
        <w:ind w:firstLine="0" w:left="0"/>
        <w:jc w:val="both"/>
        <w:rPr>
          <w:i/>
        </w:rPr>
      </w:pPr>
      <w:r>
        <w:t xml:space="preserve">цитологические исследования </w:t>
      </w:r>
      <w:r>
        <w:rPr>
          <w:i/>
        </w:rPr>
        <w:t xml:space="preserve">(строка 1.3)</w:t>
      </w:r>
    </w:p>
    <w:p w14:paraId="4AC937AE" w14:textId="77777777">
      <w:pPr>
        <w:pStyle w:val="afff2"/>
        <w:numPr>
          <w:ilvl w:val="0"/>
          <w:numId w:val="40"/>
        </w:numPr>
        <w:ind w:firstLine="0" w:left="0"/>
        <w:jc w:val="both"/>
        <w:rPr>
          <w:i/>
        </w:rPr>
      </w:pPr>
      <w:r>
        <w:t xml:space="preserve">биохимических </w:t>
      </w:r>
      <w:r>
        <w:rPr>
          <w:i/>
        </w:rPr>
        <w:t xml:space="preserve">(строка 1.4) </w:t>
      </w:r>
    </w:p>
    <w:p w14:paraId="2469EF52" w14:textId="77777777">
      <w:pPr>
        <w:pStyle w:val="afff2"/>
        <w:numPr>
          <w:ilvl w:val="0"/>
          <w:numId w:val="40"/>
        </w:numPr>
        <w:ind w:firstLine="0" w:left="0"/>
        <w:jc w:val="both"/>
      </w:pPr>
      <w:r>
        <w:t xml:space="preserve">коагулологические исследования </w:t>
      </w:r>
      <w:r>
        <w:rPr>
          <w:i/>
        </w:rPr>
        <w:t xml:space="preserve">(строка 1.5)</w:t>
      </w:r>
      <w:r>
        <w:t xml:space="preserve"> </w:t>
      </w:r>
    </w:p>
    <w:p w14:paraId="0F0EDFDA" w14:textId="77777777">
      <w:pPr>
        <w:pStyle w:val="afff2"/>
        <w:numPr>
          <w:ilvl w:val="0"/>
          <w:numId w:val="40"/>
        </w:numPr>
        <w:ind w:firstLine="0" w:left="0"/>
        <w:jc w:val="both"/>
        <w:rPr>
          <w:i/>
        </w:rPr>
      </w:pPr>
      <w:r>
        <w:t xml:space="preserve">иммунологические исследования </w:t>
      </w:r>
      <w:r>
        <w:rPr>
          <w:i/>
        </w:rPr>
        <w:t xml:space="preserve">(строка 1.6) </w:t>
      </w:r>
    </w:p>
    <w:p w14:paraId="48AE777A" w14:textId="77777777">
      <w:pPr>
        <w:pStyle w:val="afff2"/>
        <w:numPr>
          <w:ilvl w:val="0"/>
          <w:numId w:val="40"/>
        </w:numPr>
        <w:ind w:firstLine="0" w:left="0"/>
        <w:jc w:val="both"/>
      </w:pPr>
      <w:r>
        <w:t xml:space="preserve">инфекционная иммунология (исследования наличия антигенов и антител к инфекционным агентам - ПБА) </w:t>
      </w:r>
      <w:r>
        <w:rPr>
          <w:i/>
        </w:rPr>
        <w:t xml:space="preserve">(строка 1.7)</w:t>
      </w:r>
      <w:r>
        <w:t xml:space="preserve"> </w:t>
      </w:r>
    </w:p>
    <w:p w14:paraId="682A4F85" w14:textId="77777777">
      <w:pPr>
        <w:pStyle w:val="afff2"/>
        <w:numPr>
          <w:ilvl w:val="0"/>
          <w:numId w:val="40"/>
        </w:numPr>
        <w:ind w:firstLine="0" w:left="0"/>
        <w:jc w:val="both"/>
      </w:pPr>
      <w:r>
        <w:t xml:space="preserve">микробиологические исследования </w:t>
      </w:r>
      <w:r>
        <w:rPr>
          <w:i/>
        </w:rPr>
        <w:t xml:space="preserve">(строка 1.8)</w:t>
      </w:r>
      <w:r>
        <w:t xml:space="preserve"> </w:t>
      </w:r>
    </w:p>
    <w:p w14:paraId="3A39971B" w14:textId="77777777">
      <w:pPr>
        <w:pStyle w:val="afff2"/>
        <w:numPr>
          <w:ilvl w:val="0"/>
          <w:numId w:val="40"/>
        </w:numPr>
        <w:ind w:firstLine="0" w:left="0"/>
        <w:jc w:val="both"/>
      </w:pPr>
      <w:r>
        <w:t xml:space="preserve">молекулярно-генетические исследования </w:t>
      </w:r>
      <w:r>
        <w:rPr>
          <w:i/>
        </w:rPr>
        <w:t xml:space="preserve">(строка 1.9)</w:t>
      </w:r>
    </w:p>
    <w:p w14:paraId="4E66AEF7" w14:textId="77777777">
      <w:pPr>
        <w:pStyle w:val="afff2"/>
        <w:numPr>
          <w:ilvl w:val="0"/>
          <w:numId w:val="40"/>
        </w:numPr>
        <w:ind w:firstLine="0" w:left="0"/>
        <w:jc w:val="both"/>
        <w:rPr>
          <w:i/>
        </w:rPr>
      </w:pPr>
      <w:r>
        <w:t xml:space="preserve">химико-токсикологические исследования </w:t>
      </w:r>
      <w:r>
        <w:rPr>
          <w:i/>
        </w:rPr>
        <w:t xml:space="preserve">(строка 1.10)</w:t>
      </w:r>
      <w:r>
        <w:t xml:space="preserve"> </w:t>
      </w:r>
    </w:p>
    <w:p w14:paraId="5453107F" w14:textId="77777777">
      <w:pPr>
        <w:contextualSpacing w:val="true"/>
        <w:jc w:val="both"/>
        <w:rPr>
          <w:sz w:val="24"/>
          <w:szCs w:val="24"/>
        </w:rPr>
      </w:pPr>
      <w:r>
        <w:rPr>
          <w:sz w:val="24"/>
          <w:szCs w:val="24"/>
        </w:rPr>
        <w:t xml:space="preserve">В </w:t>
      </w:r>
      <w:r>
        <w:rPr>
          <w:b/>
          <w:i/>
          <w:sz w:val="24"/>
          <w:szCs w:val="24"/>
        </w:rPr>
        <w:t xml:space="preserve">химико-микроскопические</w:t>
      </w:r>
      <w:r>
        <w:rPr>
          <w:sz w:val="24"/>
          <w:szCs w:val="24"/>
        </w:rPr>
        <w:t xml:space="preserve"> исследования </w:t>
      </w:r>
      <w:r>
        <w:rPr>
          <w:i/>
          <w:sz w:val="24"/>
          <w:szCs w:val="24"/>
        </w:rPr>
        <w:t xml:space="preserve">(строка 1.1)</w:t>
      </w:r>
      <w:r>
        <w:rPr>
          <w:sz w:val="24"/>
          <w:szCs w:val="24"/>
        </w:rPr>
        <w:t xml:space="preserve"> входят:</w:t>
      </w:r>
    </w:p>
    <w:p w14:paraId="11ACBF04" w14:textId="77777777">
      <w:pPr>
        <w:pStyle w:val="-11"/>
        <w:numPr>
          <w:ilvl w:val="0"/>
          <w:numId w:val="27"/>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общеклинические исследования мочи;</w:t>
      </w:r>
    </w:p>
    <w:p w14:paraId="2B28BEFE" w14:textId="77777777">
      <w:pPr>
        <w:pStyle w:val="-11"/>
        <w:numPr>
          <w:ilvl w:val="0"/>
          <w:numId w:val="27"/>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общеклинические исследования кала </w:t>
      </w:r>
      <w:r>
        <w:rPr>
          <w:rFonts w:ascii="Times New Roman" w:hAnsi="Times New Roman"/>
          <w:i/>
          <w:sz w:val="24"/>
          <w:szCs w:val="24"/>
        </w:rPr>
        <w:t xml:space="preserve">(в т.ч. паразитологические);</w:t>
      </w:r>
    </w:p>
    <w:p w14:paraId="5533D523" w14:textId="77777777">
      <w:pPr>
        <w:pStyle w:val="-11"/>
        <w:numPr>
          <w:ilvl w:val="0"/>
          <w:numId w:val="27"/>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общеклинические исследования мокроты </w:t>
      </w:r>
      <w:r>
        <w:rPr>
          <w:rFonts w:ascii="Times New Roman" w:hAnsi="Times New Roman"/>
          <w:i/>
          <w:sz w:val="24"/>
          <w:szCs w:val="24"/>
        </w:rPr>
        <w:t xml:space="preserve">(в том числе бактериоскопия на КУМ при назначении в общем анализе мокроты);</w:t>
      </w:r>
    </w:p>
    <w:p w14:paraId="408488C4" w14:textId="77777777">
      <w:pPr>
        <w:pStyle w:val="-11"/>
        <w:numPr>
          <w:ilvl w:val="0"/>
          <w:numId w:val="27"/>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общеклинические исследования спинномозговой жидкости;</w:t>
      </w:r>
    </w:p>
    <w:p w14:paraId="377F9401" w14:textId="77777777">
      <w:pPr>
        <w:pStyle w:val="-11"/>
        <w:numPr>
          <w:ilvl w:val="0"/>
          <w:numId w:val="27"/>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общеклинические исследования выпотных жидкостей (экссудатов и транссудатов);</w:t>
      </w:r>
    </w:p>
    <w:p w14:paraId="345DCB2C" w14:textId="77777777">
      <w:pPr>
        <w:pStyle w:val="-11"/>
        <w:numPr>
          <w:ilvl w:val="0"/>
          <w:numId w:val="27"/>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общеклинические исследования эякулята</w:t>
      </w:r>
    </w:p>
    <w:p w14:paraId="0D48248A" w14:textId="77777777">
      <w:pPr>
        <w:pStyle w:val="-11"/>
        <w:numPr>
          <w:ilvl w:val="0"/>
          <w:numId w:val="27"/>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общеклинические исследования секрета простаты</w:t>
      </w:r>
    </w:p>
    <w:p w14:paraId="23AE7589" w14:textId="77777777">
      <w:pPr>
        <w:pStyle w:val="-11"/>
        <w:numPr>
          <w:ilvl w:val="0"/>
          <w:numId w:val="27"/>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отделяемого мочеполовых органов</w:t>
      </w:r>
    </w:p>
    <w:p w14:paraId="76DFD378" w14:textId="77777777">
      <w:pPr>
        <w:pStyle w:val="-11"/>
        <w:numPr>
          <w:ilvl w:val="0"/>
          <w:numId w:val="27"/>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общеклинические исследования соскобов на клещей</w:t>
      </w:r>
    </w:p>
    <w:p w14:paraId="03C0A679" w14:textId="77777777">
      <w:pPr>
        <w:pStyle w:val="-11"/>
        <w:numPr>
          <w:ilvl w:val="0"/>
          <w:numId w:val="27"/>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общеклинические исследования на патогенные грибы</w:t>
      </w:r>
    </w:p>
    <w:p w14:paraId="10BF1773" w14:textId="77777777">
      <w:pPr>
        <w:pStyle w:val="-11"/>
        <w:numPr>
          <w:ilvl w:val="0"/>
          <w:numId w:val="27"/>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исследование желудочного содержимого и дуоденального содержимого</w:t>
      </w:r>
    </w:p>
    <w:p w14:paraId="0DF33FB1" w14:textId="77777777">
      <w:pPr>
        <w:pStyle w:val="-11"/>
        <w:numPr>
          <w:ilvl w:val="0"/>
          <w:numId w:val="27"/>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обнаружение в крови возбудителя малярии. </w:t>
      </w:r>
    </w:p>
    <w:p w14:paraId="47DF2385" w14:textId="77777777">
      <w:pPr>
        <w:pStyle w:val="-11"/>
        <w:spacing w:after="0" w:line="240" w:lineRule="auto"/>
        <w:ind w:left="0"/>
        <w:jc w:val="both"/>
        <w:rPr>
          <w:rFonts w:ascii="Times New Roman" w:hAnsi="Times New Roman"/>
          <w:sz w:val="24"/>
          <w:szCs w:val="24"/>
        </w:rPr>
      </w:pPr>
    </w:p>
    <w:p w14:paraId="56628453" w14:textId="77777777">
      <w:pPr>
        <w:contextualSpacing w:val="true"/>
        <w:jc w:val="both"/>
        <w:rPr>
          <w:sz w:val="24"/>
          <w:szCs w:val="24"/>
        </w:rPr>
      </w:pPr>
      <w:r>
        <w:rPr>
          <w:sz w:val="24"/>
          <w:szCs w:val="24"/>
        </w:rPr>
        <w:t xml:space="preserve">В </w:t>
      </w:r>
      <w:r>
        <w:rPr>
          <w:b/>
          <w:i/>
          <w:sz w:val="24"/>
          <w:szCs w:val="24"/>
        </w:rPr>
        <w:t xml:space="preserve">гематологические </w:t>
      </w:r>
      <w:r>
        <w:rPr>
          <w:sz w:val="24"/>
          <w:szCs w:val="24"/>
        </w:rPr>
        <w:t xml:space="preserve">исследования </w:t>
      </w:r>
      <w:r>
        <w:rPr>
          <w:i/>
          <w:sz w:val="24"/>
          <w:szCs w:val="24"/>
        </w:rPr>
        <w:t xml:space="preserve">(строка 1.2)</w:t>
      </w:r>
      <w:r>
        <w:rPr>
          <w:sz w:val="24"/>
          <w:szCs w:val="24"/>
        </w:rPr>
        <w:t xml:space="preserve"> входят:</w:t>
      </w:r>
    </w:p>
    <w:p w14:paraId="1C7B4A48" w14:textId="77777777">
      <w:pPr>
        <w:pStyle w:val="-11"/>
        <w:numPr>
          <w:ilvl w:val="0"/>
          <w:numId w:val="28"/>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общий (клинический) анализ крови, выполненный на гематологическом анализаторе (</w:t>
      </w:r>
      <w:r>
        <w:rPr>
          <w:rFonts w:ascii="Times New Roman" w:hAnsi="Times New Roman"/>
          <w:i/>
          <w:sz w:val="24"/>
          <w:szCs w:val="24"/>
        </w:rPr>
        <w:t xml:space="preserve">расчетные показатели с гематологического анализатора не учитываются);</w:t>
      </w:r>
    </w:p>
    <w:p w14:paraId="40DD75BC" w14:textId="77777777">
      <w:pPr>
        <w:pStyle w:val="-11"/>
        <w:numPr>
          <w:ilvl w:val="0"/>
          <w:numId w:val="28"/>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подсчет форменных элементов – микроскопия мазка;</w:t>
      </w:r>
    </w:p>
    <w:p w14:paraId="0AFA9560" w14:textId="77777777">
      <w:pPr>
        <w:pStyle w:val="-11"/>
        <w:numPr>
          <w:ilvl w:val="0"/>
          <w:numId w:val="28"/>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определение скорости оседания эритроцитов (СОЭ)</w:t>
      </w:r>
    </w:p>
    <w:p w14:paraId="4A4142D1" w14:textId="77777777">
      <w:pPr>
        <w:pStyle w:val="-11"/>
        <w:numPr>
          <w:ilvl w:val="0"/>
          <w:numId w:val="28"/>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гемоглобин </w:t>
      </w:r>
      <w:r>
        <w:rPr>
          <w:rFonts w:ascii="Times New Roman" w:hAnsi="Times New Roman"/>
          <w:i/>
          <w:sz w:val="24"/>
          <w:szCs w:val="24"/>
        </w:rPr>
        <w:t xml:space="preserve">(как отдельно измеренный показатель, не на геманализаторе) </w:t>
      </w:r>
      <w:r>
        <w:rPr>
          <w:rFonts w:ascii="Times New Roman" w:hAnsi="Times New Roman"/>
          <w:sz w:val="24"/>
          <w:szCs w:val="24"/>
        </w:rPr>
        <w:t xml:space="preserve">и его соединения </w:t>
      </w:r>
      <w:r>
        <w:rPr>
          <w:rFonts w:ascii="Times New Roman" w:hAnsi="Times New Roman"/>
          <w:i/>
          <w:sz w:val="24"/>
          <w:szCs w:val="24"/>
        </w:rPr>
        <w:t xml:space="preserve">(гликированный гемоглобин учитывается в биохимические исследования (строка 1.4))</w:t>
      </w:r>
    </w:p>
    <w:p w14:paraId="44AD1595" w14:textId="77777777">
      <w:pPr>
        <w:pStyle w:val="-11"/>
        <w:numPr>
          <w:ilvl w:val="0"/>
          <w:numId w:val="28"/>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гематокрит </w:t>
      </w:r>
      <w:r>
        <w:rPr>
          <w:rFonts w:ascii="Times New Roman" w:hAnsi="Times New Roman"/>
          <w:i/>
          <w:sz w:val="24"/>
          <w:szCs w:val="24"/>
        </w:rPr>
        <w:t xml:space="preserve">(как отдельно измеренный показатель, не на геманализаторе)</w:t>
      </w:r>
    </w:p>
    <w:p w14:paraId="3F21BDCF" w14:textId="77777777">
      <w:pPr>
        <w:pStyle w:val="-11"/>
        <w:numPr>
          <w:ilvl w:val="0"/>
          <w:numId w:val="43"/>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подсчет ретикулоцитов (ручным методом или на геманализаторе)</w:t>
      </w:r>
    </w:p>
    <w:p w14:paraId="0C7B8F62" w14:textId="77777777">
      <w:pPr>
        <w:pStyle w:val="-11"/>
        <w:numPr>
          <w:ilvl w:val="0"/>
          <w:numId w:val="28"/>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подсчет тромбоцитов (ручным методом, не на геманализаторе)</w:t>
      </w:r>
    </w:p>
    <w:p w14:paraId="7B386CA1" w14:textId="77777777">
      <w:pPr>
        <w:pStyle w:val="-11"/>
        <w:numPr>
          <w:ilvl w:val="0"/>
          <w:numId w:val="28"/>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исследование костного мозга (миелограмма)</w:t>
      </w:r>
    </w:p>
    <w:p w14:paraId="3EAC4803" w14:textId="77777777">
      <w:pPr>
        <w:pStyle w:val="-11"/>
        <w:numPr>
          <w:ilvl w:val="0"/>
          <w:numId w:val="28"/>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цитохимические исследования клеток крови и костного мозга</w:t>
      </w:r>
    </w:p>
    <w:p w14:paraId="725367BD" w14:textId="77777777">
      <w:pPr>
        <w:pStyle w:val="-11"/>
        <w:numPr>
          <w:ilvl w:val="0"/>
          <w:numId w:val="28"/>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обнаружение </w:t>
      </w:r>
      <w:r>
        <w:rPr>
          <w:rFonts w:ascii="Times New Roman" w:hAnsi="Times New Roman"/>
          <w:sz w:val="24"/>
          <w:szCs w:val="24"/>
          <w:lang w:val="en-US"/>
        </w:rPr>
        <w:t xml:space="preserve">LE</w:t>
      </w:r>
      <w:r>
        <w:rPr>
          <w:rFonts w:ascii="Times New Roman" w:hAnsi="Times New Roman"/>
          <w:sz w:val="24"/>
          <w:szCs w:val="24"/>
        </w:rPr>
        <w:t xml:space="preserve">-клеток</w:t>
      </w:r>
    </w:p>
    <w:p w14:paraId="04BFB6E6" w14:textId="77777777">
      <w:pPr>
        <w:contextualSpacing w:val="true"/>
        <w:jc w:val="both"/>
        <w:rPr>
          <w:sz w:val="24"/>
          <w:szCs w:val="24"/>
        </w:rPr>
      </w:pPr>
      <w:r>
        <w:rPr>
          <w:sz w:val="24"/>
          <w:szCs w:val="24"/>
        </w:rPr>
        <w:t xml:space="preserve">В </w:t>
      </w:r>
      <w:r>
        <w:rPr>
          <w:b/>
          <w:i/>
          <w:sz w:val="24"/>
          <w:szCs w:val="24"/>
        </w:rPr>
        <w:t xml:space="preserve">цитологические </w:t>
      </w:r>
      <w:r>
        <w:rPr>
          <w:sz w:val="24"/>
          <w:szCs w:val="24"/>
        </w:rPr>
        <w:t xml:space="preserve">исследования </w:t>
      </w:r>
      <w:r>
        <w:rPr>
          <w:i/>
          <w:sz w:val="24"/>
          <w:szCs w:val="24"/>
        </w:rPr>
        <w:t xml:space="preserve">(строка 1.3)</w:t>
      </w:r>
      <w:r>
        <w:rPr>
          <w:sz w:val="24"/>
          <w:szCs w:val="24"/>
        </w:rPr>
        <w:t xml:space="preserve"> входят:</w:t>
      </w:r>
    </w:p>
    <w:p w14:paraId="49D84522" w14:textId="77777777">
      <w:pPr>
        <w:pStyle w:val="-11"/>
        <w:numPr>
          <w:ilvl w:val="0"/>
          <w:numId w:val="29"/>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исследования пунктатов любых опухолевидных образований и уплотнений любой локализации;</w:t>
      </w:r>
    </w:p>
    <w:p w14:paraId="08E1104F" w14:textId="77777777">
      <w:pPr>
        <w:pStyle w:val="-11"/>
        <w:numPr>
          <w:ilvl w:val="0"/>
          <w:numId w:val="29"/>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исследования материала, полученного при эндоскопии, в том числе с помощью соскоба, отпечатка, аспирации, смыва, интраэндоскопической пункции;</w:t>
      </w:r>
    </w:p>
    <w:p w14:paraId="3D3B49D7" w14:textId="77777777">
      <w:pPr>
        <w:pStyle w:val="-11"/>
        <w:numPr>
          <w:ilvl w:val="0"/>
          <w:numId w:val="29"/>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исследования эксфолиативного материала: жидкости (транссудаты, экссудаты, секреты, экскреты, смывы с любых образований); соскобы, отпечатки с поверхностей эрозий, язв, свищей, ран и др. патологически измененных поверхностей (в том числе отделяемого из сосков молочной железы); материал, полученный при гинекологическом осмотре (профилактический скрининг);</w:t>
      </w:r>
    </w:p>
    <w:p w14:paraId="268C9E37" w14:textId="77777777">
      <w:pPr>
        <w:pStyle w:val="-11"/>
        <w:spacing w:after="0" w:line="240" w:lineRule="auto"/>
        <w:ind w:left="0"/>
        <w:jc w:val="both"/>
        <w:rPr>
          <w:rFonts w:ascii="Times New Roman" w:hAnsi="Times New Roman"/>
          <w:sz w:val="24"/>
          <w:szCs w:val="24"/>
        </w:rPr>
      </w:pPr>
    </w:p>
    <w:p w14:paraId="7B9E670A" w14:textId="77777777">
      <w:pPr>
        <w:contextualSpacing w:val="true"/>
        <w:jc w:val="both"/>
        <w:rPr>
          <w:sz w:val="24"/>
          <w:szCs w:val="24"/>
        </w:rPr>
      </w:pPr>
      <w:r>
        <w:rPr>
          <w:sz w:val="24"/>
          <w:szCs w:val="24"/>
        </w:rPr>
        <w:tab/>
        <w:t xml:space="preserve">В </w:t>
      </w:r>
      <w:r>
        <w:rPr>
          <w:b/>
          <w:i/>
          <w:sz w:val="24"/>
          <w:szCs w:val="24"/>
        </w:rPr>
        <w:t xml:space="preserve">биохимические </w:t>
      </w:r>
      <w:r>
        <w:rPr>
          <w:sz w:val="24"/>
          <w:szCs w:val="24"/>
        </w:rPr>
        <w:t xml:space="preserve">исследования </w:t>
      </w:r>
      <w:r>
        <w:rPr>
          <w:i/>
          <w:sz w:val="24"/>
          <w:szCs w:val="24"/>
        </w:rPr>
        <w:t xml:space="preserve">(строка 1.4)</w:t>
      </w:r>
      <w:r>
        <w:rPr>
          <w:sz w:val="24"/>
          <w:szCs w:val="24"/>
        </w:rPr>
        <w:t xml:space="preserve"> входят:</w:t>
      </w:r>
    </w:p>
    <w:p w14:paraId="06E3DA48" w14:textId="77777777">
      <w:pPr>
        <w:pStyle w:val="-11"/>
        <w:numPr>
          <w:ilvl w:val="0"/>
          <w:numId w:val="30"/>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исследования в крови, моче и других биологических жидкостях метаболитов, ферментов, электролитов;</w:t>
      </w:r>
    </w:p>
    <w:p w14:paraId="6E39A224" w14:textId="77777777">
      <w:pPr>
        <w:pStyle w:val="-11"/>
        <w:numPr>
          <w:ilvl w:val="0"/>
          <w:numId w:val="30"/>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гормональные исследования;</w:t>
      </w:r>
    </w:p>
    <w:p w14:paraId="340E42CE" w14:textId="77777777">
      <w:pPr>
        <w:pStyle w:val="-11"/>
        <w:numPr>
          <w:ilvl w:val="0"/>
          <w:numId w:val="30"/>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неонатальный скрининг;</w:t>
      </w:r>
    </w:p>
    <w:p w14:paraId="222598E7" w14:textId="77777777">
      <w:pPr>
        <w:pStyle w:val="-11"/>
        <w:numPr>
          <w:ilvl w:val="0"/>
          <w:numId w:val="30"/>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газы и рН крови</w:t>
      </w:r>
    </w:p>
    <w:p w14:paraId="17679503" w14:textId="77777777">
      <w:pPr>
        <w:pStyle w:val="-11"/>
        <w:numPr>
          <w:ilvl w:val="0"/>
          <w:numId w:val="30"/>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лекарственный (терапевтический) мониторинг</w:t>
      </w:r>
    </w:p>
    <w:p w14:paraId="7BCC4550" w14:textId="77777777">
      <w:pPr>
        <w:pStyle w:val="-11"/>
        <w:numPr>
          <w:ilvl w:val="0"/>
          <w:numId w:val="30"/>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глюкоза в капиллярной крови</w:t>
      </w:r>
    </w:p>
    <w:p w14:paraId="668C1B3A" w14:textId="77777777">
      <w:pPr>
        <w:pStyle w:val="-11"/>
        <w:numPr>
          <w:ilvl w:val="0"/>
          <w:numId w:val="30"/>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витамины;</w:t>
      </w:r>
    </w:p>
    <w:p w14:paraId="27FD6201" w14:textId="77777777">
      <w:pPr>
        <w:pStyle w:val="-11"/>
        <w:numPr>
          <w:ilvl w:val="0"/>
          <w:numId w:val="30"/>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гликированный гемоглобин и др. соединения гемоглобина </w:t>
      </w:r>
    </w:p>
    <w:p w14:paraId="3EA58359" w14:textId="77777777">
      <w:pPr>
        <w:pStyle w:val="-11"/>
        <w:spacing w:after="0" w:line="240" w:lineRule="auto"/>
        <w:jc w:val="both"/>
        <w:rPr>
          <w:rFonts w:ascii="Times New Roman" w:hAnsi="Times New Roman"/>
          <w:i/>
          <w:sz w:val="24"/>
          <w:szCs w:val="24"/>
        </w:rPr>
      </w:pPr>
    </w:p>
    <w:p w14:paraId="6EACD601" w14:textId="77777777">
      <w:pPr>
        <w:contextualSpacing w:val="true"/>
        <w:jc w:val="both"/>
        <w:rPr>
          <w:sz w:val="24"/>
          <w:szCs w:val="24"/>
        </w:rPr>
      </w:pPr>
      <w:r>
        <w:rPr>
          <w:sz w:val="24"/>
          <w:szCs w:val="24"/>
        </w:rPr>
        <w:t xml:space="preserve">В </w:t>
      </w:r>
      <w:r>
        <w:rPr>
          <w:b/>
          <w:i/>
          <w:sz w:val="24"/>
          <w:szCs w:val="24"/>
        </w:rPr>
        <w:t xml:space="preserve">коагулологические</w:t>
      </w:r>
      <w:r>
        <w:rPr>
          <w:sz w:val="24"/>
          <w:szCs w:val="24"/>
        </w:rPr>
        <w:t xml:space="preserve"> исследования </w:t>
      </w:r>
      <w:r>
        <w:rPr>
          <w:i/>
          <w:sz w:val="24"/>
          <w:szCs w:val="24"/>
        </w:rPr>
        <w:t xml:space="preserve">(строка 1.5)</w:t>
      </w:r>
      <w:r>
        <w:rPr>
          <w:sz w:val="24"/>
          <w:szCs w:val="24"/>
        </w:rPr>
        <w:t xml:space="preserve"> входят:</w:t>
      </w:r>
    </w:p>
    <w:p w14:paraId="779ADB0C" w14:textId="77777777">
      <w:pPr>
        <w:pStyle w:val="-11"/>
        <w:numPr>
          <w:ilvl w:val="0"/>
          <w:numId w:val="35"/>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время (длительность) кровотечения </w:t>
      </w:r>
    </w:p>
    <w:p w14:paraId="0AD250C7" w14:textId="77777777">
      <w:pPr>
        <w:pStyle w:val="-11"/>
        <w:numPr>
          <w:ilvl w:val="0"/>
          <w:numId w:val="35"/>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все коагулологические тесты, факторы свертывания, продукты деградации фибриногена/фибрина, антикоагулянты волчаночного типа и др., каждый из которых принимается за 1ЛСЕ</w:t>
      </w:r>
    </w:p>
    <w:p w14:paraId="417187AF" w14:textId="77777777">
      <w:pPr>
        <w:pStyle w:val="-11"/>
        <w:numPr>
          <w:ilvl w:val="0"/>
          <w:numId w:val="35"/>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при исследовании волчаночного антикоагулянта засчитывается как тест с разведенным ядом гадюки Рассела, так и тест АЧТВ с реагентом, чувствительным к волчаночному антикоагулянту</w:t>
      </w:r>
    </w:p>
    <w:p w14:paraId="3B6F108D" w14:textId="77777777">
      <w:pPr>
        <w:pStyle w:val="-11"/>
        <w:numPr>
          <w:ilvl w:val="0"/>
          <w:numId w:val="35"/>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РФМК и время свертывания капиллярной крови не учитываются как устаревшие и не рекомендуемые к использованию</w:t>
      </w:r>
    </w:p>
    <w:p w14:paraId="2EDAD21B" w14:textId="77777777">
      <w:pPr>
        <w:pStyle w:val="-11"/>
        <w:numPr>
          <w:ilvl w:val="0"/>
          <w:numId w:val="35"/>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Тромбоэластография / тромбоэластометрия учитываются в том случае, если исследование выполняется в лаборатории. Одна постановка = 1 тест = 1 ЛСЕ. Если тромбоэластограф используется в отделении реанимации и интенсивной терапии </w:t>
      </w:r>
      <w:r>
        <w:rPr>
          <w:rFonts w:ascii="Times New Roman" w:hAnsi="Times New Roman"/>
          <w:sz w:val="24"/>
          <w:szCs w:val="24"/>
        </w:rPr>
        <w:t xml:space="preserve">реаниматологами или в операционной анестезиологами, то он относится к исследованию по месту лечения с тем же принципом  учета: одна постановка = 1 тест = 1 ЛСЕ</w:t>
      </w:r>
    </w:p>
    <w:p w14:paraId="1BBB2A55" w14:textId="77777777">
      <w:pPr>
        <w:pStyle w:val="-11"/>
        <w:numPr>
          <w:ilvl w:val="0"/>
          <w:numId w:val="35"/>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Тромбодинамика: 1 постановка = 1 тест = 1 ЛСЕ  </w:t>
      </w:r>
    </w:p>
    <w:p w14:paraId="7653AE28" w14:textId="77777777">
      <w:pPr>
        <w:pStyle w:val="-11"/>
        <w:numPr>
          <w:ilvl w:val="0"/>
          <w:numId w:val="35"/>
        </w:numPr>
        <w:spacing w:after="0" w:line="240" w:lineRule="auto"/>
        <w:ind w:firstLine="0" w:left="0"/>
        <w:jc w:val="both"/>
        <w:rPr>
          <w:rFonts w:ascii="Times New Roman" w:hAnsi="Times New Roman"/>
          <w:i/>
          <w:sz w:val="24"/>
          <w:szCs w:val="24"/>
        </w:rPr>
      </w:pPr>
      <w:r>
        <w:rPr>
          <w:rFonts w:ascii="Times New Roman" w:hAnsi="Times New Roman"/>
          <w:sz w:val="24"/>
          <w:szCs w:val="24"/>
        </w:rPr>
        <w:t xml:space="preserve">Протромбиновое время = 1ЛСЕ.</w:t>
      </w:r>
      <w:r>
        <w:rPr>
          <w:rFonts w:ascii="Times New Roman" w:hAnsi="Times New Roman"/>
          <w:i/>
          <w:sz w:val="24"/>
          <w:szCs w:val="24"/>
        </w:rPr>
        <w:t xml:space="preserve"> Показатель протромбина по Квику и МНО измеряются в одном лабораторном тесте на основании протромбинового времени, поэтому засчитываются как один лабораторный тест (1 ЛСЕ). В случае, если исследование выполняется на портативном коагулометре, оно засчитывается как исследование по месту лечения = 1 ЛСЕ, несмотря на то, что прибор дает 3 результата  (протромбиновое время в секундах, % по Квику и МНО); МНО – расчетный показатель, который не учитывается как статистическая единица, в общем количестве исследований учитывают только определение протромбинового времени (ПВ).</w:t>
      </w:r>
    </w:p>
    <w:p w14:paraId="034D25FA" w14:textId="77777777">
      <w:pPr>
        <w:contextualSpacing w:val="true"/>
        <w:jc w:val="both"/>
        <w:rPr>
          <w:sz w:val="24"/>
          <w:szCs w:val="24"/>
        </w:rPr>
      </w:pPr>
      <w:r>
        <w:rPr>
          <w:sz w:val="24"/>
          <w:szCs w:val="24"/>
        </w:rPr>
        <w:t xml:space="preserve">В </w:t>
      </w:r>
      <w:r>
        <w:rPr>
          <w:b/>
          <w:i/>
          <w:sz w:val="24"/>
          <w:szCs w:val="24"/>
        </w:rPr>
        <w:t xml:space="preserve">иммунологические</w:t>
      </w:r>
      <w:r>
        <w:rPr>
          <w:sz w:val="24"/>
          <w:szCs w:val="24"/>
        </w:rPr>
        <w:t xml:space="preserve"> исследования </w:t>
      </w:r>
      <w:r>
        <w:rPr>
          <w:i/>
          <w:sz w:val="24"/>
          <w:szCs w:val="24"/>
        </w:rPr>
        <w:t xml:space="preserve">(строка 1.6)</w:t>
      </w:r>
      <w:r>
        <w:rPr>
          <w:sz w:val="24"/>
          <w:szCs w:val="24"/>
        </w:rPr>
        <w:t xml:space="preserve"> входят:</w:t>
      </w:r>
    </w:p>
    <w:p w14:paraId="41B69B99" w14:textId="77777777">
      <w:pPr>
        <w:pStyle w:val="-11"/>
        <w:numPr>
          <w:ilvl w:val="0"/>
          <w:numId w:val="31"/>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специфические белки </w:t>
      </w:r>
      <w:r>
        <w:rPr>
          <w:rFonts w:ascii="Times New Roman" w:hAnsi="Times New Roman"/>
          <w:i/>
          <w:sz w:val="24"/>
          <w:szCs w:val="24"/>
        </w:rPr>
        <w:t xml:space="preserve">(в т.ч. СРБ, РФ, АСЛО)</w:t>
      </w:r>
    </w:p>
    <w:p w14:paraId="157C03C5" w14:textId="77777777">
      <w:pPr>
        <w:pStyle w:val="-11"/>
        <w:numPr>
          <w:ilvl w:val="0"/>
          <w:numId w:val="31"/>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аутоантитела</w:t>
      </w:r>
    </w:p>
    <w:p w14:paraId="51A9561C" w14:textId="77777777">
      <w:pPr>
        <w:pStyle w:val="-11"/>
        <w:numPr>
          <w:ilvl w:val="0"/>
          <w:numId w:val="31"/>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показатели иммунного статуса</w:t>
      </w:r>
    </w:p>
    <w:p w14:paraId="68595D31" w14:textId="77777777">
      <w:pPr>
        <w:pStyle w:val="-11"/>
        <w:numPr>
          <w:ilvl w:val="0"/>
          <w:numId w:val="31"/>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специфические иммуноглобулины Е к различным антигенам </w:t>
      </w:r>
      <w:r>
        <w:rPr>
          <w:rFonts w:ascii="Times New Roman" w:hAnsi="Times New Roman"/>
          <w:i/>
          <w:sz w:val="24"/>
          <w:szCs w:val="24"/>
        </w:rPr>
        <w:t xml:space="preserve">(аллергодиагностика)</w:t>
      </w:r>
    </w:p>
    <w:p w14:paraId="475905A7" w14:textId="77777777">
      <w:pPr>
        <w:pStyle w:val="-11"/>
        <w:numPr>
          <w:ilvl w:val="0"/>
          <w:numId w:val="31"/>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цитокины</w:t>
      </w:r>
    </w:p>
    <w:p w14:paraId="3D3AC43D" w14:textId="77777777">
      <w:pPr>
        <w:pStyle w:val="-11"/>
        <w:numPr>
          <w:ilvl w:val="0"/>
          <w:numId w:val="31"/>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антигены главного комплекса гистосовместимости (</w:t>
      </w:r>
      <w:r>
        <w:rPr>
          <w:rFonts w:ascii="Times New Roman" w:hAnsi="Times New Roman"/>
          <w:sz w:val="24"/>
          <w:szCs w:val="24"/>
          <w:lang w:val="en-US"/>
        </w:rPr>
        <w:t xml:space="preserve">HLA</w:t>
      </w:r>
      <w:r>
        <w:rPr>
          <w:rFonts w:ascii="Times New Roman" w:hAnsi="Times New Roman"/>
          <w:sz w:val="24"/>
          <w:szCs w:val="24"/>
        </w:rPr>
        <w:t xml:space="preserve">) и др.</w:t>
      </w:r>
    </w:p>
    <w:p w14:paraId="12873992" w14:textId="77777777">
      <w:pPr>
        <w:pStyle w:val="-11"/>
        <w:numPr>
          <w:ilvl w:val="0"/>
          <w:numId w:val="31"/>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онкомаркеры</w:t>
      </w:r>
    </w:p>
    <w:p w14:paraId="68B84E9C" w14:textId="77777777">
      <w:pPr>
        <w:pStyle w:val="-11"/>
        <w:numPr>
          <w:ilvl w:val="0"/>
          <w:numId w:val="31"/>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иммуногематологические исследования</w:t>
      </w:r>
    </w:p>
    <w:p w14:paraId="01AC95D6" w14:textId="77777777">
      <w:pPr>
        <w:contextualSpacing w:val="true"/>
        <w:jc w:val="both"/>
        <w:rPr>
          <w:sz w:val="24"/>
          <w:szCs w:val="24"/>
        </w:rPr>
      </w:pPr>
      <w:r>
        <w:rPr>
          <w:sz w:val="24"/>
          <w:szCs w:val="24"/>
        </w:rPr>
        <w:t xml:space="preserve">В раздел </w:t>
      </w:r>
      <w:r>
        <w:rPr>
          <w:b/>
          <w:i/>
          <w:sz w:val="24"/>
          <w:szCs w:val="24"/>
        </w:rPr>
        <w:t xml:space="preserve">инфекционная иммунология</w:t>
      </w:r>
      <w:r>
        <w:rPr>
          <w:sz w:val="24"/>
          <w:szCs w:val="24"/>
        </w:rPr>
        <w:t xml:space="preserve"> </w:t>
      </w:r>
      <w:r>
        <w:rPr>
          <w:i/>
          <w:sz w:val="24"/>
          <w:szCs w:val="24"/>
        </w:rPr>
        <w:t xml:space="preserve">(строка 1.7) </w:t>
      </w:r>
      <w:r>
        <w:rPr>
          <w:sz w:val="24"/>
          <w:szCs w:val="24"/>
        </w:rPr>
        <w:t xml:space="preserve">входят:</w:t>
      </w:r>
    </w:p>
    <w:p w14:paraId="54FCDA14" w14:textId="77777777">
      <w:pPr>
        <w:pStyle w:val="-11"/>
        <w:numPr>
          <w:ilvl w:val="0"/>
          <w:numId w:val="32"/>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исследования на наличие антигенов и антител к патологическим биологическим агентам (ПБА), выполненных различными иммунологическими методами (РМП, РСК, РИФ, РНИФ, РТГА, РПГА, РНГА, ИФА, иммунохимия и др.) </w:t>
      </w:r>
    </w:p>
    <w:p w14:paraId="034718F9" w14:textId="77777777">
      <w:pPr>
        <w:contextualSpacing w:val="true"/>
        <w:jc w:val="both"/>
        <w:rPr>
          <w:sz w:val="24"/>
          <w:szCs w:val="24"/>
        </w:rPr>
      </w:pPr>
      <w:r>
        <w:rPr>
          <w:sz w:val="24"/>
          <w:szCs w:val="24"/>
        </w:rPr>
        <w:t xml:space="preserve">В </w:t>
      </w:r>
      <w:r>
        <w:rPr>
          <w:b/>
          <w:i/>
          <w:sz w:val="24"/>
          <w:szCs w:val="24"/>
        </w:rPr>
        <w:t xml:space="preserve">микробиологические </w:t>
      </w:r>
      <w:r>
        <w:rPr>
          <w:sz w:val="24"/>
          <w:szCs w:val="24"/>
        </w:rPr>
        <w:t xml:space="preserve">исследования </w:t>
      </w:r>
      <w:r>
        <w:rPr>
          <w:i/>
          <w:sz w:val="24"/>
          <w:szCs w:val="24"/>
        </w:rPr>
        <w:t xml:space="preserve">(строка 1.8)</w:t>
      </w:r>
      <w:r>
        <w:rPr>
          <w:sz w:val="24"/>
          <w:szCs w:val="24"/>
        </w:rPr>
        <w:t xml:space="preserve"> входят:</w:t>
      </w:r>
    </w:p>
    <w:p w14:paraId="5995BB8F" w14:textId="77777777">
      <w:pPr>
        <w:pStyle w:val="-11"/>
        <w:numPr>
          <w:ilvl w:val="0"/>
          <w:numId w:val="32"/>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микроскопические исследования (бактериоскопия, в том числе КУМ)</w:t>
      </w:r>
    </w:p>
    <w:p w14:paraId="60493225" w14:textId="77777777">
      <w:pPr>
        <w:pStyle w:val="-11"/>
        <w:numPr>
          <w:ilvl w:val="0"/>
          <w:numId w:val="32"/>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бактериологические исследования (культивирование  накоплением возбудителя и идентификация, типирование микроорганизмов)</w:t>
      </w:r>
    </w:p>
    <w:p w14:paraId="73159413" w14:textId="77777777">
      <w:pPr>
        <w:pStyle w:val="-11"/>
        <w:numPr>
          <w:ilvl w:val="0"/>
          <w:numId w:val="32"/>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определение лекарственной чувствительности</w:t>
      </w:r>
    </w:p>
    <w:p w14:paraId="1DDE868E" w14:textId="77777777">
      <w:pPr>
        <w:pStyle w:val="-11"/>
        <w:numPr>
          <w:ilvl w:val="0"/>
          <w:numId w:val="32"/>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санитарная бактериология.</w:t>
      </w:r>
    </w:p>
    <w:p w14:paraId="7CDCAD8E" w14:textId="77777777">
      <w:pPr>
        <w:contextualSpacing w:val="true"/>
        <w:jc w:val="both"/>
        <w:rPr>
          <w:sz w:val="24"/>
          <w:szCs w:val="24"/>
        </w:rPr>
      </w:pPr>
    </w:p>
    <w:p w14:paraId="38FB14BA" w14:textId="77777777">
      <w:pPr>
        <w:contextualSpacing w:val="true"/>
        <w:jc w:val="both"/>
        <w:rPr>
          <w:sz w:val="24"/>
          <w:szCs w:val="24"/>
        </w:rPr>
      </w:pPr>
      <w:r>
        <w:rPr>
          <w:sz w:val="24"/>
          <w:szCs w:val="24"/>
        </w:rPr>
        <w:t xml:space="preserve">В </w:t>
      </w:r>
      <w:r>
        <w:rPr>
          <w:b/>
          <w:i/>
          <w:sz w:val="24"/>
          <w:szCs w:val="24"/>
        </w:rPr>
        <w:t xml:space="preserve">молекулярно-генетические</w:t>
      </w:r>
      <w:r>
        <w:rPr>
          <w:sz w:val="24"/>
          <w:szCs w:val="24"/>
        </w:rPr>
        <w:t xml:space="preserve"> исследования </w:t>
      </w:r>
      <w:r>
        <w:rPr>
          <w:i/>
          <w:sz w:val="24"/>
          <w:szCs w:val="24"/>
        </w:rPr>
        <w:t xml:space="preserve">(строка 1.9)</w:t>
      </w:r>
      <w:r>
        <w:rPr>
          <w:sz w:val="24"/>
          <w:szCs w:val="24"/>
        </w:rPr>
        <w:t xml:space="preserve"> входят:</w:t>
      </w:r>
    </w:p>
    <w:p w14:paraId="1356EC07" w14:textId="77777777">
      <w:pPr>
        <w:pStyle w:val="-11"/>
        <w:numPr>
          <w:ilvl w:val="0"/>
          <w:numId w:val="33"/>
        </w:numPr>
        <w:spacing w:after="0" w:line="240" w:lineRule="auto"/>
        <w:ind w:firstLine="0" w:left="0"/>
        <w:jc w:val="both"/>
        <w:rPr>
          <w:rFonts w:ascii="Times New Roman" w:hAnsi="Times New Roman"/>
          <w:sz w:val="24"/>
          <w:szCs w:val="24"/>
        </w:rPr>
      </w:pPr>
      <w:r>
        <w:rPr>
          <w:rFonts w:ascii="Times New Roman" w:hAnsi="Times New Roman"/>
          <w:sz w:val="24"/>
          <w:szCs w:val="24"/>
        </w:rPr>
        <w:t xml:space="preserve">молекулярно-генетические исследования инфекционных и неинфекционных агентов, выполненные методом ПЦР, в том числе расширенный неонатальный скрининг.</w:t>
      </w:r>
    </w:p>
    <w:p w14:paraId="08A994D3" w14:textId="77777777">
      <w:pPr>
        <w:contextualSpacing w:val="true"/>
        <w:jc w:val="both"/>
        <w:rPr>
          <w:sz w:val="24"/>
          <w:szCs w:val="24"/>
        </w:rPr>
      </w:pPr>
      <w:r>
        <w:rPr>
          <w:sz w:val="24"/>
          <w:szCs w:val="24"/>
        </w:rPr>
        <w:t xml:space="preserve">В </w:t>
      </w:r>
      <w:r>
        <w:rPr>
          <w:b/>
          <w:i/>
          <w:sz w:val="24"/>
          <w:szCs w:val="24"/>
        </w:rPr>
        <w:t xml:space="preserve">химико-токсикологические</w:t>
      </w:r>
      <w:r>
        <w:rPr>
          <w:sz w:val="24"/>
          <w:szCs w:val="24"/>
        </w:rPr>
        <w:t xml:space="preserve"> исследования </w:t>
      </w:r>
      <w:r>
        <w:rPr>
          <w:i/>
          <w:sz w:val="24"/>
          <w:szCs w:val="24"/>
        </w:rPr>
        <w:t xml:space="preserve">(строка 1.10)</w:t>
      </w:r>
      <w:r>
        <w:rPr>
          <w:sz w:val="24"/>
          <w:szCs w:val="24"/>
        </w:rPr>
        <w:t xml:space="preserve"> входят:</w:t>
      </w:r>
    </w:p>
    <w:p w14:paraId="6CBF12AE" w14:textId="77777777">
      <w:pPr>
        <w:pStyle w:val="-11"/>
        <w:numPr>
          <w:ilvl w:val="0"/>
          <w:numId w:val="34"/>
        </w:numPr>
        <w:spacing w:after="0" w:line="240" w:lineRule="auto"/>
        <w:ind w:firstLine="0" w:left="0"/>
        <w:jc w:val="both"/>
        <w:rPr>
          <w:rFonts w:ascii="Times New Roman" w:hAnsi="Times New Roman" w:eastAsia="Times New Roman"/>
          <w:b/>
          <w:sz w:val="24"/>
          <w:szCs w:val="24"/>
        </w:rPr>
      </w:pPr>
      <w:r>
        <w:rPr>
          <w:rFonts w:ascii="Times New Roman" w:hAnsi="Times New Roman"/>
          <w:sz w:val="24"/>
          <w:szCs w:val="24"/>
        </w:rPr>
        <w:t xml:space="preserve">определение наркотических и психотропных веществ</w:t>
      </w:r>
      <w:r>
        <w:rPr>
          <w:rFonts w:ascii="Times New Roman" w:hAnsi="Times New Roman"/>
          <w:strike/>
          <w:sz w:val="24"/>
          <w:szCs w:val="24"/>
          <w:highlight w:val="yellow"/>
        </w:rPr>
        <w:t xml:space="preserve"> </w:t>
      </w:r>
    </w:p>
    <w:p w14:paraId="793C879B" w14:textId="77777777">
      <w:pPr>
        <w:pStyle w:val="2"/>
        <w:contextualSpacing w:val="true"/>
        <w:rPr>
          <w:b/>
          <w:sz w:val="24"/>
          <w:szCs w:val="24"/>
          <w:lang w:val="ru-RU"/>
        </w:rPr>
      </w:pPr>
      <w:bookmarkStart w:id="7" w:name="_Toc530758925"/>
    </w:p>
    <w:p w14:paraId="222B42D1" w14:textId="77777777">
      <w:pPr>
        <w:pStyle w:val="2"/>
        <w:contextualSpacing w:val="true"/>
        <w:rPr>
          <w:b/>
          <w:sz w:val="24"/>
          <w:szCs w:val="24"/>
        </w:rPr>
      </w:pPr>
      <w:r>
        <w:rPr>
          <w:b/>
          <w:sz w:val="24"/>
          <w:szCs w:val="24"/>
        </w:rPr>
        <w:t xml:space="preserve">3.2 Указания по заполнению таблицы 5301:</w:t>
      </w:r>
    </w:p>
    <w:bookmarkEnd w:id="7"/>
    <w:p w14:paraId="70AF08FD" w14:textId="77777777">
      <w:pPr>
        <w:contextualSpacing w:val="true"/>
        <w:jc w:val="both"/>
        <w:rPr>
          <w:strike/>
          <w:sz w:val="24"/>
          <w:szCs w:val="24"/>
        </w:rPr>
      </w:pPr>
      <w:r>
        <w:rPr>
          <w:b/>
          <w:sz w:val="24"/>
          <w:szCs w:val="24"/>
        </w:rPr>
        <w:t xml:space="preserve">В таблице 5301</w:t>
      </w:r>
      <w:r>
        <w:rPr>
          <w:sz w:val="24"/>
          <w:szCs w:val="24"/>
        </w:rPr>
        <w:t xml:space="preserve"> показывают количество исследований </w:t>
      </w:r>
      <w:r>
        <w:rPr>
          <w:i/>
          <w:sz w:val="24"/>
          <w:szCs w:val="24"/>
        </w:rPr>
        <w:t xml:space="preserve">(графа 3)</w:t>
      </w:r>
      <w:r>
        <w:rPr>
          <w:sz w:val="24"/>
          <w:szCs w:val="24"/>
        </w:rPr>
        <w:t xml:space="preserve"> из числа видов исследований таблицы 5300 (</w:t>
      </w:r>
      <w:r>
        <w:rPr>
          <w:i/>
          <w:iCs/>
          <w:sz w:val="24"/>
          <w:szCs w:val="24"/>
        </w:rPr>
        <w:t xml:space="preserve">графа 3</w:t>
      </w:r>
      <w:r>
        <w:rPr>
          <w:sz w:val="24"/>
          <w:szCs w:val="24"/>
        </w:rPr>
        <w:t xml:space="preserve">). </w:t>
      </w:r>
    </w:p>
    <w:p w14:paraId="05F8D38A" w14:textId="77777777">
      <w:pPr>
        <w:contextualSpacing w:val="true"/>
        <w:jc w:val="both"/>
        <w:rPr>
          <w:i/>
          <w:sz w:val="24"/>
          <w:szCs w:val="24"/>
        </w:rPr>
      </w:pPr>
      <w:r>
        <w:rPr>
          <w:sz w:val="24"/>
          <w:szCs w:val="24"/>
        </w:rPr>
        <w:t xml:space="preserve">Из числа </w:t>
      </w:r>
      <w:r>
        <w:rPr>
          <w:b/>
          <w:i/>
          <w:sz w:val="24"/>
          <w:szCs w:val="24"/>
        </w:rPr>
        <w:t xml:space="preserve">химико-микроскопических</w:t>
      </w:r>
      <w:r>
        <w:rPr>
          <w:sz w:val="24"/>
          <w:szCs w:val="24"/>
        </w:rPr>
        <w:t xml:space="preserve"> исследований </w:t>
      </w:r>
      <w:r>
        <w:rPr>
          <w:i/>
          <w:sz w:val="24"/>
          <w:szCs w:val="24"/>
        </w:rPr>
        <w:t xml:space="preserve">(строка 1.1 таблицы 5300, графа 3)</w:t>
      </w:r>
      <w:r>
        <w:rPr>
          <w:sz w:val="24"/>
          <w:szCs w:val="24"/>
        </w:rPr>
        <w:t xml:space="preserve"> выделяют исследования на паразиты и простейшие </w:t>
      </w:r>
      <w:r>
        <w:rPr>
          <w:i/>
          <w:sz w:val="24"/>
          <w:szCs w:val="24"/>
        </w:rPr>
        <w:t xml:space="preserve">(строка1.)</w:t>
      </w:r>
    </w:p>
    <w:p w14:paraId="35D811E7" w14:textId="77777777">
      <w:pPr>
        <w:contextualSpacing w:val="true"/>
        <w:jc w:val="both"/>
        <w:rPr>
          <w:i/>
          <w:sz w:val="24"/>
          <w:szCs w:val="24"/>
        </w:rPr>
      </w:pPr>
      <w:r>
        <w:rPr>
          <w:sz w:val="24"/>
          <w:szCs w:val="24"/>
        </w:rPr>
        <w:t xml:space="preserve">Из числа </w:t>
      </w:r>
      <w:r>
        <w:rPr>
          <w:b/>
          <w:i/>
          <w:sz w:val="24"/>
          <w:szCs w:val="24"/>
        </w:rPr>
        <w:t xml:space="preserve">цитологических</w:t>
      </w:r>
      <w:r>
        <w:rPr>
          <w:sz w:val="24"/>
          <w:szCs w:val="24"/>
        </w:rPr>
        <w:t xml:space="preserve"> исследований </w:t>
      </w:r>
      <w:r>
        <w:rPr>
          <w:i/>
          <w:sz w:val="24"/>
          <w:szCs w:val="24"/>
        </w:rPr>
        <w:t xml:space="preserve">(строка 1.3 таблицы 5300, графа 3)</w:t>
      </w:r>
      <w:r>
        <w:rPr>
          <w:sz w:val="24"/>
          <w:szCs w:val="24"/>
        </w:rPr>
        <w:t xml:space="preserve"> выделяют исследования, выполненные методом жидкостной цитологии </w:t>
      </w:r>
      <w:r>
        <w:rPr>
          <w:i/>
          <w:sz w:val="24"/>
          <w:szCs w:val="24"/>
        </w:rPr>
        <w:t xml:space="preserve">(строка 2). </w:t>
      </w:r>
    </w:p>
    <w:p w14:paraId="3D338A4F" w14:textId="77777777">
      <w:pPr>
        <w:contextualSpacing w:val="true"/>
        <w:jc w:val="both"/>
        <w:rPr>
          <w:sz w:val="24"/>
          <w:szCs w:val="24"/>
        </w:rPr>
      </w:pPr>
      <w:r>
        <w:rPr>
          <w:sz w:val="24"/>
          <w:szCs w:val="24"/>
        </w:rPr>
        <w:t xml:space="preserve">Из числа </w:t>
      </w:r>
      <w:r>
        <w:rPr>
          <w:b/>
          <w:i/>
          <w:sz w:val="24"/>
          <w:szCs w:val="24"/>
        </w:rPr>
        <w:t xml:space="preserve">биохимических</w:t>
      </w:r>
      <w:r>
        <w:rPr>
          <w:sz w:val="24"/>
          <w:szCs w:val="24"/>
        </w:rPr>
        <w:t xml:space="preserve"> исследований </w:t>
      </w:r>
      <w:r>
        <w:rPr>
          <w:i/>
          <w:sz w:val="24"/>
          <w:szCs w:val="24"/>
        </w:rPr>
        <w:t xml:space="preserve">(строка 1.4 таблицы 5300, графа 3)</w:t>
      </w:r>
      <w:r>
        <w:rPr>
          <w:sz w:val="24"/>
          <w:szCs w:val="24"/>
        </w:rPr>
        <w:t xml:space="preserve"> выделяют исследования:</w:t>
      </w:r>
    </w:p>
    <w:p w14:paraId="7D4DC5CC" w14:textId="77777777">
      <w:pPr>
        <w:contextualSpacing w:val="true"/>
        <w:jc w:val="both"/>
        <w:rPr>
          <w:sz w:val="24"/>
          <w:szCs w:val="24"/>
        </w:rPr>
      </w:pPr>
      <w:r>
        <w:rPr>
          <w:sz w:val="24"/>
          <w:szCs w:val="24"/>
        </w:rPr>
        <w:t xml:space="preserve">- на гликированный гемоглобин  </w:t>
      </w:r>
      <w:r>
        <w:rPr>
          <w:i/>
          <w:sz w:val="24"/>
          <w:szCs w:val="24"/>
        </w:rPr>
        <w:t xml:space="preserve">(строка 3)</w:t>
      </w:r>
    </w:p>
    <w:p w14:paraId="2BAA1FCB" w14:textId="77777777">
      <w:pPr>
        <w:contextualSpacing w:val="true"/>
        <w:jc w:val="both"/>
        <w:rPr>
          <w:i/>
          <w:sz w:val="24"/>
          <w:szCs w:val="24"/>
        </w:rPr>
      </w:pPr>
      <w:r>
        <w:rPr>
          <w:sz w:val="24"/>
          <w:szCs w:val="24"/>
        </w:rPr>
        <w:t xml:space="preserve">- на фенилкетонурию </w:t>
      </w:r>
      <w:r>
        <w:rPr>
          <w:i/>
          <w:sz w:val="24"/>
          <w:szCs w:val="24"/>
        </w:rPr>
        <w:t xml:space="preserve">(строка 4)</w:t>
      </w:r>
      <w:r>
        <w:rPr>
          <w:sz w:val="24"/>
          <w:szCs w:val="24"/>
        </w:rPr>
        <w:t xml:space="preserve">, врожденный гипотиреоз </w:t>
      </w:r>
      <w:r>
        <w:rPr>
          <w:i/>
          <w:sz w:val="24"/>
          <w:szCs w:val="24"/>
        </w:rPr>
        <w:t xml:space="preserve">(строка 5), </w:t>
      </w:r>
      <w:r>
        <w:rPr>
          <w:sz w:val="24"/>
          <w:szCs w:val="24"/>
        </w:rPr>
        <w:t xml:space="preserve">муковисцидоз</w:t>
      </w:r>
      <w:r>
        <w:rPr>
          <w:i/>
          <w:sz w:val="24"/>
          <w:szCs w:val="24"/>
        </w:rPr>
        <w:t xml:space="preserve"> (строка 6), </w:t>
      </w:r>
      <w:r>
        <w:rPr>
          <w:sz w:val="24"/>
          <w:szCs w:val="24"/>
        </w:rPr>
        <w:t xml:space="preserve">галактоземию </w:t>
      </w:r>
      <w:r>
        <w:rPr>
          <w:i/>
          <w:sz w:val="24"/>
          <w:szCs w:val="24"/>
        </w:rPr>
        <w:t xml:space="preserve">(строка 7),</w:t>
      </w:r>
      <w:r>
        <w:rPr>
          <w:sz w:val="24"/>
          <w:szCs w:val="24"/>
        </w:rPr>
        <w:t xml:space="preserve"> адреногенитальный синдром </w:t>
      </w:r>
      <w:r>
        <w:rPr>
          <w:i/>
          <w:sz w:val="24"/>
          <w:szCs w:val="24"/>
        </w:rPr>
        <w:t xml:space="preserve">(строка 8).</w:t>
      </w:r>
    </w:p>
    <w:p w14:paraId="38926BD0" w14:textId="77777777">
      <w:pPr>
        <w:contextualSpacing w:val="true"/>
        <w:jc w:val="both"/>
        <w:rPr>
          <w:sz w:val="24"/>
          <w:szCs w:val="24"/>
        </w:rPr>
      </w:pPr>
      <w:r>
        <w:rPr>
          <w:sz w:val="24"/>
          <w:szCs w:val="24"/>
        </w:rPr>
        <w:t xml:space="preserve">Из числа молекулярно-генетических исследований (</w:t>
      </w:r>
      <w:r>
        <w:rPr>
          <w:i/>
          <w:sz w:val="24"/>
          <w:szCs w:val="24"/>
        </w:rPr>
        <w:t xml:space="preserve">строка 1.9 таблицы 5300, графа 3) выделяют число</w:t>
      </w:r>
      <w:r>
        <w:rPr>
          <w:sz w:val="24"/>
          <w:szCs w:val="24"/>
        </w:rPr>
        <w:t xml:space="preserve"> исследований, выполненных в рамках расширенного неонатального скрининга </w:t>
      </w:r>
      <w:r>
        <w:rPr>
          <w:i/>
          <w:sz w:val="24"/>
          <w:szCs w:val="24"/>
        </w:rPr>
        <w:t xml:space="preserve">(строка 9), </w:t>
      </w:r>
      <w:r>
        <w:rPr>
          <w:sz w:val="24"/>
          <w:szCs w:val="24"/>
        </w:rPr>
        <w:t xml:space="preserve">в том числе:</w:t>
      </w:r>
    </w:p>
    <w:p w14:paraId="643EE5D3" w14:textId="77777777">
      <w:pPr>
        <w:contextualSpacing w:val="true"/>
        <w:jc w:val="both"/>
        <w:rPr>
          <w:i/>
          <w:sz w:val="24"/>
          <w:szCs w:val="24"/>
        </w:rPr>
      </w:pPr>
      <w:r>
        <w:rPr>
          <w:i/>
          <w:sz w:val="24"/>
          <w:szCs w:val="24"/>
        </w:rPr>
        <w:t xml:space="preserve">отдельно указываются молекулярно-генетические исследования (из строки 1.9 таблицы 5300, графа 3):</w:t>
      </w:r>
    </w:p>
    <w:p w14:paraId="5C03B2A2" w14:textId="77777777">
      <w:pPr>
        <w:contextualSpacing w:val="true"/>
        <w:jc w:val="both"/>
        <w:rPr>
          <w:i/>
          <w:sz w:val="24"/>
          <w:szCs w:val="24"/>
        </w:rPr>
      </w:pPr>
      <w:r>
        <w:rPr>
          <w:i/>
          <w:sz w:val="24"/>
          <w:szCs w:val="24"/>
        </w:rPr>
        <w:t xml:space="preserve">-  по спинальной мышечной атрофии – СМА (строка 9.1), из них выполненных у новорожденных (строка 9.1.1);</w:t>
      </w:r>
    </w:p>
    <w:p w14:paraId="14E8C8AC" w14:textId="77777777">
      <w:pPr>
        <w:contextualSpacing w:val="true"/>
        <w:jc w:val="both"/>
        <w:rPr>
          <w:i/>
          <w:sz w:val="24"/>
          <w:szCs w:val="24"/>
        </w:rPr>
      </w:pPr>
      <w:r>
        <w:rPr>
          <w:i/>
          <w:sz w:val="24"/>
          <w:szCs w:val="24"/>
        </w:rPr>
        <w:t xml:space="preserve">-  первичного иммунодефицита – ПИД (строка 9.2), из них выполненных у новорожденных (строка 9.2.1);</w:t>
      </w:r>
    </w:p>
    <w:p w14:paraId="41671D77" w14:textId="77777777">
      <w:pPr>
        <w:contextualSpacing w:val="true"/>
        <w:jc w:val="both"/>
        <w:rPr>
          <w:i/>
          <w:sz w:val="24"/>
          <w:szCs w:val="24"/>
        </w:rPr>
      </w:pPr>
      <w:r>
        <w:rPr>
          <w:i/>
          <w:sz w:val="24"/>
          <w:szCs w:val="24"/>
        </w:rPr>
        <w:t xml:space="preserve">-  наследственные болезни обмена (строка 9.3), из них выполненных у новорожденных (строка 9.3.1).</w:t>
      </w:r>
    </w:p>
    <w:p w14:paraId="2BE233CD" w14:textId="77777777">
      <w:pPr>
        <w:contextualSpacing w:val="true"/>
        <w:jc w:val="both"/>
        <w:rPr>
          <w:strike/>
          <w:sz w:val="24"/>
          <w:szCs w:val="24"/>
        </w:rPr>
      </w:pPr>
      <w:r>
        <w:rPr>
          <w:sz w:val="24"/>
          <w:szCs w:val="24"/>
        </w:rPr>
        <w:t xml:space="preserve">Сведения о терапевтическом лекарственном мониторинге  указываются в отдельной строке </w:t>
      </w:r>
      <w:r>
        <w:rPr>
          <w:i/>
          <w:sz w:val="24"/>
          <w:szCs w:val="24"/>
        </w:rPr>
        <w:t xml:space="preserve">(строка 10) </w:t>
      </w:r>
      <w:r>
        <w:rPr>
          <w:sz w:val="24"/>
          <w:szCs w:val="24"/>
        </w:rPr>
        <w:t xml:space="preserve">из </w:t>
      </w:r>
      <w:r>
        <w:rPr>
          <w:i/>
          <w:sz w:val="24"/>
          <w:szCs w:val="24"/>
        </w:rPr>
        <w:t xml:space="preserve">строки 1.4  и строки 1.6 таблицы 5300, графа3.</w:t>
      </w:r>
    </w:p>
    <w:p w14:paraId="1FEA0396" w14:textId="77777777">
      <w:pPr>
        <w:contextualSpacing w:val="true"/>
        <w:jc w:val="both"/>
        <w:rPr>
          <w:i/>
          <w:sz w:val="24"/>
          <w:szCs w:val="24"/>
        </w:rPr>
      </w:pPr>
      <w:r>
        <w:rPr>
          <w:sz w:val="24"/>
          <w:szCs w:val="24"/>
        </w:rPr>
        <w:t xml:space="preserve">Из числа исследований раздела </w:t>
      </w:r>
      <w:r>
        <w:rPr>
          <w:b/>
          <w:i/>
          <w:sz w:val="24"/>
          <w:szCs w:val="24"/>
        </w:rPr>
        <w:t xml:space="preserve">инфекционной иммунологии</w:t>
      </w:r>
      <w:r>
        <w:rPr>
          <w:sz w:val="24"/>
          <w:szCs w:val="24"/>
        </w:rPr>
        <w:t xml:space="preserve"> </w:t>
      </w:r>
      <w:r>
        <w:rPr>
          <w:i/>
          <w:sz w:val="24"/>
          <w:szCs w:val="24"/>
        </w:rPr>
        <w:t xml:space="preserve">(строка 1.7, таблицы 5300, графа 3)</w:t>
      </w:r>
      <w:r>
        <w:rPr>
          <w:sz w:val="24"/>
          <w:szCs w:val="24"/>
        </w:rPr>
        <w:t xml:space="preserve"> выделяют исследования на ВИЧ-инфекцию </w:t>
      </w:r>
      <w:r>
        <w:rPr>
          <w:i/>
          <w:sz w:val="24"/>
          <w:szCs w:val="24"/>
        </w:rPr>
        <w:t xml:space="preserve">(строка 11)</w:t>
      </w:r>
      <w:r>
        <w:rPr>
          <w:sz w:val="24"/>
          <w:szCs w:val="24"/>
        </w:rPr>
        <w:t xml:space="preserve">, вирусные гепатиты </w:t>
      </w:r>
      <w:r>
        <w:rPr>
          <w:i/>
          <w:sz w:val="24"/>
          <w:szCs w:val="24"/>
        </w:rPr>
        <w:t xml:space="preserve">(строка 12)</w:t>
      </w:r>
      <w:r>
        <w:rPr>
          <w:sz w:val="24"/>
          <w:szCs w:val="24"/>
        </w:rPr>
        <w:t xml:space="preserve">, неспецефические тесты на сифилис (методом РМП и/или РПР) </w:t>
      </w:r>
      <w:r>
        <w:rPr>
          <w:i/>
          <w:sz w:val="24"/>
          <w:szCs w:val="24"/>
        </w:rPr>
        <w:t xml:space="preserve">(строка 13),</w:t>
      </w:r>
      <w:r>
        <w:rPr>
          <w:sz w:val="24"/>
          <w:szCs w:val="24"/>
        </w:rPr>
        <w:t xml:space="preserve"> специфические тесты на сифилис (все другие методы диагностики сифилиса) </w:t>
      </w:r>
      <w:r>
        <w:rPr>
          <w:i/>
          <w:sz w:val="24"/>
          <w:szCs w:val="24"/>
        </w:rPr>
        <w:t xml:space="preserve">(строка 14), </w:t>
      </w:r>
      <w:r>
        <w:rPr>
          <w:sz w:val="24"/>
          <w:szCs w:val="24"/>
        </w:rPr>
        <w:t xml:space="preserve">антитела к паразитам и простейшим </w:t>
      </w:r>
      <w:r>
        <w:rPr>
          <w:i/>
          <w:sz w:val="24"/>
          <w:szCs w:val="24"/>
        </w:rPr>
        <w:t xml:space="preserve">(строка 15).</w:t>
      </w:r>
    </w:p>
    <w:p w14:paraId="6F98493C" w14:textId="77777777">
      <w:pPr>
        <w:contextualSpacing w:val="true"/>
        <w:jc w:val="both"/>
        <w:rPr>
          <w:strike/>
          <w:sz w:val="24"/>
          <w:szCs w:val="24"/>
        </w:rPr>
      </w:pPr>
      <w:r>
        <w:rPr>
          <w:sz w:val="24"/>
          <w:szCs w:val="24"/>
        </w:rPr>
        <w:t xml:space="preserve">Бактериоскопия на кислотоустойчивые микроорганизмы (КУМ) </w:t>
      </w:r>
      <w:r>
        <w:rPr>
          <w:i/>
          <w:sz w:val="24"/>
          <w:szCs w:val="24"/>
        </w:rPr>
        <w:t xml:space="preserve">(строка 16)</w:t>
      </w:r>
      <w:r>
        <w:rPr>
          <w:sz w:val="24"/>
          <w:szCs w:val="24"/>
        </w:rPr>
        <w:t xml:space="preserve"> выделяют из числа </w:t>
      </w:r>
      <w:r>
        <w:rPr>
          <w:b/>
          <w:i/>
          <w:sz w:val="24"/>
          <w:szCs w:val="24"/>
        </w:rPr>
        <w:t xml:space="preserve">химико-микроскопических </w:t>
      </w:r>
      <w:r>
        <w:rPr>
          <w:i/>
          <w:sz w:val="24"/>
          <w:szCs w:val="24"/>
        </w:rPr>
        <w:t xml:space="preserve">(строка 1.1 таблицы 5300, гр.3)</w:t>
      </w:r>
      <w:r>
        <w:rPr>
          <w:b/>
          <w:i/>
          <w:sz w:val="24"/>
          <w:szCs w:val="24"/>
        </w:rPr>
        <w:t xml:space="preserve"> и микробиологических</w:t>
      </w:r>
      <w:r>
        <w:rPr>
          <w:sz w:val="24"/>
          <w:szCs w:val="24"/>
        </w:rPr>
        <w:t xml:space="preserve"> исследований </w:t>
      </w:r>
      <w:r>
        <w:rPr>
          <w:i/>
          <w:sz w:val="24"/>
          <w:szCs w:val="24"/>
        </w:rPr>
        <w:t xml:space="preserve">(строка 1.8 таблицы 5300, графа 3). </w:t>
      </w:r>
    </w:p>
    <w:p w14:paraId="403E8865" w14:textId="77777777">
      <w:pPr>
        <w:contextualSpacing w:val="true"/>
        <w:jc w:val="both"/>
        <w:rPr>
          <w:sz w:val="24"/>
          <w:szCs w:val="24"/>
        </w:rPr>
      </w:pPr>
      <w:r>
        <w:rPr>
          <w:sz w:val="24"/>
          <w:szCs w:val="24"/>
        </w:rPr>
        <w:t xml:space="preserve">Из числа </w:t>
      </w:r>
      <w:r>
        <w:rPr>
          <w:b/>
          <w:i/>
          <w:sz w:val="24"/>
          <w:szCs w:val="24"/>
        </w:rPr>
        <w:t xml:space="preserve">микробиологических</w:t>
      </w:r>
      <w:r>
        <w:rPr>
          <w:sz w:val="24"/>
          <w:szCs w:val="24"/>
        </w:rPr>
        <w:t xml:space="preserve"> исследований </w:t>
      </w:r>
      <w:r>
        <w:rPr>
          <w:i/>
          <w:sz w:val="24"/>
          <w:szCs w:val="24"/>
        </w:rPr>
        <w:t xml:space="preserve">(строка 1.8,</w:t>
      </w:r>
      <w:r>
        <w:rPr>
          <w:sz w:val="24"/>
          <w:szCs w:val="24"/>
        </w:rPr>
        <w:t xml:space="preserve"> </w:t>
      </w:r>
      <w:r>
        <w:rPr>
          <w:i/>
          <w:sz w:val="24"/>
          <w:szCs w:val="24"/>
        </w:rPr>
        <w:t xml:space="preserve">таблицы 5300, гр.3</w:t>
      </w:r>
      <w:r>
        <w:rPr>
          <w:sz w:val="24"/>
          <w:szCs w:val="24"/>
        </w:rPr>
        <w:t xml:space="preserve">) выделяют:</w:t>
      </w:r>
    </w:p>
    <w:p w14:paraId="3A035F70" w14:textId="77777777">
      <w:pPr>
        <w:numPr>
          <w:ilvl w:val="0"/>
          <w:numId w:val="37"/>
        </w:numPr>
        <w:ind w:firstLine="0" w:left="417"/>
        <w:contextualSpacing w:val="true"/>
        <w:jc w:val="both"/>
        <w:rPr>
          <w:sz w:val="24"/>
          <w:szCs w:val="24"/>
        </w:rPr>
      </w:pPr>
      <w:r>
        <w:rPr>
          <w:sz w:val="24"/>
          <w:szCs w:val="24"/>
        </w:rPr>
        <w:t xml:space="preserve">общее количество бактериологических исследований </w:t>
      </w:r>
      <w:r>
        <w:rPr>
          <w:i/>
          <w:sz w:val="24"/>
          <w:szCs w:val="24"/>
        </w:rPr>
        <w:t xml:space="preserve">(строка 17)</w:t>
      </w:r>
      <w:r>
        <w:rPr>
          <w:sz w:val="24"/>
          <w:szCs w:val="24"/>
        </w:rPr>
        <w:t xml:space="preserve">, а из них выделяют </w:t>
      </w:r>
      <w:r>
        <w:rPr>
          <w:i/>
          <w:sz w:val="24"/>
          <w:szCs w:val="24"/>
        </w:rPr>
        <w:t xml:space="preserve">определение чувствительности к антимикробным препаратам (строка 17.1), бактериологические исследования на туберкулез</w:t>
      </w:r>
      <w:r>
        <w:rPr>
          <w:sz w:val="24"/>
          <w:szCs w:val="24"/>
        </w:rPr>
        <w:t xml:space="preserve"> (культивирование, идентификация, определение чувствительности </w:t>
      </w:r>
      <w:r>
        <w:rPr>
          <w:i/>
          <w:sz w:val="24"/>
          <w:szCs w:val="24"/>
        </w:rPr>
        <w:t xml:space="preserve">(строка 17.2)</w:t>
      </w:r>
      <w:r>
        <w:rPr>
          <w:sz w:val="24"/>
          <w:szCs w:val="24"/>
        </w:rPr>
        <w:t xml:space="preserve">;</w:t>
      </w:r>
    </w:p>
    <w:p w14:paraId="2E710FE0" w14:textId="77777777">
      <w:pPr>
        <w:numPr>
          <w:ilvl w:val="0"/>
          <w:numId w:val="37"/>
        </w:numPr>
        <w:ind w:firstLine="0" w:left="417"/>
        <w:contextualSpacing w:val="true"/>
        <w:jc w:val="both"/>
        <w:rPr>
          <w:sz w:val="24"/>
          <w:szCs w:val="24"/>
        </w:rPr>
      </w:pPr>
      <w:r>
        <w:rPr>
          <w:sz w:val="24"/>
          <w:szCs w:val="24"/>
        </w:rPr>
        <w:t xml:space="preserve">санитарную бактериологию </w:t>
      </w:r>
      <w:r>
        <w:rPr>
          <w:i/>
          <w:sz w:val="24"/>
          <w:szCs w:val="24"/>
        </w:rPr>
        <w:t xml:space="preserve">(строка 18).</w:t>
      </w:r>
    </w:p>
    <w:p w14:paraId="427AC317" w14:textId="77777777">
      <w:pPr>
        <w:ind w:left="720"/>
        <w:contextualSpacing w:val="true"/>
        <w:jc w:val="both"/>
        <w:rPr>
          <w:sz w:val="24"/>
          <w:szCs w:val="24"/>
        </w:rPr>
      </w:pPr>
    </w:p>
    <w:p w14:paraId="7A9B2477" w14:textId="77777777">
      <w:pPr>
        <w:contextualSpacing w:val="true"/>
        <w:jc w:val="both"/>
        <w:rPr>
          <w:sz w:val="24"/>
          <w:szCs w:val="24"/>
        </w:rPr>
      </w:pPr>
      <w:r>
        <w:rPr>
          <w:sz w:val="24"/>
          <w:szCs w:val="24"/>
        </w:rPr>
        <w:t xml:space="preserve">Из числа </w:t>
      </w:r>
      <w:r>
        <w:rPr>
          <w:b/>
          <w:i/>
          <w:sz w:val="24"/>
          <w:szCs w:val="24"/>
        </w:rPr>
        <w:t xml:space="preserve">молекулярно-генетических</w:t>
      </w:r>
      <w:r>
        <w:rPr>
          <w:sz w:val="24"/>
          <w:szCs w:val="24"/>
        </w:rPr>
        <w:t xml:space="preserve"> исследований </w:t>
      </w:r>
      <w:r>
        <w:rPr>
          <w:i/>
          <w:sz w:val="24"/>
          <w:szCs w:val="24"/>
        </w:rPr>
        <w:t xml:space="preserve">(строка 1.9 таблицы 5300, графа 3) </w:t>
      </w:r>
      <w:r>
        <w:rPr>
          <w:sz w:val="24"/>
          <w:szCs w:val="24"/>
        </w:rPr>
        <w:t xml:space="preserve">выделяют молекулярно-генетические исследования (ДНК/РНК ПБА) </w:t>
      </w:r>
      <w:r>
        <w:rPr>
          <w:i/>
          <w:sz w:val="24"/>
          <w:szCs w:val="24"/>
        </w:rPr>
        <w:t xml:space="preserve">(строка 19)</w:t>
      </w:r>
      <w:r>
        <w:rPr>
          <w:sz w:val="24"/>
          <w:szCs w:val="24"/>
        </w:rPr>
        <w:t xml:space="preserve"> и из них </w:t>
      </w:r>
      <w:r>
        <w:rPr>
          <w:i/>
          <w:sz w:val="24"/>
          <w:szCs w:val="24"/>
        </w:rPr>
        <w:t xml:space="preserve">(из строки 19)</w:t>
      </w:r>
      <w:r>
        <w:rPr>
          <w:sz w:val="24"/>
          <w:szCs w:val="24"/>
        </w:rPr>
        <w:t xml:space="preserve">:</w:t>
      </w:r>
    </w:p>
    <w:p w14:paraId="2CD2E4A4" w14:textId="77777777">
      <w:pPr>
        <w:numPr>
          <w:ilvl w:val="0"/>
          <w:numId w:val="39"/>
        </w:numPr>
        <w:ind w:firstLine="0" w:left="510"/>
        <w:contextualSpacing w:val="true"/>
        <w:jc w:val="both"/>
        <w:rPr>
          <w:i/>
          <w:sz w:val="24"/>
          <w:szCs w:val="24"/>
        </w:rPr>
      </w:pPr>
      <w:r>
        <w:rPr>
          <w:sz w:val="24"/>
          <w:szCs w:val="24"/>
        </w:rPr>
        <w:t xml:space="preserve">с целью выявления ДНК возбудителя туберкулеза </w:t>
      </w:r>
      <w:r>
        <w:rPr>
          <w:i/>
          <w:sz w:val="24"/>
          <w:szCs w:val="24"/>
        </w:rPr>
        <w:t xml:space="preserve">(строка 19.1)</w:t>
      </w:r>
      <w:r>
        <w:rPr>
          <w:sz w:val="24"/>
          <w:szCs w:val="24"/>
        </w:rPr>
        <w:t xml:space="preserve">.</w:t>
      </w:r>
    </w:p>
    <w:p w14:paraId="319A2159" w14:textId="77777777">
      <w:pPr>
        <w:contextualSpacing w:val="true"/>
        <w:jc w:val="both"/>
        <w:rPr>
          <w:i/>
          <w:sz w:val="24"/>
          <w:szCs w:val="24"/>
        </w:rPr>
      </w:pPr>
      <w:r>
        <w:rPr>
          <w:sz w:val="24"/>
          <w:szCs w:val="24"/>
        </w:rPr>
        <w:t xml:space="preserve">Определение лекарственной чувствительности микобактерий туберкулеза по генетическим маркерам должно быть отражено в </w:t>
      </w:r>
      <w:r>
        <w:rPr>
          <w:i/>
          <w:sz w:val="24"/>
          <w:szCs w:val="24"/>
        </w:rPr>
        <w:t xml:space="preserve">строке </w:t>
      </w:r>
      <w:r>
        <w:rPr>
          <w:i/>
          <w:color w:val="ff0000"/>
          <w:sz w:val="24"/>
          <w:szCs w:val="24"/>
        </w:rPr>
        <w:t xml:space="preserve">19.2.</w:t>
      </w:r>
    </w:p>
    <w:p w14:paraId="00FE2EE6" w14:textId="77777777">
      <w:pPr>
        <w:contextualSpacing w:val="true"/>
        <w:jc w:val="both"/>
        <w:rPr>
          <w:i/>
          <w:sz w:val="24"/>
          <w:szCs w:val="24"/>
        </w:rPr>
      </w:pPr>
      <w:r>
        <w:rPr>
          <w:sz w:val="24"/>
          <w:szCs w:val="24"/>
        </w:rPr>
        <w:t xml:space="preserve">Из числа </w:t>
      </w:r>
      <w:r>
        <w:rPr>
          <w:b/>
          <w:i/>
          <w:sz w:val="24"/>
          <w:szCs w:val="24"/>
        </w:rPr>
        <w:t xml:space="preserve">химико-токсикологических</w:t>
      </w:r>
      <w:r>
        <w:rPr>
          <w:sz w:val="24"/>
          <w:szCs w:val="24"/>
        </w:rPr>
        <w:t xml:space="preserve"> исследований </w:t>
      </w:r>
      <w:r>
        <w:rPr>
          <w:i/>
          <w:sz w:val="24"/>
          <w:szCs w:val="24"/>
        </w:rPr>
        <w:t xml:space="preserve">(строка 1.10 таблицы 5300, графа 3)</w:t>
      </w:r>
      <w:r>
        <w:rPr>
          <w:sz w:val="24"/>
          <w:szCs w:val="24"/>
        </w:rPr>
        <w:t xml:space="preserve"> выделяются исследования на наличие наркотических и психотропных веществ с использованием </w:t>
      </w:r>
      <w:r>
        <w:rPr>
          <w:i/>
          <w:sz w:val="24"/>
          <w:szCs w:val="24"/>
        </w:rPr>
        <w:t xml:space="preserve"> подтверждающих методов исследования (строка 20) и маркер хронического употребления алкоголя карбогидрат-дефицитный трансферрин (</w:t>
      </w:r>
      <w:r>
        <w:rPr>
          <w:i/>
          <w:sz w:val="24"/>
          <w:szCs w:val="24"/>
          <w:lang w:val="en-US"/>
        </w:rPr>
        <w:t xml:space="preserve">CDT</w:t>
      </w:r>
      <w:r>
        <w:rPr>
          <w:i/>
          <w:sz w:val="24"/>
          <w:szCs w:val="24"/>
        </w:rPr>
        <w:t xml:space="preserve">) (строка 21).</w:t>
      </w:r>
    </w:p>
    <w:p w14:paraId="3259DFAF" w14:textId="77777777">
      <w:pPr>
        <w:pStyle w:val="2"/>
        <w:contextualSpacing w:val="true"/>
        <w:rPr>
          <w:b/>
          <w:sz w:val="24"/>
          <w:szCs w:val="24"/>
          <w:lang w:val="ru-RU"/>
        </w:rPr>
      </w:pPr>
      <w:bookmarkStart w:id="8" w:name="_Toc530758926"/>
      <w:r>
        <w:rPr>
          <w:b/>
          <w:sz w:val="24"/>
          <w:szCs w:val="24"/>
          <w:lang w:val="ru-RU"/>
        </w:rPr>
        <w:t xml:space="preserve">3.3 Указания по заполнению таблицы 5302</w:t>
      </w:r>
      <w:bookmarkEnd w:id="8"/>
    </w:p>
    <w:p w14:paraId="3CE703E8" w14:textId="77777777">
      <w:pPr>
        <w:contextualSpacing w:val="true"/>
        <w:jc w:val="both"/>
        <w:rPr>
          <w:sz w:val="24"/>
          <w:szCs w:val="24"/>
        </w:rPr>
      </w:pPr>
      <w:r>
        <w:rPr>
          <w:sz w:val="24"/>
          <w:szCs w:val="24"/>
        </w:rPr>
        <w:t xml:space="preserve">В таблице 5302 показывают общее число аппаратов и оборудования лаборатории </w:t>
      </w:r>
      <w:r>
        <w:rPr>
          <w:i/>
          <w:sz w:val="24"/>
          <w:szCs w:val="24"/>
        </w:rPr>
        <w:t xml:space="preserve">(графа 3),</w:t>
      </w:r>
      <w:r>
        <w:rPr>
          <w:sz w:val="24"/>
          <w:szCs w:val="24"/>
        </w:rPr>
        <w:t xml:space="preserve"> из них действующих </w:t>
      </w:r>
      <w:r>
        <w:rPr>
          <w:i/>
          <w:sz w:val="24"/>
          <w:szCs w:val="24"/>
        </w:rPr>
        <w:t xml:space="preserve">(графа 4).</w:t>
      </w:r>
      <w:r>
        <w:rPr>
          <w:sz w:val="24"/>
          <w:szCs w:val="24"/>
        </w:rPr>
        <w:t xml:space="preserve"> Из общего числа аппаратов и оборудования выделяют количество со сроком эксплуатации свыше 7 лет </w:t>
      </w:r>
      <w:r>
        <w:rPr>
          <w:i/>
          <w:sz w:val="24"/>
          <w:szCs w:val="24"/>
        </w:rPr>
        <w:t xml:space="preserve">(графа 5).</w:t>
      </w:r>
      <w:r>
        <w:rPr>
          <w:sz w:val="24"/>
          <w:szCs w:val="24"/>
        </w:rPr>
        <w:t xml:space="preserve">В таблицу вносится всё оборудование, которое на 31 декабря стоит на балансе медицинской организации. Если в медицинской организации имеется несколько лабораторий (клинико-диагностическая, биохимическая, бактериологическая и др.), то сведения об их оснащении показываются в данной таблице суммарно. </w:t>
      </w:r>
    </w:p>
    <w:p w14:paraId="058DBDA1" w14:textId="77777777">
      <w:pPr>
        <w:contextualSpacing w:val="true"/>
        <w:jc w:val="both"/>
        <w:rPr>
          <w:bCs/>
          <w:sz w:val="24"/>
          <w:szCs w:val="24"/>
        </w:rPr>
      </w:pPr>
      <w:r>
        <w:rPr>
          <w:sz w:val="24"/>
          <w:szCs w:val="24"/>
        </w:rPr>
        <w:t xml:space="preserve">К статистической отчетности № 30 прилагается Пояснительная записка о состоянии лабораторной службы субъекта Российской Федерации с отражением основных проблем  и путей решения с учетом региональных особенностей (не более 3 листов). </w:t>
      </w:r>
      <w:r>
        <w:rPr>
          <w:bCs/>
          <w:sz w:val="24"/>
          <w:szCs w:val="24"/>
        </w:rPr>
        <w:t xml:space="preserve">Дополнительное оборудование, находящееся за пределами баланса медицинской организации и используемое на договорной основе (договор аренды, лизинг и т.д.), указывается в пояснительной записке в виде приложения 1. Обеспечение качества лабораторных исследований и безопасности медицинской деятельности подтверждается представлением сведений об участии в программах межлабораторных сличениях (внешняя оценка качества) в соответствии с приложением 2 к Пояснительной записке.</w:t>
      </w:r>
    </w:p>
    <w:p w14:paraId="29B0794B" w14:textId="77777777">
      <w:pPr>
        <w:contextualSpacing w:val="true"/>
        <w:jc w:val="right"/>
        <w:rPr>
          <w:bCs/>
          <w:sz w:val="24"/>
          <w:szCs w:val="24"/>
        </w:rPr>
      </w:pPr>
    </w:p>
    <w:p w14:paraId="722A07BD" w14:textId="77777777">
      <w:pPr>
        <w:contextualSpacing w:val="true"/>
        <w:rPr>
          <w:bCs/>
          <w:sz w:val="24"/>
          <w:szCs w:val="24"/>
        </w:rPr>
      </w:pPr>
      <w:r>
        <w:rPr>
          <w:bCs/>
          <w:sz w:val="24"/>
          <w:szCs w:val="24"/>
        </w:rPr>
        <w:t xml:space="preserve">Приложение  1 к Пояснительной записке по таблице (5302)</w:t>
      </w:r>
    </w:p>
    <w:p w14:paraId="5177C12A" w14:textId="77777777">
      <w:pPr>
        <w:contextualSpacing w:val="true"/>
        <w:rPr>
          <w:bCs/>
          <w:sz w:val="24"/>
          <w:szCs w:val="24"/>
        </w:rPr>
      </w:pPr>
      <w:r>
        <w:rPr>
          <w:bCs/>
          <w:sz w:val="24"/>
          <w:szCs w:val="24"/>
        </w:rPr>
        <w:t xml:space="preserve">П.13 «Оснащение лаборатории оборудованием» - </w:t>
      </w:r>
      <w:r>
        <w:rPr>
          <w:bCs/>
          <w:i/>
          <w:sz w:val="24"/>
          <w:szCs w:val="24"/>
        </w:rPr>
        <w:t xml:space="preserve">дополнительное оборудование, находящееся за пределами баланса медицинской организации и используемое на договорной основе (договор аренды, лизинг и т.д.)»</w:t>
      </w:r>
    </w:p>
    <w:p w14:paraId="7A3A4A7C" w14:textId="77777777">
      <w:pPr>
        <w:contextualSpacing w:val="true"/>
        <w:jc w:val="right"/>
        <w:rPr>
          <w:bCs/>
          <w:sz w:val="24"/>
          <w:szCs w:val="24"/>
        </w:rPr>
      </w:pPr>
    </w:p>
    <w:tbl>
      <w:tblPr>
        <w:tblInd w:w="-340" w:type="dxa"/>
        <w:tblW w:w="10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Layout w:type="fixed"/>
      </w:tblPr>
      <w:tblGrid>
        <w:gridCol w:w="5478"/>
        <w:gridCol w:w="1060"/>
        <w:gridCol w:w="1140"/>
        <w:gridCol w:w="2345"/>
      </w:tblGrid>
      <w:tr>
        <w:trPr>
          <w:trHeight w:val="876"/>
        </w:trPr>
        <w:tc>
          <w:tcPr>
            <w:tcW w:w="5478" w:type="dxa"/>
          </w:tcPr>
          <w:p w14:paraId="29487C45" w14:textId="77777777">
            <w:pPr>
              <w:contextualSpacing w:val="true"/>
              <w:jc w:val="both"/>
              <w:rPr>
                <w:rFonts w:eastAsia="Cambria"/>
                <w:sz w:val="24"/>
                <w:szCs w:val="24"/>
              </w:rPr>
            </w:pPr>
            <w:r>
              <w:rPr>
                <w:rFonts w:eastAsia="Cambria"/>
                <w:sz w:val="24"/>
                <w:szCs w:val="24"/>
              </w:rPr>
              <w:t xml:space="preserve">Наименование  (в соответствии с таблицей 5302)</w:t>
            </w:r>
          </w:p>
        </w:tc>
        <w:tc>
          <w:tcPr>
            <w:tcW w:w="1060" w:type="dxa"/>
          </w:tcPr>
          <w:p w14:paraId="5CD43B68" w14:textId="77777777">
            <w:pPr>
              <w:contextualSpacing w:val="true"/>
              <w:jc w:val="both"/>
              <w:rPr>
                <w:rFonts w:eastAsia="Cambria"/>
                <w:sz w:val="24"/>
                <w:szCs w:val="24"/>
              </w:rPr>
            </w:pPr>
          </w:p>
          <w:p w14:paraId="54F7E48A" w14:textId="77777777">
            <w:pPr>
              <w:contextualSpacing w:val="true"/>
              <w:jc w:val="both"/>
              <w:rPr>
                <w:rFonts w:eastAsia="Cambria"/>
                <w:sz w:val="24"/>
                <w:szCs w:val="24"/>
              </w:rPr>
            </w:pPr>
            <w:r>
              <w:rPr>
                <w:rFonts w:eastAsia="Cambria"/>
                <w:sz w:val="24"/>
                <w:szCs w:val="24"/>
              </w:rPr>
              <w:t xml:space="preserve">№</w:t>
            </w:r>
          </w:p>
        </w:tc>
        <w:tc>
          <w:tcPr>
            <w:tcW w:w="1140" w:type="dxa"/>
          </w:tcPr>
          <w:p w14:paraId="45076138" w14:textId="77777777">
            <w:pPr>
              <w:contextualSpacing w:val="true"/>
              <w:jc w:val="both"/>
              <w:rPr>
                <w:rFonts w:eastAsia="Cambria"/>
                <w:sz w:val="24"/>
                <w:szCs w:val="24"/>
              </w:rPr>
            </w:pPr>
          </w:p>
          <w:p w14:paraId="47296813" w14:textId="77777777">
            <w:pPr>
              <w:contextualSpacing w:val="true"/>
              <w:jc w:val="both"/>
              <w:rPr>
                <w:rFonts w:eastAsia="Cambria"/>
                <w:sz w:val="24"/>
                <w:szCs w:val="24"/>
              </w:rPr>
            </w:pPr>
            <w:r>
              <w:rPr>
                <w:rFonts w:eastAsia="Cambria"/>
                <w:sz w:val="24"/>
                <w:szCs w:val="24"/>
              </w:rPr>
              <w:t xml:space="preserve">Кол-во</w:t>
            </w:r>
          </w:p>
        </w:tc>
        <w:tc>
          <w:tcPr>
            <w:tcW w:w="2345" w:type="dxa"/>
          </w:tcPr>
          <w:p w14:paraId="1A8A8CBA" w14:textId="77777777">
            <w:pPr>
              <w:contextualSpacing w:val="true"/>
              <w:jc w:val="both"/>
              <w:rPr>
                <w:rFonts w:eastAsia="Cambria"/>
                <w:sz w:val="24"/>
                <w:szCs w:val="24"/>
              </w:rPr>
            </w:pPr>
            <w:r>
              <w:rPr>
                <w:rFonts w:eastAsia="Cambria"/>
                <w:sz w:val="24"/>
                <w:szCs w:val="24"/>
              </w:rPr>
              <w:t xml:space="preserve">Основания</w:t>
            </w:r>
          </w:p>
          <w:p w14:paraId="50457DA8" w14:textId="77777777">
            <w:pPr>
              <w:contextualSpacing w:val="true"/>
              <w:jc w:val="both"/>
              <w:rPr>
                <w:rFonts w:eastAsia="Cambria"/>
                <w:sz w:val="24"/>
                <w:szCs w:val="24"/>
              </w:rPr>
            </w:pPr>
            <w:r>
              <w:rPr>
                <w:rFonts w:eastAsia="Cambria"/>
                <w:sz w:val="24"/>
                <w:szCs w:val="24"/>
              </w:rPr>
              <w:t xml:space="preserve">(договор </w:t>
            </w:r>
          </w:p>
          <w:p w14:paraId="14F277D1" w14:textId="77777777">
            <w:pPr>
              <w:contextualSpacing w:val="true"/>
              <w:jc w:val="both"/>
              <w:rPr>
                <w:rFonts w:eastAsia="Cambria"/>
                <w:sz w:val="24"/>
                <w:szCs w:val="24"/>
              </w:rPr>
            </w:pPr>
            <w:r>
              <w:rPr>
                <w:rFonts w:eastAsia="Cambria"/>
                <w:sz w:val="24"/>
                <w:szCs w:val="24"/>
              </w:rPr>
              <w:t xml:space="preserve">аренды, лизинг) </w:t>
            </w:r>
          </w:p>
        </w:tc>
      </w:tr>
      <w:tr>
        <w:trPr>
          <w:trHeight w:val="707"/>
        </w:trPr>
        <w:tc>
          <w:tcPr>
            <w:tcW w:w="5478" w:type="dxa"/>
          </w:tcPr>
          <w:p w14:paraId="404EDE60" w14:textId="77777777">
            <w:pPr>
              <w:contextualSpacing w:val="true"/>
              <w:jc w:val="both"/>
              <w:rPr>
                <w:rFonts w:eastAsia="Cambria"/>
                <w:b/>
                <w:bCs/>
                <w:sz w:val="24"/>
                <w:szCs w:val="24"/>
              </w:rPr>
            </w:pPr>
            <w:r>
              <w:rPr>
                <w:rFonts w:eastAsia="Cambria"/>
                <w:bCs/>
                <w:sz w:val="24"/>
                <w:szCs w:val="24"/>
              </w:rPr>
              <w:t xml:space="preserve">Оборудование для клинико-диагностических лабораторий</w:t>
            </w:r>
          </w:p>
        </w:tc>
        <w:tc>
          <w:tcPr>
            <w:tcW w:w="1060" w:type="dxa"/>
          </w:tcPr>
          <w:p w14:paraId="2CB5D873" w14:textId="77777777">
            <w:pPr>
              <w:contextualSpacing w:val="true"/>
              <w:jc w:val="both"/>
              <w:rPr>
                <w:rFonts w:eastAsia="Cambria"/>
                <w:sz w:val="24"/>
                <w:szCs w:val="24"/>
              </w:rPr>
            </w:pPr>
            <w:r>
              <w:rPr>
                <w:rFonts w:eastAsia="Cambria"/>
                <w:sz w:val="24"/>
                <w:szCs w:val="24"/>
              </w:rPr>
              <w:t xml:space="preserve">1</w:t>
            </w:r>
          </w:p>
        </w:tc>
        <w:tc>
          <w:tcPr>
            <w:tcW w:w="1140" w:type="dxa"/>
          </w:tcPr>
          <w:p w14:paraId="573D89DE" w14:textId="77777777">
            <w:pPr>
              <w:contextualSpacing w:val="true"/>
              <w:jc w:val="both"/>
              <w:rPr>
                <w:rFonts w:eastAsia="Cambria"/>
                <w:sz w:val="24"/>
                <w:szCs w:val="24"/>
              </w:rPr>
            </w:pPr>
          </w:p>
        </w:tc>
        <w:tc>
          <w:tcPr>
            <w:tcW w:w="2345" w:type="dxa"/>
          </w:tcPr>
          <w:p w14:paraId="6EDEFE89" w14:textId="77777777">
            <w:pPr>
              <w:contextualSpacing w:val="true"/>
              <w:jc w:val="both"/>
              <w:rPr>
                <w:rFonts w:eastAsia="Cambria"/>
                <w:sz w:val="24"/>
                <w:szCs w:val="24"/>
              </w:rPr>
            </w:pPr>
          </w:p>
        </w:tc>
      </w:tr>
      <w:tr>
        <w:trPr>
          <w:trHeight w:val="466"/>
        </w:trPr>
        <w:tc>
          <w:tcPr>
            <w:tcW w:w="5478" w:type="dxa"/>
          </w:tcPr>
          <w:p w14:paraId="1D56C5A0" w14:textId="77777777">
            <w:pPr>
              <w:contextualSpacing w:val="true"/>
              <w:jc w:val="both"/>
              <w:rPr>
                <w:rFonts w:eastAsia="Cambria"/>
                <w:b/>
                <w:bCs/>
                <w:sz w:val="24"/>
                <w:szCs w:val="24"/>
              </w:rPr>
            </w:pPr>
          </w:p>
        </w:tc>
        <w:tc>
          <w:tcPr>
            <w:tcW w:w="1060" w:type="dxa"/>
          </w:tcPr>
          <w:p w14:paraId="24E84E30" w14:textId="77777777">
            <w:pPr>
              <w:contextualSpacing w:val="true"/>
              <w:jc w:val="both"/>
              <w:rPr>
                <w:rFonts w:eastAsia="Cambria"/>
                <w:sz w:val="24"/>
                <w:szCs w:val="24"/>
              </w:rPr>
            </w:pPr>
            <w:r>
              <w:rPr>
                <w:rFonts w:eastAsia="Cambria"/>
                <w:sz w:val="24"/>
                <w:szCs w:val="24"/>
              </w:rPr>
              <w:t xml:space="preserve">1.1</w:t>
            </w:r>
          </w:p>
        </w:tc>
        <w:tc>
          <w:tcPr>
            <w:tcW w:w="1140" w:type="dxa"/>
          </w:tcPr>
          <w:p w14:paraId="7F0C50B7" w14:textId="77777777">
            <w:pPr>
              <w:contextualSpacing w:val="true"/>
              <w:jc w:val="both"/>
              <w:rPr>
                <w:rFonts w:eastAsia="Cambria"/>
                <w:sz w:val="24"/>
                <w:szCs w:val="24"/>
              </w:rPr>
            </w:pPr>
          </w:p>
        </w:tc>
        <w:tc>
          <w:tcPr>
            <w:tcW w:w="2345" w:type="dxa"/>
          </w:tcPr>
          <w:p w14:paraId="16816F0C" w14:textId="77777777">
            <w:pPr>
              <w:contextualSpacing w:val="true"/>
              <w:jc w:val="both"/>
              <w:rPr>
                <w:rFonts w:eastAsia="Cambria"/>
                <w:sz w:val="24"/>
                <w:szCs w:val="24"/>
              </w:rPr>
            </w:pPr>
          </w:p>
        </w:tc>
      </w:tr>
      <w:tr>
        <w:trPr>
          <w:trHeight w:val="662"/>
        </w:trPr>
        <w:tc>
          <w:tcPr>
            <w:tcW w:w="5478" w:type="dxa"/>
          </w:tcPr>
          <w:p w14:paraId="26113D0C" w14:textId="77777777">
            <w:pPr>
              <w:contextualSpacing w:val="true"/>
              <w:jc w:val="both"/>
              <w:rPr>
                <w:rFonts w:eastAsia="Cambria"/>
                <w:sz w:val="24"/>
                <w:szCs w:val="24"/>
              </w:rPr>
            </w:pPr>
            <w:r>
              <w:rPr>
                <w:rFonts w:eastAsia="Cambria"/>
                <w:bCs/>
                <w:sz w:val="24"/>
                <w:szCs w:val="24"/>
              </w:rPr>
              <w:t xml:space="preserve">Оборудование для микробиологических (бактериологических) лабораторий</w:t>
            </w:r>
          </w:p>
        </w:tc>
        <w:tc>
          <w:tcPr>
            <w:tcW w:w="1060" w:type="dxa"/>
          </w:tcPr>
          <w:p w14:paraId="7E5FC800" w14:textId="77777777">
            <w:pPr>
              <w:contextualSpacing w:val="true"/>
              <w:jc w:val="both"/>
              <w:rPr>
                <w:rFonts w:eastAsia="Cambria"/>
                <w:sz w:val="24"/>
                <w:szCs w:val="24"/>
              </w:rPr>
            </w:pPr>
            <w:r>
              <w:rPr>
                <w:rFonts w:eastAsia="Cambria"/>
                <w:sz w:val="24"/>
                <w:szCs w:val="24"/>
              </w:rPr>
              <w:t xml:space="preserve">2</w:t>
            </w:r>
          </w:p>
        </w:tc>
        <w:tc>
          <w:tcPr>
            <w:tcW w:w="1140" w:type="dxa"/>
          </w:tcPr>
          <w:p w14:paraId="3B88B59D" w14:textId="77777777">
            <w:pPr>
              <w:contextualSpacing w:val="true"/>
              <w:jc w:val="both"/>
              <w:rPr>
                <w:rFonts w:eastAsia="Cambria"/>
                <w:sz w:val="24"/>
                <w:szCs w:val="24"/>
              </w:rPr>
            </w:pPr>
          </w:p>
        </w:tc>
        <w:tc>
          <w:tcPr>
            <w:tcW w:w="2345" w:type="dxa"/>
          </w:tcPr>
          <w:p w14:paraId="06AC2D91" w14:textId="77777777">
            <w:pPr>
              <w:contextualSpacing w:val="true"/>
              <w:jc w:val="both"/>
              <w:rPr>
                <w:rFonts w:eastAsia="Cambria"/>
                <w:sz w:val="24"/>
                <w:szCs w:val="24"/>
              </w:rPr>
            </w:pPr>
          </w:p>
        </w:tc>
      </w:tr>
      <w:tr>
        <w:trPr>
          <w:trHeight w:val="460"/>
        </w:trPr>
        <w:tc>
          <w:tcPr>
            <w:tcW w:w="5478" w:type="dxa"/>
          </w:tcPr>
          <w:p w14:paraId="01060CB2" w14:textId="77777777">
            <w:pPr>
              <w:contextualSpacing w:val="true"/>
              <w:jc w:val="both"/>
              <w:rPr>
                <w:rFonts w:eastAsia="Cambria"/>
                <w:b/>
                <w:bCs/>
                <w:sz w:val="24"/>
                <w:szCs w:val="24"/>
              </w:rPr>
            </w:pPr>
          </w:p>
        </w:tc>
        <w:tc>
          <w:tcPr>
            <w:tcW w:w="1060" w:type="dxa"/>
          </w:tcPr>
          <w:p w14:paraId="6021C49B" w14:textId="77777777">
            <w:pPr>
              <w:contextualSpacing w:val="true"/>
              <w:jc w:val="both"/>
              <w:rPr>
                <w:rFonts w:eastAsia="Cambria"/>
                <w:sz w:val="24"/>
                <w:szCs w:val="24"/>
              </w:rPr>
            </w:pPr>
            <w:r>
              <w:rPr>
                <w:rFonts w:eastAsia="Cambria"/>
                <w:sz w:val="24"/>
                <w:szCs w:val="24"/>
              </w:rPr>
              <w:t xml:space="preserve">2.1</w:t>
            </w:r>
          </w:p>
        </w:tc>
        <w:tc>
          <w:tcPr>
            <w:tcW w:w="1140" w:type="dxa"/>
          </w:tcPr>
          <w:p w14:paraId="0A805424" w14:textId="77777777">
            <w:pPr>
              <w:contextualSpacing w:val="true"/>
              <w:jc w:val="both"/>
              <w:rPr>
                <w:rFonts w:eastAsia="Cambria"/>
                <w:sz w:val="24"/>
                <w:szCs w:val="24"/>
              </w:rPr>
            </w:pPr>
          </w:p>
        </w:tc>
        <w:tc>
          <w:tcPr>
            <w:tcW w:w="2345" w:type="dxa"/>
          </w:tcPr>
          <w:p w14:paraId="7828A23F" w14:textId="77777777">
            <w:pPr>
              <w:contextualSpacing w:val="true"/>
              <w:jc w:val="both"/>
              <w:rPr>
                <w:rFonts w:eastAsia="Cambria"/>
                <w:sz w:val="24"/>
                <w:szCs w:val="24"/>
              </w:rPr>
            </w:pPr>
          </w:p>
        </w:tc>
      </w:tr>
      <w:tr>
        <w:trPr>
          <w:trHeight w:val="590"/>
        </w:trPr>
        <w:tc>
          <w:tcPr>
            <w:tcW w:w="5478" w:type="dxa"/>
          </w:tcPr>
          <w:p w14:paraId="7A25BE34" w14:textId="77777777">
            <w:pPr>
              <w:contextualSpacing w:val="true"/>
              <w:jc w:val="both"/>
              <w:rPr>
                <w:rFonts w:eastAsia="Cambria"/>
                <w:bCs/>
                <w:sz w:val="24"/>
                <w:szCs w:val="24"/>
              </w:rPr>
            </w:pPr>
            <w:r>
              <w:rPr>
                <w:rFonts w:eastAsia="Cambria"/>
                <w:bCs/>
                <w:sz w:val="24"/>
                <w:szCs w:val="24"/>
              </w:rPr>
              <w:t xml:space="preserve">Оборудование для цитологических лабораторий </w:t>
            </w:r>
          </w:p>
        </w:tc>
        <w:tc>
          <w:tcPr>
            <w:tcW w:w="1060" w:type="dxa"/>
          </w:tcPr>
          <w:p w14:paraId="14FEC987" w14:textId="77777777">
            <w:pPr>
              <w:contextualSpacing w:val="true"/>
              <w:jc w:val="both"/>
              <w:rPr>
                <w:rFonts w:eastAsia="Cambria"/>
                <w:sz w:val="24"/>
                <w:szCs w:val="24"/>
              </w:rPr>
            </w:pPr>
            <w:r>
              <w:rPr>
                <w:rFonts w:eastAsia="Cambria"/>
                <w:sz w:val="24"/>
                <w:szCs w:val="24"/>
              </w:rPr>
              <w:t xml:space="preserve">3</w:t>
            </w:r>
          </w:p>
        </w:tc>
        <w:tc>
          <w:tcPr>
            <w:tcW w:w="1140" w:type="dxa"/>
          </w:tcPr>
          <w:p w14:paraId="0D86049B" w14:textId="77777777">
            <w:pPr>
              <w:contextualSpacing w:val="true"/>
              <w:jc w:val="both"/>
              <w:rPr>
                <w:rFonts w:eastAsia="Cambria"/>
                <w:sz w:val="24"/>
                <w:szCs w:val="24"/>
              </w:rPr>
            </w:pPr>
          </w:p>
        </w:tc>
        <w:tc>
          <w:tcPr>
            <w:tcW w:w="2345" w:type="dxa"/>
          </w:tcPr>
          <w:p w14:paraId="696B6980" w14:textId="77777777">
            <w:pPr>
              <w:contextualSpacing w:val="true"/>
              <w:jc w:val="both"/>
              <w:rPr>
                <w:rFonts w:eastAsia="Cambria"/>
                <w:sz w:val="24"/>
                <w:szCs w:val="24"/>
              </w:rPr>
            </w:pPr>
          </w:p>
        </w:tc>
      </w:tr>
      <w:tr>
        <w:trPr>
          <w:trHeight w:val="460"/>
        </w:trPr>
        <w:tc>
          <w:tcPr>
            <w:tcW w:w="5478" w:type="dxa"/>
          </w:tcPr>
          <w:p w14:paraId="22A1536E" w14:textId="77777777">
            <w:pPr>
              <w:contextualSpacing w:val="true"/>
              <w:jc w:val="both"/>
              <w:rPr>
                <w:rFonts w:eastAsia="Cambria"/>
                <w:bCs/>
                <w:sz w:val="24"/>
                <w:szCs w:val="24"/>
              </w:rPr>
            </w:pPr>
          </w:p>
        </w:tc>
        <w:tc>
          <w:tcPr>
            <w:tcW w:w="1060" w:type="dxa"/>
          </w:tcPr>
          <w:p w14:paraId="220A716A" w14:textId="77777777">
            <w:pPr>
              <w:contextualSpacing w:val="true"/>
              <w:jc w:val="both"/>
              <w:rPr>
                <w:rFonts w:eastAsia="Cambria"/>
                <w:sz w:val="24"/>
                <w:szCs w:val="24"/>
              </w:rPr>
            </w:pPr>
            <w:r>
              <w:rPr>
                <w:rFonts w:eastAsia="Cambria"/>
                <w:sz w:val="24"/>
                <w:szCs w:val="24"/>
              </w:rPr>
              <w:t xml:space="preserve">3.1</w:t>
            </w:r>
          </w:p>
        </w:tc>
        <w:tc>
          <w:tcPr>
            <w:tcW w:w="1140" w:type="dxa"/>
          </w:tcPr>
          <w:p w14:paraId="05ADA9CE" w14:textId="77777777">
            <w:pPr>
              <w:contextualSpacing w:val="true"/>
              <w:jc w:val="both"/>
              <w:rPr>
                <w:rFonts w:eastAsia="Cambria"/>
                <w:sz w:val="24"/>
                <w:szCs w:val="24"/>
              </w:rPr>
            </w:pPr>
          </w:p>
        </w:tc>
        <w:tc>
          <w:tcPr>
            <w:tcW w:w="2345" w:type="dxa"/>
          </w:tcPr>
          <w:p w14:paraId="72580373" w14:textId="77777777">
            <w:pPr>
              <w:contextualSpacing w:val="true"/>
              <w:jc w:val="both"/>
              <w:rPr>
                <w:rFonts w:eastAsia="Cambria"/>
                <w:sz w:val="24"/>
                <w:szCs w:val="24"/>
              </w:rPr>
            </w:pPr>
          </w:p>
        </w:tc>
      </w:tr>
      <w:tr>
        <w:trPr>
          <w:trHeight w:val="460"/>
        </w:trPr>
        <w:tc>
          <w:tcPr>
            <w:tcW w:w="5478" w:type="dxa"/>
          </w:tcPr>
          <w:p w14:paraId="6BBACCF9" w14:textId="77777777">
            <w:pPr>
              <w:contextualSpacing w:val="true"/>
              <w:jc w:val="both"/>
              <w:rPr>
                <w:rFonts w:eastAsia="Cambria"/>
                <w:bCs/>
                <w:sz w:val="24"/>
                <w:szCs w:val="24"/>
              </w:rPr>
            </w:pPr>
            <w:r>
              <w:rPr>
                <w:rFonts w:eastAsia="Cambria"/>
                <w:bCs/>
                <w:sz w:val="24"/>
                <w:szCs w:val="24"/>
              </w:rPr>
              <w:t xml:space="preserve">Оборудование для химико-токсикологических лабораторий </w:t>
            </w:r>
          </w:p>
        </w:tc>
        <w:tc>
          <w:tcPr>
            <w:tcW w:w="1060" w:type="dxa"/>
          </w:tcPr>
          <w:p w14:paraId="78565102" w14:textId="77777777">
            <w:pPr>
              <w:contextualSpacing w:val="true"/>
              <w:jc w:val="both"/>
              <w:rPr>
                <w:rFonts w:eastAsia="Cambria"/>
                <w:sz w:val="24"/>
                <w:szCs w:val="24"/>
              </w:rPr>
            </w:pPr>
            <w:r>
              <w:rPr>
                <w:rFonts w:eastAsia="Cambria"/>
                <w:sz w:val="24"/>
                <w:szCs w:val="24"/>
              </w:rPr>
              <w:t xml:space="preserve">4</w:t>
            </w:r>
          </w:p>
        </w:tc>
        <w:tc>
          <w:tcPr>
            <w:tcW w:w="1140" w:type="dxa"/>
          </w:tcPr>
          <w:p w14:paraId="226EB0F1" w14:textId="77777777">
            <w:pPr>
              <w:contextualSpacing w:val="true"/>
              <w:jc w:val="both"/>
              <w:rPr>
                <w:rFonts w:eastAsia="Cambria"/>
                <w:sz w:val="24"/>
                <w:szCs w:val="24"/>
              </w:rPr>
            </w:pPr>
          </w:p>
        </w:tc>
        <w:tc>
          <w:tcPr>
            <w:tcW w:w="2345" w:type="dxa"/>
          </w:tcPr>
          <w:p w14:paraId="0B86C0BB" w14:textId="77777777">
            <w:pPr>
              <w:contextualSpacing w:val="true"/>
              <w:jc w:val="both"/>
              <w:rPr>
                <w:rFonts w:eastAsia="Cambria"/>
                <w:sz w:val="24"/>
                <w:szCs w:val="24"/>
              </w:rPr>
            </w:pPr>
          </w:p>
        </w:tc>
      </w:tr>
      <w:tr>
        <w:trPr>
          <w:trHeight w:val="460"/>
        </w:trPr>
        <w:tc>
          <w:tcPr>
            <w:tcW w:w="5478" w:type="dxa"/>
          </w:tcPr>
          <w:p w14:paraId="4D439ECF" w14:textId="77777777">
            <w:pPr>
              <w:contextualSpacing w:val="true"/>
              <w:jc w:val="both"/>
              <w:rPr>
                <w:rFonts w:eastAsia="Cambria"/>
                <w:bCs/>
                <w:sz w:val="24"/>
                <w:szCs w:val="24"/>
              </w:rPr>
            </w:pPr>
          </w:p>
        </w:tc>
        <w:tc>
          <w:tcPr>
            <w:tcW w:w="1060" w:type="dxa"/>
          </w:tcPr>
          <w:p w14:paraId="363037ED" w14:textId="77777777">
            <w:pPr>
              <w:contextualSpacing w:val="true"/>
              <w:jc w:val="both"/>
              <w:rPr>
                <w:rFonts w:eastAsia="Cambria"/>
                <w:sz w:val="24"/>
                <w:szCs w:val="24"/>
              </w:rPr>
            </w:pPr>
            <w:r>
              <w:rPr>
                <w:rFonts w:eastAsia="Cambria"/>
                <w:sz w:val="24"/>
                <w:szCs w:val="24"/>
              </w:rPr>
              <w:t xml:space="preserve">4.1</w:t>
            </w:r>
          </w:p>
        </w:tc>
        <w:tc>
          <w:tcPr>
            <w:tcW w:w="1140" w:type="dxa"/>
          </w:tcPr>
          <w:p w14:paraId="72DE58EF" w14:textId="77777777">
            <w:pPr>
              <w:contextualSpacing w:val="true"/>
              <w:jc w:val="both"/>
              <w:rPr>
                <w:rFonts w:eastAsia="Cambria"/>
                <w:sz w:val="24"/>
                <w:szCs w:val="24"/>
              </w:rPr>
            </w:pPr>
          </w:p>
        </w:tc>
        <w:tc>
          <w:tcPr>
            <w:tcW w:w="2345" w:type="dxa"/>
          </w:tcPr>
          <w:p w14:paraId="5706C0DC" w14:textId="77777777">
            <w:pPr>
              <w:contextualSpacing w:val="true"/>
              <w:jc w:val="both"/>
              <w:rPr>
                <w:rFonts w:eastAsia="Cambria"/>
                <w:sz w:val="24"/>
                <w:szCs w:val="24"/>
              </w:rPr>
            </w:pPr>
          </w:p>
        </w:tc>
      </w:tr>
      <w:tr>
        <w:trPr>
          <w:trHeight w:val="460"/>
        </w:trPr>
        <w:tc>
          <w:tcPr>
            <w:tcW w:w="5478" w:type="dxa"/>
          </w:tcPr>
          <w:p w14:paraId="57D63807" w14:textId="77777777">
            <w:pPr>
              <w:contextualSpacing w:val="true"/>
              <w:jc w:val="both"/>
              <w:rPr>
                <w:rFonts w:eastAsia="Cambria"/>
                <w:bCs/>
                <w:sz w:val="24"/>
                <w:szCs w:val="24"/>
              </w:rPr>
            </w:pPr>
            <w:r>
              <w:rPr>
                <w:rFonts w:eastAsia="Cambria"/>
                <w:bCs/>
                <w:sz w:val="24"/>
                <w:szCs w:val="24"/>
              </w:rPr>
              <w:t xml:space="preserve">Другое оборудование</w:t>
            </w:r>
          </w:p>
        </w:tc>
        <w:tc>
          <w:tcPr>
            <w:tcW w:w="1060" w:type="dxa"/>
          </w:tcPr>
          <w:p w14:paraId="50304E6A" w14:textId="77777777">
            <w:pPr>
              <w:contextualSpacing w:val="true"/>
              <w:jc w:val="both"/>
              <w:rPr>
                <w:rFonts w:eastAsia="Cambria"/>
                <w:sz w:val="24"/>
                <w:szCs w:val="24"/>
              </w:rPr>
            </w:pPr>
            <w:r>
              <w:rPr>
                <w:rFonts w:eastAsia="Cambria"/>
                <w:sz w:val="24"/>
                <w:szCs w:val="24"/>
              </w:rPr>
              <w:t xml:space="preserve">5</w:t>
            </w:r>
          </w:p>
        </w:tc>
        <w:tc>
          <w:tcPr>
            <w:tcW w:w="1140" w:type="dxa"/>
          </w:tcPr>
          <w:p w14:paraId="683D2B98" w14:textId="77777777">
            <w:pPr>
              <w:contextualSpacing w:val="true"/>
              <w:jc w:val="both"/>
              <w:rPr>
                <w:rFonts w:eastAsia="Cambria"/>
                <w:sz w:val="24"/>
                <w:szCs w:val="24"/>
              </w:rPr>
            </w:pPr>
          </w:p>
        </w:tc>
        <w:tc>
          <w:tcPr>
            <w:tcW w:w="2345" w:type="dxa"/>
          </w:tcPr>
          <w:p w14:paraId="0DBE666D" w14:textId="77777777">
            <w:pPr>
              <w:contextualSpacing w:val="true"/>
              <w:jc w:val="both"/>
              <w:rPr>
                <w:rFonts w:eastAsia="Cambria"/>
                <w:sz w:val="24"/>
                <w:szCs w:val="24"/>
              </w:rPr>
            </w:pPr>
          </w:p>
        </w:tc>
      </w:tr>
      <w:tr>
        <w:trPr>
          <w:trHeight w:val="460"/>
        </w:trPr>
        <w:tc>
          <w:tcPr>
            <w:tcW w:w="5478" w:type="dxa"/>
          </w:tcPr>
          <w:p w14:paraId="3884B3AC" w14:textId="77777777">
            <w:pPr>
              <w:contextualSpacing w:val="true"/>
              <w:jc w:val="both"/>
              <w:rPr>
                <w:rFonts w:eastAsia="Cambria"/>
                <w:bCs/>
                <w:sz w:val="24"/>
                <w:szCs w:val="24"/>
              </w:rPr>
            </w:pPr>
          </w:p>
        </w:tc>
        <w:tc>
          <w:tcPr>
            <w:tcW w:w="1060" w:type="dxa"/>
          </w:tcPr>
          <w:p w14:paraId="55ED9BB5" w14:textId="77777777">
            <w:pPr>
              <w:contextualSpacing w:val="true"/>
              <w:jc w:val="both"/>
              <w:rPr>
                <w:rFonts w:eastAsia="Cambria"/>
                <w:sz w:val="24"/>
                <w:szCs w:val="24"/>
              </w:rPr>
            </w:pPr>
            <w:r>
              <w:rPr>
                <w:rFonts w:eastAsia="Cambria"/>
                <w:sz w:val="24"/>
                <w:szCs w:val="24"/>
              </w:rPr>
              <w:t xml:space="preserve">5.1</w:t>
            </w:r>
          </w:p>
        </w:tc>
        <w:tc>
          <w:tcPr>
            <w:tcW w:w="1140" w:type="dxa"/>
          </w:tcPr>
          <w:p w14:paraId="177B60DF" w14:textId="77777777">
            <w:pPr>
              <w:contextualSpacing w:val="true"/>
              <w:jc w:val="both"/>
              <w:rPr>
                <w:rFonts w:eastAsia="Cambria"/>
                <w:sz w:val="24"/>
                <w:szCs w:val="24"/>
              </w:rPr>
            </w:pPr>
          </w:p>
        </w:tc>
        <w:tc>
          <w:tcPr>
            <w:tcW w:w="2345" w:type="dxa"/>
          </w:tcPr>
          <w:p w14:paraId="734016FC" w14:textId="77777777">
            <w:pPr>
              <w:contextualSpacing w:val="true"/>
              <w:jc w:val="both"/>
              <w:rPr>
                <w:rFonts w:eastAsia="Cambria"/>
                <w:sz w:val="24"/>
                <w:szCs w:val="24"/>
              </w:rPr>
            </w:pPr>
          </w:p>
        </w:tc>
      </w:tr>
    </w:tbl>
    <w:p w14:paraId="3E29E857" w14:textId="77777777">
      <w:pPr>
        <w:contextualSpacing w:val="true"/>
        <w:jc w:val="both"/>
        <w:rPr>
          <w:bCs/>
          <w:sz w:val="24"/>
          <w:szCs w:val="24"/>
        </w:rPr>
      </w:pPr>
      <w:bookmarkStart w:id="9" w:name="_Toc530758927"/>
    </w:p>
    <w:p w14:paraId="68C32E4A" w14:textId="77777777">
      <w:pPr>
        <w:contextualSpacing w:val="true"/>
        <w:jc w:val="right"/>
        <w:rPr>
          <w:bCs/>
          <w:sz w:val="24"/>
          <w:szCs w:val="24"/>
        </w:rPr>
      </w:pPr>
      <w:r>
        <w:rPr>
          <w:bCs/>
          <w:sz w:val="24"/>
          <w:szCs w:val="24"/>
        </w:rPr>
        <w:t xml:space="preserve">Приложение 2 к Пояснительной записке </w:t>
      </w:r>
    </w:p>
    <w:p w14:paraId="22D3C12C" w14:textId="77777777">
      <w:pPr>
        <w:contextualSpacing w:val="true"/>
        <w:jc w:val="right"/>
        <w:rPr>
          <w:bCs/>
          <w:sz w:val="24"/>
          <w:szCs w:val="24"/>
        </w:rPr>
      </w:pPr>
      <w:r>
        <w:rPr>
          <w:bCs/>
          <w:sz w:val="24"/>
          <w:szCs w:val="24"/>
        </w:rPr>
        <w:t xml:space="preserve">«Обеспечение качества и безопасности медицинской деятельности»</w:t>
      </w:r>
    </w:p>
    <w:p w14:paraId="30A68B3A" w14:textId="77777777">
      <w:pPr>
        <w:contextualSpacing w:val="true"/>
        <w:rPr>
          <w:rFonts w:eastAsia="Cambria"/>
          <w:b/>
          <w:bCs/>
          <w:i/>
          <w:sz w:val="24"/>
          <w:szCs w:val="24"/>
        </w:rPr>
      </w:pPr>
    </w:p>
    <w:tbl>
      <w:tblPr>
        <w:tblInd w:w="-453" w:type="dxa"/>
        <w:tblW w:w="10229" w:type="dxa"/>
        <w:tblLook w:val="04A0" w:firstRow="1" w:lastRow="0" w:firstColumn="1" w:lastColumn="0" w:noHBand="0" w:noVBand="1"/>
        <w:tblLayout w:type="fixed"/>
      </w:tblPr>
      <w:tblGrid>
        <w:gridCol w:w="5693"/>
        <w:gridCol w:w="1418"/>
        <w:gridCol w:w="1559"/>
        <w:gridCol w:w="1559"/>
      </w:tblGrid>
      <w:tr>
        <w:trPr>
          <w:trHeight w:val="1006"/>
        </w:trPr>
        <w:tc>
          <w:tcPr>
            <w:tcW w:w="5693" w:type="dxa"/>
            <w:tcBorders>
              <w:top w:val="single" w:color="000000" w:sz="4" w:space="0"/>
              <w:left w:val="single" w:color="000000" w:sz="4" w:space="0"/>
              <w:bottom w:val="single" w:color="000000" w:sz="4" w:space="0"/>
              <w:right w:val="single" w:color="000000" w:sz="4" w:space="0"/>
            </w:tcBorders>
          </w:tcPr>
          <w:p w14:paraId="00380C89" w14:textId="77777777">
            <w:pPr>
              <w:contextualSpacing w:val="true"/>
              <w:jc w:val="both"/>
              <w:rPr>
                <w:rFonts w:eastAsia="Cambria"/>
                <w:sz w:val="24"/>
                <w:szCs w:val="24"/>
              </w:rPr>
            </w:pPr>
            <w:r>
              <w:rPr>
                <w:rFonts w:eastAsia="Cambria"/>
                <w:sz w:val="24"/>
                <w:szCs w:val="24"/>
              </w:rPr>
              <w:t xml:space="preserve">Количество лабораторий, участвующих в межлабораторных сличениях (МСИ)* </w:t>
            </w:r>
          </w:p>
        </w:tc>
        <w:tc>
          <w:tcPr>
            <w:tcW w:w="1418" w:type="dxa"/>
            <w:tcBorders>
              <w:top w:val="single" w:color="000000" w:sz="4" w:space="0"/>
              <w:left w:val="single" w:color="000000" w:sz="4" w:space="0"/>
              <w:bottom w:val="single" w:color="000000" w:sz="4" w:space="0"/>
              <w:right w:val="single" w:color="000000" w:sz="4" w:space="0"/>
            </w:tcBorders>
          </w:tcPr>
          <w:p w14:paraId="01459CCB" w14:textId="77777777">
            <w:pPr>
              <w:contextualSpacing w:val="true"/>
              <w:jc w:val="both"/>
              <w:rPr>
                <w:rFonts w:eastAsia="Cambria"/>
                <w:sz w:val="24"/>
                <w:szCs w:val="24"/>
              </w:rPr>
            </w:pPr>
            <w:r>
              <w:rPr>
                <w:rFonts w:eastAsia="Cambria"/>
                <w:sz w:val="24"/>
                <w:szCs w:val="24"/>
              </w:rPr>
              <w:t xml:space="preserve">МСИ </w:t>
            </w:r>
          </w:p>
          <w:p w14:paraId="669CD3FD" w14:textId="77777777">
            <w:pPr>
              <w:contextualSpacing w:val="true"/>
              <w:jc w:val="both"/>
              <w:rPr>
                <w:rFonts w:eastAsia="Cambria"/>
                <w:sz w:val="24"/>
                <w:szCs w:val="24"/>
              </w:rPr>
            </w:pPr>
            <w:r>
              <w:rPr>
                <w:rFonts w:eastAsia="Cambria"/>
                <w:sz w:val="24"/>
                <w:szCs w:val="24"/>
              </w:rPr>
              <w:t xml:space="preserve">ФСВОК*</w:t>
            </w:r>
          </w:p>
          <w:p w14:paraId="297D7A9F" w14:textId="77777777">
            <w:pPr>
              <w:contextualSpacing w:val="true"/>
              <w:jc w:val="both"/>
              <w:rPr>
                <w:rFonts w:eastAsia="Cambria"/>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4DD5FF86" w14:textId="77777777">
            <w:pPr>
              <w:contextualSpacing w:val="true"/>
              <w:jc w:val="both"/>
              <w:rPr>
                <w:sz w:val="24"/>
                <w:szCs w:val="24"/>
              </w:rPr>
            </w:pPr>
            <w:r>
              <w:rPr>
                <w:rFonts w:eastAsia="Cambria"/>
                <w:sz w:val="24"/>
                <w:szCs w:val="24"/>
              </w:rPr>
              <w:t xml:space="preserve">Междуна-родные системы </w:t>
            </w:r>
          </w:p>
        </w:tc>
        <w:tc>
          <w:tcPr>
            <w:tcW w:w="1559" w:type="dxa"/>
            <w:tcBorders>
              <w:top w:val="single" w:color="000000" w:sz="4" w:space="0"/>
              <w:left w:val="single" w:color="000000" w:sz="4" w:space="0"/>
              <w:bottom w:val="single" w:color="000000" w:sz="4" w:space="0"/>
              <w:right w:val="single" w:color="000000" w:sz="4" w:space="0"/>
            </w:tcBorders>
          </w:tcPr>
          <w:p w14:paraId="25B8A8C0" w14:textId="77777777">
            <w:pPr>
              <w:contextualSpacing w:val="true"/>
              <w:jc w:val="both"/>
              <w:rPr>
                <w:rFonts w:eastAsia="Cambria"/>
                <w:sz w:val="24"/>
                <w:szCs w:val="24"/>
              </w:rPr>
            </w:pPr>
            <w:r>
              <w:rPr>
                <w:rFonts w:eastAsia="Cambria"/>
                <w:sz w:val="24"/>
                <w:szCs w:val="24"/>
              </w:rPr>
              <w:t xml:space="preserve">Другие (указать)</w:t>
            </w:r>
          </w:p>
        </w:tc>
      </w:tr>
      <w:tr>
        <w:trPr>
          <w:trHeight w:val="459"/>
        </w:trPr>
        <w:tc>
          <w:tcPr>
            <w:tcW w:w="5693" w:type="dxa"/>
            <w:tcBorders>
              <w:top w:val="single" w:color="000000" w:sz="4" w:space="0"/>
              <w:left w:val="single" w:color="000000" w:sz="4" w:space="0"/>
              <w:bottom w:val="single" w:color="000000" w:sz="4" w:space="0"/>
              <w:right w:val="single" w:color="000000" w:sz="4" w:space="0"/>
            </w:tcBorders>
          </w:tcPr>
          <w:p w14:paraId="6BAD3967" w14:textId="77777777">
            <w:pPr>
              <w:numPr>
                <w:ilvl w:val="0"/>
                <w:numId w:val="44"/>
              </w:numPr>
              <w:ind w:firstLine="0"/>
              <w:contextualSpacing w:val="true"/>
              <w:jc w:val="both"/>
              <w:rPr>
                <w:rFonts w:eastAsia="Cambria"/>
                <w:bCs/>
                <w:sz w:val="24"/>
                <w:szCs w:val="24"/>
              </w:rPr>
            </w:pPr>
            <w:r>
              <w:rPr>
                <w:rFonts w:eastAsia="Cambria"/>
                <w:bCs/>
                <w:sz w:val="24"/>
                <w:szCs w:val="24"/>
              </w:rPr>
              <w:t xml:space="preserve">Клинико-диагностические лаборатории, всего</w:t>
            </w:r>
          </w:p>
        </w:tc>
        <w:tc>
          <w:tcPr>
            <w:tcW w:w="1418" w:type="dxa"/>
            <w:tcBorders>
              <w:top w:val="single" w:color="000000" w:sz="4" w:space="0"/>
              <w:left w:val="single" w:color="000000" w:sz="4" w:space="0"/>
              <w:bottom w:val="single" w:color="000000" w:sz="4" w:space="0"/>
              <w:right w:val="single" w:color="000000" w:sz="4" w:space="0"/>
            </w:tcBorders>
          </w:tcPr>
          <w:p w14:paraId="6F801A0E" w14:textId="77777777">
            <w:pPr>
              <w:contextualSpacing w:val="true"/>
              <w:jc w:val="both"/>
              <w:rPr>
                <w:rFonts w:eastAsia="Cambria"/>
                <w:bCs/>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20746BD2" w14:textId="77777777">
            <w:pPr>
              <w:contextualSpacing w:val="true"/>
              <w:jc w:val="both"/>
              <w:rPr>
                <w:rFonts w:eastAsia="Cambria"/>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2D591DF3" w14:textId="77777777">
            <w:pPr>
              <w:contextualSpacing w:val="true"/>
              <w:jc w:val="both"/>
              <w:rPr>
                <w:rFonts w:eastAsia="Cambria"/>
                <w:sz w:val="24"/>
                <w:szCs w:val="24"/>
              </w:rPr>
            </w:pPr>
          </w:p>
        </w:tc>
      </w:tr>
      <w:tr>
        <w:trPr>
          <w:trHeight w:val="459"/>
        </w:trPr>
        <w:tc>
          <w:tcPr>
            <w:tcW w:w="10229" w:type="dxa"/>
            <w:gridSpan w:val="4"/>
            <w:tcBorders>
              <w:top w:val="single" w:color="000000" w:sz="4" w:space="0"/>
              <w:left w:val="single" w:color="000000" w:sz="4" w:space="0"/>
              <w:bottom w:val="single" w:color="000000" w:sz="4" w:space="0"/>
              <w:right w:val="single" w:color="000000" w:sz="4" w:space="0"/>
            </w:tcBorders>
          </w:tcPr>
          <w:p w14:paraId="505698C6" w14:textId="77777777">
            <w:pPr>
              <w:contextualSpacing w:val="true"/>
              <w:jc w:val="center"/>
              <w:rPr>
                <w:rFonts w:eastAsia="Cambria"/>
                <w:sz w:val="24"/>
                <w:szCs w:val="24"/>
              </w:rPr>
            </w:pPr>
            <w:r>
              <w:rPr>
                <w:bCs/>
                <w:i/>
                <w:iCs/>
                <w:sz w:val="24"/>
                <w:szCs w:val="24"/>
              </w:rPr>
              <w:t xml:space="preserve">из них участвуют по программам </w:t>
            </w:r>
            <w:r>
              <w:rPr>
                <w:rFonts w:eastAsia="Cambria"/>
                <w:bCs/>
                <w:i/>
                <w:sz w:val="24"/>
                <w:szCs w:val="24"/>
              </w:rPr>
              <w:t xml:space="preserve">в следующих видах исследований</w:t>
            </w:r>
            <w:r>
              <w:rPr>
                <w:rFonts w:eastAsia="Cambria"/>
                <w:b/>
                <w:bCs/>
                <w:i/>
                <w:sz w:val="24"/>
                <w:szCs w:val="24"/>
              </w:rPr>
              <w:t xml:space="preserve">:</w:t>
            </w:r>
          </w:p>
        </w:tc>
      </w:tr>
      <w:tr>
        <w:trPr>
          <w:trHeight w:val="459"/>
        </w:trPr>
        <w:tc>
          <w:tcPr>
            <w:tcW w:w="5693" w:type="dxa"/>
            <w:tcBorders>
              <w:top w:val="single" w:color="000000" w:sz="4" w:space="0"/>
              <w:left w:val="single" w:color="000000" w:sz="4" w:space="0"/>
              <w:bottom w:val="single" w:color="000000" w:sz="4" w:space="0"/>
              <w:right w:val="single" w:color="000000" w:sz="4" w:space="0"/>
            </w:tcBorders>
          </w:tcPr>
          <w:p w14:paraId="34B2532D" w14:textId="77777777">
            <w:pPr>
              <w:contextualSpacing w:val="true"/>
              <w:jc w:val="both"/>
              <w:rPr>
                <w:rFonts w:eastAsia="Cambria"/>
                <w:bCs/>
                <w:i/>
                <w:sz w:val="24"/>
                <w:szCs w:val="24"/>
              </w:rPr>
            </w:pPr>
            <w:r>
              <w:rPr>
                <w:rFonts w:eastAsia="Cambria"/>
                <w:bCs/>
                <w:i/>
                <w:sz w:val="24"/>
                <w:szCs w:val="24"/>
              </w:rPr>
              <w:t xml:space="preserve">гематологические исследования</w:t>
            </w:r>
          </w:p>
        </w:tc>
        <w:tc>
          <w:tcPr>
            <w:tcW w:w="1418" w:type="dxa"/>
            <w:tcBorders>
              <w:top w:val="single" w:color="000000" w:sz="4" w:space="0"/>
              <w:left w:val="single" w:color="000000" w:sz="4" w:space="0"/>
              <w:bottom w:val="single" w:color="000000" w:sz="4" w:space="0"/>
              <w:right w:val="single" w:color="000000" w:sz="4" w:space="0"/>
            </w:tcBorders>
          </w:tcPr>
          <w:p w14:paraId="382DC482" w14:textId="77777777">
            <w:pPr>
              <w:contextualSpacing w:val="true"/>
              <w:jc w:val="both"/>
              <w:rPr>
                <w:rFonts w:eastAsia="Cambria"/>
                <w:bCs/>
                <w:i/>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4ED87CED" w14:textId="77777777">
            <w:pPr>
              <w:contextualSpacing w:val="true"/>
              <w:jc w:val="both"/>
              <w:rPr>
                <w:rFonts w:eastAsia="Cambria"/>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623D77CC" w14:textId="77777777">
            <w:pPr>
              <w:contextualSpacing w:val="true"/>
              <w:jc w:val="both"/>
              <w:rPr>
                <w:rFonts w:eastAsia="Cambria"/>
                <w:sz w:val="24"/>
                <w:szCs w:val="24"/>
              </w:rPr>
            </w:pPr>
          </w:p>
        </w:tc>
      </w:tr>
      <w:tr>
        <w:trPr>
          <w:trHeight w:val="459"/>
        </w:trPr>
        <w:tc>
          <w:tcPr>
            <w:tcW w:w="5693" w:type="dxa"/>
            <w:tcBorders>
              <w:top w:val="single" w:color="000000" w:sz="4" w:space="0"/>
              <w:left w:val="single" w:color="000000" w:sz="4" w:space="0"/>
              <w:bottom w:val="single" w:color="000000" w:sz="4" w:space="0"/>
              <w:right w:val="single" w:color="000000" w:sz="4" w:space="0"/>
            </w:tcBorders>
          </w:tcPr>
          <w:p w14:paraId="3A357016" w14:textId="77777777">
            <w:pPr>
              <w:contextualSpacing w:val="true"/>
              <w:jc w:val="both"/>
              <w:rPr>
                <w:rFonts w:eastAsia="Cambria"/>
                <w:bCs/>
                <w:i/>
                <w:sz w:val="24"/>
                <w:szCs w:val="24"/>
              </w:rPr>
            </w:pPr>
            <w:r>
              <w:rPr>
                <w:rFonts w:eastAsia="Cambria"/>
                <w:bCs/>
                <w:i/>
                <w:sz w:val="24"/>
                <w:szCs w:val="24"/>
              </w:rPr>
              <w:t xml:space="preserve">биохимические исследования</w:t>
            </w:r>
          </w:p>
        </w:tc>
        <w:tc>
          <w:tcPr>
            <w:tcW w:w="1418" w:type="dxa"/>
            <w:tcBorders>
              <w:top w:val="single" w:color="000000" w:sz="4" w:space="0"/>
              <w:left w:val="single" w:color="000000" w:sz="4" w:space="0"/>
              <w:bottom w:val="single" w:color="000000" w:sz="4" w:space="0"/>
              <w:right w:val="single" w:color="000000" w:sz="4" w:space="0"/>
            </w:tcBorders>
          </w:tcPr>
          <w:p w14:paraId="2F19C2F3" w14:textId="77777777">
            <w:pPr>
              <w:contextualSpacing w:val="true"/>
              <w:jc w:val="both"/>
              <w:rPr>
                <w:rFonts w:eastAsia="Cambria"/>
                <w:bCs/>
                <w:i/>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0A58BEA5" w14:textId="77777777">
            <w:pPr>
              <w:contextualSpacing w:val="true"/>
              <w:jc w:val="both"/>
              <w:rPr>
                <w:rFonts w:eastAsia="Cambria"/>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099675AB" w14:textId="77777777">
            <w:pPr>
              <w:contextualSpacing w:val="true"/>
              <w:jc w:val="both"/>
              <w:rPr>
                <w:rFonts w:eastAsia="Cambria"/>
                <w:sz w:val="24"/>
                <w:szCs w:val="24"/>
              </w:rPr>
            </w:pPr>
          </w:p>
        </w:tc>
      </w:tr>
      <w:tr>
        <w:trPr>
          <w:trHeight w:val="459"/>
        </w:trPr>
        <w:tc>
          <w:tcPr>
            <w:tcW w:w="5693" w:type="dxa"/>
            <w:tcBorders>
              <w:top w:val="single" w:color="000000" w:sz="4" w:space="0"/>
              <w:left w:val="single" w:color="000000" w:sz="4" w:space="0"/>
              <w:bottom w:val="single" w:color="000000" w:sz="4" w:space="0"/>
              <w:right w:val="single" w:color="000000" w:sz="4" w:space="0"/>
            </w:tcBorders>
          </w:tcPr>
          <w:p w14:paraId="1040939C" w14:textId="77777777">
            <w:pPr>
              <w:contextualSpacing w:val="true"/>
              <w:jc w:val="both"/>
              <w:rPr>
                <w:rFonts w:eastAsia="Cambria"/>
                <w:bCs/>
                <w:i/>
                <w:sz w:val="24"/>
                <w:szCs w:val="24"/>
              </w:rPr>
            </w:pPr>
            <w:r>
              <w:rPr>
                <w:rFonts w:eastAsia="Cambria"/>
                <w:bCs/>
                <w:i/>
                <w:sz w:val="24"/>
                <w:szCs w:val="24"/>
              </w:rPr>
              <w:t xml:space="preserve">гликированный гемоглобин</w:t>
            </w:r>
          </w:p>
        </w:tc>
        <w:tc>
          <w:tcPr>
            <w:tcW w:w="1418" w:type="dxa"/>
            <w:tcBorders>
              <w:top w:val="single" w:color="000000" w:sz="4" w:space="0"/>
              <w:left w:val="single" w:color="000000" w:sz="4" w:space="0"/>
              <w:bottom w:val="single" w:color="000000" w:sz="4" w:space="0"/>
              <w:right w:val="single" w:color="000000" w:sz="4" w:space="0"/>
            </w:tcBorders>
          </w:tcPr>
          <w:p w14:paraId="186B7ADA" w14:textId="77777777">
            <w:pPr>
              <w:contextualSpacing w:val="true"/>
              <w:jc w:val="both"/>
              <w:rPr>
                <w:rFonts w:eastAsia="Cambria"/>
                <w:bCs/>
                <w:i/>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6E54B2FE" w14:textId="77777777">
            <w:pPr>
              <w:contextualSpacing w:val="true"/>
              <w:jc w:val="both"/>
              <w:rPr>
                <w:rFonts w:eastAsia="Cambria"/>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4263A426" w14:textId="77777777">
            <w:pPr>
              <w:contextualSpacing w:val="true"/>
              <w:jc w:val="both"/>
              <w:rPr>
                <w:rFonts w:eastAsia="Cambria"/>
                <w:sz w:val="24"/>
                <w:szCs w:val="24"/>
              </w:rPr>
            </w:pPr>
          </w:p>
        </w:tc>
      </w:tr>
      <w:tr>
        <w:trPr>
          <w:trHeight w:val="459"/>
        </w:trPr>
        <w:tc>
          <w:tcPr>
            <w:tcW w:w="5693" w:type="dxa"/>
            <w:tcBorders>
              <w:top w:val="single" w:color="000000" w:sz="4" w:space="0"/>
              <w:left w:val="single" w:color="000000" w:sz="4" w:space="0"/>
              <w:bottom w:val="single" w:color="000000" w:sz="4" w:space="0"/>
              <w:right w:val="single" w:color="000000" w:sz="4" w:space="0"/>
            </w:tcBorders>
          </w:tcPr>
          <w:p w14:paraId="3BDFA51E" w14:textId="77777777">
            <w:pPr>
              <w:contextualSpacing w:val="true"/>
              <w:jc w:val="both"/>
              <w:rPr>
                <w:rFonts w:eastAsia="Cambria"/>
                <w:bCs/>
                <w:i/>
                <w:sz w:val="24"/>
                <w:szCs w:val="24"/>
              </w:rPr>
            </w:pPr>
            <w:r>
              <w:rPr>
                <w:rFonts w:eastAsia="Cambria"/>
                <w:bCs/>
                <w:i/>
                <w:sz w:val="24"/>
                <w:szCs w:val="24"/>
              </w:rPr>
              <w:t xml:space="preserve">иммуногематология</w:t>
            </w:r>
          </w:p>
        </w:tc>
        <w:tc>
          <w:tcPr>
            <w:tcW w:w="1418" w:type="dxa"/>
            <w:tcBorders>
              <w:top w:val="single" w:color="000000" w:sz="4" w:space="0"/>
              <w:left w:val="single" w:color="000000" w:sz="4" w:space="0"/>
              <w:bottom w:val="single" w:color="000000" w:sz="4" w:space="0"/>
              <w:right w:val="single" w:color="000000" w:sz="4" w:space="0"/>
            </w:tcBorders>
          </w:tcPr>
          <w:p w14:paraId="0DCE3D74" w14:textId="77777777">
            <w:pPr>
              <w:contextualSpacing w:val="true"/>
              <w:jc w:val="both"/>
              <w:rPr>
                <w:rFonts w:eastAsia="Cambria"/>
                <w:bCs/>
                <w:i/>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3C183E8B" w14:textId="77777777">
            <w:pPr>
              <w:contextualSpacing w:val="true"/>
              <w:jc w:val="both"/>
              <w:rPr>
                <w:rFonts w:eastAsia="Cambria"/>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09242534" w14:textId="77777777">
            <w:pPr>
              <w:contextualSpacing w:val="true"/>
              <w:jc w:val="both"/>
              <w:rPr>
                <w:rFonts w:eastAsia="Cambria"/>
                <w:sz w:val="24"/>
                <w:szCs w:val="24"/>
              </w:rPr>
            </w:pPr>
          </w:p>
        </w:tc>
      </w:tr>
      <w:tr>
        <w:trPr>
          <w:trHeight w:val="420"/>
        </w:trPr>
        <w:tc>
          <w:tcPr>
            <w:tcW w:w="5693" w:type="dxa"/>
            <w:tcBorders>
              <w:top w:val="single" w:color="000000" w:sz="4" w:space="0"/>
              <w:left w:val="single" w:color="000000" w:sz="4" w:space="0"/>
              <w:bottom w:val="single" w:color="000000" w:sz="4" w:space="0"/>
              <w:right w:val="single" w:color="000000" w:sz="4" w:space="0"/>
            </w:tcBorders>
          </w:tcPr>
          <w:p w14:paraId="747F947B" w14:textId="77777777">
            <w:pPr>
              <w:contextualSpacing w:val="true"/>
              <w:jc w:val="both"/>
              <w:rPr>
                <w:rFonts w:eastAsia="Cambria"/>
                <w:bCs/>
                <w:i/>
                <w:sz w:val="24"/>
                <w:szCs w:val="24"/>
              </w:rPr>
            </w:pPr>
            <w:r>
              <w:rPr>
                <w:rFonts w:eastAsia="Cambria"/>
                <w:bCs/>
                <w:i/>
                <w:sz w:val="24"/>
                <w:szCs w:val="24"/>
              </w:rPr>
              <w:t xml:space="preserve">ВИЧ-инфекция</w:t>
            </w:r>
          </w:p>
        </w:tc>
        <w:tc>
          <w:tcPr>
            <w:tcW w:w="1418" w:type="dxa"/>
            <w:tcBorders>
              <w:top w:val="single" w:color="000000" w:sz="4" w:space="0"/>
              <w:left w:val="single" w:color="000000" w:sz="4" w:space="0"/>
              <w:bottom w:val="single" w:color="000000" w:sz="4" w:space="0"/>
              <w:right w:val="single" w:color="000000" w:sz="4" w:space="0"/>
            </w:tcBorders>
          </w:tcPr>
          <w:p w14:paraId="5D702852" w14:textId="77777777">
            <w:pPr>
              <w:contextualSpacing w:val="true"/>
              <w:jc w:val="both"/>
              <w:rPr>
                <w:rFonts w:eastAsia="Cambria"/>
                <w:bCs/>
                <w:i/>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32C7B286" w14:textId="77777777">
            <w:pPr>
              <w:contextualSpacing w:val="true"/>
              <w:jc w:val="both"/>
              <w:rPr>
                <w:rFonts w:eastAsia="Cambria"/>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32188543" w14:textId="77777777">
            <w:pPr>
              <w:contextualSpacing w:val="true"/>
              <w:jc w:val="both"/>
              <w:rPr>
                <w:rFonts w:eastAsia="Cambria"/>
                <w:sz w:val="24"/>
                <w:szCs w:val="24"/>
              </w:rPr>
            </w:pPr>
          </w:p>
        </w:tc>
      </w:tr>
      <w:tr>
        <w:trPr>
          <w:trHeight w:val="459"/>
        </w:trPr>
        <w:tc>
          <w:tcPr>
            <w:tcW w:w="5693" w:type="dxa"/>
            <w:tcBorders>
              <w:top w:val="single" w:color="000000" w:sz="4" w:space="0"/>
              <w:left w:val="single" w:color="000000" w:sz="4" w:space="0"/>
              <w:bottom w:val="single" w:color="000000" w:sz="4" w:space="0"/>
              <w:right w:val="single" w:color="000000" w:sz="4" w:space="0"/>
            </w:tcBorders>
          </w:tcPr>
          <w:p w14:paraId="03493067" w14:textId="77777777">
            <w:pPr>
              <w:contextualSpacing w:val="true"/>
              <w:jc w:val="both"/>
              <w:rPr>
                <w:rFonts w:eastAsia="Cambria"/>
                <w:bCs/>
                <w:i/>
                <w:sz w:val="24"/>
                <w:szCs w:val="24"/>
              </w:rPr>
            </w:pPr>
            <w:r>
              <w:rPr>
                <w:rFonts w:eastAsia="Cambria"/>
                <w:bCs/>
                <w:i/>
                <w:sz w:val="24"/>
                <w:szCs w:val="24"/>
              </w:rPr>
              <w:t xml:space="preserve">сифилис</w:t>
            </w:r>
          </w:p>
        </w:tc>
        <w:tc>
          <w:tcPr>
            <w:tcW w:w="1418" w:type="dxa"/>
            <w:tcBorders>
              <w:top w:val="single" w:color="000000" w:sz="4" w:space="0"/>
              <w:left w:val="single" w:color="000000" w:sz="4" w:space="0"/>
              <w:bottom w:val="single" w:color="000000" w:sz="4" w:space="0"/>
              <w:right w:val="single" w:color="000000" w:sz="4" w:space="0"/>
            </w:tcBorders>
          </w:tcPr>
          <w:p w14:paraId="29D29A17" w14:textId="77777777">
            <w:pPr>
              <w:contextualSpacing w:val="true"/>
              <w:jc w:val="both"/>
              <w:rPr>
                <w:rFonts w:eastAsia="Cambria"/>
                <w:bCs/>
                <w:i/>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0F6E2074" w14:textId="77777777">
            <w:pPr>
              <w:contextualSpacing w:val="true"/>
              <w:jc w:val="both"/>
              <w:rPr>
                <w:rFonts w:eastAsia="Cambria"/>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0EDFC02F" w14:textId="77777777">
            <w:pPr>
              <w:contextualSpacing w:val="true"/>
              <w:jc w:val="both"/>
              <w:rPr>
                <w:rFonts w:eastAsia="Cambria"/>
                <w:sz w:val="24"/>
                <w:szCs w:val="24"/>
              </w:rPr>
            </w:pPr>
          </w:p>
        </w:tc>
      </w:tr>
      <w:tr>
        <w:trPr>
          <w:trHeight w:val="459"/>
        </w:trPr>
        <w:tc>
          <w:tcPr>
            <w:tcW w:w="5693" w:type="dxa"/>
            <w:tcBorders>
              <w:top w:val="single" w:color="000000" w:sz="4" w:space="0"/>
              <w:left w:val="single" w:color="000000" w:sz="4" w:space="0"/>
              <w:bottom w:val="single" w:color="000000" w:sz="4" w:space="0"/>
              <w:right w:val="single" w:color="000000" w:sz="4" w:space="0"/>
            </w:tcBorders>
          </w:tcPr>
          <w:p w14:paraId="003A1E84" w14:textId="77777777">
            <w:pPr>
              <w:contextualSpacing w:val="true"/>
              <w:jc w:val="both"/>
              <w:rPr>
                <w:rFonts w:eastAsia="Cambria"/>
                <w:bCs/>
                <w:i/>
                <w:sz w:val="24"/>
                <w:szCs w:val="24"/>
              </w:rPr>
            </w:pPr>
            <w:r>
              <w:rPr>
                <w:rFonts w:eastAsia="Cambria"/>
                <w:bCs/>
                <w:i/>
                <w:sz w:val="24"/>
                <w:szCs w:val="24"/>
              </w:rPr>
              <w:t xml:space="preserve">вирусные гепатиты </w:t>
            </w:r>
          </w:p>
        </w:tc>
        <w:tc>
          <w:tcPr>
            <w:tcW w:w="1418" w:type="dxa"/>
            <w:tcBorders>
              <w:top w:val="single" w:color="000000" w:sz="4" w:space="0"/>
              <w:left w:val="single" w:color="000000" w:sz="4" w:space="0"/>
              <w:bottom w:val="single" w:color="000000" w:sz="4" w:space="0"/>
              <w:right w:val="single" w:color="000000" w:sz="4" w:space="0"/>
            </w:tcBorders>
          </w:tcPr>
          <w:p w14:paraId="50B16447" w14:textId="77777777">
            <w:pPr>
              <w:contextualSpacing w:val="true"/>
              <w:jc w:val="both"/>
              <w:rPr>
                <w:rFonts w:eastAsia="Cambria"/>
                <w:bCs/>
                <w:i/>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4060C5B8" w14:textId="77777777">
            <w:pPr>
              <w:contextualSpacing w:val="true"/>
              <w:jc w:val="both"/>
              <w:rPr>
                <w:rFonts w:eastAsia="Cambria"/>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5B8E0879" w14:textId="77777777">
            <w:pPr>
              <w:contextualSpacing w:val="true"/>
              <w:jc w:val="both"/>
              <w:rPr>
                <w:rFonts w:eastAsia="Cambria"/>
                <w:sz w:val="24"/>
                <w:szCs w:val="24"/>
              </w:rPr>
            </w:pPr>
          </w:p>
        </w:tc>
      </w:tr>
      <w:tr>
        <w:trPr>
          <w:trHeight w:val="459"/>
        </w:trPr>
        <w:tc>
          <w:tcPr>
            <w:tcW w:w="5693" w:type="dxa"/>
            <w:tcBorders>
              <w:top w:val="single" w:color="000000" w:sz="4" w:space="0"/>
              <w:left w:val="single" w:color="000000" w:sz="4" w:space="0"/>
              <w:bottom w:val="single" w:color="000000" w:sz="4" w:space="0"/>
              <w:right w:val="single" w:color="000000" w:sz="4" w:space="0"/>
            </w:tcBorders>
          </w:tcPr>
          <w:p w14:paraId="44C77E88" w14:textId="77777777">
            <w:pPr>
              <w:contextualSpacing w:val="true"/>
              <w:jc w:val="both"/>
              <w:rPr>
                <w:rFonts w:eastAsia="Cambria"/>
                <w:bCs/>
                <w:i/>
                <w:sz w:val="24"/>
                <w:szCs w:val="24"/>
              </w:rPr>
            </w:pPr>
            <w:r>
              <w:rPr>
                <w:rFonts w:eastAsia="Cambria"/>
                <w:bCs/>
                <w:i/>
                <w:sz w:val="24"/>
                <w:szCs w:val="24"/>
              </w:rPr>
              <w:t xml:space="preserve">туберкулез</w:t>
            </w:r>
          </w:p>
        </w:tc>
        <w:tc>
          <w:tcPr>
            <w:tcW w:w="1418" w:type="dxa"/>
            <w:tcBorders>
              <w:top w:val="single" w:color="000000" w:sz="4" w:space="0"/>
              <w:left w:val="single" w:color="000000" w:sz="4" w:space="0"/>
              <w:bottom w:val="single" w:color="000000" w:sz="4" w:space="0"/>
              <w:right w:val="single" w:color="000000" w:sz="4" w:space="0"/>
            </w:tcBorders>
          </w:tcPr>
          <w:p w14:paraId="344E054B" w14:textId="77777777">
            <w:pPr>
              <w:contextualSpacing w:val="true"/>
              <w:jc w:val="both"/>
              <w:rPr>
                <w:rFonts w:eastAsia="Cambria"/>
                <w:bCs/>
                <w:i/>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302DD894" w14:textId="77777777">
            <w:pPr>
              <w:contextualSpacing w:val="true"/>
              <w:jc w:val="both"/>
              <w:rPr>
                <w:rFonts w:eastAsia="Cambria"/>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69DA606F" w14:textId="77777777">
            <w:pPr>
              <w:contextualSpacing w:val="true"/>
              <w:jc w:val="both"/>
              <w:rPr>
                <w:rFonts w:eastAsia="Cambria"/>
                <w:sz w:val="24"/>
                <w:szCs w:val="24"/>
              </w:rPr>
            </w:pPr>
          </w:p>
        </w:tc>
      </w:tr>
      <w:tr>
        <w:trPr>
          <w:trHeight w:val="459"/>
        </w:trPr>
        <w:tc>
          <w:tcPr>
            <w:tcW w:w="5693" w:type="dxa"/>
            <w:tcBorders>
              <w:top w:val="single" w:color="000000" w:sz="4" w:space="0"/>
              <w:left w:val="single" w:color="000000" w:sz="4" w:space="0"/>
              <w:bottom w:val="single" w:color="000000" w:sz="4" w:space="0"/>
              <w:right w:val="single" w:color="000000" w:sz="4" w:space="0"/>
            </w:tcBorders>
          </w:tcPr>
          <w:p w14:paraId="4BD11A0F" w14:textId="77777777">
            <w:pPr>
              <w:contextualSpacing w:val="true"/>
              <w:jc w:val="both"/>
              <w:rPr>
                <w:rFonts w:eastAsia="Cambria"/>
                <w:bCs/>
                <w:i/>
                <w:sz w:val="24"/>
                <w:szCs w:val="24"/>
              </w:rPr>
            </w:pPr>
            <w:r>
              <w:rPr>
                <w:rFonts w:eastAsia="Cambria"/>
                <w:bCs/>
                <w:i/>
                <w:sz w:val="24"/>
                <w:szCs w:val="24"/>
              </w:rPr>
              <w:t xml:space="preserve">цитологические исследования</w:t>
            </w:r>
          </w:p>
        </w:tc>
        <w:tc>
          <w:tcPr>
            <w:tcW w:w="1418" w:type="dxa"/>
            <w:tcBorders>
              <w:top w:val="single" w:color="000000" w:sz="4" w:space="0"/>
              <w:left w:val="single" w:color="000000" w:sz="4" w:space="0"/>
              <w:bottom w:val="single" w:color="000000" w:sz="4" w:space="0"/>
              <w:right w:val="single" w:color="000000" w:sz="4" w:space="0"/>
            </w:tcBorders>
          </w:tcPr>
          <w:p w14:paraId="2FE17D5A" w14:textId="77777777">
            <w:pPr>
              <w:contextualSpacing w:val="true"/>
              <w:jc w:val="both"/>
              <w:rPr>
                <w:rFonts w:eastAsia="Cambria"/>
                <w:bCs/>
                <w:i/>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7892BF9B" w14:textId="77777777">
            <w:pPr>
              <w:contextualSpacing w:val="true"/>
              <w:jc w:val="both"/>
              <w:rPr>
                <w:rFonts w:eastAsia="Cambria"/>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30CD9C50" w14:textId="77777777">
            <w:pPr>
              <w:contextualSpacing w:val="true"/>
              <w:jc w:val="both"/>
              <w:rPr>
                <w:rFonts w:eastAsia="Cambria"/>
                <w:sz w:val="24"/>
                <w:szCs w:val="24"/>
              </w:rPr>
            </w:pPr>
          </w:p>
        </w:tc>
      </w:tr>
      <w:tr>
        <w:trPr>
          <w:trHeight w:val="541"/>
        </w:trPr>
        <w:tc>
          <w:tcPr>
            <w:tcW w:w="5693" w:type="dxa"/>
            <w:tcBorders>
              <w:top w:val="single" w:color="000000" w:sz="4" w:space="0"/>
              <w:left w:val="single" w:color="000000" w:sz="4" w:space="0"/>
              <w:bottom w:val="single" w:color="000000" w:sz="4" w:space="0"/>
              <w:right w:val="single" w:color="000000" w:sz="4" w:space="0"/>
            </w:tcBorders>
          </w:tcPr>
          <w:p w14:paraId="23E8315A" w14:textId="77777777">
            <w:pPr>
              <w:numPr>
                <w:ilvl w:val="0"/>
                <w:numId w:val="44"/>
              </w:numPr>
              <w:ind w:firstLine="0"/>
              <w:contextualSpacing w:val="true"/>
              <w:jc w:val="both"/>
              <w:rPr>
                <w:rFonts w:eastAsia="Cambria"/>
                <w:bCs/>
                <w:sz w:val="24"/>
                <w:szCs w:val="24"/>
              </w:rPr>
            </w:pPr>
            <w:r>
              <w:rPr>
                <w:rFonts w:eastAsia="Cambria"/>
                <w:bCs/>
                <w:sz w:val="24"/>
                <w:szCs w:val="24"/>
              </w:rPr>
              <w:t xml:space="preserve">Микробиологические (бактериологические) лаборатории </w:t>
            </w:r>
          </w:p>
        </w:tc>
        <w:tc>
          <w:tcPr>
            <w:tcW w:w="1418" w:type="dxa"/>
            <w:tcBorders>
              <w:top w:val="single" w:color="000000" w:sz="4" w:space="0"/>
              <w:left w:val="single" w:color="000000" w:sz="4" w:space="0"/>
              <w:bottom w:val="single" w:color="000000" w:sz="4" w:space="0"/>
              <w:right w:val="single" w:color="000000" w:sz="4" w:space="0"/>
            </w:tcBorders>
          </w:tcPr>
          <w:p w14:paraId="1DBA0DCF" w14:textId="77777777">
            <w:pPr>
              <w:contextualSpacing w:val="true"/>
              <w:jc w:val="both"/>
              <w:rPr>
                <w:rFonts w:eastAsia="Cambria"/>
                <w:bCs/>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05B075F3" w14:textId="77777777">
            <w:pPr>
              <w:contextualSpacing w:val="true"/>
              <w:jc w:val="both"/>
              <w:rPr>
                <w:rFonts w:eastAsia="Cambria"/>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5DA9A425" w14:textId="77777777">
            <w:pPr>
              <w:contextualSpacing w:val="true"/>
              <w:jc w:val="both"/>
              <w:rPr>
                <w:rFonts w:eastAsia="Cambria"/>
                <w:sz w:val="24"/>
                <w:szCs w:val="24"/>
              </w:rPr>
            </w:pPr>
          </w:p>
        </w:tc>
      </w:tr>
      <w:tr>
        <w:trPr>
          <w:trHeight w:val="541"/>
        </w:trPr>
        <w:tc>
          <w:tcPr>
            <w:tcW w:w="5693" w:type="dxa"/>
            <w:tcBorders>
              <w:top w:val="single" w:color="000000" w:sz="4" w:space="0"/>
              <w:left w:val="single" w:color="000000" w:sz="4" w:space="0"/>
              <w:bottom w:val="single" w:color="000000" w:sz="4" w:space="0"/>
              <w:right w:val="single" w:color="000000" w:sz="4" w:space="0"/>
            </w:tcBorders>
          </w:tcPr>
          <w:p w14:paraId="55037789" w14:textId="77777777">
            <w:pPr>
              <w:numPr>
                <w:ilvl w:val="0"/>
                <w:numId w:val="44"/>
              </w:numPr>
              <w:ind w:firstLine="0"/>
              <w:contextualSpacing w:val="true"/>
              <w:jc w:val="both"/>
              <w:rPr>
                <w:rFonts w:eastAsia="Cambria"/>
                <w:bCs/>
                <w:sz w:val="24"/>
                <w:szCs w:val="24"/>
              </w:rPr>
            </w:pPr>
            <w:r>
              <w:rPr>
                <w:rFonts w:eastAsia="Cambria"/>
                <w:bCs/>
                <w:sz w:val="24"/>
                <w:szCs w:val="24"/>
              </w:rPr>
              <w:t xml:space="preserve">Химико-токсикологические лаборатории</w:t>
            </w:r>
          </w:p>
        </w:tc>
        <w:tc>
          <w:tcPr>
            <w:tcW w:w="1418" w:type="dxa"/>
            <w:tcBorders>
              <w:top w:val="single" w:color="000000" w:sz="4" w:space="0"/>
              <w:left w:val="single" w:color="000000" w:sz="4" w:space="0"/>
              <w:bottom w:val="single" w:color="000000" w:sz="4" w:space="0"/>
              <w:right w:val="single" w:color="000000" w:sz="4" w:space="0"/>
            </w:tcBorders>
          </w:tcPr>
          <w:p w14:paraId="010DABF9" w14:textId="77777777">
            <w:pPr>
              <w:contextualSpacing w:val="true"/>
              <w:jc w:val="both"/>
              <w:rPr>
                <w:rFonts w:eastAsia="Cambria"/>
                <w:bCs/>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048B23D6" w14:textId="77777777">
            <w:pPr>
              <w:contextualSpacing w:val="true"/>
              <w:jc w:val="both"/>
              <w:rPr>
                <w:rFonts w:eastAsia="Cambria"/>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68EA7AF1" w14:textId="77777777">
            <w:pPr>
              <w:contextualSpacing w:val="true"/>
              <w:jc w:val="both"/>
              <w:rPr>
                <w:rFonts w:eastAsia="Cambria"/>
                <w:sz w:val="24"/>
                <w:szCs w:val="24"/>
              </w:rPr>
            </w:pPr>
          </w:p>
        </w:tc>
      </w:tr>
      <w:tr>
        <w:trPr>
          <w:trHeight w:val="541"/>
        </w:trPr>
        <w:tc>
          <w:tcPr>
            <w:tcW w:w="5693" w:type="dxa"/>
            <w:tcBorders>
              <w:top w:val="single" w:color="000000" w:sz="4" w:space="0"/>
              <w:left w:val="single" w:color="000000" w:sz="4" w:space="0"/>
              <w:bottom w:val="single" w:color="000000" w:sz="4" w:space="0"/>
              <w:right w:val="single" w:color="000000" w:sz="4" w:space="0"/>
            </w:tcBorders>
          </w:tcPr>
          <w:p w14:paraId="487972E2" w14:textId="77777777">
            <w:pPr>
              <w:numPr>
                <w:ilvl w:val="0"/>
                <w:numId w:val="44"/>
              </w:numPr>
              <w:ind w:firstLine="0"/>
              <w:contextualSpacing w:val="true"/>
              <w:jc w:val="both"/>
              <w:rPr>
                <w:rFonts w:eastAsia="Cambria"/>
                <w:bCs/>
                <w:sz w:val="24"/>
                <w:szCs w:val="24"/>
              </w:rPr>
            </w:pPr>
            <w:r>
              <w:rPr>
                <w:rFonts w:eastAsia="Cambria"/>
                <w:bCs/>
                <w:sz w:val="24"/>
                <w:szCs w:val="24"/>
              </w:rPr>
              <w:t xml:space="preserve">Цитологические лаборатории</w:t>
            </w:r>
          </w:p>
        </w:tc>
        <w:tc>
          <w:tcPr>
            <w:tcW w:w="1418" w:type="dxa"/>
            <w:tcBorders>
              <w:top w:val="single" w:color="000000" w:sz="4" w:space="0"/>
              <w:left w:val="single" w:color="000000" w:sz="4" w:space="0"/>
              <w:bottom w:val="single" w:color="000000" w:sz="4" w:space="0"/>
              <w:right w:val="single" w:color="000000" w:sz="4" w:space="0"/>
            </w:tcBorders>
          </w:tcPr>
          <w:p w14:paraId="763912CD" w14:textId="77777777">
            <w:pPr>
              <w:contextualSpacing w:val="true"/>
              <w:jc w:val="both"/>
              <w:rPr>
                <w:rFonts w:eastAsia="Cambria"/>
                <w:bCs/>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0693465A" w14:textId="77777777">
            <w:pPr>
              <w:contextualSpacing w:val="true"/>
              <w:jc w:val="both"/>
              <w:rPr>
                <w:rFonts w:eastAsia="Cambria"/>
                <w:sz w:val="24"/>
                <w:szCs w:val="24"/>
              </w:rPr>
            </w:pPr>
          </w:p>
        </w:tc>
        <w:tc>
          <w:tcPr>
            <w:tcW w:w="1559" w:type="dxa"/>
            <w:tcBorders>
              <w:top w:val="single" w:color="000000" w:sz="4" w:space="0"/>
              <w:left w:val="single" w:color="000000" w:sz="4" w:space="0"/>
              <w:bottom w:val="single" w:color="000000" w:sz="4" w:space="0"/>
              <w:right w:val="single" w:color="000000" w:sz="4" w:space="0"/>
            </w:tcBorders>
          </w:tcPr>
          <w:p w14:paraId="5AFE922E" w14:textId="77777777">
            <w:pPr>
              <w:contextualSpacing w:val="true"/>
              <w:jc w:val="both"/>
              <w:rPr>
                <w:rFonts w:eastAsia="Cambria"/>
                <w:sz w:val="24"/>
                <w:szCs w:val="24"/>
              </w:rPr>
            </w:pPr>
          </w:p>
        </w:tc>
      </w:tr>
    </w:tbl>
    <w:p w14:paraId="35570AEA" w14:textId="77777777">
      <w:pPr>
        <w:contextualSpacing w:val="true"/>
        <w:rPr>
          <w:bCs/>
          <w:i/>
          <w:sz w:val="24"/>
          <w:szCs w:val="24"/>
        </w:rPr>
        <w:sectPr>
          <w:footerReference w:type="default" r:id="rId18"/>
          <w:pgSz w:h="16838" w:w="11906"/>
          <w:pgMar w:top="851" w:right="849" w:bottom="993" w:left="1418" w:header="283" w:footer="283" w:gutter="0"/>
          <w:cols w:space="720"/>
        </w:sectPr>
      </w:pPr>
      <w:r>
        <w:rPr>
          <w:rFonts w:eastAsia="Cambria"/>
          <w:i/>
          <w:sz w:val="24"/>
          <w:szCs w:val="24"/>
        </w:rPr>
        <w:t xml:space="preserve">*- аккредитация Провайдера в Национальной системе аккредитации (Россаккредитация)</w:t>
      </w:r>
    </w:p>
    <w:p w14:paraId="674A9217" w14:textId="77777777">
      <w:pPr>
        <w:pStyle w:val="1"/>
        <w:contextualSpacing w:val="true"/>
        <w:rPr>
          <w:bCs/>
          <w:sz w:val="24"/>
          <w:szCs w:val="24"/>
          <w:lang w:val="ru-RU"/>
        </w:rPr>
      </w:pPr>
      <w:r>
        <w:rPr>
          <w:bCs/>
          <w:sz w:val="24"/>
          <w:szCs w:val="24"/>
          <w:lang w:val="ru-RU"/>
        </w:rPr>
        <w:t xml:space="preserve">ПРИЛОЖЕНИЕ</w:t>
      </w:r>
      <w:bookmarkEnd w:id="9"/>
      <w:r>
        <w:rPr>
          <w:bCs/>
          <w:sz w:val="24"/>
          <w:szCs w:val="24"/>
          <w:lang w:val="ru-RU"/>
        </w:rPr>
        <w:t xml:space="preserve"> 3</w:t>
      </w:r>
    </w:p>
    <w:p w14:paraId="32D36974" w14:textId="77777777">
      <w:pPr>
        <w:contextualSpacing w:val="true"/>
        <w:jc w:val="center"/>
        <w:rPr>
          <w:bCs/>
          <w:sz w:val="24"/>
          <w:szCs w:val="24"/>
        </w:rPr>
      </w:pPr>
      <w:r>
        <w:rPr>
          <w:bCs/>
          <w:sz w:val="24"/>
          <w:szCs w:val="24"/>
        </w:rPr>
        <w:t xml:space="preserve">К МЕТОДИЧЕСКИМ УКАЗАНИЯМ ПО СОСТАВЛЕНИЮ ГОДОВОГО ОТЧЕТА</w:t>
      </w:r>
    </w:p>
    <w:p w14:paraId="73814C99" w14:textId="77777777">
      <w:pPr>
        <w:contextualSpacing w:val="true"/>
        <w:jc w:val="center"/>
        <w:rPr>
          <w:bCs/>
          <w:sz w:val="24"/>
          <w:szCs w:val="24"/>
        </w:rPr>
      </w:pPr>
      <w:r>
        <w:rPr>
          <w:bCs/>
          <w:sz w:val="24"/>
          <w:szCs w:val="24"/>
        </w:rPr>
        <w:t xml:space="preserve">«Деятельность лаборатории» (таблицы 5300, 5301)</w:t>
      </w:r>
    </w:p>
    <w:p w14:paraId="42647208" w14:textId="77777777">
      <w:pPr>
        <w:contextualSpacing w:val="true"/>
        <w:rPr>
          <w:sz w:val="24"/>
          <w:szCs w:val="24"/>
        </w:rPr>
      </w:pPr>
    </w:p>
    <w:tbl>
      <w:tblPr>
        <w:tblInd w:w="-289" w:type="dxa"/>
        <w:tblW w:w="15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Layout w:type="fixed"/>
      </w:tblPr>
      <w:tblGrid>
        <w:gridCol w:w="993"/>
        <w:gridCol w:w="3515"/>
        <w:gridCol w:w="2693"/>
        <w:gridCol w:w="2127"/>
        <w:gridCol w:w="3685"/>
        <w:gridCol w:w="2552"/>
      </w:tblGrid>
      <w:tr>
        <w:trPr>
          <w:tblHeader/>
        </w:trPr>
        <w:tc>
          <w:tcPr>
            <w:tcW w:w="993" w:type="dxa"/>
          </w:tcPr>
          <w:p w14:paraId="22777ED7" w14:textId="77777777">
            <w:pPr>
              <w:contextualSpacing w:val="true"/>
              <w:jc w:val="center"/>
              <w:rPr>
                <w:b/>
                <w:sz w:val="24"/>
                <w:szCs w:val="24"/>
              </w:rPr>
            </w:pPr>
            <w:r>
              <w:rPr>
                <w:b/>
                <w:sz w:val="24"/>
                <w:szCs w:val="24"/>
              </w:rPr>
              <w:t xml:space="preserve">№ строки т.5300</w:t>
            </w:r>
          </w:p>
        </w:tc>
        <w:tc>
          <w:tcPr>
            <w:tcW w:w="3515" w:type="dxa"/>
          </w:tcPr>
          <w:p w14:paraId="5D49C117" w14:textId="77777777">
            <w:pPr>
              <w:contextualSpacing w:val="true"/>
              <w:jc w:val="center"/>
              <w:rPr>
                <w:b/>
                <w:sz w:val="24"/>
                <w:szCs w:val="24"/>
              </w:rPr>
            </w:pPr>
            <w:r>
              <w:rPr>
                <w:b/>
                <w:sz w:val="24"/>
                <w:szCs w:val="24"/>
              </w:rPr>
              <w:t xml:space="preserve">Наименование вида исследования</w:t>
            </w:r>
          </w:p>
        </w:tc>
        <w:tc>
          <w:tcPr>
            <w:tcW w:w="2693" w:type="dxa"/>
          </w:tcPr>
          <w:p w14:paraId="71817807" w14:textId="77777777">
            <w:pPr>
              <w:contextualSpacing w:val="true"/>
              <w:jc w:val="center"/>
              <w:rPr>
                <w:b/>
                <w:sz w:val="24"/>
                <w:szCs w:val="24"/>
              </w:rPr>
            </w:pPr>
            <w:r>
              <w:rPr>
                <w:b/>
                <w:sz w:val="24"/>
                <w:szCs w:val="24"/>
              </w:rPr>
              <w:t xml:space="preserve">Лабораторное исследование (ЛИ)</w:t>
            </w:r>
          </w:p>
        </w:tc>
        <w:tc>
          <w:tcPr>
            <w:tcW w:w="2127" w:type="dxa"/>
          </w:tcPr>
          <w:p w14:paraId="0EE69B3C" w14:textId="77777777">
            <w:pPr>
              <w:contextualSpacing w:val="true"/>
              <w:jc w:val="center"/>
              <w:rPr>
                <w:b/>
                <w:sz w:val="24"/>
                <w:szCs w:val="24"/>
              </w:rPr>
            </w:pPr>
            <w:r>
              <w:rPr>
                <w:b/>
                <w:sz w:val="24"/>
                <w:szCs w:val="24"/>
              </w:rPr>
              <w:t xml:space="preserve">Способ выполнения исследования</w:t>
            </w:r>
          </w:p>
        </w:tc>
        <w:tc>
          <w:tcPr>
            <w:tcW w:w="3685" w:type="dxa"/>
          </w:tcPr>
          <w:p w14:paraId="3FDDF57C" w14:textId="77777777">
            <w:pPr>
              <w:contextualSpacing w:val="true"/>
              <w:jc w:val="center"/>
              <w:rPr>
                <w:b/>
                <w:sz w:val="24"/>
                <w:szCs w:val="24"/>
              </w:rPr>
            </w:pPr>
            <w:r>
              <w:rPr>
                <w:b/>
                <w:sz w:val="24"/>
                <w:szCs w:val="24"/>
              </w:rPr>
              <w:t xml:space="preserve">Система учета статистических единиц (формула расчета)</w:t>
            </w:r>
          </w:p>
        </w:tc>
        <w:tc>
          <w:tcPr>
            <w:tcW w:w="2552" w:type="dxa"/>
          </w:tcPr>
          <w:p w14:paraId="411F61BA" w14:textId="77777777">
            <w:pPr>
              <w:contextualSpacing w:val="true"/>
              <w:jc w:val="center"/>
              <w:rPr>
                <w:b/>
                <w:sz w:val="24"/>
                <w:szCs w:val="24"/>
              </w:rPr>
            </w:pPr>
            <w:r>
              <w:rPr>
                <w:b/>
                <w:sz w:val="24"/>
                <w:szCs w:val="24"/>
              </w:rPr>
              <w:t xml:space="preserve">ПРИМЕЧАНИЕ </w:t>
            </w:r>
          </w:p>
          <w:p w14:paraId="6BF4E194" w14:textId="77777777">
            <w:pPr>
              <w:contextualSpacing w:val="true"/>
              <w:jc w:val="center"/>
              <w:rPr>
                <w:b/>
                <w:sz w:val="24"/>
                <w:szCs w:val="24"/>
              </w:rPr>
            </w:pPr>
          </w:p>
        </w:tc>
      </w:tr>
      <w:tr>
        <w:tc>
          <w:tcPr>
            <w:tcW w:w="993" w:type="dxa"/>
          </w:tcPr>
          <w:p w14:paraId="17F58CB7" w14:textId="77777777">
            <w:pPr>
              <w:contextualSpacing w:val="true"/>
              <w:jc w:val="center"/>
              <w:rPr>
                <w:b/>
                <w:sz w:val="24"/>
                <w:szCs w:val="24"/>
              </w:rPr>
            </w:pPr>
            <w:r>
              <w:rPr>
                <w:b/>
                <w:sz w:val="24"/>
                <w:szCs w:val="24"/>
              </w:rPr>
              <w:t xml:space="preserve">1</w:t>
            </w:r>
          </w:p>
        </w:tc>
        <w:tc>
          <w:tcPr>
            <w:tcW w:w="3515" w:type="dxa"/>
          </w:tcPr>
          <w:p w14:paraId="4223FB48" w14:textId="77777777">
            <w:pPr>
              <w:contextualSpacing w:val="true"/>
              <w:jc w:val="center"/>
              <w:rPr>
                <w:b/>
                <w:sz w:val="24"/>
                <w:szCs w:val="24"/>
              </w:rPr>
            </w:pPr>
            <w:r>
              <w:rPr>
                <w:b/>
                <w:sz w:val="24"/>
                <w:szCs w:val="24"/>
              </w:rPr>
              <w:t xml:space="preserve">ВСЕГО= 1.1+1.2+1.3+1.4+1.5+1.6+1.7+1.8+1.9+1.10</w:t>
            </w:r>
          </w:p>
        </w:tc>
        <w:tc>
          <w:tcPr>
            <w:tcW w:w="2693" w:type="dxa"/>
          </w:tcPr>
          <w:p w14:paraId="796BD8D6" w14:textId="77777777">
            <w:pPr>
              <w:contextualSpacing w:val="true"/>
              <w:rPr>
                <w:sz w:val="24"/>
                <w:szCs w:val="24"/>
              </w:rPr>
            </w:pPr>
          </w:p>
        </w:tc>
        <w:tc>
          <w:tcPr>
            <w:tcW w:w="2127" w:type="dxa"/>
          </w:tcPr>
          <w:p w14:paraId="396A8839" w14:textId="77777777">
            <w:pPr>
              <w:contextualSpacing w:val="true"/>
              <w:rPr>
                <w:sz w:val="24"/>
                <w:szCs w:val="24"/>
              </w:rPr>
            </w:pPr>
          </w:p>
        </w:tc>
        <w:tc>
          <w:tcPr>
            <w:tcW w:w="3685" w:type="dxa"/>
          </w:tcPr>
          <w:p w14:paraId="46F8BD8F" w14:textId="77777777">
            <w:pPr>
              <w:contextualSpacing w:val="true"/>
              <w:rPr>
                <w:sz w:val="24"/>
                <w:szCs w:val="24"/>
              </w:rPr>
            </w:pPr>
          </w:p>
        </w:tc>
        <w:tc>
          <w:tcPr>
            <w:tcW w:w="2552" w:type="dxa"/>
          </w:tcPr>
          <w:p w14:paraId="4F8D0265" w14:textId="77777777">
            <w:pPr>
              <w:contextualSpacing w:val="true"/>
              <w:rPr>
                <w:b/>
                <w:sz w:val="24"/>
                <w:szCs w:val="24"/>
              </w:rPr>
            </w:pPr>
          </w:p>
        </w:tc>
      </w:tr>
      <w:tr>
        <w:trPr>
          <w:trHeight w:val="988"/>
        </w:trPr>
        <w:tc>
          <w:tcPr>
            <w:tcW w:w="993" w:type="dxa"/>
            <w:vMerge w:val="restart"/>
          </w:tcPr>
          <w:p w14:paraId="2C9BF1C8" w14:textId="77777777">
            <w:pPr>
              <w:contextualSpacing w:val="true"/>
              <w:jc w:val="center"/>
              <w:rPr>
                <w:b/>
                <w:sz w:val="24"/>
                <w:szCs w:val="24"/>
              </w:rPr>
            </w:pPr>
            <w:r>
              <w:rPr>
                <w:b/>
                <w:sz w:val="24"/>
                <w:szCs w:val="24"/>
              </w:rPr>
              <w:t xml:space="preserve">1.1</w:t>
            </w:r>
          </w:p>
        </w:tc>
        <w:tc>
          <w:tcPr>
            <w:tcW w:w="3515" w:type="dxa"/>
            <w:vMerge w:val="restart"/>
          </w:tcPr>
          <w:p w14:paraId="75975F31" w14:textId="77777777">
            <w:pPr>
              <w:contextualSpacing w:val="true"/>
              <w:rPr>
                <w:b/>
                <w:sz w:val="24"/>
                <w:szCs w:val="24"/>
              </w:rPr>
            </w:pPr>
            <w:r>
              <w:rPr>
                <w:b/>
                <w:sz w:val="24"/>
                <w:szCs w:val="24"/>
              </w:rPr>
              <w:t xml:space="preserve">ХИМИКО-МИКРОСКОПИЧЕСКИЕ (Общеклинические)</w:t>
            </w:r>
          </w:p>
        </w:tc>
        <w:tc>
          <w:tcPr>
            <w:tcW w:w="2693" w:type="dxa"/>
          </w:tcPr>
          <w:p w14:paraId="4B2BDD53" w14:textId="77777777">
            <w:pPr>
              <w:contextualSpacing w:val="true"/>
              <w:rPr>
                <w:sz w:val="24"/>
                <w:szCs w:val="24"/>
              </w:rPr>
            </w:pPr>
            <w:r>
              <w:rPr>
                <w:sz w:val="24"/>
                <w:szCs w:val="24"/>
              </w:rPr>
              <w:t xml:space="preserve">Общий </w:t>
            </w:r>
          </w:p>
          <w:p w14:paraId="6CD6A32C" w14:textId="77777777">
            <w:pPr>
              <w:contextualSpacing w:val="true"/>
              <w:rPr>
                <w:sz w:val="24"/>
                <w:szCs w:val="24"/>
              </w:rPr>
            </w:pPr>
            <w:r>
              <w:rPr>
                <w:sz w:val="24"/>
                <w:szCs w:val="24"/>
              </w:rPr>
              <w:t xml:space="preserve">(клинический) анализ мочи</w:t>
            </w:r>
          </w:p>
        </w:tc>
        <w:tc>
          <w:tcPr>
            <w:tcW w:w="2127" w:type="dxa"/>
          </w:tcPr>
          <w:p w14:paraId="013ED004" w14:textId="77777777">
            <w:pPr>
              <w:contextualSpacing w:val="true"/>
              <w:rPr>
                <w:sz w:val="24"/>
                <w:szCs w:val="24"/>
              </w:rPr>
            </w:pPr>
            <w:r>
              <w:rPr>
                <w:sz w:val="24"/>
                <w:szCs w:val="24"/>
              </w:rPr>
              <w:t xml:space="preserve">Анализаторы </w:t>
            </w:r>
          </w:p>
        </w:tc>
        <w:tc>
          <w:tcPr>
            <w:tcW w:w="3685" w:type="dxa"/>
          </w:tcPr>
          <w:p w14:paraId="61BED4D6" w14:textId="77777777">
            <w:pPr>
              <w:contextualSpacing w:val="true"/>
              <w:rPr>
                <w:sz w:val="24"/>
                <w:szCs w:val="24"/>
              </w:rPr>
            </w:pPr>
            <w:r>
              <w:rPr>
                <w:sz w:val="24"/>
                <w:szCs w:val="24"/>
              </w:rPr>
              <w:t xml:space="preserve">1 ЛСЕ</w:t>
            </w:r>
          </w:p>
        </w:tc>
        <w:tc>
          <w:tcPr>
            <w:tcW w:w="2552" w:type="dxa"/>
          </w:tcPr>
          <w:p w14:paraId="70F7F619" w14:textId="77777777">
            <w:pPr>
              <w:contextualSpacing w:val="true"/>
              <w:rPr>
                <w:sz w:val="24"/>
                <w:szCs w:val="24"/>
              </w:rPr>
            </w:pPr>
          </w:p>
        </w:tc>
      </w:tr>
      <w:tr>
        <w:tc>
          <w:tcPr>
            <w:tcW w:w="993" w:type="dxa"/>
            <w:vMerge w:val="continue"/>
          </w:tcPr>
          <w:p w14:paraId="393172B7" w14:textId="77777777">
            <w:pPr>
              <w:contextualSpacing w:val="true"/>
              <w:rPr>
                <w:b/>
                <w:sz w:val="24"/>
                <w:szCs w:val="24"/>
              </w:rPr>
            </w:pPr>
          </w:p>
        </w:tc>
        <w:tc>
          <w:tcPr>
            <w:tcW w:w="3515" w:type="dxa"/>
            <w:vMerge w:val="continue"/>
          </w:tcPr>
          <w:p w14:paraId="390A9C3D" w14:textId="77777777">
            <w:pPr>
              <w:contextualSpacing w:val="true"/>
              <w:rPr>
                <w:b/>
                <w:sz w:val="24"/>
                <w:szCs w:val="24"/>
              </w:rPr>
            </w:pPr>
          </w:p>
        </w:tc>
        <w:tc>
          <w:tcPr>
            <w:tcW w:w="2693" w:type="dxa"/>
          </w:tcPr>
          <w:p w14:paraId="6718AE1E" w14:textId="77777777">
            <w:pPr>
              <w:contextualSpacing w:val="true"/>
              <w:rPr>
                <w:sz w:val="24"/>
                <w:szCs w:val="24"/>
              </w:rPr>
            </w:pPr>
            <w:r>
              <w:rPr>
                <w:sz w:val="24"/>
                <w:szCs w:val="24"/>
              </w:rPr>
              <w:t xml:space="preserve">Микроскопия осадка мочи , в т.ч. определение лейкоцитов</w:t>
            </w:r>
          </w:p>
        </w:tc>
        <w:tc>
          <w:tcPr>
            <w:tcW w:w="2127" w:type="dxa"/>
          </w:tcPr>
          <w:p w14:paraId="38DCAC8F" w14:textId="77777777">
            <w:pPr>
              <w:contextualSpacing w:val="true"/>
              <w:rPr>
                <w:sz w:val="24"/>
                <w:szCs w:val="24"/>
              </w:rPr>
            </w:pPr>
            <w:r>
              <w:rPr>
                <w:sz w:val="24"/>
                <w:szCs w:val="24"/>
              </w:rPr>
              <w:t xml:space="preserve">Микроскопия</w:t>
            </w:r>
          </w:p>
        </w:tc>
        <w:tc>
          <w:tcPr>
            <w:tcW w:w="3685" w:type="dxa"/>
          </w:tcPr>
          <w:p w14:paraId="04D4C6DD" w14:textId="77777777">
            <w:pPr>
              <w:contextualSpacing w:val="true"/>
              <w:rPr>
                <w:sz w:val="24"/>
                <w:szCs w:val="24"/>
              </w:rPr>
            </w:pPr>
            <w:r>
              <w:rPr>
                <w:sz w:val="24"/>
                <w:szCs w:val="24"/>
              </w:rPr>
              <w:t xml:space="preserve">1 ЛСЕ</w:t>
            </w:r>
          </w:p>
        </w:tc>
        <w:tc>
          <w:tcPr>
            <w:tcW w:w="2552" w:type="dxa"/>
          </w:tcPr>
          <w:p w14:paraId="71DDC8C0" w14:textId="77777777">
            <w:pPr>
              <w:contextualSpacing w:val="true"/>
              <w:rPr>
                <w:b/>
                <w:sz w:val="24"/>
                <w:szCs w:val="24"/>
              </w:rPr>
            </w:pPr>
          </w:p>
        </w:tc>
      </w:tr>
      <w:tr>
        <w:tc>
          <w:tcPr>
            <w:tcW w:w="993" w:type="dxa"/>
            <w:vMerge w:val="continue"/>
          </w:tcPr>
          <w:p w14:paraId="0601B703" w14:textId="77777777">
            <w:pPr>
              <w:contextualSpacing w:val="true"/>
              <w:rPr>
                <w:b/>
                <w:sz w:val="24"/>
                <w:szCs w:val="24"/>
              </w:rPr>
            </w:pPr>
          </w:p>
        </w:tc>
        <w:tc>
          <w:tcPr>
            <w:tcW w:w="3515" w:type="dxa"/>
            <w:vMerge w:val="continue"/>
          </w:tcPr>
          <w:p w14:paraId="0AD6AA7C" w14:textId="77777777">
            <w:pPr>
              <w:contextualSpacing w:val="true"/>
              <w:rPr>
                <w:b/>
                <w:sz w:val="24"/>
                <w:szCs w:val="24"/>
              </w:rPr>
            </w:pPr>
          </w:p>
        </w:tc>
        <w:tc>
          <w:tcPr>
            <w:tcW w:w="2693" w:type="dxa"/>
          </w:tcPr>
          <w:p w14:paraId="685719F5" w14:textId="77777777">
            <w:pPr>
              <w:contextualSpacing w:val="true"/>
              <w:rPr>
                <w:sz w:val="24"/>
                <w:szCs w:val="24"/>
              </w:rPr>
            </w:pPr>
            <w:r>
              <w:rPr>
                <w:sz w:val="24"/>
                <w:szCs w:val="24"/>
              </w:rPr>
              <w:t xml:space="preserve">Определение белка в моче</w:t>
            </w:r>
          </w:p>
          <w:p w14:paraId="708BADB5" w14:textId="77777777">
            <w:pPr>
              <w:contextualSpacing w:val="true"/>
              <w:rPr>
                <w:sz w:val="24"/>
                <w:szCs w:val="24"/>
              </w:rPr>
            </w:pPr>
          </w:p>
        </w:tc>
        <w:tc>
          <w:tcPr>
            <w:tcW w:w="2127" w:type="dxa"/>
          </w:tcPr>
          <w:p w14:paraId="3993F390" w14:textId="77777777">
            <w:pPr>
              <w:contextualSpacing w:val="true"/>
              <w:rPr>
                <w:sz w:val="24"/>
                <w:szCs w:val="24"/>
              </w:rPr>
            </w:pPr>
            <w:r>
              <w:rPr>
                <w:sz w:val="24"/>
                <w:szCs w:val="24"/>
              </w:rPr>
              <w:t xml:space="preserve">Отдельно измеряемый </w:t>
            </w:r>
          </w:p>
        </w:tc>
        <w:tc>
          <w:tcPr>
            <w:tcW w:w="3685" w:type="dxa"/>
          </w:tcPr>
          <w:p w14:paraId="7BF3AA0F" w14:textId="77777777">
            <w:pPr>
              <w:contextualSpacing w:val="true"/>
              <w:rPr>
                <w:sz w:val="24"/>
                <w:szCs w:val="24"/>
              </w:rPr>
            </w:pPr>
            <w:r>
              <w:rPr>
                <w:sz w:val="24"/>
                <w:szCs w:val="24"/>
              </w:rPr>
              <w:t xml:space="preserve">1 ЛСЕ</w:t>
            </w:r>
          </w:p>
        </w:tc>
        <w:tc>
          <w:tcPr>
            <w:tcW w:w="2552" w:type="dxa"/>
          </w:tcPr>
          <w:p w14:paraId="4DCFFDFB" w14:textId="77777777">
            <w:pPr>
              <w:contextualSpacing w:val="true"/>
              <w:rPr>
                <w:sz w:val="24"/>
                <w:szCs w:val="24"/>
              </w:rPr>
            </w:pPr>
          </w:p>
        </w:tc>
      </w:tr>
      <w:tr>
        <w:tc>
          <w:tcPr>
            <w:tcW w:w="993" w:type="dxa"/>
            <w:vMerge w:val="continue"/>
          </w:tcPr>
          <w:p w14:paraId="62829F18" w14:textId="77777777">
            <w:pPr>
              <w:contextualSpacing w:val="true"/>
              <w:rPr>
                <w:b/>
                <w:sz w:val="24"/>
                <w:szCs w:val="24"/>
              </w:rPr>
            </w:pPr>
          </w:p>
        </w:tc>
        <w:tc>
          <w:tcPr>
            <w:tcW w:w="3515" w:type="dxa"/>
            <w:vMerge w:val="continue"/>
          </w:tcPr>
          <w:p w14:paraId="481E35B5" w14:textId="77777777">
            <w:pPr>
              <w:contextualSpacing w:val="true"/>
              <w:rPr>
                <w:b/>
                <w:sz w:val="24"/>
                <w:szCs w:val="24"/>
              </w:rPr>
            </w:pPr>
          </w:p>
        </w:tc>
        <w:tc>
          <w:tcPr>
            <w:tcW w:w="2693" w:type="dxa"/>
          </w:tcPr>
          <w:p w14:paraId="49FF405D" w14:textId="77777777">
            <w:pPr>
              <w:contextualSpacing w:val="true"/>
              <w:rPr>
                <w:sz w:val="24"/>
                <w:szCs w:val="24"/>
              </w:rPr>
            </w:pPr>
            <w:r>
              <w:rPr>
                <w:sz w:val="24"/>
                <w:szCs w:val="24"/>
              </w:rPr>
              <w:t xml:space="preserve">Определение глюкозы в моче</w:t>
            </w:r>
          </w:p>
        </w:tc>
        <w:tc>
          <w:tcPr>
            <w:tcW w:w="2127" w:type="dxa"/>
          </w:tcPr>
          <w:p w14:paraId="605500EE" w14:textId="77777777">
            <w:pPr>
              <w:contextualSpacing w:val="true"/>
              <w:rPr>
                <w:sz w:val="24"/>
                <w:szCs w:val="24"/>
              </w:rPr>
            </w:pPr>
            <w:r>
              <w:rPr>
                <w:sz w:val="24"/>
                <w:szCs w:val="24"/>
              </w:rPr>
              <w:t xml:space="preserve">Отдельно измеряемый</w:t>
            </w:r>
          </w:p>
        </w:tc>
        <w:tc>
          <w:tcPr>
            <w:tcW w:w="3685" w:type="dxa"/>
          </w:tcPr>
          <w:p w14:paraId="38119FCD" w14:textId="77777777">
            <w:pPr>
              <w:contextualSpacing w:val="true"/>
              <w:rPr>
                <w:sz w:val="24"/>
                <w:szCs w:val="24"/>
              </w:rPr>
            </w:pPr>
            <w:r>
              <w:rPr>
                <w:sz w:val="24"/>
                <w:szCs w:val="24"/>
              </w:rPr>
              <w:t xml:space="preserve">1 ЛСЕ</w:t>
            </w:r>
          </w:p>
        </w:tc>
        <w:tc>
          <w:tcPr>
            <w:tcW w:w="2552" w:type="dxa"/>
          </w:tcPr>
          <w:p w14:paraId="172C402F" w14:textId="77777777">
            <w:pPr>
              <w:contextualSpacing w:val="true"/>
              <w:rPr>
                <w:sz w:val="24"/>
                <w:szCs w:val="24"/>
              </w:rPr>
            </w:pPr>
          </w:p>
        </w:tc>
      </w:tr>
      <w:tr>
        <w:trPr>
          <w:trHeight w:val="70"/>
        </w:trPr>
        <w:tc>
          <w:tcPr>
            <w:tcW w:w="993" w:type="dxa"/>
            <w:vMerge w:val="continue"/>
          </w:tcPr>
          <w:p w14:paraId="7FBEF384" w14:textId="77777777">
            <w:pPr>
              <w:contextualSpacing w:val="true"/>
              <w:rPr>
                <w:b/>
                <w:sz w:val="24"/>
                <w:szCs w:val="24"/>
              </w:rPr>
            </w:pPr>
          </w:p>
        </w:tc>
        <w:tc>
          <w:tcPr>
            <w:tcW w:w="3515" w:type="dxa"/>
            <w:vMerge w:val="continue"/>
          </w:tcPr>
          <w:p w14:paraId="5B910CFB" w14:textId="77777777">
            <w:pPr>
              <w:contextualSpacing w:val="true"/>
              <w:rPr>
                <w:b/>
                <w:sz w:val="24"/>
                <w:szCs w:val="24"/>
              </w:rPr>
            </w:pPr>
          </w:p>
        </w:tc>
        <w:tc>
          <w:tcPr>
            <w:tcW w:w="2693" w:type="dxa"/>
          </w:tcPr>
          <w:p w14:paraId="66ABE71A" w14:textId="77777777">
            <w:pPr>
              <w:contextualSpacing w:val="true"/>
              <w:rPr>
                <w:sz w:val="24"/>
                <w:szCs w:val="24"/>
              </w:rPr>
            </w:pPr>
            <w:r>
              <w:rPr>
                <w:sz w:val="24"/>
                <w:szCs w:val="24"/>
              </w:rPr>
              <w:t xml:space="preserve">Анализ по Нечипоренко</w:t>
            </w:r>
          </w:p>
        </w:tc>
        <w:tc>
          <w:tcPr>
            <w:tcW w:w="2127" w:type="dxa"/>
          </w:tcPr>
          <w:p w14:paraId="6BCDBC31" w14:textId="77777777">
            <w:pPr>
              <w:contextualSpacing w:val="true"/>
              <w:rPr>
                <w:sz w:val="24"/>
                <w:szCs w:val="24"/>
              </w:rPr>
            </w:pPr>
            <w:r>
              <w:rPr>
                <w:sz w:val="24"/>
                <w:szCs w:val="24"/>
              </w:rPr>
              <w:t xml:space="preserve">Микроскопия </w:t>
            </w:r>
          </w:p>
        </w:tc>
        <w:tc>
          <w:tcPr>
            <w:tcW w:w="3685" w:type="dxa"/>
          </w:tcPr>
          <w:p w14:paraId="4EB98548" w14:textId="77777777">
            <w:pPr>
              <w:contextualSpacing w:val="true"/>
              <w:rPr>
                <w:sz w:val="24"/>
                <w:szCs w:val="24"/>
              </w:rPr>
            </w:pPr>
            <w:r>
              <w:rPr>
                <w:sz w:val="24"/>
                <w:szCs w:val="24"/>
              </w:rPr>
              <w:t xml:space="preserve">1 проба= 1 ЛСЕ</w:t>
            </w:r>
          </w:p>
        </w:tc>
        <w:tc>
          <w:tcPr>
            <w:tcW w:w="2552" w:type="dxa"/>
          </w:tcPr>
          <w:p w14:paraId="3E3B0122" w14:textId="77777777">
            <w:pPr>
              <w:contextualSpacing w:val="true"/>
              <w:rPr>
                <w:sz w:val="24"/>
                <w:szCs w:val="24"/>
              </w:rPr>
            </w:pPr>
          </w:p>
        </w:tc>
      </w:tr>
      <w:tr>
        <w:tc>
          <w:tcPr>
            <w:tcW w:w="993" w:type="dxa"/>
            <w:vMerge w:val="continue"/>
          </w:tcPr>
          <w:p w14:paraId="46CF2E60" w14:textId="77777777">
            <w:pPr>
              <w:contextualSpacing w:val="true"/>
              <w:rPr>
                <w:b/>
                <w:sz w:val="24"/>
                <w:szCs w:val="24"/>
              </w:rPr>
            </w:pPr>
          </w:p>
        </w:tc>
        <w:tc>
          <w:tcPr>
            <w:tcW w:w="3515" w:type="dxa"/>
            <w:vMerge w:val="continue"/>
          </w:tcPr>
          <w:p w14:paraId="1532FD82" w14:textId="77777777">
            <w:pPr>
              <w:contextualSpacing w:val="true"/>
              <w:rPr>
                <w:b/>
                <w:sz w:val="24"/>
                <w:szCs w:val="24"/>
              </w:rPr>
            </w:pPr>
          </w:p>
        </w:tc>
        <w:tc>
          <w:tcPr>
            <w:tcW w:w="2693" w:type="dxa"/>
          </w:tcPr>
          <w:p w14:paraId="60341587" w14:textId="77777777">
            <w:pPr>
              <w:contextualSpacing w:val="true"/>
              <w:rPr>
                <w:sz w:val="24"/>
                <w:szCs w:val="24"/>
              </w:rPr>
            </w:pPr>
            <w:r>
              <w:rPr>
                <w:sz w:val="24"/>
                <w:szCs w:val="24"/>
              </w:rPr>
              <w:t xml:space="preserve">Анализ по Зимницкому</w:t>
            </w:r>
          </w:p>
        </w:tc>
        <w:tc>
          <w:tcPr>
            <w:tcW w:w="2127" w:type="dxa"/>
          </w:tcPr>
          <w:p w14:paraId="492AC9D0" w14:textId="77777777">
            <w:pPr>
              <w:contextualSpacing w:val="true"/>
              <w:rPr>
                <w:sz w:val="24"/>
                <w:szCs w:val="24"/>
              </w:rPr>
            </w:pPr>
            <w:r>
              <w:rPr>
                <w:sz w:val="24"/>
                <w:szCs w:val="24"/>
              </w:rPr>
              <w:t xml:space="preserve">Измерение относит. плотности и кол-ва</w:t>
            </w:r>
          </w:p>
        </w:tc>
        <w:tc>
          <w:tcPr>
            <w:tcW w:w="3685" w:type="dxa"/>
          </w:tcPr>
          <w:p w14:paraId="098D0E60" w14:textId="77777777">
            <w:pPr>
              <w:contextualSpacing w:val="true"/>
              <w:rPr>
                <w:sz w:val="24"/>
                <w:szCs w:val="24"/>
              </w:rPr>
            </w:pPr>
            <w:r>
              <w:rPr>
                <w:sz w:val="24"/>
                <w:szCs w:val="24"/>
              </w:rPr>
              <w:t xml:space="preserve">1 проба=1 ЛСЕ</w:t>
            </w:r>
          </w:p>
        </w:tc>
        <w:tc>
          <w:tcPr>
            <w:tcW w:w="2552" w:type="dxa"/>
          </w:tcPr>
          <w:p w14:paraId="036D3C3D" w14:textId="77777777">
            <w:pPr>
              <w:contextualSpacing w:val="true"/>
              <w:rPr>
                <w:sz w:val="24"/>
                <w:szCs w:val="24"/>
              </w:rPr>
            </w:pPr>
          </w:p>
        </w:tc>
      </w:tr>
      <w:tr>
        <w:trPr>
          <w:trHeight w:val="606"/>
        </w:trPr>
        <w:tc>
          <w:tcPr>
            <w:tcW w:w="993" w:type="dxa"/>
            <w:vMerge w:val="continue"/>
          </w:tcPr>
          <w:p w14:paraId="4BC0825C" w14:textId="77777777">
            <w:pPr>
              <w:contextualSpacing w:val="true"/>
              <w:rPr>
                <w:b/>
                <w:sz w:val="24"/>
                <w:szCs w:val="24"/>
              </w:rPr>
            </w:pPr>
          </w:p>
        </w:tc>
        <w:tc>
          <w:tcPr>
            <w:tcW w:w="3515" w:type="dxa"/>
            <w:vMerge w:val="continue"/>
          </w:tcPr>
          <w:p w14:paraId="3355D458" w14:textId="77777777">
            <w:pPr>
              <w:contextualSpacing w:val="true"/>
              <w:rPr>
                <w:b/>
                <w:sz w:val="24"/>
                <w:szCs w:val="24"/>
              </w:rPr>
            </w:pPr>
          </w:p>
        </w:tc>
        <w:tc>
          <w:tcPr>
            <w:tcW w:w="2693" w:type="dxa"/>
          </w:tcPr>
          <w:p w14:paraId="7EC01466" w14:textId="77777777">
            <w:pPr>
              <w:contextualSpacing w:val="true"/>
              <w:rPr>
                <w:sz w:val="24"/>
                <w:szCs w:val="24"/>
              </w:rPr>
            </w:pPr>
            <w:r>
              <w:rPr>
                <w:sz w:val="24"/>
                <w:szCs w:val="24"/>
              </w:rPr>
              <w:t xml:space="preserve">Секрет простаты</w:t>
            </w:r>
          </w:p>
          <w:p w14:paraId="29DB847E" w14:textId="77777777">
            <w:pPr>
              <w:contextualSpacing w:val="true"/>
              <w:rPr>
                <w:sz w:val="24"/>
                <w:szCs w:val="24"/>
              </w:rPr>
            </w:pPr>
          </w:p>
        </w:tc>
        <w:tc>
          <w:tcPr>
            <w:tcW w:w="2127" w:type="dxa"/>
          </w:tcPr>
          <w:p w14:paraId="65769DED" w14:textId="77777777">
            <w:pPr>
              <w:contextualSpacing w:val="true"/>
              <w:rPr>
                <w:sz w:val="24"/>
                <w:szCs w:val="24"/>
              </w:rPr>
            </w:pPr>
            <w:r>
              <w:rPr>
                <w:sz w:val="24"/>
                <w:szCs w:val="24"/>
              </w:rPr>
              <w:t xml:space="preserve">Микроскопия </w:t>
            </w:r>
          </w:p>
        </w:tc>
        <w:tc>
          <w:tcPr>
            <w:tcW w:w="3685" w:type="dxa"/>
          </w:tcPr>
          <w:p w14:paraId="12958A3B" w14:textId="77777777">
            <w:pPr>
              <w:contextualSpacing w:val="true"/>
              <w:rPr>
                <w:sz w:val="24"/>
                <w:szCs w:val="24"/>
              </w:rPr>
            </w:pPr>
            <w:r>
              <w:rPr>
                <w:sz w:val="24"/>
                <w:szCs w:val="24"/>
              </w:rPr>
              <w:t xml:space="preserve">1 стекло= 1 ЛСЕ</w:t>
            </w:r>
          </w:p>
        </w:tc>
        <w:tc>
          <w:tcPr>
            <w:tcW w:w="2552" w:type="dxa"/>
          </w:tcPr>
          <w:p w14:paraId="0DE4B9F3" w14:textId="77777777">
            <w:pPr>
              <w:contextualSpacing w:val="true"/>
              <w:rPr>
                <w:sz w:val="24"/>
                <w:szCs w:val="24"/>
              </w:rPr>
            </w:pPr>
          </w:p>
        </w:tc>
      </w:tr>
      <w:tr>
        <w:trPr>
          <w:trHeight w:val="648"/>
        </w:trPr>
        <w:tc>
          <w:tcPr>
            <w:tcW w:w="993" w:type="dxa"/>
            <w:vMerge w:val="continue"/>
          </w:tcPr>
          <w:p w14:paraId="14BB4DCB" w14:textId="77777777">
            <w:pPr>
              <w:contextualSpacing w:val="true"/>
              <w:rPr>
                <w:b/>
                <w:sz w:val="24"/>
                <w:szCs w:val="24"/>
              </w:rPr>
            </w:pPr>
          </w:p>
        </w:tc>
        <w:tc>
          <w:tcPr>
            <w:tcW w:w="3515" w:type="dxa"/>
            <w:vMerge w:val="continue"/>
          </w:tcPr>
          <w:p w14:paraId="70A4276E" w14:textId="77777777">
            <w:pPr>
              <w:contextualSpacing w:val="true"/>
              <w:rPr>
                <w:b/>
                <w:sz w:val="24"/>
                <w:szCs w:val="24"/>
              </w:rPr>
            </w:pPr>
          </w:p>
        </w:tc>
        <w:tc>
          <w:tcPr>
            <w:tcW w:w="2693" w:type="dxa"/>
          </w:tcPr>
          <w:p w14:paraId="64899A20" w14:textId="77777777">
            <w:pPr>
              <w:contextualSpacing w:val="true"/>
              <w:rPr>
                <w:sz w:val="24"/>
                <w:szCs w:val="24"/>
              </w:rPr>
            </w:pPr>
            <w:r>
              <w:rPr>
                <w:sz w:val="24"/>
                <w:szCs w:val="24"/>
              </w:rPr>
              <w:t xml:space="preserve">Спермограмма</w:t>
            </w:r>
          </w:p>
        </w:tc>
        <w:tc>
          <w:tcPr>
            <w:tcW w:w="2127" w:type="dxa"/>
            <w:vMerge w:val="restart"/>
          </w:tcPr>
          <w:p w14:paraId="0DEA9E83" w14:textId="77777777">
            <w:pPr>
              <w:contextualSpacing w:val="true"/>
              <w:rPr>
                <w:sz w:val="24"/>
                <w:szCs w:val="24"/>
              </w:rPr>
            </w:pPr>
            <w:r>
              <w:rPr>
                <w:sz w:val="24"/>
                <w:szCs w:val="24"/>
              </w:rPr>
              <w:t xml:space="preserve">Анализатор </w:t>
            </w:r>
          </w:p>
        </w:tc>
        <w:tc>
          <w:tcPr>
            <w:tcW w:w="3685" w:type="dxa"/>
          </w:tcPr>
          <w:p w14:paraId="7CCFB5BE" w14:textId="77777777">
            <w:pPr>
              <w:contextualSpacing w:val="true"/>
              <w:rPr>
                <w:sz w:val="24"/>
                <w:szCs w:val="24"/>
              </w:rPr>
            </w:pPr>
            <w:r>
              <w:rPr>
                <w:sz w:val="24"/>
                <w:szCs w:val="24"/>
              </w:rPr>
              <w:t xml:space="preserve">1 проба=1 ЛСЕ</w:t>
            </w:r>
          </w:p>
        </w:tc>
        <w:tc>
          <w:tcPr>
            <w:tcW w:w="2552" w:type="dxa"/>
          </w:tcPr>
          <w:p w14:paraId="477C3608" w14:textId="77777777">
            <w:pPr>
              <w:contextualSpacing w:val="true"/>
              <w:rPr>
                <w:sz w:val="24"/>
                <w:szCs w:val="24"/>
              </w:rPr>
            </w:pPr>
          </w:p>
        </w:tc>
      </w:tr>
      <w:tr>
        <w:tc>
          <w:tcPr>
            <w:tcW w:w="993" w:type="dxa"/>
            <w:vMerge w:val="continue"/>
          </w:tcPr>
          <w:p w14:paraId="213CCC69" w14:textId="77777777">
            <w:pPr>
              <w:contextualSpacing w:val="true"/>
              <w:rPr>
                <w:b/>
                <w:sz w:val="24"/>
                <w:szCs w:val="24"/>
              </w:rPr>
            </w:pPr>
          </w:p>
        </w:tc>
        <w:tc>
          <w:tcPr>
            <w:tcW w:w="3515" w:type="dxa"/>
            <w:vMerge w:val="continue"/>
          </w:tcPr>
          <w:p w14:paraId="347A8D46" w14:textId="77777777">
            <w:pPr>
              <w:contextualSpacing w:val="true"/>
              <w:rPr>
                <w:b/>
                <w:sz w:val="24"/>
                <w:szCs w:val="24"/>
              </w:rPr>
            </w:pPr>
          </w:p>
        </w:tc>
        <w:tc>
          <w:tcPr>
            <w:tcW w:w="2693" w:type="dxa"/>
          </w:tcPr>
          <w:p w14:paraId="5C8A7897" w14:textId="77777777">
            <w:pPr>
              <w:contextualSpacing w:val="true"/>
              <w:rPr>
                <w:sz w:val="24"/>
                <w:szCs w:val="24"/>
              </w:rPr>
            </w:pPr>
            <w:r>
              <w:rPr>
                <w:sz w:val="24"/>
                <w:szCs w:val="24"/>
              </w:rPr>
              <w:t xml:space="preserve">Спермограмма:</w:t>
            </w:r>
          </w:p>
          <w:p w14:paraId="4741219B" w14:textId="77777777">
            <w:pPr>
              <w:contextualSpacing w:val="true"/>
              <w:rPr>
                <w:sz w:val="24"/>
                <w:szCs w:val="24"/>
              </w:rPr>
            </w:pPr>
            <w:r>
              <w:rPr>
                <w:sz w:val="24"/>
                <w:szCs w:val="24"/>
              </w:rPr>
              <w:t xml:space="preserve">Окрашенный  препарат</w:t>
            </w:r>
          </w:p>
        </w:tc>
        <w:tc>
          <w:tcPr>
            <w:tcW w:w="2127" w:type="dxa"/>
            <w:vMerge w:val="continue"/>
          </w:tcPr>
          <w:p w14:paraId="28B30E9A" w14:textId="77777777">
            <w:pPr>
              <w:contextualSpacing w:val="true"/>
              <w:rPr>
                <w:sz w:val="24"/>
                <w:szCs w:val="24"/>
              </w:rPr>
            </w:pPr>
          </w:p>
        </w:tc>
        <w:tc>
          <w:tcPr>
            <w:tcW w:w="3685" w:type="dxa"/>
          </w:tcPr>
          <w:p w14:paraId="7843F4DF" w14:textId="77777777">
            <w:pPr>
              <w:contextualSpacing w:val="true"/>
              <w:rPr>
                <w:sz w:val="24"/>
                <w:szCs w:val="24"/>
              </w:rPr>
            </w:pPr>
            <w:r>
              <w:rPr>
                <w:sz w:val="24"/>
                <w:szCs w:val="24"/>
              </w:rPr>
              <w:t xml:space="preserve">1 ЛСЕ</w:t>
            </w:r>
          </w:p>
        </w:tc>
        <w:tc>
          <w:tcPr>
            <w:tcW w:w="2552" w:type="dxa"/>
          </w:tcPr>
          <w:p w14:paraId="6216016D" w14:textId="77777777">
            <w:pPr>
              <w:contextualSpacing w:val="true"/>
              <w:rPr>
                <w:sz w:val="24"/>
                <w:szCs w:val="24"/>
              </w:rPr>
            </w:pPr>
            <w:r>
              <w:rPr>
                <w:b/>
                <w:sz w:val="24"/>
                <w:szCs w:val="24"/>
              </w:rPr>
              <w:t xml:space="preserve">Дополнительно:</w:t>
            </w:r>
            <w:r>
              <w:rPr>
                <w:sz w:val="24"/>
                <w:szCs w:val="24"/>
              </w:rPr>
              <w:t xml:space="preserve">  по запросу клинициста</w:t>
            </w:r>
          </w:p>
        </w:tc>
      </w:tr>
      <w:tr>
        <w:tc>
          <w:tcPr>
            <w:tcW w:w="993" w:type="dxa"/>
            <w:vMerge w:val="restart"/>
          </w:tcPr>
          <w:p w14:paraId="4CD1DE0C" w14:textId="77777777">
            <w:pPr>
              <w:contextualSpacing w:val="true"/>
              <w:rPr>
                <w:b/>
                <w:sz w:val="24"/>
                <w:szCs w:val="24"/>
              </w:rPr>
            </w:pPr>
          </w:p>
        </w:tc>
        <w:tc>
          <w:tcPr>
            <w:tcW w:w="3515" w:type="dxa"/>
            <w:vMerge w:val="restart"/>
          </w:tcPr>
          <w:p w14:paraId="2A404442" w14:textId="77777777">
            <w:pPr>
              <w:contextualSpacing w:val="true"/>
              <w:rPr>
                <w:b/>
                <w:sz w:val="24"/>
                <w:szCs w:val="24"/>
              </w:rPr>
            </w:pPr>
          </w:p>
        </w:tc>
        <w:tc>
          <w:tcPr>
            <w:tcW w:w="2693" w:type="dxa"/>
          </w:tcPr>
          <w:p w14:paraId="7E876B5E" w14:textId="77777777">
            <w:pPr>
              <w:contextualSpacing w:val="true"/>
              <w:rPr>
                <w:sz w:val="24"/>
                <w:szCs w:val="24"/>
              </w:rPr>
            </w:pPr>
            <w:r>
              <w:rPr>
                <w:sz w:val="24"/>
                <w:szCs w:val="24"/>
              </w:rPr>
              <w:t xml:space="preserve">Отделяемое мочеполовых органов</w:t>
            </w:r>
          </w:p>
        </w:tc>
        <w:tc>
          <w:tcPr>
            <w:tcW w:w="2127" w:type="dxa"/>
            <w:vMerge w:val="restart"/>
          </w:tcPr>
          <w:p w14:paraId="2C2EFBB9" w14:textId="77777777">
            <w:pPr>
              <w:contextualSpacing w:val="true"/>
              <w:rPr>
                <w:sz w:val="24"/>
                <w:szCs w:val="24"/>
              </w:rPr>
            </w:pPr>
            <w:r>
              <w:rPr>
                <w:sz w:val="24"/>
                <w:szCs w:val="24"/>
              </w:rPr>
              <w:t xml:space="preserve">Микроскопия</w:t>
            </w:r>
          </w:p>
        </w:tc>
        <w:tc>
          <w:tcPr>
            <w:tcW w:w="3685" w:type="dxa"/>
          </w:tcPr>
          <w:p w14:paraId="217BA460" w14:textId="77777777">
            <w:pPr>
              <w:contextualSpacing w:val="true"/>
              <w:rPr>
                <w:sz w:val="24"/>
                <w:szCs w:val="24"/>
              </w:rPr>
            </w:pPr>
            <w:r>
              <w:rPr>
                <w:sz w:val="24"/>
                <w:szCs w:val="24"/>
              </w:rPr>
              <w:t xml:space="preserve">1 стекло= 1 ЛСЕ</w:t>
            </w:r>
          </w:p>
        </w:tc>
        <w:tc>
          <w:tcPr>
            <w:tcW w:w="2552" w:type="dxa"/>
          </w:tcPr>
          <w:p w14:paraId="1F5DCB3F" w14:textId="77777777">
            <w:pPr>
              <w:contextualSpacing w:val="true"/>
              <w:rPr>
                <w:sz w:val="24"/>
                <w:szCs w:val="24"/>
              </w:rPr>
            </w:pPr>
            <w:r>
              <w:rPr>
                <w:sz w:val="24"/>
                <w:szCs w:val="24"/>
              </w:rPr>
              <w:t xml:space="preserve">1 стекло=1 локализация</w:t>
            </w:r>
          </w:p>
        </w:tc>
      </w:tr>
      <w:tr>
        <w:trPr>
          <w:trHeight w:val="391"/>
        </w:trPr>
        <w:tc>
          <w:tcPr>
            <w:tcW w:w="993" w:type="dxa"/>
            <w:vMerge w:val="continue"/>
          </w:tcPr>
          <w:p w14:paraId="1309558B" w14:textId="77777777">
            <w:pPr>
              <w:contextualSpacing w:val="true"/>
              <w:rPr>
                <w:b/>
                <w:sz w:val="24"/>
                <w:szCs w:val="24"/>
              </w:rPr>
            </w:pPr>
          </w:p>
        </w:tc>
        <w:tc>
          <w:tcPr>
            <w:tcW w:w="3515" w:type="dxa"/>
            <w:vMerge w:val="continue"/>
          </w:tcPr>
          <w:p w14:paraId="6823685F" w14:textId="77777777">
            <w:pPr>
              <w:contextualSpacing w:val="true"/>
              <w:rPr>
                <w:b/>
                <w:sz w:val="24"/>
                <w:szCs w:val="24"/>
              </w:rPr>
            </w:pPr>
          </w:p>
        </w:tc>
        <w:tc>
          <w:tcPr>
            <w:tcW w:w="2693" w:type="dxa"/>
          </w:tcPr>
          <w:p w14:paraId="3167EB2A" w14:textId="77777777">
            <w:pPr>
              <w:contextualSpacing w:val="true"/>
              <w:rPr>
                <w:sz w:val="24"/>
                <w:szCs w:val="24"/>
              </w:rPr>
            </w:pPr>
            <w:r>
              <w:rPr>
                <w:sz w:val="24"/>
                <w:szCs w:val="24"/>
              </w:rPr>
              <w:t xml:space="preserve">препарат, окрашенный по Граму</w:t>
            </w:r>
          </w:p>
        </w:tc>
        <w:tc>
          <w:tcPr>
            <w:tcW w:w="2127" w:type="dxa"/>
            <w:vMerge w:val="continue"/>
          </w:tcPr>
          <w:p w14:paraId="7AB57E40" w14:textId="77777777">
            <w:pPr>
              <w:contextualSpacing w:val="true"/>
              <w:rPr>
                <w:sz w:val="24"/>
                <w:szCs w:val="24"/>
              </w:rPr>
            </w:pPr>
          </w:p>
        </w:tc>
        <w:tc>
          <w:tcPr>
            <w:tcW w:w="3685" w:type="dxa"/>
          </w:tcPr>
          <w:p w14:paraId="1FB94ED8" w14:textId="77777777">
            <w:pPr>
              <w:contextualSpacing w:val="true"/>
              <w:rPr>
                <w:sz w:val="24"/>
                <w:szCs w:val="24"/>
              </w:rPr>
            </w:pPr>
            <w:r>
              <w:rPr>
                <w:sz w:val="24"/>
                <w:szCs w:val="24"/>
              </w:rPr>
              <w:t xml:space="preserve">1 ЛСЕ </w:t>
            </w:r>
          </w:p>
        </w:tc>
        <w:tc>
          <w:tcPr>
            <w:tcW w:w="2552" w:type="dxa"/>
          </w:tcPr>
          <w:p w14:paraId="23127608" w14:textId="77777777">
            <w:pPr>
              <w:contextualSpacing w:val="true"/>
              <w:rPr>
                <w:sz w:val="24"/>
                <w:szCs w:val="24"/>
              </w:rPr>
            </w:pPr>
            <w:r>
              <w:rPr>
                <w:b/>
                <w:sz w:val="24"/>
                <w:szCs w:val="24"/>
              </w:rPr>
              <w:t xml:space="preserve">Дополнительно</w:t>
            </w:r>
            <w:r>
              <w:rPr>
                <w:sz w:val="24"/>
                <w:szCs w:val="24"/>
              </w:rPr>
              <w:t xml:space="preserve">  </w:t>
            </w:r>
          </w:p>
          <w:p w14:paraId="1646E847" w14:textId="77777777">
            <w:pPr>
              <w:contextualSpacing w:val="true"/>
              <w:rPr>
                <w:sz w:val="24"/>
                <w:szCs w:val="24"/>
              </w:rPr>
            </w:pPr>
          </w:p>
        </w:tc>
      </w:tr>
      <w:tr>
        <w:trPr>
          <w:trHeight w:val="315"/>
        </w:trPr>
        <w:tc>
          <w:tcPr>
            <w:tcW w:w="993" w:type="dxa"/>
            <w:vMerge w:val="continue"/>
          </w:tcPr>
          <w:p w14:paraId="573F3972" w14:textId="77777777">
            <w:pPr>
              <w:contextualSpacing w:val="true"/>
              <w:rPr>
                <w:b/>
                <w:sz w:val="24"/>
                <w:szCs w:val="24"/>
              </w:rPr>
            </w:pPr>
          </w:p>
        </w:tc>
        <w:tc>
          <w:tcPr>
            <w:tcW w:w="3515" w:type="dxa"/>
            <w:vMerge w:val="continue"/>
          </w:tcPr>
          <w:p w14:paraId="2F8BB2A4" w14:textId="77777777">
            <w:pPr>
              <w:contextualSpacing w:val="true"/>
              <w:rPr>
                <w:b/>
                <w:sz w:val="24"/>
                <w:szCs w:val="24"/>
              </w:rPr>
            </w:pPr>
          </w:p>
        </w:tc>
        <w:tc>
          <w:tcPr>
            <w:tcW w:w="2693" w:type="dxa"/>
            <w:vMerge w:val="restart"/>
          </w:tcPr>
          <w:p w14:paraId="1D510A75" w14:textId="77777777">
            <w:pPr>
              <w:contextualSpacing w:val="true"/>
              <w:rPr>
                <w:sz w:val="24"/>
                <w:szCs w:val="24"/>
              </w:rPr>
            </w:pPr>
            <w:r>
              <w:rPr>
                <w:sz w:val="24"/>
                <w:szCs w:val="24"/>
              </w:rPr>
              <w:t xml:space="preserve">Исследование на патогенные грибы</w:t>
            </w:r>
          </w:p>
        </w:tc>
        <w:tc>
          <w:tcPr>
            <w:tcW w:w="2127" w:type="dxa"/>
            <w:vMerge w:val="restart"/>
          </w:tcPr>
          <w:p w14:paraId="490AEBEB" w14:textId="77777777">
            <w:pPr>
              <w:contextualSpacing w:val="true"/>
              <w:rPr>
                <w:sz w:val="24"/>
                <w:szCs w:val="24"/>
              </w:rPr>
            </w:pPr>
          </w:p>
        </w:tc>
        <w:tc>
          <w:tcPr>
            <w:tcW w:w="3685" w:type="dxa"/>
            <w:vMerge w:val="restart"/>
          </w:tcPr>
          <w:p w14:paraId="43095FCD" w14:textId="77777777">
            <w:pPr>
              <w:contextualSpacing w:val="true"/>
              <w:rPr>
                <w:sz w:val="24"/>
                <w:szCs w:val="24"/>
              </w:rPr>
            </w:pPr>
            <w:r>
              <w:rPr>
                <w:sz w:val="24"/>
                <w:szCs w:val="24"/>
              </w:rPr>
              <w:t xml:space="preserve">1стекло= 1 ЛСЕ</w:t>
            </w:r>
          </w:p>
        </w:tc>
        <w:tc>
          <w:tcPr>
            <w:tcW w:w="2552" w:type="dxa"/>
          </w:tcPr>
          <w:p w14:paraId="59AD159C" w14:textId="77777777">
            <w:pPr>
              <w:contextualSpacing w:val="true"/>
              <w:rPr>
                <w:b/>
                <w:sz w:val="24"/>
                <w:szCs w:val="24"/>
              </w:rPr>
            </w:pPr>
            <w:r>
              <w:rPr>
                <w:sz w:val="24"/>
                <w:szCs w:val="24"/>
              </w:rPr>
              <w:t xml:space="preserve">1.Нативный препарат</w:t>
            </w:r>
          </w:p>
        </w:tc>
      </w:tr>
      <w:tr>
        <w:trPr>
          <w:trHeight w:val="285"/>
        </w:trPr>
        <w:tc>
          <w:tcPr>
            <w:tcW w:w="993" w:type="dxa"/>
            <w:vMerge w:val="continue"/>
          </w:tcPr>
          <w:p w14:paraId="37400040" w14:textId="77777777">
            <w:pPr>
              <w:contextualSpacing w:val="true"/>
              <w:rPr>
                <w:b/>
                <w:sz w:val="24"/>
                <w:szCs w:val="24"/>
              </w:rPr>
            </w:pPr>
          </w:p>
        </w:tc>
        <w:tc>
          <w:tcPr>
            <w:tcW w:w="3515" w:type="dxa"/>
            <w:vMerge w:val="continue"/>
          </w:tcPr>
          <w:p w14:paraId="2D5666FA" w14:textId="77777777">
            <w:pPr>
              <w:contextualSpacing w:val="true"/>
              <w:rPr>
                <w:b/>
                <w:sz w:val="24"/>
                <w:szCs w:val="24"/>
              </w:rPr>
            </w:pPr>
          </w:p>
        </w:tc>
        <w:tc>
          <w:tcPr>
            <w:tcW w:w="2693" w:type="dxa"/>
            <w:vMerge w:val="continue"/>
          </w:tcPr>
          <w:p w14:paraId="66B9427C" w14:textId="77777777">
            <w:pPr>
              <w:contextualSpacing w:val="true"/>
              <w:rPr>
                <w:sz w:val="24"/>
                <w:szCs w:val="24"/>
              </w:rPr>
            </w:pPr>
          </w:p>
        </w:tc>
        <w:tc>
          <w:tcPr>
            <w:tcW w:w="2127" w:type="dxa"/>
            <w:vMerge w:val="continue"/>
          </w:tcPr>
          <w:p w14:paraId="6C387BB1" w14:textId="77777777">
            <w:pPr>
              <w:contextualSpacing w:val="true"/>
              <w:rPr>
                <w:sz w:val="24"/>
                <w:szCs w:val="24"/>
              </w:rPr>
            </w:pPr>
          </w:p>
        </w:tc>
        <w:tc>
          <w:tcPr>
            <w:tcW w:w="3685" w:type="dxa"/>
            <w:vMerge w:val="continue"/>
          </w:tcPr>
          <w:p w14:paraId="4DEE1DAD" w14:textId="77777777">
            <w:pPr>
              <w:contextualSpacing w:val="true"/>
              <w:rPr>
                <w:sz w:val="24"/>
                <w:szCs w:val="24"/>
              </w:rPr>
            </w:pPr>
          </w:p>
        </w:tc>
        <w:tc>
          <w:tcPr>
            <w:tcW w:w="2552" w:type="dxa"/>
          </w:tcPr>
          <w:p w14:paraId="42F550BC" w14:textId="77777777">
            <w:pPr>
              <w:contextualSpacing w:val="true"/>
              <w:rPr>
                <w:sz w:val="24"/>
                <w:szCs w:val="24"/>
              </w:rPr>
            </w:pPr>
            <w:r>
              <w:rPr>
                <w:sz w:val="24"/>
                <w:szCs w:val="24"/>
              </w:rPr>
              <w:t xml:space="preserve">2.Окрашенный препарат</w:t>
            </w:r>
          </w:p>
        </w:tc>
      </w:tr>
      <w:tr>
        <w:trPr>
          <w:trHeight w:val="969"/>
        </w:trPr>
        <w:tc>
          <w:tcPr>
            <w:tcW w:w="993" w:type="dxa"/>
            <w:vMerge w:val="continue"/>
          </w:tcPr>
          <w:p w14:paraId="706ED887" w14:textId="77777777">
            <w:pPr>
              <w:contextualSpacing w:val="true"/>
              <w:rPr>
                <w:b/>
                <w:sz w:val="24"/>
                <w:szCs w:val="24"/>
              </w:rPr>
            </w:pPr>
          </w:p>
        </w:tc>
        <w:tc>
          <w:tcPr>
            <w:tcW w:w="3515" w:type="dxa"/>
            <w:vMerge w:val="continue"/>
          </w:tcPr>
          <w:p w14:paraId="6775ACE0" w14:textId="77777777">
            <w:pPr>
              <w:contextualSpacing w:val="true"/>
              <w:rPr>
                <w:b/>
                <w:sz w:val="24"/>
                <w:szCs w:val="24"/>
              </w:rPr>
            </w:pPr>
          </w:p>
        </w:tc>
        <w:tc>
          <w:tcPr>
            <w:tcW w:w="2693" w:type="dxa"/>
          </w:tcPr>
          <w:p w14:paraId="2875F4B4" w14:textId="77777777">
            <w:pPr>
              <w:contextualSpacing w:val="true"/>
              <w:rPr>
                <w:sz w:val="24"/>
                <w:szCs w:val="24"/>
              </w:rPr>
            </w:pPr>
            <w:r>
              <w:rPr>
                <w:sz w:val="24"/>
                <w:szCs w:val="24"/>
              </w:rPr>
              <w:t xml:space="preserve">Общий  (клинический) анализ кала</w:t>
            </w:r>
          </w:p>
        </w:tc>
        <w:tc>
          <w:tcPr>
            <w:tcW w:w="2127" w:type="dxa"/>
          </w:tcPr>
          <w:p w14:paraId="5039635F" w14:textId="77777777">
            <w:pPr>
              <w:contextualSpacing w:val="true"/>
              <w:rPr>
                <w:sz w:val="24"/>
                <w:szCs w:val="24"/>
              </w:rPr>
            </w:pPr>
            <w:r>
              <w:rPr>
                <w:sz w:val="24"/>
                <w:szCs w:val="24"/>
              </w:rPr>
              <w:t xml:space="preserve">Микроскопия</w:t>
            </w:r>
          </w:p>
        </w:tc>
        <w:tc>
          <w:tcPr>
            <w:tcW w:w="3685" w:type="dxa"/>
          </w:tcPr>
          <w:p w14:paraId="44A62660" w14:textId="77777777">
            <w:pPr>
              <w:contextualSpacing w:val="true"/>
              <w:rPr>
                <w:sz w:val="24"/>
                <w:szCs w:val="24"/>
              </w:rPr>
            </w:pPr>
            <w:r>
              <w:rPr>
                <w:sz w:val="24"/>
                <w:szCs w:val="24"/>
              </w:rPr>
              <w:t xml:space="preserve">1 проба= 1 ЛСЕ</w:t>
            </w:r>
          </w:p>
        </w:tc>
        <w:tc>
          <w:tcPr>
            <w:tcW w:w="2552" w:type="dxa"/>
          </w:tcPr>
          <w:p w14:paraId="351B1C2C" w14:textId="77777777">
            <w:pPr>
              <w:contextualSpacing w:val="true"/>
              <w:rPr>
                <w:sz w:val="24"/>
                <w:szCs w:val="24"/>
              </w:rPr>
            </w:pPr>
          </w:p>
        </w:tc>
      </w:tr>
      <w:tr>
        <w:trPr>
          <w:trHeight w:val="685"/>
        </w:trPr>
        <w:tc>
          <w:tcPr>
            <w:tcW w:w="993" w:type="dxa"/>
            <w:vMerge w:val="continue"/>
          </w:tcPr>
          <w:p w14:paraId="6E987214" w14:textId="77777777">
            <w:pPr>
              <w:contextualSpacing w:val="true"/>
              <w:rPr>
                <w:b/>
                <w:sz w:val="24"/>
                <w:szCs w:val="24"/>
              </w:rPr>
            </w:pPr>
          </w:p>
        </w:tc>
        <w:tc>
          <w:tcPr>
            <w:tcW w:w="3515" w:type="dxa"/>
            <w:vMerge w:val="continue"/>
          </w:tcPr>
          <w:p w14:paraId="695D6891" w14:textId="77777777">
            <w:pPr>
              <w:contextualSpacing w:val="true"/>
              <w:rPr>
                <w:b/>
                <w:sz w:val="24"/>
                <w:szCs w:val="24"/>
              </w:rPr>
            </w:pPr>
          </w:p>
        </w:tc>
        <w:tc>
          <w:tcPr>
            <w:tcW w:w="2693" w:type="dxa"/>
          </w:tcPr>
          <w:p w14:paraId="3F8173E5" w14:textId="77777777">
            <w:pPr>
              <w:contextualSpacing w:val="true"/>
              <w:rPr>
                <w:sz w:val="24"/>
                <w:szCs w:val="24"/>
              </w:rPr>
            </w:pPr>
            <w:r>
              <w:rPr>
                <w:sz w:val="24"/>
                <w:szCs w:val="24"/>
              </w:rPr>
              <w:t xml:space="preserve">Скрытая кровь в кале (гемоглобин)</w:t>
            </w:r>
          </w:p>
        </w:tc>
        <w:tc>
          <w:tcPr>
            <w:tcW w:w="2127" w:type="dxa"/>
          </w:tcPr>
          <w:p w14:paraId="6447DD46" w14:textId="77777777">
            <w:pPr>
              <w:contextualSpacing w:val="true"/>
              <w:rPr>
                <w:sz w:val="24"/>
                <w:szCs w:val="24"/>
              </w:rPr>
            </w:pPr>
            <w:r>
              <w:rPr>
                <w:sz w:val="24"/>
                <w:szCs w:val="24"/>
              </w:rPr>
              <w:t xml:space="preserve">Иммунохроматография, анализатор</w:t>
            </w:r>
          </w:p>
        </w:tc>
        <w:tc>
          <w:tcPr>
            <w:tcW w:w="3685" w:type="dxa"/>
          </w:tcPr>
          <w:p w14:paraId="3400B267" w14:textId="77777777">
            <w:pPr>
              <w:contextualSpacing w:val="true"/>
              <w:rPr>
                <w:sz w:val="24"/>
                <w:szCs w:val="24"/>
              </w:rPr>
            </w:pPr>
            <w:r>
              <w:rPr>
                <w:sz w:val="24"/>
                <w:szCs w:val="24"/>
              </w:rPr>
              <w:t xml:space="preserve">1 ЛСЕ</w:t>
            </w:r>
          </w:p>
        </w:tc>
        <w:tc>
          <w:tcPr>
            <w:tcW w:w="2552" w:type="dxa"/>
          </w:tcPr>
          <w:p w14:paraId="19C8E972" w14:textId="77777777">
            <w:pPr>
              <w:contextualSpacing w:val="true"/>
              <w:rPr>
                <w:sz w:val="24"/>
                <w:szCs w:val="24"/>
              </w:rPr>
            </w:pPr>
          </w:p>
        </w:tc>
      </w:tr>
      <w:tr>
        <w:trPr>
          <w:trHeight w:val="685"/>
        </w:trPr>
        <w:tc>
          <w:tcPr>
            <w:tcW w:w="993" w:type="dxa"/>
            <w:vMerge w:val="continue"/>
          </w:tcPr>
          <w:p w14:paraId="4A691604" w14:textId="77777777">
            <w:pPr>
              <w:contextualSpacing w:val="true"/>
              <w:rPr>
                <w:b/>
                <w:sz w:val="24"/>
                <w:szCs w:val="24"/>
              </w:rPr>
            </w:pPr>
          </w:p>
        </w:tc>
        <w:tc>
          <w:tcPr>
            <w:tcW w:w="3515" w:type="dxa"/>
            <w:vMerge w:val="continue"/>
          </w:tcPr>
          <w:p w14:paraId="3C7E8154" w14:textId="77777777">
            <w:pPr>
              <w:contextualSpacing w:val="true"/>
              <w:rPr>
                <w:b/>
                <w:sz w:val="24"/>
                <w:szCs w:val="24"/>
              </w:rPr>
            </w:pPr>
          </w:p>
        </w:tc>
        <w:tc>
          <w:tcPr>
            <w:tcW w:w="2693" w:type="dxa"/>
          </w:tcPr>
          <w:p w14:paraId="5C34403E" w14:textId="77777777">
            <w:pPr>
              <w:contextualSpacing w:val="true"/>
              <w:rPr>
                <w:sz w:val="24"/>
                <w:szCs w:val="24"/>
              </w:rPr>
            </w:pPr>
            <w:r>
              <w:rPr>
                <w:sz w:val="24"/>
                <w:szCs w:val="24"/>
              </w:rPr>
              <w:t xml:space="preserve">Скрытая кровь в кале (гемоглобин, трансферрин)</w:t>
            </w:r>
          </w:p>
        </w:tc>
        <w:tc>
          <w:tcPr>
            <w:tcW w:w="2127" w:type="dxa"/>
          </w:tcPr>
          <w:p w14:paraId="5B91645C" w14:textId="77777777">
            <w:pPr>
              <w:contextualSpacing w:val="true"/>
              <w:rPr>
                <w:sz w:val="24"/>
                <w:szCs w:val="24"/>
              </w:rPr>
            </w:pPr>
            <w:r>
              <w:rPr>
                <w:sz w:val="24"/>
                <w:szCs w:val="24"/>
              </w:rPr>
              <w:t xml:space="preserve">Отдельно определяемый тест на анализаторе кала</w:t>
            </w:r>
          </w:p>
        </w:tc>
        <w:tc>
          <w:tcPr>
            <w:tcW w:w="3685" w:type="dxa"/>
          </w:tcPr>
          <w:p w14:paraId="73C41574" w14:textId="77777777">
            <w:pPr>
              <w:contextualSpacing w:val="true"/>
              <w:rPr>
                <w:sz w:val="24"/>
                <w:szCs w:val="24"/>
              </w:rPr>
            </w:pPr>
            <w:r>
              <w:rPr>
                <w:sz w:val="24"/>
                <w:szCs w:val="24"/>
              </w:rPr>
              <w:t xml:space="preserve">1 тест= 1 ЛСЕ</w:t>
            </w:r>
          </w:p>
        </w:tc>
        <w:tc>
          <w:tcPr>
            <w:tcW w:w="2552" w:type="dxa"/>
          </w:tcPr>
          <w:p w14:paraId="447802E5" w14:textId="77777777">
            <w:pPr>
              <w:contextualSpacing w:val="true"/>
              <w:rPr>
                <w:sz w:val="24"/>
                <w:szCs w:val="24"/>
              </w:rPr>
            </w:pPr>
          </w:p>
        </w:tc>
      </w:tr>
      <w:tr>
        <w:trPr>
          <w:trHeight w:val="685"/>
        </w:trPr>
        <w:tc>
          <w:tcPr>
            <w:tcW w:w="993" w:type="dxa"/>
            <w:vMerge w:val="continue"/>
          </w:tcPr>
          <w:p w14:paraId="538B897E" w14:textId="77777777">
            <w:pPr>
              <w:contextualSpacing w:val="true"/>
              <w:rPr>
                <w:b/>
                <w:sz w:val="24"/>
                <w:szCs w:val="24"/>
              </w:rPr>
            </w:pPr>
          </w:p>
        </w:tc>
        <w:tc>
          <w:tcPr>
            <w:tcW w:w="3515" w:type="dxa"/>
            <w:vMerge w:val="continue"/>
          </w:tcPr>
          <w:p w14:paraId="2B2694FF" w14:textId="77777777">
            <w:pPr>
              <w:contextualSpacing w:val="true"/>
              <w:rPr>
                <w:b/>
                <w:sz w:val="24"/>
                <w:szCs w:val="24"/>
              </w:rPr>
            </w:pPr>
          </w:p>
        </w:tc>
        <w:tc>
          <w:tcPr>
            <w:tcW w:w="2693" w:type="dxa"/>
          </w:tcPr>
          <w:p w14:paraId="022EB589" w14:textId="77777777">
            <w:pPr>
              <w:contextualSpacing w:val="true"/>
              <w:rPr>
                <w:sz w:val="24"/>
                <w:szCs w:val="24"/>
              </w:rPr>
            </w:pPr>
            <w:r>
              <w:rPr>
                <w:sz w:val="24"/>
                <w:szCs w:val="24"/>
              </w:rPr>
              <w:t xml:space="preserve">Кальпротектин</w:t>
            </w:r>
          </w:p>
        </w:tc>
        <w:tc>
          <w:tcPr>
            <w:tcW w:w="2127" w:type="dxa"/>
          </w:tcPr>
          <w:p w14:paraId="54F6F367" w14:textId="77777777">
            <w:pPr>
              <w:contextualSpacing w:val="true"/>
              <w:rPr>
                <w:sz w:val="24"/>
                <w:szCs w:val="24"/>
              </w:rPr>
            </w:pPr>
            <w:r>
              <w:rPr>
                <w:sz w:val="24"/>
                <w:szCs w:val="24"/>
              </w:rPr>
              <w:t xml:space="preserve">Ручной метод/ анализатор кала</w:t>
            </w:r>
          </w:p>
        </w:tc>
        <w:tc>
          <w:tcPr>
            <w:tcW w:w="3685" w:type="dxa"/>
          </w:tcPr>
          <w:p w14:paraId="20E49DD3" w14:textId="77777777">
            <w:pPr>
              <w:contextualSpacing w:val="true"/>
              <w:rPr>
                <w:sz w:val="24"/>
                <w:szCs w:val="24"/>
              </w:rPr>
            </w:pPr>
            <w:r>
              <w:rPr>
                <w:sz w:val="24"/>
                <w:szCs w:val="24"/>
              </w:rPr>
              <w:t xml:space="preserve">1 ЛСЕ</w:t>
            </w:r>
          </w:p>
        </w:tc>
        <w:tc>
          <w:tcPr>
            <w:tcW w:w="2552" w:type="dxa"/>
          </w:tcPr>
          <w:p w14:paraId="7D87653D" w14:textId="77777777">
            <w:pPr>
              <w:contextualSpacing w:val="true"/>
              <w:rPr>
                <w:sz w:val="24"/>
                <w:szCs w:val="24"/>
              </w:rPr>
            </w:pPr>
          </w:p>
        </w:tc>
      </w:tr>
      <w:tr>
        <w:trPr>
          <w:trHeight w:val="599"/>
        </w:trPr>
        <w:tc>
          <w:tcPr>
            <w:tcW w:w="993" w:type="dxa"/>
            <w:vMerge w:val="continue"/>
          </w:tcPr>
          <w:p w14:paraId="1D234E1A" w14:textId="77777777">
            <w:pPr>
              <w:contextualSpacing w:val="true"/>
              <w:rPr>
                <w:b/>
                <w:sz w:val="24"/>
                <w:szCs w:val="24"/>
              </w:rPr>
            </w:pPr>
          </w:p>
        </w:tc>
        <w:tc>
          <w:tcPr>
            <w:tcW w:w="3515" w:type="dxa"/>
            <w:vMerge w:val="continue"/>
          </w:tcPr>
          <w:p w14:paraId="6E77F67C" w14:textId="77777777">
            <w:pPr>
              <w:contextualSpacing w:val="true"/>
              <w:rPr>
                <w:b/>
                <w:sz w:val="24"/>
                <w:szCs w:val="24"/>
              </w:rPr>
            </w:pPr>
          </w:p>
        </w:tc>
        <w:tc>
          <w:tcPr>
            <w:tcW w:w="2693" w:type="dxa"/>
          </w:tcPr>
          <w:p w14:paraId="0B37F859" w14:textId="77777777">
            <w:pPr>
              <w:contextualSpacing w:val="true"/>
              <w:rPr>
                <w:sz w:val="24"/>
                <w:szCs w:val="24"/>
              </w:rPr>
            </w:pPr>
            <w:r>
              <w:rPr>
                <w:sz w:val="24"/>
                <w:szCs w:val="24"/>
              </w:rPr>
              <w:t xml:space="preserve">Белок  в кале</w:t>
            </w:r>
          </w:p>
        </w:tc>
        <w:tc>
          <w:tcPr>
            <w:tcW w:w="2127" w:type="dxa"/>
          </w:tcPr>
          <w:p w14:paraId="7D3F2733" w14:textId="77777777">
            <w:pPr>
              <w:contextualSpacing w:val="true"/>
              <w:rPr>
                <w:sz w:val="24"/>
                <w:szCs w:val="24"/>
              </w:rPr>
            </w:pPr>
            <w:r>
              <w:rPr>
                <w:sz w:val="24"/>
                <w:szCs w:val="24"/>
              </w:rPr>
              <w:t xml:space="preserve">Отдельно определяемый</w:t>
            </w:r>
          </w:p>
        </w:tc>
        <w:tc>
          <w:tcPr>
            <w:tcW w:w="3685" w:type="dxa"/>
          </w:tcPr>
          <w:p w14:paraId="7ACFCA8E" w14:textId="77777777">
            <w:pPr>
              <w:contextualSpacing w:val="true"/>
              <w:rPr>
                <w:sz w:val="24"/>
                <w:szCs w:val="24"/>
              </w:rPr>
            </w:pPr>
            <w:r>
              <w:rPr>
                <w:sz w:val="24"/>
                <w:szCs w:val="24"/>
              </w:rPr>
              <w:t xml:space="preserve">1 ЛСЕ</w:t>
            </w:r>
          </w:p>
        </w:tc>
        <w:tc>
          <w:tcPr>
            <w:tcW w:w="2552" w:type="dxa"/>
          </w:tcPr>
          <w:p w14:paraId="109AB3AF" w14:textId="77777777">
            <w:pPr>
              <w:contextualSpacing w:val="true"/>
              <w:rPr>
                <w:b/>
                <w:sz w:val="24"/>
                <w:szCs w:val="24"/>
              </w:rPr>
            </w:pPr>
            <w:r>
              <w:rPr>
                <w:b/>
                <w:sz w:val="24"/>
                <w:szCs w:val="24"/>
              </w:rPr>
              <w:t xml:space="preserve">Дополнительно </w:t>
            </w:r>
          </w:p>
        </w:tc>
      </w:tr>
      <w:tr>
        <w:trPr>
          <w:trHeight w:val="599"/>
        </w:trPr>
        <w:tc>
          <w:tcPr>
            <w:tcW w:w="993" w:type="dxa"/>
            <w:vMerge w:val="continue"/>
          </w:tcPr>
          <w:p w14:paraId="0AA577EB" w14:textId="77777777">
            <w:pPr>
              <w:contextualSpacing w:val="true"/>
              <w:rPr>
                <w:b/>
                <w:sz w:val="24"/>
                <w:szCs w:val="24"/>
              </w:rPr>
            </w:pPr>
          </w:p>
        </w:tc>
        <w:tc>
          <w:tcPr>
            <w:tcW w:w="3515" w:type="dxa"/>
            <w:vMerge w:val="continue"/>
          </w:tcPr>
          <w:p w14:paraId="08F62134" w14:textId="77777777">
            <w:pPr>
              <w:contextualSpacing w:val="true"/>
              <w:rPr>
                <w:b/>
                <w:sz w:val="24"/>
                <w:szCs w:val="24"/>
              </w:rPr>
            </w:pPr>
          </w:p>
        </w:tc>
        <w:tc>
          <w:tcPr>
            <w:tcW w:w="2693" w:type="dxa"/>
          </w:tcPr>
          <w:p w14:paraId="65648F85" w14:textId="77777777">
            <w:pPr>
              <w:contextualSpacing w:val="true"/>
              <w:rPr>
                <w:sz w:val="24"/>
                <w:szCs w:val="24"/>
              </w:rPr>
            </w:pPr>
            <w:r>
              <w:rPr>
                <w:sz w:val="24"/>
                <w:szCs w:val="24"/>
              </w:rPr>
              <w:t xml:space="preserve">Обнаружение яиц гельминтов  и простейших</w:t>
            </w:r>
          </w:p>
        </w:tc>
        <w:tc>
          <w:tcPr>
            <w:tcW w:w="2127" w:type="dxa"/>
          </w:tcPr>
          <w:p w14:paraId="5DE2D408" w14:textId="77777777">
            <w:pPr>
              <w:contextualSpacing w:val="true"/>
              <w:rPr>
                <w:sz w:val="24"/>
                <w:szCs w:val="24"/>
              </w:rPr>
            </w:pPr>
            <w:r>
              <w:rPr>
                <w:sz w:val="24"/>
                <w:szCs w:val="24"/>
              </w:rPr>
              <w:t xml:space="preserve">Микроскопия</w:t>
            </w:r>
          </w:p>
        </w:tc>
        <w:tc>
          <w:tcPr>
            <w:tcW w:w="3685" w:type="dxa"/>
          </w:tcPr>
          <w:p w14:paraId="61ED1444" w14:textId="77777777">
            <w:pPr>
              <w:contextualSpacing w:val="true"/>
              <w:rPr>
                <w:sz w:val="24"/>
                <w:szCs w:val="24"/>
              </w:rPr>
            </w:pPr>
            <w:r>
              <w:rPr>
                <w:sz w:val="24"/>
                <w:szCs w:val="24"/>
              </w:rPr>
              <w:t xml:space="preserve">1 проба= 1 ЛСЕ</w:t>
            </w:r>
          </w:p>
        </w:tc>
        <w:tc>
          <w:tcPr>
            <w:tcW w:w="2552" w:type="dxa"/>
          </w:tcPr>
          <w:p w14:paraId="5F2F5AFB" w14:textId="77777777">
            <w:pPr>
              <w:contextualSpacing w:val="true"/>
              <w:rPr>
                <w:b/>
                <w:sz w:val="24"/>
                <w:szCs w:val="24"/>
              </w:rPr>
            </w:pPr>
          </w:p>
        </w:tc>
      </w:tr>
      <w:tr>
        <w:trPr>
          <w:trHeight w:val="416"/>
        </w:trPr>
        <w:tc>
          <w:tcPr>
            <w:tcW w:w="993" w:type="dxa"/>
            <w:vMerge w:val="continue"/>
          </w:tcPr>
          <w:p w14:paraId="515380DC" w14:textId="77777777">
            <w:pPr>
              <w:contextualSpacing w:val="true"/>
              <w:rPr>
                <w:b/>
                <w:sz w:val="24"/>
                <w:szCs w:val="24"/>
              </w:rPr>
            </w:pPr>
          </w:p>
        </w:tc>
        <w:tc>
          <w:tcPr>
            <w:tcW w:w="3515" w:type="dxa"/>
            <w:vMerge w:val="continue"/>
          </w:tcPr>
          <w:p w14:paraId="0B835DFA" w14:textId="77777777">
            <w:pPr>
              <w:contextualSpacing w:val="true"/>
              <w:rPr>
                <w:b/>
                <w:sz w:val="24"/>
                <w:szCs w:val="24"/>
              </w:rPr>
            </w:pPr>
          </w:p>
        </w:tc>
        <w:tc>
          <w:tcPr>
            <w:tcW w:w="2693" w:type="dxa"/>
          </w:tcPr>
          <w:p w14:paraId="49B9026E" w14:textId="77777777">
            <w:pPr>
              <w:contextualSpacing w:val="true"/>
              <w:rPr>
                <w:sz w:val="24"/>
                <w:szCs w:val="24"/>
              </w:rPr>
            </w:pPr>
            <w:r>
              <w:rPr>
                <w:sz w:val="24"/>
                <w:szCs w:val="24"/>
              </w:rPr>
              <w:t xml:space="preserve">Простейшие в кале</w:t>
            </w:r>
            <w:r>
              <w:rPr>
                <w:b/>
                <w:sz w:val="24"/>
                <w:szCs w:val="24"/>
                <w:vertAlign w:val="superscript"/>
              </w:rPr>
              <w:t xml:space="preserve">1</w:t>
            </w:r>
          </w:p>
        </w:tc>
        <w:tc>
          <w:tcPr>
            <w:tcW w:w="2127" w:type="dxa"/>
          </w:tcPr>
          <w:p w14:paraId="599F2228" w14:textId="77777777">
            <w:pPr>
              <w:contextualSpacing w:val="true"/>
              <w:rPr>
                <w:sz w:val="24"/>
                <w:szCs w:val="24"/>
              </w:rPr>
            </w:pPr>
            <w:r>
              <w:rPr>
                <w:sz w:val="24"/>
                <w:szCs w:val="24"/>
              </w:rPr>
              <w:t xml:space="preserve">Микроскопия</w:t>
            </w:r>
          </w:p>
        </w:tc>
        <w:tc>
          <w:tcPr>
            <w:tcW w:w="3685" w:type="dxa"/>
          </w:tcPr>
          <w:p w14:paraId="48EE3D76" w14:textId="77777777">
            <w:pPr>
              <w:contextualSpacing w:val="true"/>
              <w:rPr>
                <w:sz w:val="24"/>
                <w:szCs w:val="24"/>
              </w:rPr>
            </w:pPr>
            <w:r>
              <w:rPr>
                <w:sz w:val="24"/>
                <w:szCs w:val="24"/>
              </w:rPr>
              <w:t xml:space="preserve">1 проба= 1 ЛСЕ</w:t>
            </w:r>
          </w:p>
        </w:tc>
        <w:tc>
          <w:tcPr>
            <w:tcW w:w="2552" w:type="dxa"/>
          </w:tcPr>
          <w:p w14:paraId="76B8A50A" w14:textId="77777777">
            <w:pPr>
              <w:contextualSpacing w:val="true"/>
              <w:rPr>
                <w:sz w:val="24"/>
                <w:szCs w:val="24"/>
              </w:rPr>
            </w:pPr>
          </w:p>
        </w:tc>
      </w:tr>
      <w:tr>
        <w:tc>
          <w:tcPr>
            <w:tcW w:w="993" w:type="dxa"/>
            <w:vMerge w:val="continue"/>
          </w:tcPr>
          <w:p w14:paraId="3A99CD8A" w14:textId="77777777">
            <w:pPr>
              <w:contextualSpacing w:val="true"/>
              <w:rPr>
                <w:b/>
                <w:sz w:val="24"/>
                <w:szCs w:val="24"/>
              </w:rPr>
            </w:pPr>
          </w:p>
        </w:tc>
        <w:tc>
          <w:tcPr>
            <w:tcW w:w="3515" w:type="dxa"/>
            <w:vMerge w:val="continue"/>
          </w:tcPr>
          <w:p w14:paraId="396F09BD" w14:textId="77777777">
            <w:pPr>
              <w:contextualSpacing w:val="true"/>
              <w:rPr>
                <w:b/>
                <w:sz w:val="24"/>
                <w:szCs w:val="24"/>
              </w:rPr>
            </w:pPr>
          </w:p>
        </w:tc>
        <w:tc>
          <w:tcPr>
            <w:tcW w:w="2693" w:type="dxa"/>
          </w:tcPr>
          <w:p w14:paraId="73D572FF" w14:textId="77777777">
            <w:pPr>
              <w:contextualSpacing w:val="true"/>
              <w:rPr>
                <w:sz w:val="24"/>
                <w:szCs w:val="24"/>
              </w:rPr>
            </w:pPr>
            <w:r>
              <w:rPr>
                <w:sz w:val="24"/>
                <w:szCs w:val="24"/>
              </w:rPr>
              <w:t xml:space="preserve">Соскоб на энтеробиоз</w:t>
            </w:r>
          </w:p>
        </w:tc>
        <w:tc>
          <w:tcPr>
            <w:tcW w:w="2127" w:type="dxa"/>
          </w:tcPr>
          <w:p w14:paraId="5EA98A95" w14:textId="77777777">
            <w:pPr>
              <w:contextualSpacing w:val="true"/>
              <w:rPr>
                <w:sz w:val="24"/>
                <w:szCs w:val="24"/>
              </w:rPr>
            </w:pPr>
            <w:r>
              <w:rPr>
                <w:sz w:val="24"/>
                <w:szCs w:val="24"/>
              </w:rPr>
              <w:t xml:space="preserve">Микроскопия</w:t>
            </w:r>
          </w:p>
        </w:tc>
        <w:tc>
          <w:tcPr>
            <w:tcW w:w="3685" w:type="dxa"/>
          </w:tcPr>
          <w:p w14:paraId="29367057" w14:textId="77777777">
            <w:pPr>
              <w:contextualSpacing w:val="true"/>
              <w:rPr>
                <w:sz w:val="24"/>
                <w:szCs w:val="24"/>
              </w:rPr>
            </w:pPr>
            <w:r>
              <w:rPr>
                <w:sz w:val="24"/>
                <w:szCs w:val="24"/>
              </w:rPr>
              <w:t xml:space="preserve">1 проба= 1 ЛСЕ</w:t>
            </w:r>
          </w:p>
        </w:tc>
        <w:tc>
          <w:tcPr>
            <w:tcW w:w="2552" w:type="dxa"/>
          </w:tcPr>
          <w:p w14:paraId="288076E6" w14:textId="77777777">
            <w:pPr>
              <w:contextualSpacing w:val="true"/>
              <w:rPr>
                <w:sz w:val="24"/>
                <w:szCs w:val="24"/>
              </w:rPr>
            </w:pPr>
          </w:p>
        </w:tc>
      </w:tr>
      <w:tr>
        <w:trPr>
          <w:trHeight w:val="285"/>
        </w:trPr>
        <w:tc>
          <w:tcPr>
            <w:tcW w:w="993" w:type="dxa"/>
            <w:vMerge w:val="continue"/>
          </w:tcPr>
          <w:p w14:paraId="2CE5E30A" w14:textId="77777777">
            <w:pPr>
              <w:contextualSpacing w:val="true"/>
              <w:rPr>
                <w:b/>
                <w:sz w:val="24"/>
                <w:szCs w:val="24"/>
              </w:rPr>
            </w:pPr>
          </w:p>
        </w:tc>
        <w:tc>
          <w:tcPr>
            <w:tcW w:w="3515" w:type="dxa"/>
            <w:vMerge w:val="continue"/>
          </w:tcPr>
          <w:p w14:paraId="0A43CF94" w14:textId="77777777">
            <w:pPr>
              <w:contextualSpacing w:val="true"/>
              <w:rPr>
                <w:b/>
                <w:sz w:val="24"/>
                <w:szCs w:val="24"/>
              </w:rPr>
            </w:pPr>
          </w:p>
        </w:tc>
        <w:tc>
          <w:tcPr>
            <w:tcW w:w="2693" w:type="dxa"/>
          </w:tcPr>
          <w:p w14:paraId="667F052E" w14:textId="77777777">
            <w:pPr>
              <w:contextualSpacing w:val="true"/>
              <w:rPr>
                <w:sz w:val="24"/>
                <w:szCs w:val="24"/>
              </w:rPr>
            </w:pPr>
            <w:r>
              <w:rPr>
                <w:sz w:val="24"/>
                <w:szCs w:val="24"/>
              </w:rPr>
              <w:t xml:space="preserve">Стронгилоидоз </w:t>
            </w:r>
          </w:p>
        </w:tc>
        <w:tc>
          <w:tcPr>
            <w:tcW w:w="2127" w:type="dxa"/>
          </w:tcPr>
          <w:p w14:paraId="31F69A31" w14:textId="77777777">
            <w:pPr>
              <w:contextualSpacing w:val="true"/>
              <w:rPr>
                <w:sz w:val="24"/>
                <w:szCs w:val="24"/>
              </w:rPr>
            </w:pPr>
            <w:r>
              <w:rPr>
                <w:sz w:val="24"/>
                <w:szCs w:val="24"/>
              </w:rPr>
              <w:t xml:space="preserve">Микроскопия</w:t>
            </w:r>
          </w:p>
        </w:tc>
        <w:tc>
          <w:tcPr>
            <w:tcW w:w="3685" w:type="dxa"/>
          </w:tcPr>
          <w:p w14:paraId="5C861387" w14:textId="77777777">
            <w:pPr>
              <w:contextualSpacing w:val="true"/>
              <w:rPr>
                <w:sz w:val="24"/>
                <w:szCs w:val="24"/>
              </w:rPr>
            </w:pPr>
            <w:r>
              <w:rPr>
                <w:sz w:val="24"/>
                <w:szCs w:val="24"/>
              </w:rPr>
              <w:t xml:space="preserve">1 проба= 1 ЛСЕ</w:t>
            </w:r>
          </w:p>
        </w:tc>
        <w:tc>
          <w:tcPr>
            <w:tcW w:w="2552" w:type="dxa"/>
          </w:tcPr>
          <w:p w14:paraId="1EA8180F" w14:textId="77777777">
            <w:pPr>
              <w:contextualSpacing w:val="true"/>
              <w:rPr>
                <w:sz w:val="24"/>
                <w:szCs w:val="24"/>
              </w:rPr>
            </w:pPr>
          </w:p>
        </w:tc>
      </w:tr>
      <w:tr>
        <w:trPr>
          <w:trHeight w:val="540"/>
        </w:trPr>
        <w:tc>
          <w:tcPr>
            <w:tcW w:w="993" w:type="dxa"/>
            <w:vMerge w:val="continue"/>
          </w:tcPr>
          <w:p w14:paraId="3BB8B236" w14:textId="77777777">
            <w:pPr>
              <w:contextualSpacing w:val="true"/>
              <w:rPr>
                <w:b/>
                <w:sz w:val="24"/>
                <w:szCs w:val="24"/>
              </w:rPr>
            </w:pPr>
          </w:p>
        </w:tc>
        <w:tc>
          <w:tcPr>
            <w:tcW w:w="3515" w:type="dxa"/>
            <w:vMerge w:val="continue"/>
          </w:tcPr>
          <w:p w14:paraId="37998341" w14:textId="77777777">
            <w:pPr>
              <w:contextualSpacing w:val="true"/>
              <w:rPr>
                <w:b/>
                <w:sz w:val="24"/>
                <w:szCs w:val="24"/>
              </w:rPr>
            </w:pPr>
          </w:p>
        </w:tc>
        <w:tc>
          <w:tcPr>
            <w:tcW w:w="2693" w:type="dxa"/>
          </w:tcPr>
          <w:p w14:paraId="174D32F3" w14:textId="77777777">
            <w:pPr>
              <w:contextualSpacing w:val="true"/>
              <w:rPr>
                <w:sz w:val="24"/>
                <w:szCs w:val="24"/>
              </w:rPr>
            </w:pPr>
            <w:r>
              <w:rPr>
                <w:sz w:val="24"/>
                <w:szCs w:val="24"/>
              </w:rPr>
              <w:t xml:space="preserve">Исследование на клещей</w:t>
            </w:r>
          </w:p>
        </w:tc>
        <w:tc>
          <w:tcPr>
            <w:tcW w:w="2127" w:type="dxa"/>
          </w:tcPr>
          <w:p w14:paraId="07A8620F" w14:textId="77777777">
            <w:pPr>
              <w:contextualSpacing w:val="true"/>
              <w:rPr>
                <w:sz w:val="24"/>
                <w:szCs w:val="24"/>
              </w:rPr>
            </w:pPr>
            <w:r>
              <w:rPr>
                <w:sz w:val="24"/>
                <w:szCs w:val="24"/>
              </w:rPr>
              <w:t xml:space="preserve">Микроскопия</w:t>
            </w:r>
          </w:p>
        </w:tc>
        <w:tc>
          <w:tcPr>
            <w:tcW w:w="3685" w:type="dxa"/>
          </w:tcPr>
          <w:p w14:paraId="61C67B64" w14:textId="77777777">
            <w:pPr>
              <w:contextualSpacing w:val="true"/>
              <w:rPr>
                <w:sz w:val="24"/>
                <w:szCs w:val="24"/>
              </w:rPr>
            </w:pPr>
            <w:r>
              <w:rPr>
                <w:sz w:val="24"/>
                <w:szCs w:val="24"/>
              </w:rPr>
              <w:t xml:space="preserve">1 проба= 1 ЛСЕ</w:t>
            </w:r>
          </w:p>
        </w:tc>
        <w:tc>
          <w:tcPr>
            <w:tcW w:w="2552" w:type="dxa"/>
          </w:tcPr>
          <w:p w14:paraId="16789009" w14:textId="77777777">
            <w:pPr>
              <w:contextualSpacing w:val="true"/>
              <w:rPr>
                <w:sz w:val="24"/>
                <w:szCs w:val="24"/>
              </w:rPr>
            </w:pPr>
          </w:p>
        </w:tc>
      </w:tr>
      <w:tr>
        <w:trPr>
          <w:trHeight w:val="1029"/>
        </w:trPr>
        <w:tc>
          <w:tcPr>
            <w:tcW w:w="993" w:type="dxa"/>
            <w:vMerge w:val="restart"/>
            <w:tcBorders>
              <w:top w:val="nil"/>
            </w:tcBorders>
          </w:tcPr>
          <w:p w14:paraId="1CBCD4C9" w14:textId="77777777">
            <w:pPr>
              <w:contextualSpacing w:val="true"/>
              <w:rPr>
                <w:b/>
                <w:sz w:val="24"/>
                <w:szCs w:val="24"/>
              </w:rPr>
            </w:pPr>
          </w:p>
        </w:tc>
        <w:tc>
          <w:tcPr>
            <w:tcW w:w="3515" w:type="dxa"/>
            <w:vMerge w:val="restart"/>
            <w:tcBorders>
              <w:top w:val="nil"/>
            </w:tcBorders>
          </w:tcPr>
          <w:p w14:paraId="133BDAD8" w14:textId="77777777">
            <w:pPr>
              <w:contextualSpacing w:val="true"/>
              <w:rPr>
                <w:b/>
                <w:sz w:val="24"/>
                <w:szCs w:val="24"/>
              </w:rPr>
            </w:pPr>
          </w:p>
        </w:tc>
        <w:tc>
          <w:tcPr>
            <w:tcW w:w="2693" w:type="dxa"/>
          </w:tcPr>
          <w:p w14:paraId="7A47504E" w14:textId="77777777">
            <w:pPr>
              <w:contextualSpacing w:val="true"/>
              <w:rPr>
                <w:sz w:val="24"/>
                <w:szCs w:val="24"/>
              </w:rPr>
            </w:pPr>
            <w:r>
              <w:rPr>
                <w:sz w:val="24"/>
                <w:szCs w:val="24"/>
              </w:rPr>
              <w:t xml:space="preserve">Общий (клинический) анализ мокроты</w:t>
            </w:r>
          </w:p>
        </w:tc>
        <w:tc>
          <w:tcPr>
            <w:tcW w:w="2127" w:type="dxa"/>
          </w:tcPr>
          <w:p w14:paraId="1CE0B740" w14:textId="77777777">
            <w:pPr>
              <w:contextualSpacing w:val="true"/>
              <w:rPr>
                <w:sz w:val="24"/>
                <w:szCs w:val="24"/>
              </w:rPr>
            </w:pPr>
            <w:r>
              <w:rPr>
                <w:sz w:val="24"/>
                <w:szCs w:val="24"/>
              </w:rPr>
              <w:t xml:space="preserve">Микроскопия</w:t>
            </w:r>
          </w:p>
        </w:tc>
        <w:tc>
          <w:tcPr>
            <w:tcW w:w="3685" w:type="dxa"/>
          </w:tcPr>
          <w:p w14:paraId="73E2CFEA" w14:textId="77777777">
            <w:pPr>
              <w:contextualSpacing w:val="true"/>
              <w:rPr>
                <w:sz w:val="24"/>
                <w:szCs w:val="24"/>
              </w:rPr>
            </w:pPr>
            <w:r>
              <w:rPr>
                <w:sz w:val="24"/>
                <w:szCs w:val="24"/>
              </w:rPr>
              <w:t xml:space="preserve">1 проба=1 ЛСЕ</w:t>
            </w:r>
          </w:p>
        </w:tc>
        <w:tc>
          <w:tcPr>
            <w:tcW w:w="2552" w:type="dxa"/>
          </w:tcPr>
          <w:p w14:paraId="5F4F30A7" w14:textId="77777777">
            <w:pPr>
              <w:contextualSpacing w:val="true"/>
              <w:rPr>
                <w:sz w:val="24"/>
                <w:szCs w:val="24"/>
              </w:rPr>
            </w:pPr>
          </w:p>
        </w:tc>
      </w:tr>
      <w:tr>
        <w:trPr>
          <w:trHeight w:val="386"/>
        </w:trPr>
        <w:tc>
          <w:tcPr>
            <w:tcW w:w="993" w:type="dxa"/>
            <w:vMerge w:val="continue"/>
            <w:tcBorders>
              <w:top w:val="nil"/>
            </w:tcBorders>
          </w:tcPr>
          <w:p w14:paraId="34F2C38D" w14:textId="77777777">
            <w:pPr>
              <w:contextualSpacing w:val="true"/>
              <w:rPr>
                <w:b/>
                <w:sz w:val="24"/>
                <w:szCs w:val="24"/>
              </w:rPr>
            </w:pPr>
          </w:p>
        </w:tc>
        <w:tc>
          <w:tcPr>
            <w:tcW w:w="3515" w:type="dxa"/>
            <w:vMerge w:val="continue"/>
            <w:tcBorders>
              <w:top w:val="nil"/>
            </w:tcBorders>
          </w:tcPr>
          <w:p w14:paraId="6044CFAA" w14:textId="77777777">
            <w:pPr>
              <w:contextualSpacing w:val="true"/>
              <w:rPr>
                <w:b/>
                <w:sz w:val="24"/>
                <w:szCs w:val="24"/>
              </w:rPr>
            </w:pPr>
          </w:p>
        </w:tc>
        <w:tc>
          <w:tcPr>
            <w:tcW w:w="2693" w:type="dxa"/>
          </w:tcPr>
          <w:p w14:paraId="4ADF859F" w14:textId="77777777">
            <w:pPr>
              <w:contextualSpacing w:val="true"/>
              <w:rPr>
                <w:sz w:val="24"/>
                <w:szCs w:val="24"/>
              </w:rPr>
            </w:pPr>
            <w:r>
              <w:rPr>
                <w:sz w:val="24"/>
                <w:szCs w:val="24"/>
              </w:rPr>
              <w:t xml:space="preserve">Выявление КУМ</w:t>
            </w:r>
            <w:r>
              <w:rPr>
                <w:b/>
                <w:sz w:val="24"/>
                <w:szCs w:val="24"/>
                <w:vertAlign w:val="superscript"/>
              </w:rPr>
              <w:t xml:space="preserve">2</w:t>
            </w:r>
          </w:p>
        </w:tc>
        <w:tc>
          <w:tcPr>
            <w:tcW w:w="2127" w:type="dxa"/>
          </w:tcPr>
          <w:p w14:paraId="7C160EEF" w14:textId="77777777">
            <w:pPr>
              <w:contextualSpacing w:val="true"/>
              <w:rPr>
                <w:sz w:val="24"/>
                <w:szCs w:val="24"/>
              </w:rPr>
            </w:pPr>
            <w:r>
              <w:rPr>
                <w:sz w:val="24"/>
                <w:szCs w:val="24"/>
              </w:rPr>
              <w:t xml:space="preserve">Микроскопия</w:t>
            </w:r>
          </w:p>
        </w:tc>
        <w:tc>
          <w:tcPr>
            <w:tcW w:w="3685" w:type="dxa"/>
          </w:tcPr>
          <w:p w14:paraId="7547CF6C" w14:textId="77777777">
            <w:pPr>
              <w:contextualSpacing w:val="true"/>
              <w:rPr>
                <w:sz w:val="24"/>
                <w:szCs w:val="24"/>
              </w:rPr>
            </w:pPr>
            <w:r>
              <w:rPr>
                <w:sz w:val="24"/>
                <w:szCs w:val="24"/>
              </w:rPr>
              <w:t xml:space="preserve">1 проба=1 ЛСЕ</w:t>
            </w:r>
          </w:p>
        </w:tc>
        <w:tc>
          <w:tcPr>
            <w:tcW w:w="2552" w:type="dxa"/>
          </w:tcPr>
          <w:p w14:paraId="5EED51F3" w14:textId="77777777">
            <w:pPr>
              <w:contextualSpacing w:val="true"/>
              <w:rPr>
                <w:b/>
                <w:sz w:val="24"/>
                <w:szCs w:val="24"/>
              </w:rPr>
            </w:pPr>
          </w:p>
        </w:tc>
      </w:tr>
      <w:tr>
        <w:tc>
          <w:tcPr>
            <w:tcW w:w="993" w:type="dxa"/>
            <w:vMerge w:val="continue"/>
            <w:tcBorders>
              <w:top w:val="nil"/>
            </w:tcBorders>
          </w:tcPr>
          <w:p w14:paraId="7CF366BC" w14:textId="77777777">
            <w:pPr>
              <w:contextualSpacing w:val="true"/>
              <w:rPr>
                <w:b/>
                <w:sz w:val="24"/>
                <w:szCs w:val="24"/>
              </w:rPr>
            </w:pPr>
          </w:p>
        </w:tc>
        <w:tc>
          <w:tcPr>
            <w:tcW w:w="3515" w:type="dxa"/>
            <w:vMerge w:val="continue"/>
            <w:tcBorders>
              <w:top w:val="nil"/>
            </w:tcBorders>
          </w:tcPr>
          <w:p w14:paraId="20B92512" w14:textId="77777777">
            <w:pPr>
              <w:contextualSpacing w:val="true"/>
              <w:rPr>
                <w:b/>
                <w:sz w:val="24"/>
                <w:szCs w:val="24"/>
              </w:rPr>
            </w:pPr>
          </w:p>
        </w:tc>
        <w:tc>
          <w:tcPr>
            <w:tcW w:w="2693" w:type="dxa"/>
          </w:tcPr>
          <w:p w14:paraId="79CFF73B" w14:textId="77777777">
            <w:pPr>
              <w:contextualSpacing w:val="true"/>
              <w:rPr>
                <w:sz w:val="24"/>
                <w:szCs w:val="24"/>
              </w:rPr>
            </w:pPr>
            <w:r>
              <w:rPr>
                <w:sz w:val="24"/>
                <w:szCs w:val="24"/>
              </w:rPr>
              <w:t xml:space="preserve">Гемосидерин </w:t>
            </w:r>
          </w:p>
        </w:tc>
        <w:tc>
          <w:tcPr>
            <w:tcW w:w="2127" w:type="dxa"/>
          </w:tcPr>
          <w:p w14:paraId="3A4C8E84" w14:textId="77777777">
            <w:pPr>
              <w:contextualSpacing w:val="true"/>
              <w:rPr>
                <w:sz w:val="24"/>
                <w:szCs w:val="24"/>
              </w:rPr>
            </w:pPr>
          </w:p>
        </w:tc>
        <w:tc>
          <w:tcPr>
            <w:tcW w:w="3685" w:type="dxa"/>
          </w:tcPr>
          <w:p w14:paraId="26043000" w14:textId="77777777">
            <w:pPr>
              <w:contextualSpacing w:val="true"/>
              <w:rPr>
                <w:sz w:val="24"/>
                <w:szCs w:val="24"/>
              </w:rPr>
            </w:pPr>
            <w:r>
              <w:rPr>
                <w:sz w:val="24"/>
                <w:szCs w:val="24"/>
              </w:rPr>
              <w:t xml:space="preserve">1 ЛСЕ</w:t>
            </w:r>
          </w:p>
        </w:tc>
        <w:tc>
          <w:tcPr>
            <w:tcW w:w="2552" w:type="dxa"/>
          </w:tcPr>
          <w:p w14:paraId="09B245DF" w14:textId="77777777">
            <w:pPr>
              <w:contextualSpacing w:val="true"/>
              <w:rPr>
                <w:b/>
                <w:sz w:val="24"/>
                <w:szCs w:val="24"/>
              </w:rPr>
            </w:pPr>
            <w:r>
              <w:rPr>
                <w:b/>
                <w:sz w:val="24"/>
                <w:szCs w:val="24"/>
              </w:rPr>
              <w:t xml:space="preserve">Дополнительно </w:t>
            </w:r>
          </w:p>
        </w:tc>
      </w:tr>
      <w:tr>
        <w:trPr>
          <w:trHeight w:val="1266"/>
        </w:trPr>
        <w:tc>
          <w:tcPr>
            <w:tcW w:w="993" w:type="dxa"/>
            <w:vMerge w:val="continue"/>
            <w:tcBorders>
              <w:top w:val="nil"/>
            </w:tcBorders>
          </w:tcPr>
          <w:p w14:paraId="0929557B" w14:textId="77777777">
            <w:pPr>
              <w:contextualSpacing w:val="true"/>
              <w:rPr>
                <w:b/>
                <w:sz w:val="24"/>
                <w:szCs w:val="24"/>
              </w:rPr>
            </w:pPr>
          </w:p>
        </w:tc>
        <w:tc>
          <w:tcPr>
            <w:tcW w:w="3515" w:type="dxa"/>
            <w:vMerge w:val="continue"/>
            <w:tcBorders>
              <w:top w:val="nil"/>
            </w:tcBorders>
          </w:tcPr>
          <w:p w14:paraId="11C10A0E" w14:textId="77777777">
            <w:pPr>
              <w:contextualSpacing w:val="true"/>
              <w:rPr>
                <w:b/>
                <w:sz w:val="24"/>
                <w:szCs w:val="24"/>
              </w:rPr>
            </w:pPr>
          </w:p>
        </w:tc>
        <w:tc>
          <w:tcPr>
            <w:tcW w:w="2693" w:type="dxa"/>
            <w:tcBorders>
              <w:top w:val="single" w:color="auto" w:sz="4" w:space="0"/>
              <w:left w:val="single" w:color="auto" w:sz="4" w:space="0"/>
              <w:right w:val="single" w:color="auto" w:sz="4" w:space="0"/>
            </w:tcBorders>
          </w:tcPr>
          <w:p w14:paraId="35AB81AB" w14:textId="77777777">
            <w:pPr>
              <w:contextualSpacing w:val="true"/>
              <w:rPr>
                <w:sz w:val="24"/>
                <w:szCs w:val="24"/>
              </w:rPr>
            </w:pPr>
            <w:r>
              <w:rPr>
                <w:sz w:val="24"/>
                <w:szCs w:val="24"/>
              </w:rPr>
              <w:t xml:space="preserve">Исследование спинномозговой жидкости/выпотных жидкостей</w:t>
            </w:r>
          </w:p>
        </w:tc>
        <w:tc>
          <w:tcPr>
            <w:tcW w:w="2127" w:type="dxa"/>
            <w:tcBorders>
              <w:top w:val="single" w:color="auto" w:sz="4" w:space="0"/>
              <w:left w:val="single" w:color="auto" w:sz="4" w:space="0"/>
              <w:right w:val="single" w:color="auto" w:sz="4" w:space="0"/>
            </w:tcBorders>
          </w:tcPr>
          <w:p w14:paraId="0F9A5B02" w14:textId="77777777">
            <w:pPr>
              <w:contextualSpacing w:val="true"/>
              <w:rPr>
                <w:sz w:val="24"/>
                <w:szCs w:val="24"/>
              </w:rPr>
            </w:pPr>
            <w:r>
              <w:rPr>
                <w:sz w:val="24"/>
                <w:szCs w:val="24"/>
              </w:rPr>
              <w:t xml:space="preserve">Ручной метод</w:t>
            </w:r>
          </w:p>
        </w:tc>
        <w:tc>
          <w:tcPr>
            <w:tcW w:w="3685" w:type="dxa"/>
            <w:tcBorders>
              <w:top w:val="single" w:color="auto" w:sz="4" w:space="0"/>
              <w:left w:val="single" w:color="auto" w:sz="4" w:space="0"/>
              <w:right w:val="single" w:color="auto" w:sz="4" w:space="0"/>
            </w:tcBorders>
          </w:tcPr>
          <w:p w14:paraId="2FA2260F" w14:textId="77777777">
            <w:pPr>
              <w:contextualSpacing w:val="true"/>
              <w:rPr>
                <w:sz w:val="24"/>
                <w:szCs w:val="24"/>
              </w:rPr>
            </w:pPr>
            <w:r>
              <w:rPr>
                <w:sz w:val="24"/>
                <w:szCs w:val="24"/>
              </w:rPr>
              <w:t xml:space="preserve">1 проба=1 ЛСЕ</w:t>
            </w:r>
          </w:p>
        </w:tc>
        <w:tc>
          <w:tcPr>
            <w:tcW w:w="2552" w:type="dxa"/>
            <w:tcBorders>
              <w:top w:val="single" w:color="auto" w:sz="4" w:space="0"/>
              <w:left w:val="single" w:color="auto" w:sz="4" w:space="0"/>
              <w:right w:val="single" w:color="auto" w:sz="4" w:space="0"/>
            </w:tcBorders>
          </w:tcPr>
          <w:p w14:paraId="7A9AC81D" w14:textId="77777777">
            <w:pPr>
              <w:contextualSpacing w:val="true"/>
              <w:rPr>
                <w:sz w:val="24"/>
                <w:szCs w:val="24"/>
              </w:rPr>
            </w:pPr>
          </w:p>
        </w:tc>
      </w:tr>
      <w:tr>
        <w:trPr>
          <w:trHeight w:val="494"/>
        </w:trPr>
        <w:tc>
          <w:tcPr>
            <w:tcW w:w="993" w:type="dxa"/>
            <w:vMerge w:val="continue"/>
            <w:tcBorders>
              <w:top w:val="nil"/>
            </w:tcBorders>
          </w:tcPr>
          <w:p w14:paraId="45FFB59C" w14:textId="77777777">
            <w:pPr>
              <w:contextualSpacing w:val="true"/>
              <w:rPr>
                <w:b/>
                <w:sz w:val="24"/>
                <w:szCs w:val="24"/>
              </w:rPr>
            </w:pPr>
          </w:p>
        </w:tc>
        <w:tc>
          <w:tcPr>
            <w:tcW w:w="3515" w:type="dxa"/>
            <w:vMerge w:val="continue"/>
            <w:tcBorders>
              <w:top w:val="nil"/>
            </w:tcBorders>
          </w:tcPr>
          <w:p w14:paraId="7DE6FB6F" w14:textId="77777777">
            <w:pPr>
              <w:contextualSpacing w:val="true"/>
              <w:rPr>
                <w:b/>
                <w:sz w:val="24"/>
                <w:szCs w:val="24"/>
              </w:rPr>
            </w:pPr>
          </w:p>
        </w:tc>
        <w:tc>
          <w:tcPr>
            <w:tcW w:w="2693" w:type="dxa"/>
            <w:tcBorders>
              <w:left w:val="single" w:color="auto" w:sz="4" w:space="0"/>
              <w:bottom w:val="single" w:color="auto" w:sz="4" w:space="0"/>
              <w:right w:val="single" w:color="auto" w:sz="4" w:space="0"/>
            </w:tcBorders>
          </w:tcPr>
          <w:p w14:paraId="2148C265" w14:textId="77777777">
            <w:pPr>
              <w:contextualSpacing w:val="true"/>
              <w:rPr>
                <w:b/>
                <w:sz w:val="24"/>
                <w:szCs w:val="24"/>
              </w:rPr>
            </w:pPr>
            <w:r>
              <w:rPr>
                <w:sz w:val="24"/>
                <w:szCs w:val="24"/>
              </w:rPr>
              <w:t xml:space="preserve">Микроскопическое исследование спинномозговой жидкости</w:t>
            </w:r>
          </w:p>
        </w:tc>
        <w:tc>
          <w:tcPr>
            <w:tcW w:w="2127" w:type="dxa"/>
            <w:tcBorders>
              <w:left w:val="single" w:color="auto" w:sz="4" w:space="0"/>
              <w:bottom w:val="single" w:color="auto" w:sz="4" w:space="0"/>
              <w:right w:val="single" w:color="auto" w:sz="4" w:space="0"/>
            </w:tcBorders>
          </w:tcPr>
          <w:p w14:paraId="7F5653E9" w14:textId="77777777">
            <w:pPr>
              <w:contextualSpacing w:val="true"/>
              <w:rPr>
                <w:b/>
                <w:sz w:val="24"/>
                <w:szCs w:val="24"/>
              </w:rPr>
            </w:pPr>
          </w:p>
        </w:tc>
        <w:tc>
          <w:tcPr>
            <w:tcW w:w="3685" w:type="dxa"/>
            <w:tcBorders>
              <w:left w:val="single" w:color="auto" w:sz="4" w:space="0"/>
              <w:bottom w:val="single" w:color="auto" w:sz="4" w:space="0"/>
              <w:right w:val="single" w:color="auto" w:sz="4" w:space="0"/>
            </w:tcBorders>
          </w:tcPr>
          <w:p w14:paraId="2DDE0CD4" w14:textId="77777777">
            <w:pPr>
              <w:contextualSpacing w:val="true"/>
              <w:rPr>
                <w:sz w:val="24"/>
                <w:szCs w:val="24"/>
              </w:rPr>
            </w:pPr>
            <w:r>
              <w:rPr>
                <w:sz w:val="24"/>
                <w:szCs w:val="24"/>
              </w:rPr>
              <w:t xml:space="preserve">1 ЛСЕ</w:t>
            </w:r>
          </w:p>
        </w:tc>
        <w:tc>
          <w:tcPr>
            <w:tcW w:w="2552" w:type="dxa"/>
            <w:tcBorders>
              <w:top w:val="single" w:color="auto" w:sz="4" w:space="0"/>
              <w:left w:val="single" w:color="auto" w:sz="4" w:space="0"/>
              <w:bottom w:val="single" w:color="auto" w:sz="4" w:space="0"/>
              <w:right w:val="single" w:color="auto" w:sz="4" w:space="0"/>
            </w:tcBorders>
          </w:tcPr>
          <w:p w14:paraId="3A9EEC2B" w14:textId="77777777">
            <w:pPr>
              <w:contextualSpacing w:val="true"/>
              <w:rPr>
                <w:b/>
                <w:sz w:val="24"/>
                <w:szCs w:val="24"/>
              </w:rPr>
            </w:pPr>
          </w:p>
        </w:tc>
      </w:tr>
      <w:tr>
        <w:trPr>
          <w:trHeight w:val="312"/>
        </w:trPr>
        <w:tc>
          <w:tcPr>
            <w:tcW w:w="993" w:type="dxa"/>
            <w:vMerge w:val="continue"/>
            <w:tcBorders>
              <w:top w:val="nil"/>
            </w:tcBorders>
          </w:tcPr>
          <w:p w14:paraId="3E571F41" w14:textId="77777777">
            <w:pPr>
              <w:contextualSpacing w:val="true"/>
              <w:jc w:val="center"/>
              <w:rPr>
                <w:b/>
                <w:sz w:val="24"/>
                <w:szCs w:val="24"/>
              </w:rPr>
            </w:pPr>
          </w:p>
        </w:tc>
        <w:tc>
          <w:tcPr>
            <w:tcW w:w="3515" w:type="dxa"/>
            <w:vMerge w:val="continue"/>
            <w:tcBorders>
              <w:top w:val="nil"/>
            </w:tcBorders>
          </w:tcPr>
          <w:p w14:paraId="2F56D236" w14:textId="77777777">
            <w:pPr>
              <w:contextualSpacing w:val="true"/>
              <w:rPr>
                <w:b/>
                <w:sz w:val="24"/>
                <w:szCs w:val="24"/>
              </w:rPr>
            </w:pPr>
          </w:p>
        </w:tc>
        <w:tc>
          <w:tcPr>
            <w:tcW w:w="2693" w:type="dxa"/>
          </w:tcPr>
          <w:p w14:paraId="30CB340A" w14:textId="77777777">
            <w:pPr>
              <w:contextualSpacing w:val="true"/>
              <w:rPr>
                <w:sz w:val="24"/>
                <w:szCs w:val="24"/>
              </w:rPr>
            </w:pPr>
            <w:r>
              <w:rPr>
                <w:sz w:val="24"/>
                <w:szCs w:val="24"/>
              </w:rPr>
              <w:t xml:space="preserve">Исследование на малярию</w:t>
            </w:r>
          </w:p>
        </w:tc>
        <w:tc>
          <w:tcPr>
            <w:tcW w:w="2127" w:type="dxa"/>
          </w:tcPr>
          <w:p w14:paraId="7E9835FA" w14:textId="77777777">
            <w:pPr>
              <w:contextualSpacing w:val="true"/>
              <w:rPr>
                <w:sz w:val="24"/>
                <w:szCs w:val="24"/>
              </w:rPr>
            </w:pPr>
            <w:r>
              <w:rPr>
                <w:sz w:val="24"/>
                <w:szCs w:val="24"/>
              </w:rPr>
              <w:t xml:space="preserve">Микроскопия </w:t>
            </w:r>
          </w:p>
        </w:tc>
        <w:tc>
          <w:tcPr>
            <w:tcW w:w="3685" w:type="dxa"/>
          </w:tcPr>
          <w:p w14:paraId="305BA990" w14:textId="77777777">
            <w:pPr>
              <w:contextualSpacing w:val="true"/>
              <w:rPr>
                <w:sz w:val="24"/>
                <w:szCs w:val="24"/>
              </w:rPr>
            </w:pPr>
            <w:r>
              <w:rPr>
                <w:sz w:val="24"/>
                <w:szCs w:val="24"/>
              </w:rPr>
              <w:t xml:space="preserve">1 проба×</w:t>
            </w:r>
            <w:r>
              <w:rPr>
                <w:b/>
                <w:sz w:val="24"/>
                <w:szCs w:val="24"/>
              </w:rPr>
              <w:t xml:space="preserve">2</w:t>
            </w:r>
            <w:r>
              <w:rPr>
                <w:sz w:val="24"/>
                <w:szCs w:val="24"/>
              </w:rPr>
              <w:t xml:space="preserve">= 2 ЛСЕ</w:t>
            </w:r>
          </w:p>
        </w:tc>
        <w:tc>
          <w:tcPr>
            <w:tcW w:w="2552" w:type="dxa"/>
          </w:tcPr>
          <w:p w14:paraId="4784C8F6" w14:textId="77777777">
            <w:pPr>
              <w:contextualSpacing w:val="true"/>
              <w:rPr>
                <w:sz w:val="24"/>
                <w:szCs w:val="24"/>
              </w:rPr>
            </w:pPr>
            <w:r>
              <w:rPr>
                <w:b/>
                <w:sz w:val="24"/>
                <w:szCs w:val="24"/>
              </w:rPr>
              <w:t xml:space="preserve">1.</w:t>
            </w:r>
            <w:r>
              <w:rPr>
                <w:sz w:val="24"/>
                <w:szCs w:val="24"/>
              </w:rPr>
              <w:t xml:space="preserve">Толстая капля</w:t>
            </w:r>
          </w:p>
          <w:p w14:paraId="4C1E626D" w14:textId="77777777">
            <w:pPr>
              <w:contextualSpacing w:val="true"/>
              <w:rPr>
                <w:b/>
                <w:sz w:val="24"/>
                <w:szCs w:val="24"/>
              </w:rPr>
            </w:pPr>
            <w:r>
              <w:rPr>
                <w:b/>
                <w:sz w:val="24"/>
                <w:szCs w:val="24"/>
              </w:rPr>
              <w:t xml:space="preserve">2</w:t>
            </w:r>
            <w:r>
              <w:rPr>
                <w:sz w:val="24"/>
                <w:szCs w:val="24"/>
              </w:rPr>
              <w:t xml:space="preserve">.Мазок крови</w:t>
            </w:r>
          </w:p>
        </w:tc>
      </w:tr>
      <w:tr>
        <w:trPr>
          <w:trHeight w:val="1203"/>
        </w:trPr>
        <w:tc>
          <w:tcPr>
            <w:tcW w:w="993" w:type="dxa"/>
            <w:vMerge w:val="restart"/>
          </w:tcPr>
          <w:p w14:paraId="1D5637CA" w14:textId="77777777">
            <w:pPr>
              <w:contextualSpacing w:val="true"/>
              <w:jc w:val="center"/>
              <w:rPr>
                <w:b/>
                <w:sz w:val="24"/>
                <w:szCs w:val="24"/>
              </w:rPr>
            </w:pPr>
            <w:r>
              <w:rPr>
                <w:b/>
                <w:sz w:val="24"/>
                <w:szCs w:val="24"/>
              </w:rPr>
              <w:t xml:space="preserve">1.2</w:t>
            </w:r>
          </w:p>
        </w:tc>
        <w:tc>
          <w:tcPr>
            <w:tcW w:w="3515" w:type="dxa"/>
            <w:vMerge w:val="restart"/>
          </w:tcPr>
          <w:p w14:paraId="0FA6F85C" w14:textId="77777777">
            <w:pPr>
              <w:contextualSpacing w:val="true"/>
              <w:rPr>
                <w:b/>
                <w:sz w:val="24"/>
                <w:szCs w:val="24"/>
              </w:rPr>
            </w:pPr>
            <w:r>
              <w:rPr>
                <w:b/>
                <w:sz w:val="24"/>
                <w:szCs w:val="24"/>
              </w:rPr>
              <w:t xml:space="preserve">ГЕМАТОЛОГИЧЕСКИЕ</w:t>
            </w:r>
          </w:p>
        </w:tc>
        <w:tc>
          <w:tcPr>
            <w:tcW w:w="2693" w:type="dxa"/>
          </w:tcPr>
          <w:p w14:paraId="139288D6" w14:textId="77777777">
            <w:pPr>
              <w:contextualSpacing w:val="true"/>
              <w:rPr>
                <w:sz w:val="24"/>
                <w:szCs w:val="24"/>
              </w:rPr>
            </w:pPr>
            <w:r>
              <w:rPr>
                <w:sz w:val="24"/>
                <w:szCs w:val="24"/>
              </w:rPr>
              <w:t xml:space="preserve">Общий (клинический) анализ крови</w:t>
            </w:r>
          </w:p>
        </w:tc>
        <w:tc>
          <w:tcPr>
            <w:tcW w:w="2127" w:type="dxa"/>
          </w:tcPr>
          <w:p w14:paraId="7798420C" w14:textId="77777777">
            <w:pPr>
              <w:contextualSpacing w:val="true"/>
              <w:rPr>
                <w:sz w:val="24"/>
                <w:szCs w:val="24"/>
              </w:rPr>
            </w:pPr>
            <w:r>
              <w:rPr>
                <w:sz w:val="24"/>
                <w:szCs w:val="24"/>
              </w:rPr>
              <w:t xml:space="preserve">Гематологические анализаторы </w:t>
            </w:r>
            <w:r>
              <w:rPr>
                <w:b/>
                <w:sz w:val="24"/>
                <w:szCs w:val="24"/>
                <w:vertAlign w:val="superscript"/>
              </w:rPr>
              <w:t xml:space="preserve">3</w:t>
            </w:r>
            <w:r>
              <w:rPr>
                <w:sz w:val="24"/>
                <w:szCs w:val="24"/>
              </w:rPr>
              <w:t xml:space="preserve">  на 16-23 и более параметров</w:t>
            </w:r>
          </w:p>
        </w:tc>
        <w:tc>
          <w:tcPr>
            <w:tcW w:w="3685" w:type="dxa"/>
          </w:tcPr>
          <w:p w14:paraId="272AAB11" w14:textId="77777777">
            <w:pPr>
              <w:contextualSpacing w:val="true"/>
              <w:rPr>
                <w:sz w:val="24"/>
                <w:szCs w:val="24"/>
              </w:rPr>
            </w:pPr>
            <w:r>
              <w:rPr>
                <w:sz w:val="24"/>
                <w:szCs w:val="24"/>
              </w:rPr>
              <w:t xml:space="preserve">1 ЛСЕ</w:t>
            </w:r>
          </w:p>
        </w:tc>
        <w:tc>
          <w:tcPr>
            <w:tcW w:w="2552" w:type="dxa"/>
          </w:tcPr>
          <w:p w14:paraId="2AF16373" w14:textId="77777777">
            <w:pPr>
              <w:contextualSpacing w:val="true"/>
              <w:rPr>
                <w:sz w:val="24"/>
                <w:szCs w:val="24"/>
                <w:lang w:val="en-US"/>
              </w:rPr>
            </w:pPr>
          </w:p>
        </w:tc>
      </w:tr>
      <w:tr>
        <w:trPr>
          <w:trHeight w:val="453"/>
        </w:trPr>
        <w:tc>
          <w:tcPr>
            <w:tcW w:w="993" w:type="dxa"/>
            <w:vMerge w:val="continue"/>
          </w:tcPr>
          <w:p w14:paraId="336CA200" w14:textId="77777777">
            <w:pPr>
              <w:contextualSpacing w:val="true"/>
              <w:rPr>
                <w:b/>
                <w:sz w:val="24"/>
                <w:szCs w:val="24"/>
              </w:rPr>
            </w:pPr>
          </w:p>
        </w:tc>
        <w:tc>
          <w:tcPr>
            <w:tcW w:w="3515" w:type="dxa"/>
            <w:vMerge w:val="continue"/>
          </w:tcPr>
          <w:p w14:paraId="698F99D6" w14:textId="77777777">
            <w:pPr>
              <w:contextualSpacing w:val="true"/>
              <w:rPr>
                <w:b/>
                <w:sz w:val="24"/>
                <w:szCs w:val="24"/>
              </w:rPr>
            </w:pPr>
          </w:p>
        </w:tc>
        <w:tc>
          <w:tcPr>
            <w:tcW w:w="2693" w:type="dxa"/>
          </w:tcPr>
          <w:p w14:paraId="450D9DA7" w14:textId="77777777">
            <w:pPr>
              <w:contextualSpacing w:val="true"/>
              <w:rPr>
                <w:sz w:val="24"/>
                <w:szCs w:val="24"/>
              </w:rPr>
            </w:pPr>
            <w:r>
              <w:rPr>
                <w:sz w:val="24"/>
                <w:szCs w:val="24"/>
              </w:rPr>
              <w:t xml:space="preserve">Лейкоцитарная формула</w:t>
            </w:r>
          </w:p>
        </w:tc>
        <w:tc>
          <w:tcPr>
            <w:tcW w:w="2127" w:type="dxa"/>
          </w:tcPr>
          <w:p w14:paraId="3665F3A0" w14:textId="77777777">
            <w:pPr>
              <w:contextualSpacing w:val="true"/>
              <w:rPr>
                <w:sz w:val="24"/>
                <w:szCs w:val="24"/>
              </w:rPr>
            </w:pPr>
            <w:r>
              <w:rPr>
                <w:sz w:val="24"/>
                <w:szCs w:val="24"/>
              </w:rPr>
              <w:t xml:space="preserve">Микроскопия</w:t>
            </w:r>
          </w:p>
        </w:tc>
        <w:tc>
          <w:tcPr>
            <w:tcW w:w="3685" w:type="dxa"/>
          </w:tcPr>
          <w:p w14:paraId="00400072" w14:textId="77777777">
            <w:pPr>
              <w:contextualSpacing w:val="true"/>
              <w:rPr>
                <w:sz w:val="24"/>
                <w:szCs w:val="24"/>
              </w:rPr>
            </w:pPr>
            <w:r>
              <w:rPr>
                <w:sz w:val="24"/>
                <w:szCs w:val="24"/>
              </w:rPr>
              <w:t xml:space="preserve">1 ЛСЕ</w:t>
            </w:r>
          </w:p>
          <w:p w14:paraId="325DB52F" w14:textId="77777777">
            <w:pPr>
              <w:contextualSpacing w:val="true"/>
              <w:rPr>
                <w:sz w:val="24"/>
                <w:szCs w:val="24"/>
              </w:rPr>
            </w:pPr>
          </w:p>
        </w:tc>
        <w:tc>
          <w:tcPr>
            <w:tcW w:w="2552" w:type="dxa"/>
          </w:tcPr>
          <w:p w14:paraId="4FFCA683" w14:textId="77777777">
            <w:pPr>
              <w:contextualSpacing w:val="true"/>
              <w:rPr>
                <w:b/>
                <w:sz w:val="24"/>
                <w:szCs w:val="24"/>
              </w:rPr>
            </w:pPr>
          </w:p>
        </w:tc>
      </w:tr>
      <w:tr>
        <w:trPr>
          <w:trHeight w:val="870"/>
        </w:trPr>
        <w:tc>
          <w:tcPr>
            <w:tcW w:w="993" w:type="dxa"/>
            <w:vMerge w:val="continue"/>
          </w:tcPr>
          <w:p w14:paraId="79A1C9E4" w14:textId="77777777">
            <w:pPr>
              <w:contextualSpacing w:val="true"/>
              <w:rPr>
                <w:b/>
                <w:sz w:val="24"/>
                <w:szCs w:val="24"/>
              </w:rPr>
            </w:pPr>
          </w:p>
        </w:tc>
        <w:tc>
          <w:tcPr>
            <w:tcW w:w="3515" w:type="dxa"/>
            <w:vMerge w:val="continue"/>
          </w:tcPr>
          <w:p w14:paraId="4ECB35CD" w14:textId="77777777">
            <w:pPr>
              <w:contextualSpacing w:val="true"/>
              <w:rPr>
                <w:b/>
                <w:sz w:val="24"/>
                <w:szCs w:val="24"/>
              </w:rPr>
            </w:pPr>
          </w:p>
        </w:tc>
        <w:tc>
          <w:tcPr>
            <w:tcW w:w="2693" w:type="dxa"/>
          </w:tcPr>
          <w:p w14:paraId="64DBCA9E" w14:textId="77777777">
            <w:pPr>
              <w:contextualSpacing w:val="true"/>
              <w:rPr>
                <w:sz w:val="24"/>
                <w:szCs w:val="24"/>
              </w:rPr>
            </w:pPr>
            <w:r>
              <w:rPr>
                <w:sz w:val="24"/>
                <w:szCs w:val="24"/>
              </w:rPr>
              <w:t xml:space="preserve">СОЭ</w:t>
            </w:r>
          </w:p>
          <w:p w14:paraId="5EF904BC" w14:textId="77777777">
            <w:pPr>
              <w:contextualSpacing w:val="true"/>
              <w:rPr>
                <w:sz w:val="24"/>
                <w:szCs w:val="24"/>
              </w:rPr>
            </w:pPr>
          </w:p>
          <w:p w14:paraId="12378B5F" w14:textId="77777777">
            <w:pPr>
              <w:contextualSpacing w:val="true"/>
              <w:rPr>
                <w:sz w:val="24"/>
                <w:szCs w:val="24"/>
              </w:rPr>
            </w:pPr>
          </w:p>
        </w:tc>
        <w:tc>
          <w:tcPr>
            <w:tcW w:w="2127" w:type="dxa"/>
          </w:tcPr>
          <w:p w14:paraId="77EA84A3" w14:textId="77777777">
            <w:pPr>
              <w:contextualSpacing w:val="true"/>
              <w:rPr>
                <w:sz w:val="24"/>
                <w:szCs w:val="24"/>
              </w:rPr>
            </w:pPr>
            <w:r>
              <w:rPr>
                <w:sz w:val="24"/>
                <w:szCs w:val="24"/>
              </w:rPr>
              <w:t xml:space="preserve">Ручной метод/анализатор СОЭ</w:t>
            </w:r>
          </w:p>
        </w:tc>
        <w:tc>
          <w:tcPr>
            <w:tcW w:w="3685" w:type="dxa"/>
          </w:tcPr>
          <w:p w14:paraId="7AEF6C34" w14:textId="77777777">
            <w:pPr>
              <w:contextualSpacing w:val="true"/>
              <w:rPr>
                <w:sz w:val="24"/>
                <w:szCs w:val="24"/>
              </w:rPr>
            </w:pPr>
            <w:r>
              <w:rPr>
                <w:sz w:val="24"/>
                <w:szCs w:val="24"/>
              </w:rPr>
              <w:t xml:space="preserve">1 ЛСЕ</w:t>
            </w:r>
          </w:p>
          <w:p w14:paraId="4E1704FF" w14:textId="77777777">
            <w:pPr>
              <w:contextualSpacing w:val="true"/>
              <w:rPr>
                <w:sz w:val="24"/>
                <w:szCs w:val="24"/>
              </w:rPr>
            </w:pPr>
          </w:p>
        </w:tc>
        <w:tc>
          <w:tcPr>
            <w:tcW w:w="2552" w:type="dxa"/>
          </w:tcPr>
          <w:p w14:paraId="64277916" w14:textId="77777777">
            <w:pPr>
              <w:contextualSpacing w:val="true"/>
              <w:rPr>
                <w:sz w:val="24"/>
                <w:szCs w:val="24"/>
              </w:rPr>
            </w:pPr>
          </w:p>
        </w:tc>
      </w:tr>
      <w:tr>
        <w:trPr>
          <w:trHeight w:val="584"/>
        </w:trPr>
        <w:tc>
          <w:tcPr>
            <w:tcW w:w="993" w:type="dxa"/>
            <w:vMerge w:val="continue"/>
          </w:tcPr>
          <w:p w14:paraId="64E0C348" w14:textId="77777777">
            <w:pPr>
              <w:contextualSpacing w:val="true"/>
              <w:rPr>
                <w:b/>
                <w:sz w:val="24"/>
                <w:szCs w:val="24"/>
              </w:rPr>
            </w:pPr>
          </w:p>
        </w:tc>
        <w:tc>
          <w:tcPr>
            <w:tcW w:w="3515" w:type="dxa"/>
            <w:vMerge w:val="continue"/>
          </w:tcPr>
          <w:p w14:paraId="1DB0832A" w14:textId="77777777">
            <w:pPr>
              <w:contextualSpacing w:val="true"/>
              <w:rPr>
                <w:b/>
                <w:sz w:val="24"/>
                <w:szCs w:val="24"/>
              </w:rPr>
            </w:pPr>
          </w:p>
        </w:tc>
        <w:tc>
          <w:tcPr>
            <w:tcW w:w="2693" w:type="dxa"/>
          </w:tcPr>
          <w:p w14:paraId="17A4AC37" w14:textId="77777777">
            <w:pPr>
              <w:contextualSpacing w:val="true"/>
              <w:rPr>
                <w:sz w:val="24"/>
                <w:szCs w:val="24"/>
              </w:rPr>
            </w:pPr>
            <w:r>
              <w:rPr>
                <w:sz w:val="24"/>
                <w:szCs w:val="24"/>
              </w:rPr>
              <w:t xml:space="preserve">Ретикулоциты</w:t>
            </w:r>
          </w:p>
        </w:tc>
        <w:tc>
          <w:tcPr>
            <w:tcW w:w="2127" w:type="dxa"/>
          </w:tcPr>
          <w:p w14:paraId="236F782C" w14:textId="77777777">
            <w:pPr>
              <w:contextualSpacing w:val="true"/>
              <w:rPr>
                <w:sz w:val="24"/>
                <w:szCs w:val="24"/>
              </w:rPr>
            </w:pPr>
            <w:r>
              <w:rPr>
                <w:sz w:val="24"/>
                <w:szCs w:val="24"/>
              </w:rPr>
              <w:t xml:space="preserve">На анализаторе или окраска в пробирке</w:t>
            </w:r>
          </w:p>
        </w:tc>
        <w:tc>
          <w:tcPr>
            <w:tcW w:w="3685" w:type="dxa"/>
          </w:tcPr>
          <w:p w14:paraId="066200B0" w14:textId="77777777">
            <w:pPr>
              <w:contextualSpacing w:val="true"/>
              <w:rPr>
                <w:sz w:val="24"/>
                <w:szCs w:val="24"/>
              </w:rPr>
            </w:pPr>
            <w:r>
              <w:rPr>
                <w:sz w:val="24"/>
                <w:szCs w:val="24"/>
              </w:rPr>
              <w:t xml:space="preserve">1 ЛСЕ</w:t>
            </w:r>
          </w:p>
        </w:tc>
        <w:tc>
          <w:tcPr>
            <w:tcW w:w="2552" w:type="dxa"/>
          </w:tcPr>
          <w:p w14:paraId="78C10519" w14:textId="77777777">
            <w:pPr>
              <w:contextualSpacing w:val="true"/>
              <w:rPr>
                <w:sz w:val="24"/>
                <w:szCs w:val="24"/>
              </w:rPr>
            </w:pPr>
          </w:p>
        </w:tc>
      </w:tr>
      <w:tr>
        <w:tc>
          <w:tcPr>
            <w:tcW w:w="993" w:type="dxa"/>
            <w:vMerge w:val="continue"/>
          </w:tcPr>
          <w:p w14:paraId="784F0C0E" w14:textId="77777777">
            <w:pPr>
              <w:contextualSpacing w:val="true"/>
              <w:rPr>
                <w:b/>
                <w:sz w:val="24"/>
                <w:szCs w:val="24"/>
              </w:rPr>
            </w:pPr>
          </w:p>
        </w:tc>
        <w:tc>
          <w:tcPr>
            <w:tcW w:w="3515" w:type="dxa"/>
            <w:vMerge w:val="continue"/>
          </w:tcPr>
          <w:p w14:paraId="0B8E75D1" w14:textId="77777777">
            <w:pPr>
              <w:contextualSpacing w:val="true"/>
              <w:rPr>
                <w:b/>
                <w:sz w:val="24"/>
                <w:szCs w:val="24"/>
              </w:rPr>
            </w:pPr>
          </w:p>
        </w:tc>
        <w:tc>
          <w:tcPr>
            <w:tcW w:w="2693" w:type="dxa"/>
          </w:tcPr>
          <w:p w14:paraId="734A88CC" w14:textId="77777777">
            <w:pPr>
              <w:contextualSpacing w:val="true"/>
              <w:rPr>
                <w:sz w:val="24"/>
                <w:szCs w:val="24"/>
              </w:rPr>
            </w:pPr>
            <w:r>
              <w:rPr>
                <w:sz w:val="24"/>
                <w:szCs w:val="24"/>
              </w:rPr>
              <w:t xml:space="preserve">Гемоглобин </w:t>
            </w:r>
          </w:p>
          <w:p w14:paraId="0D6EEAF4" w14:textId="77777777">
            <w:pPr>
              <w:contextualSpacing w:val="true"/>
              <w:rPr>
                <w:sz w:val="24"/>
                <w:szCs w:val="24"/>
              </w:rPr>
            </w:pPr>
          </w:p>
        </w:tc>
        <w:tc>
          <w:tcPr>
            <w:tcW w:w="2127" w:type="dxa"/>
          </w:tcPr>
          <w:p w14:paraId="73385B65" w14:textId="77777777">
            <w:pPr>
              <w:contextualSpacing w:val="true"/>
              <w:rPr>
                <w:sz w:val="24"/>
                <w:szCs w:val="24"/>
              </w:rPr>
            </w:pPr>
            <w:r>
              <w:rPr>
                <w:sz w:val="24"/>
                <w:szCs w:val="24"/>
              </w:rPr>
              <w:t xml:space="preserve">Отдельно измеряемый (не на геманализаторе)</w:t>
            </w:r>
          </w:p>
        </w:tc>
        <w:tc>
          <w:tcPr>
            <w:tcW w:w="3685" w:type="dxa"/>
          </w:tcPr>
          <w:p w14:paraId="541719D7" w14:textId="77777777">
            <w:pPr>
              <w:contextualSpacing w:val="true"/>
              <w:rPr>
                <w:sz w:val="24"/>
                <w:szCs w:val="24"/>
              </w:rPr>
            </w:pPr>
            <w:r>
              <w:rPr>
                <w:sz w:val="24"/>
                <w:szCs w:val="24"/>
              </w:rPr>
              <w:t xml:space="preserve">1 ЛСЕ</w:t>
            </w:r>
          </w:p>
        </w:tc>
        <w:tc>
          <w:tcPr>
            <w:tcW w:w="2552" w:type="dxa"/>
          </w:tcPr>
          <w:p w14:paraId="15473988" w14:textId="77777777">
            <w:pPr>
              <w:contextualSpacing w:val="true"/>
              <w:rPr>
                <w:sz w:val="24"/>
                <w:szCs w:val="24"/>
              </w:rPr>
            </w:pPr>
          </w:p>
        </w:tc>
      </w:tr>
      <w:tr>
        <w:tc>
          <w:tcPr>
            <w:tcW w:w="993" w:type="dxa"/>
            <w:vMerge w:val="continue"/>
          </w:tcPr>
          <w:p w14:paraId="2F375FC4" w14:textId="77777777">
            <w:pPr>
              <w:contextualSpacing w:val="true"/>
              <w:rPr>
                <w:b/>
                <w:sz w:val="24"/>
                <w:szCs w:val="24"/>
              </w:rPr>
            </w:pPr>
          </w:p>
        </w:tc>
        <w:tc>
          <w:tcPr>
            <w:tcW w:w="3515" w:type="dxa"/>
            <w:vMerge w:val="continue"/>
          </w:tcPr>
          <w:p w14:paraId="7A61C09C" w14:textId="77777777">
            <w:pPr>
              <w:contextualSpacing w:val="true"/>
              <w:rPr>
                <w:b/>
                <w:sz w:val="24"/>
                <w:szCs w:val="24"/>
              </w:rPr>
            </w:pPr>
          </w:p>
        </w:tc>
        <w:tc>
          <w:tcPr>
            <w:tcW w:w="2693" w:type="dxa"/>
          </w:tcPr>
          <w:p w14:paraId="13271BC8" w14:textId="77777777">
            <w:pPr>
              <w:contextualSpacing w:val="true"/>
              <w:rPr>
                <w:sz w:val="24"/>
                <w:szCs w:val="24"/>
              </w:rPr>
            </w:pPr>
            <w:r>
              <w:rPr>
                <w:sz w:val="24"/>
                <w:szCs w:val="24"/>
              </w:rPr>
              <w:t xml:space="preserve">Гематокрит </w:t>
            </w:r>
          </w:p>
          <w:p w14:paraId="5E618BEA" w14:textId="77777777">
            <w:pPr>
              <w:contextualSpacing w:val="true"/>
              <w:rPr>
                <w:sz w:val="24"/>
                <w:szCs w:val="24"/>
              </w:rPr>
            </w:pPr>
          </w:p>
        </w:tc>
        <w:tc>
          <w:tcPr>
            <w:tcW w:w="2127" w:type="dxa"/>
          </w:tcPr>
          <w:p w14:paraId="5F417C0E" w14:textId="77777777">
            <w:pPr>
              <w:contextualSpacing w:val="true"/>
              <w:rPr>
                <w:sz w:val="24"/>
                <w:szCs w:val="24"/>
              </w:rPr>
            </w:pPr>
            <w:r>
              <w:rPr>
                <w:sz w:val="24"/>
                <w:szCs w:val="24"/>
              </w:rPr>
              <w:t xml:space="preserve">Отдельно измеряемый (не на геманализаторе)</w:t>
            </w:r>
          </w:p>
        </w:tc>
        <w:tc>
          <w:tcPr>
            <w:tcW w:w="3685" w:type="dxa"/>
          </w:tcPr>
          <w:p w14:paraId="6E40FC13" w14:textId="77777777">
            <w:pPr>
              <w:contextualSpacing w:val="true"/>
              <w:rPr>
                <w:sz w:val="24"/>
                <w:szCs w:val="24"/>
              </w:rPr>
            </w:pPr>
            <w:r>
              <w:rPr>
                <w:sz w:val="24"/>
                <w:szCs w:val="24"/>
              </w:rPr>
              <w:t xml:space="preserve">1 ЛСЕ</w:t>
            </w:r>
          </w:p>
        </w:tc>
        <w:tc>
          <w:tcPr>
            <w:tcW w:w="2552" w:type="dxa"/>
          </w:tcPr>
          <w:p w14:paraId="4E1360AF" w14:textId="77777777">
            <w:pPr>
              <w:contextualSpacing w:val="true"/>
              <w:rPr>
                <w:sz w:val="24"/>
                <w:szCs w:val="24"/>
              </w:rPr>
            </w:pPr>
          </w:p>
        </w:tc>
      </w:tr>
      <w:tr>
        <w:trPr>
          <w:trHeight w:val="729"/>
        </w:trPr>
        <w:tc>
          <w:tcPr>
            <w:tcW w:w="993" w:type="dxa"/>
            <w:vMerge w:val="continue"/>
          </w:tcPr>
          <w:p w14:paraId="009E7687" w14:textId="77777777">
            <w:pPr>
              <w:contextualSpacing w:val="true"/>
              <w:rPr>
                <w:b/>
                <w:sz w:val="24"/>
                <w:szCs w:val="24"/>
              </w:rPr>
            </w:pPr>
          </w:p>
        </w:tc>
        <w:tc>
          <w:tcPr>
            <w:tcW w:w="3515" w:type="dxa"/>
            <w:vMerge w:val="continue"/>
          </w:tcPr>
          <w:p w14:paraId="5A35D12A" w14:textId="77777777">
            <w:pPr>
              <w:contextualSpacing w:val="true"/>
              <w:rPr>
                <w:b/>
                <w:sz w:val="24"/>
                <w:szCs w:val="24"/>
              </w:rPr>
            </w:pPr>
          </w:p>
        </w:tc>
        <w:tc>
          <w:tcPr>
            <w:tcW w:w="2693" w:type="dxa"/>
          </w:tcPr>
          <w:p w14:paraId="5DA613F8" w14:textId="77777777">
            <w:pPr>
              <w:contextualSpacing w:val="true"/>
              <w:rPr>
                <w:sz w:val="24"/>
                <w:szCs w:val="24"/>
              </w:rPr>
            </w:pPr>
            <w:r>
              <w:rPr>
                <w:sz w:val="24"/>
                <w:szCs w:val="24"/>
              </w:rPr>
              <w:t xml:space="preserve">Тромбоциты </w:t>
            </w:r>
          </w:p>
        </w:tc>
        <w:tc>
          <w:tcPr>
            <w:tcW w:w="2127" w:type="dxa"/>
          </w:tcPr>
          <w:p w14:paraId="475902FC" w14:textId="77777777">
            <w:pPr>
              <w:contextualSpacing w:val="true"/>
              <w:rPr>
                <w:sz w:val="24"/>
                <w:szCs w:val="24"/>
              </w:rPr>
            </w:pPr>
            <w:r>
              <w:rPr>
                <w:sz w:val="24"/>
                <w:szCs w:val="24"/>
              </w:rPr>
              <w:t xml:space="preserve">Отдельный  показатель</w:t>
            </w:r>
          </w:p>
        </w:tc>
        <w:tc>
          <w:tcPr>
            <w:tcW w:w="3685" w:type="dxa"/>
          </w:tcPr>
          <w:p w14:paraId="3CD45AFC" w14:textId="77777777">
            <w:pPr>
              <w:contextualSpacing w:val="true"/>
              <w:rPr>
                <w:sz w:val="24"/>
                <w:szCs w:val="24"/>
              </w:rPr>
            </w:pPr>
            <w:r>
              <w:rPr>
                <w:sz w:val="24"/>
                <w:szCs w:val="24"/>
              </w:rPr>
              <w:t xml:space="preserve">1 ЛСЕ</w:t>
            </w:r>
          </w:p>
        </w:tc>
        <w:tc>
          <w:tcPr>
            <w:tcW w:w="2552" w:type="dxa"/>
          </w:tcPr>
          <w:p w14:paraId="39B33C6E" w14:textId="77777777">
            <w:pPr>
              <w:contextualSpacing w:val="true"/>
              <w:rPr>
                <w:sz w:val="24"/>
                <w:szCs w:val="24"/>
              </w:rPr>
            </w:pPr>
          </w:p>
        </w:tc>
      </w:tr>
      <w:tr>
        <w:trPr>
          <w:trHeight w:val="540"/>
        </w:trPr>
        <w:tc>
          <w:tcPr>
            <w:tcW w:w="993" w:type="dxa"/>
            <w:vMerge w:val="continue"/>
          </w:tcPr>
          <w:p w14:paraId="33805245" w14:textId="77777777">
            <w:pPr>
              <w:contextualSpacing w:val="true"/>
              <w:rPr>
                <w:b/>
                <w:sz w:val="24"/>
                <w:szCs w:val="24"/>
              </w:rPr>
            </w:pPr>
          </w:p>
        </w:tc>
        <w:tc>
          <w:tcPr>
            <w:tcW w:w="3515" w:type="dxa"/>
            <w:vMerge w:val="continue"/>
          </w:tcPr>
          <w:p w14:paraId="5CE0DD3B" w14:textId="77777777">
            <w:pPr>
              <w:contextualSpacing w:val="true"/>
              <w:rPr>
                <w:b/>
                <w:sz w:val="24"/>
                <w:szCs w:val="24"/>
              </w:rPr>
            </w:pPr>
          </w:p>
        </w:tc>
        <w:tc>
          <w:tcPr>
            <w:tcW w:w="2693" w:type="dxa"/>
          </w:tcPr>
          <w:p w14:paraId="39941B2B" w14:textId="77777777">
            <w:pPr>
              <w:contextualSpacing w:val="true"/>
              <w:rPr>
                <w:sz w:val="24"/>
                <w:szCs w:val="24"/>
              </w:rPr>
            </w:pPr>
            <w:r>
              <w:rPr>
                <w:sz w:val="24"/>
                <w:szCs w:val="24"/>
              </w:rPr>
              <w:t xml:space="preserve">Исследование на </w:t>
            </w:r>
            <w:r>
              <w:rPr>
                <w:sz w:val="24"/>
                <w:szCs w:val="24"/>
                <w:lang w:val="en-US"/>
              </w:rPr>
              <w:t xml:space="preserve">LE</w:t>
            </w:r>
            <w:r>
              <w:rPr>
                <w:sz w:val="24"/>
                <w:szCs w:val="24"/>
              </w:rPr>
              <w:t xml:space="preserve">-клетки</w:t>
            </w:r>
          </w:p>
        </w:tc>
        <w:tc>
          <w:tcPr>
            <w:tcW w:w="2127" w:type="dxa"/>
          </w:tcPr>
          <w:p w14:paraId="01E30855" w14:textId="77777777">
            <w:pPr>
              <w:contextualSpacing w:val="true"/>
              <w:rPr>
                <w:sz w:val="24"/>
                <w:szCs w:val="24"/>
              </w:rPr>
            </w:pPr>
          </w:p>
          <w:p w14:paraId="7DC351D5" w14:textId="77777777">
            <w:pPr>
              <w:contextualSpacing w:val="true"/>
              <w:rPr>
                <w:sz w:val="24"/>
                <w:szCs w:val="24"/>
              </w:rPr>
            </w:pPr>
          </w:p>
        </w:tc>
        <w:tc>
          <w:tcPr>
            <w:tcW w:w="3685" w:type="dxa"/>
          </w:tcPr>
          <w:p w14:paraId="492757FC" w14:textId="77777777">
            <w:pPr>
              <w:contextualSpacing w:val="true"/>
              <w:rPr>
                <w:sz w:val="24"/>
                <w:szCs w:val="24"/>
              </w:rPr>
            </w:pPr>
            <w:r>
              <w:rPr>
                <w:sz w:val="24"/>
                <w:szCs w:val="24"/>
              </w:rPr>
              <w:t xml:space="preserve">1 ЛСЕ </w:t>
            </w:r>
          </w:p>
        </w:tc>
        <w:tc>
          <w:tcPr>
            <w:tcW w:w="2552" w:type="dxa"/>
          </w:tcPr>
          <w:p w14:paraId="056735D8" w14:textId="77777777">
            <w:pPr>
              <w:contextualSpacing w:val="true"/>
              <w:rPr>
                <w:sz w:val="24"/>
                <w:szCs w:val="24"/>
              </w:rPr>
            </w:pPr>
          </w:p>
        </w:tc>
      </w:tr>
      <w:tr>
        <w:trPr>
          <w:trHeight w:val="285"/>
        </w:trPr>
        <w:tc>
          <w:tcPr>
            <w:tcW w:w="993" w:type="dxa"/>
            <w:vMerge w:val="continue"/>
          </w:tcPr>
          <w:p w14:paraId="2403D953" w14:textId="77777777">
            <w:pPr>
              <w:contextualSpacing w:val="true"/>
              <w:rPr>
                <w:b/>
                <w:sz w:val="24"/>
                <w:szCs w:val="24"/>
              </w:rPr>
            </w:pPr>
          </w:p>
        </w:tc>
        <w:tc>
          <w:tcPr>
            <w:tcW w:w="3515" w:type="dxa"/>
            <w:vMerge w:val="continue"/>
          </w:tcPr>
          <w:p w14:paraId="42B506A4" w14:textId="77777777">
            <w:pPr>
              <w:contextualSpacing w:val="true"/>
              <w:rPr>
                <w:b/>
                <w:sz w:val="24"/>
                <w:szCs w:val="24"/>
              </w:rPr>
            </w:pPr>
          </w:p>
        </w:tc>
        <w:tc>
          <w:tcPr>
            <w:tcW w:w="2693" w:type="dxa"/>
          </w:tcPr>
          <w:p w14:paraId="35CC91FA" w14:textId="77777777">
            <w:pPr>
              <w:contextualSpacing w:val="true"/>
              <w:rPr>
                <w:sz w:val="24"/>
                <w:szCs w:val="24"/>
              </w:rPr>
            </w:pPr>
            <w:r>
              <w:rPr>
                <w:sz w:val="24"/>
                <w:szCs w:val="24"/>
              </w:rPr>
              <w:t xml:space="preserve">Миелограмма</w:t>
            </w:r>
          </w:p>
          <w:p w14:paraId="0408F9D8" w14:textId="77777777">
            <w:pPr>
              <w:contextualSpacing w:val="true"/>
              <w:rPr>
                <w:sz w:val="24"/>
                <w:szCs w:val="24"/>
              </w:rPr>
            </w:pPr>
          </w:p>
        </w:tc>
        <w:tc>
          <w:tcPr>
            <w:tcW w:w="2127" w:type="dxa"/>
          </w:tcPr>
          <w:p w14:paraId="676574A9" w14:textId="77777777">
            <w:pPr>
              <w:contextualSpacing w:val="true"/>
              <w:rPr>
                <w:sz w:val="24"/>
                <w:szCs w:val="24"/>
              </w:rPr>
            </w:pPr>
            <w:r>
              <w:rPr>
                <w:sz w:val="24"/>
                <w:szCs w:val="24"/>
              </w:rPr>
              <w:t xml:space="preserve">Микроскопия</w:t>
            </w:r>
          </w:p>
        </w:tc>
        <w:tc>
          <w:tcPr>
            <w:tcW w:w="3685" w:type="dxa"/>
          </w:tcPr>
          <w:p w14:paraId="3A396324" w14:textId="77777777">
            <w:pPr>
              <w:contextualSpacing w:val="true"/>
              <w:rPr>
                <w:sz w:val="24"/>
                <w:szCs w:val="24"/>
              </w:rPr>
            </w:pPr>
            <w:r>
              <w:rPr>
                <w:sz w:val="24"/>
                <w:szCs w:val="24"/>
              </w:rPr>
              <w:t xml:space="preserve">1 ЛСЕ</w:t>
            </w:r>
          </w:p>
        </w:tc>
        <w:tc>
          <w:tcPr>
            <w:tcW w:w="2552" w:type="dxa"/>
          </w:tcPr>
          <w:p w14:paraId="469D3D8F" w14:textId="77777777">
            <w:pPr>
              <w:contextualSpacing w:val="true"/>
              <w:rPr>
                <w:sz w:val="24"/>
                <w:szCs w:val="24"/>
              </w:rPr>
            </w:pPr>
          </w:p>
        </w:tc>
      </w:tr>
      <w:tr>
        <w:trPr>
          <w:trHeight w:val="839"/>
        </w:trPr>
        <w:tc>
          <w:tcPr>
            <w:tcW w:w="993" w:type="dxa"/>
            <w:vMerge w:val="restart"/>
          </w:tcPr>
          <w:p w14:paraId="1975923C" w14:textId="77777777">
            <w:pPr>
              <w:contextualSpacing w:val="true"/>
              <w:jc w:val="center"/>
              <w:rPr>
                <w:b/>
                <w:sz w:val="24"/>
                <w:szCs w:val="24"/>
              </w:rPr>
            </w:pPr>
            <w:r>
              <w:rPr>
                <w:b/>
                <w:sz w:val="24"/>
                <w:szCs w:val="24"/>
              </w:rPr>
              <w:t xml:space="preserve">1.3</w:t>
            </w:r>
          </w:p>
        </w:tc>
        <w:tc>
          <w:tcPr>
            <w:tcW w:w="3515" w:type="dxa"/>
            <w:vMerge w:val="restart"/>
          </w:tcPr>
          <w:p w14:paraId="4E77D5DF" w14:textId="77777777">
            <w:pPr>
              <w:contextualSpacing w:val="true"/>
              <w:rPr>
                <w:b/>
                <w:sz w:val="24"/>
                <w:szCs w:val="24"/>
              </w:rPr>
            </w:pPr>
            <w:r>
              <w:rPr>
                <w:b/>
                <w:sz w:val="24"/>
                <w:szCs w:val="24"/>
              </w:rPr>
              <w:t xml:space="preserve">ЦИТОЛОГИЧЕСКИЕ</w:t>
            </w:r>
          </w:p>
        </w:tc>
        <w:tc>
          <w:tcPr>
            <w:tcW w:w="2693" w:type="dxa"/>
          </w:tcPr>
          <w:p w14:paraId="6654B030" w14:textId="77777777">
            <w:pPr>
              <w:contextualSpacing w:val="true"/>
              <w:rPr>
                <w:sz w:val="24"/>
                <w:szCs w:val="24"/>
              </w:rPr>
            </w:pPr>
            <w:r>
              <w:rPr>
                <w:sz w:val="24"/>
                <w:szCs w:val="24"/>
              </w:rPr>
              <w:t xml:space="preserve">Любое </w:t>
            </w:r>
          </w:p>
        </w:tc>
        <w:tc>
          <w:tcPr>
            <w:tcW w:w="2127" w:type="dxa"/>
          </w:tcPr>
          <w:p w14:paraId="59F81C05" w14:textId="77777777">
            <w:pPr>
              <w:contextualSpacing w:val="true"/>
              <w:rPr>
                <w:sz w:val="24"/>
                <w:szCs w:val="24"/>
              </w:rPr>
            </w:pPr>
            <w:r>
              <w:rPr>
                <w:sz w:val="24"/>
                <w:szCs w:val="24"/>
              </w:rPr>
              <w:t xml:space="preserve">Микроскопия или жидкостная цитология</w:t>
            </w:r>
          </w:p>
        </w:tc>
        <w:tc>
          <w:tcPr>
            <w:tcW w:w="3685" w:type="dxa"/>
          </w:tcPr>
          <w:p w14:paraId="1E57CBF4" w14:textId="77777777">
            <w:pPr>
              <w:contextualSpacing w:val="true"/>
              <w:rPr>
                <w:sz w:val="24"/>
                <w:szCs w:val="24"/>
              </w:rPr>
            </w:pPr>
            <w:r>
              <w:rPr>
                <w:sz w:val="24"/>
                <w:szCs w:val="24"/>
              </w:rPr>
              <w:t xml:space="preserve">1 стекло= 1 ЛСЕ</w:t>
            </w:r>
          </w:p>
        </w:tc>
        <w:tc>
          <w:tcPr>
            <w:tcW w:w="2552" w:type="dxa"/>
          </w:tcPr>
          <w:p w14:paraId="293804D7" w14:textId="77777777">
            <w:pPr>
              <w:contextualSpacing w:val="true"/>
              <w:rPr>
                <w:sz w:val="24"/>
                <w:szCs w:val="24"/>
              </w:rPr>
            </w:pPr>
          </w:p>
        </w:tc>
      </w:tr>
      <w:tr>
        <w:trPr>
          <w:trHeight w:val="543"/>
        </w:trPr>
        <w:tc>
          <w:tcPr>
            <w:tcW w:w="993" w:type="dxa"/>
            <w:vMerge w:val="continue"/>
          </w:tcPr>
          <w:p w14:paraId="5ED1A8EA" w14:textId="77777777">
            <w:pPr>
              <w:contextualSpacing w:val="true"/>
              <w:jc w:val="center"/>
              <w:rPr>
                <w:b/>
                <w:sz w:val="24"/>
                <w:szCs w:val="24"/>
              </w:rPr>
            </w:pPr>
          </w:p>
        </w:tc>
        <w:tc>
          <w:tcPr>
            <w:tcW w:w="3515" w:type="dxa"/>
            <w:vMerge w:val="continue"/>
          </w:tcPr>
          <w:p w14:paraId="2C49EFDA" w14:textId="77777777">
            <w:pPr>
              <w:contextualSpacing w:val="true"/>
              <w:rPr>
                <w:b/>
                <w:sz w:val="24"/>
                <w:szCs w:val="24"/>
              </w:rPr>
            </w:pPr>
          </w:p>
        </w:tc>
        <w:tc>
          <w:tcPr>
            <w:tcW w:w="2693" w:type="dxa"/>
          </w:tcPr>
          <w:p w14:paraId="2B8345AE" w14:textId="77777777">
            <w:pPr>
              <w:contextualSpacing w:val="true"/>
              <w:rPr>
                <w:sz w:val="24"/>
                <w:szCs w:val="24"/>
              </w:rPr>
            </w:pPr>
            <w:r>
              <w:rPr>
                <w:sz w:val="24"/>
                <w:szCs w:val="24"/>
              </w:rPr>
              <w:t xml:space="preserve">Цитогенетические</w:t>
            </w:r>
          </w:p>
        </w:tc>
        <w:tc>
          <w:tcPr>
            <w:tcW w:w="2127" w:type="dxa"/>
          </w:tcPr>
          <w:p w14:paraId="6614E2A0" w14:textId="77777777">
            <w:pPr>
              <w:contextualSpacing w:val="true"/>
              <w:rPr>
                <w:sz w:val="24"/>
                <w:szCs w:val="24"/>
              </w:rPr>
            </w:pPr>
          </w:p>
        </w:tc>
        <w:tc>
          <w:tcPr>
            <w:tcW w:w="3685" w:type="dxa"/>
          </w:tcPr>
          <w:p w14:paraId="4A46F9BA" w14:textId="77777777">
            <w:pPr>
              <w:contextualSpacing w:val="true"/>
              <w:rPr>
                <w:sz w:val="24"/>
                <w:szCs w:val="24"/>
              </w:rPr>
            </w:pPr>
            <w:r>
              <w:rPr>
                <w:sz w:val="24"/>
                <w:szCs w:val="24"/>
              </w:rPr>
              <w:t xml:space="preserve">1 показатель = 1 ЛСЕ</w:t>
            </w:r>
          </w:p>
        </w:tc>
        <w:tc>
          <w:tcPr>
            <w:tcW w:w="2552" w:type="dxa"/>
          </w:tcPr>
          <w:p w14:paraId="1FE73A1A" w14:textId="77777777">
            <w:pPr>
              <w:contextualSpacing w:val="true"/>
              <w:rPr>
                <w:sz w:val="24"/>
                <w:szCs w:val="24"/>
              </w:rPr>
            </w:pPr>
          </w:p>
        </w:tc>
      </w:tr>
      <w:tr>
        <w:tc>
          <w:tcPr>
            <w:tcW w:w="993" w:type="dxa"/>
            <w:vMerge w:val="restart"/>
          </w:tcPr>
          <w:p w14:paraId="6FDB0942" w14:textId="77777777">
            <w:pPr>
              <w:contextualSpacing w:val="true"/>
              <w:jc w:val="center"/>
              <w:rPr>
                <w:b/>
                <w:sz w:val="24"/>
                <w:szCs w:val="24"/>
              </w:rPr>
            </w:pPr>
            <w:r>
              <w:rPr>
                <w:b/>
                <w:sz w:val="24"/>
                <w:szCs w:val="24"/>
              </w:rPr>
              <w:t xml:space="preserve">1.4</w:t>
            </w:r>
          </w:p>
        </w:tc>
        <w:tc>
          <w:tcPr>
            <w:tcW w:w="3515" w:type="dxa"/>
            <w:vMerge w:val="restart"/>
          </w:tcPr>
          <w:p w14:paraId="40FF0B48" w14:textId="77777777">
            <w:pPr>
              <w:contextualSpacing w:val="true"/>
              <w:rPr>
                <w:b/>
                <w:sz w:val="24"/>
                <w:szCs w:val="24"/>
              </w:rPr>
            </w:pPr>
            <w:r>
              <w:rPr>
                <w:b/>
                <w:sz w:val="24"/>
                <w:szCs w:val="24"/>
              </w:rPr>
              <w:t xml:space="preserve">БИОХИМИЧЕСКИЕ</w:t>
            </w:r>
          </w:p>
        </w:tc>
        <w:tc>
          <w:tcPr>
            <w:tcW w:w="2693" w:type="dxa"/>
          </w:tcPr>
          <w:p w14:paraId="1360AEFD" w14:textId="77777777">
            <w:pPr>
              <w:contextualSpacing w:val="true"/>
              <w:rPr>
                <w:sz w:val="24"/>
                <w:szCs w:val="24"/>
              </w:rPr>
            </w:pPr>
            <w:r>
              <w:rPr>
                <w:sz w:val="24"/>
                <w:szCs w:val="24"/>
              </w:rPr>
              <w:t xml:space="preserve">Биохимия крови, мочи и др.биологических жидкостей, гормоны, </w:t>
            </w:r>
            <w:r>
              <w:rPr>
                <w:sz w:val="24"/>
                <w:szCs w:val="24"/>
              </w:rPr>
              <w:t xml:space="preserve">гликированный гемоглобин, витамины</w:t>
            </w:r>
          </w:p>
        </w:tc>
        <w:tc>
          <w:tcPr>
            <w:tcW w:w="2127" w:type="dxa"/>
          </w:tcPr>
          <w:p w14:paraId="7F25CD9D" w14:textId="77777777">
            <w:pPr>
              <w:contextualSpacing w:val="true"/>
              <w:rPr>
                <w:sz w:val="24"/>
                <w:szCs w:val="24"/>
              </w:rPr>
            </w:pPr>
            <w:r>
              <w:rPr>
                <w:sz w:val="24"/>
                <w:szCs w:val="24"/>
              </w:rPr>
              <w:t xml:space="preserve">Анализаторы </w:t>
            </w:r>
          </w:p>
        </w:tc>
        <w:tc>
          <w:tcPr>
            <w:tcW w:w="3685" w:type="dxa"/>
          </w:tcPr>
          <w:p w14:paraId="684DF898" w14:textId="77777777">
            <w:pPr>
              <w:contextualSpacing w:val="true"/>
              <w:rPr>
                <w:sz w:val="24"/>
                <w:szCs w:val="24"/>
              </w:rPr>
            </w:pPr>
            <w:r>
              <w:rPr>
                <w:sz w:val="24"/>
                <w:szCs w:val="24"/>
              </w:rPr>
              <w:t xml:space="preserve">1 тест= 1 ЛСЕ</w:t>
            </w:r>
          </w:p>
        </w:tc>
        <w:tc>
          <w:tcPr>
            <w:tcW w:w="2552" w:type="dxa"/>
          </w:tcPr>
          <w:p w14:paraId="1246C31A" w14:textId="77777777">
            <w:pPr>
              <w:contextualSpacing w:val="true"/>
              <w:rPr>
                <w:sz w:val="24"/>
                <w:szCs w:val="24"/>
              </w:rPr>
            </w:pPr>
          </w:p>
        </w:tc>
      </w:tr>
      <w:tr>
        <w:tc>
          <w:tcPr>
            <w:tcW w:w="993" w:type="dxa"/>
            <w:vMerge w:val="continue"/>
          </w:tcPr>
          <w:p w14:paraId="7C0859FF" w14:textId="77777777">
            <w:pPr>
              <w:contextualSpacing w:val="true"/>
              <w:jc w:val="center"/>
              <w:rPr>
                <w:sz w:val="24"/>
                <w:szCs w:val="24"/>
              </w:rPr>
            </w:pPr>
          </w:p>
        </w:tc>
        <w:tc>
          <w:tcPr>
            <w:tcW w:w="3515" w:type="dxa"/>
            <w:vMerge w:val="continue"/>
          </w:tcPr>
          <w:p w14:paraId="67718C10" w14:textId="77777777">
            <w:pPr>
              <w:contextualSpacing w:val="true"/>
              <w:rPr>
                <w:sz w:val="24"/>
                <w:szCs w:val="24"/>
              </w:rPr>
            </w:pPr>
          </w:p>
        </w:tc>
        <w:tc>
          <w:tcPr>
            <w:tcW w:w="2693" w:type="dxa"/>
          </w:tcPr>
          <w:p w14:paraId="0A17288B" w14:textId="77777777">
            <w:pPr>
              <w:contextualSpacing w:val="true"/>
              <w:rPr>
                <w:b/>
                <w:sz w:val="24"/>
                <w:szCs w:val="24"/>
              </w:rPr>
            </w:pPr>
            <w:r>
              <w:rPr>
                <w:b/>
                <w:sz w:val="24"/>
                <w:szCs w:val="24"/>
              </w:rPr>
              <w:t xml:space="preserve">Расчетные показатели</w:t>
            </w:r>
            <w:r>
              <w:rPr>
                <w:b/>
                <w:sz w:val="24"/>
                <w:szCs w:val="24"/>
                <w:vertAlign w:val="superscript"/>
              </w:rPr>
              <w:t xml:space="preserve">3</w:t>
            </w:r>
          </w:p>
        </w:tc>
        <w:tc>
          <w:tcPr>
            <w:tcW w:w="2127" w:type="dxa"/>
          </w:tcPr>
          <w:p w14:paraId="357B1119" w14:textId="77777777">
            <w:pPr>
              <w:contextualSpacing w:val="true"/>
              <w:rPr>
                <w:sz w:val="24"/>
                <w:szCs w:val="24"/>
              </w:rPr>
            </w:pPr>
            <w:r>
              <w:rPr>
                <w:sz w:val="24"/>
                <w:szCs w:val="24"/>
              </w:rPr>
              <w:t xml:space="preserve">Анализаторы </w:t>
            </w:r>
          </w:p>
        </w:tc>
        <w:tc>
          <w:tcPr>
            <w:tcW w:w="3685" w:type="dxa"/>
          </w:tcPr>
          <w:p w14:paraId="4D4BB330" w14:textId="77777777">
            <w:pPr>
              <w:contextualSpacing w:val="true"/>
              <w:rPr>
                <w:sz w:val="24"/>
                <w:szCs w:val="24"/>
              </w:rPr>
            </w:pPr>
          </w:p>
        </w:tc>
        <w:tc>
          <w:tcPr>
            <w:tcW w:w="2552" w:type="dxa"/>
          </w:tcPr>
          <w:p w14:paraId="6C2620BC" w14:textId="77777777">
            <w:pPr>
              <w:contextualSpacing w:val="true"/>
              <w:rPr>
                <w:b/>
                <w:sz w:val="24"/>
                <w:szCs w:val="24"/>
              </w:rPr>
            </w:pPr>
            <w:r>
              <w:rPr>
                <w:b/>
                <w:sz w:val="24"/>
                <w:szCs w:val="24"/>
              </w:rPr>
              <w:t xml:space="preserve">Не учитываются (исключены из отчета)</w:t>
            </w:r>
            <w:r>
              <w:rPr>
                <w:b/>
                <w:sz w:val="24"/>
                <w:szCs w:val="24"/>
                <w:vertAlign w:val="superscript"/>
              </w:rPr>
              <w:t xml:space="preserve">3</w:t>
            </w:r>
          </w:p>
        </w:tc>
      </w:tr>
      <w:tr>
        <w:tc>
          <w:tcPr>
            <w:tcW w:w="993" w:type="dxa"/>
            <w:vMerge w:val="continue"/>
          </w:tcPr>
          <w:p w14:paraId="04462699" w14:textId="77777777">
            <w:pPr>
              <w:contextualSpacing w:val="true"/>
              <w:jc w:val="center"/>
              <w:rPr>
                <w:sz w:val="24"/>
                <w:szCs w:val="24"/>
              </w:rPr>
            </w:pPr>
          </w:p>
        </w:tc>
        <w:tc>
          <w:tcPr>
            <w:tcW w:w="3515" w:type="dxa"/>
            <w:vMerge w:val="continue"/>
          </w:tcPr>
          <w:p w14:paraId="124365FF" w14:textId="77777777">
            <w:pPr>
              <w:contextualSpacing w:val="true"/>
              <w:rPr>
                <w:sz w:val="24"/>
                <w:szCs w:val="24"/>
              </w:rPr>
            </w:pPr>
          </w:p>
        </w:tc>
        <w:tc>
          <w:tcPr>
            <w:tcW w:w="2693" w:type="dxa"/>
            <w:tcBorders>
              <w:top w:val="nil"/>
            </w:tcBorders>
          </w:tcPr>
          <w:p w14:paraId="3EAC93C5" w14:textId="77777777">
            <w:pPr>
              <w:contextualSpacing w:val="true"/>
              <w:rPr>
                <w:sz w:val="24"/>
                <w:szCs w:val="24"/>
              </w:rPr>
            </w:pPr>
            <w:r>
              <w:rPr>
                <w:sz w:val="24"/>
                <w:szCs w:val="24"/>
              </w:rPr>
              <w:t xml:space="preserve">Газы и рН крови</w:t>
            </w:r>
          </w:p>
        </w:tc>
        <w:tc>
          <w:tcPr>
            <w:tcW w:w="2127" w:type="dxa"/>
            <w:tcBorders>
              <w:top w:val="nil"/>
            </w:tcBorders>
          </w:tcPr>
          <w:p w14:paraId="7DADC5E1" w14:textId="77777777">
            <w:pPr>
              <w:contextualSpacing w:val="true"/>
              <w:rPr>
                <w:sz w:val="24"/>
                <w:szCs w:val="24"/>
              </w:rPr>
            </w:pPr>
            <w:r>
              <w:rPr>
                <w:sz w:val="24"/>
                <w:szCs w:val="24"/>
              </w:rPr>
              <w:t xml:space="preserve">Анализаторы </w:t>
            </w:r>
          </w:p>
        </w:tc>
        <w:tc>
          <w:tcPr>
            <w:tcW w:w="3685" w:type="dxa"/>
            <w:tcBorders>
              <w:top w:val="nil"/>
            </w:tcBorders>
          </w:tcPr>
          <w:p w14:paraId="0E8D365D" w14:textId="77777777">
            <w:pPr>
              <w:contextualSpacing w:val="true"/>
              <w:rPr>
                <w:sz w:val="24"/>
                <w:szCs w:val="24"/>
              </w:rPr>
            </w:pPr>
            <w:r>
              <w:rPr>
                <w:sz w:val="24"/>
                <w:szCs w:val="24"/>
              </w:rPr>
              <w:t xml:space="preserve">1 тест= 1 ЛСЕ</w:t>
            </w:r>
          </w:p>
        </w:tc>
        <w:tc>
          <w:tcPr>
            <w:tcW w:w="2552" w:type="dxa"/>
          </w:tcPr>
          <w:p w14:paraId="5A6B375E" w14:textId="77777777">
            <w:pPr>
              <w:contextualSpacing w:val="true"/>
              <w:rPr>
                <w:b/>
                <w:sz w:val="24"/>
                <w:szCs w:val="24"/>
              </w:rPr>
            </w:pPr>
            <w:r>
              <w:rPr>
                <w:b/>
                <w:sz w:val="24"/>
                <w:szCs w:val="24"/>
              </w:rPr>
              <w:t xml:space="preserve">Расчетные показатели не учитываются</w:t>
            </w:r>
            <w:r>
              <w:rPr>
                <w:b/>
                <w:sz w:val="24"/>
                <w:szCs w:val="24"/>
                <w:vertAlign w:val="superscript"/>
              </w:rPr>
              <w:t xml:space="preserve">3</w:t>
            </w:r>
          </w:p>
        </w:tc>
      </w:tr>
      <w:tr>
        <w:trPr>
          <w:trHeight w:val="643"/>
        </w:trPr>
        <w:tc>
          <w:tcPr>
            <w:tcW w:w="993" w:type="dxa"/>
            <w:vMerge w:val="continue"/>
          </w:tcPr>
          <w:p w14:paraId="26E7A7EA" w14:textId="77777777">
            <w:pPr>
              <w:contextualSpacing w:val="true"/>
              <w:jc w:val="center"/>
              <w:rPr>
                <w:sz w:val="24"/>
                <w:szCs w:val="24"/>
              </w:rPr>
            </w:pPr>
          </w:p>
        </w:tc>
        <w:tc>
          <w:tcPr>
            <w:tcW w:w="3515" w:type="dxa"/>
            <w:vMerge w:val="continue"/>
          </w:tcPr>
          <w:p w14:paraId="20217F25" w14:textId="77777777">
            <w:pPr>
              <w:contextualSpacing w:val="true"/>
              <w:rPr>
                <w:sz w:val="24"/>
                <w:szCs w:val="24"/>
              </w:rPr>
            </w:pPr>
          </w:p>
        </w:tc>
        <w:tc>
          <w:tcPr>
            <w:tcW w:w="2693" w:type="dxa"/>
          </w:tcPr>
          <w:p w14:paraId="40177EB1" w14:textId="77777777">
            <w:pPr>
              <w:contextualSpacing w:val="true"/>
              <w:rPr>
                <w:sz w:val="24"/>
                <w:szCs w:val="24"/>
              </w:rPr>
            </w:pPr>
            <w:r>
              <w:rPr>
                <w:sz w:val="24"/>
                <w:szCs w:val="24"/>
              </w:rPr>
              <w:t xml:space="preserve">Лекарственный мониторинг</w:t>
            </w:r>
          </w:p>
        </w:tc>
        <w:tc>
          <w:tcPr>
            <w:tcW w:w="2127" w:type="dxa"/>
          </w:tcPr>
          <w:p w14:paraId="60641461" w14:textId="77777777">
            <w:pPr>
              <w:contextualSpacing w:val="true"/>
              <w:rPr>
                <w:sz w:val="24"/>
                <w:szCs w:val="24"/>
              </w:rPr>
            </w:pPr>
            <w:r>
              <w:rPr>
                <w:sz w:val="24"/>
                <w:szCs w:val="24"/>
              </w:rPr>
              <w:t xml:space="preserve">Анализаторы / хроматографы</w:t>
            </w:r>
          </w:p>
        </w:tc>
        <w:tc>
          <w:tcPr>
            <w:tcW w:w="3685" w:type="dxa"/>
          </w:tcPr>
          <w:p w14:paraId="7A6EC366" w14:textId="77777777">
            <w:pPr>
              <w:contextualSpacing w:val="true"/>
              <w:rPr>
                <w:sz w:val="24"/>
                <w:szCs w:val="24"/>
              </w:rPr>
            </w:pPr>
            <w:r>
              <w:rPr>
                <w:sz w:val="24"/>
                <w:szCs w:val="24"/>
              </w:rPr>
              <w:t xml:space="preserve">1 тест (точка)= 1 ЛСЕ</w:t>
            </w:r>
          </w:p>
        </w:tc>
        <w:tc>
          <w:tcPr>
            <w:tcW w:w="2552" w:type="dxa"/>
          </w:tcPr>
          <w:p w14:paraId="064B0B0E" w14:textId="77777777">
            <w:pPr>
              <w:contextualSpacing w:val="true"/>
              <w:rPr>
                <w:sz w:val="24"/>
                <w:szCs w:val="24"/>
              </w:rPr>
            </w:pPr>
          </w:p>
        </w:tc>
      </w:tr>
      <w:tr>
        <w:tc>
          <w:tcPr>
            <w:tcW w:w="993" w:type="dxa"/>
            <w:vMerge w:val="continue"/>
          </w:tcPr>
          <w:p w14:paraId="31088BA3" w14:textId="77777777">
            <w:pPr>
              <w:contextualSpacing w:val="true"/>
              <w:jc w:val="center"/>
              <w:rPr>
                <w:sz w:val="24"/>
                <w:szCs w:val="24"/>
              </w:rPr>
            </w:pPr>
          </w:p>
        </w:tc>
        <w:tc>
          <w:tcPr>
            <w:tcW w:w="3515" w:type="dxa"/>
            <w:vMerge w:val="continue"/>
          </w:tcPr>
          <w:p w14:paraId="2FE1C382" w14:textId="77777777">
            <w:pPr>
              <w:contextualSpacing w:val="true"/>
              <w:rPr>
                <w:sz w:val="24"/>
                <w:szCs w:val="24"/>
              </w:rPr>
            </w:pPr>
          </w:p>
        </w:tc>
        <w:tc>
          <w:tcPr>
            <w:tcW w:w="2693" w:type="dxa"/>
          </w:tcPr>
          <w:p w14:paraId="03161D29" w14:textId="77777777">
            <w:pPr>
              <w:contextualSpacing w:val="true"/>
              <w:rPr>
                <w:sz w:val="24"/>
                <w:szCs w:val="24"/>
              </w:rPr>
            </w:pPr>
            <w:r>
              <w:rPr>
                <w:sz w:val="24"/>
                <w:szCs w:val="24"/>
              </w:rPr>
              <w:t xml:space="preserve">Глюкоза </w:t>
            </w:r>
          </w:p>
        </w:tc>
        <w:tc>
          <w:tcPr>
            <w:tcW w:w="2127" w:type="dxa"/>
          </w:tcPr>
          <w:p w14:paraId="02695396" w14:textId="77777777">
            <w:pPr>
              <w:contextualSpacing w:val="true"/>
              <w:rPr>
                <w:sz w:val="24"/>
                <w:szCs w:val="24"/>
              </w:rPr>
            </w:pPr>
            <w:r>
              <w:rPr>
                <w:sz w:val="24"/>
                <w:szCs w:val="24"/>
              </w:rPr>
              <w:t xml:space="preserve">В капиллярной крови на анализаторах</w:t>
            </w:r>
          </w:p>
        </w:tc>
        <w:tc>
          <w:tcPr>
            <w:tcW w:w="3685" w:type="dxa"/>
          </w:tcPr>
          <w:p w14:paraId="1DB862FC" w14:textId="77777777">
            <w:pPr>
              <w:contextualSpacing w:val="true"/>
              <w:rPr>
                <w:sz w:val="24"/>
                <w:szCs w:val="24"/>
              </w:rPr>
            </w:pPr>
            <w:r>
              <w:rPr>
                <w:sz w:val="24"/>
                <w:szCs w:val="24"/>
              </w:rPr>
              <w:t xml:space="preserve">1 тест= 1 ЛСЕ</w:t>
            </w:r>
          </w:p>
        </w:tc>
        <w:tc>
          <w:tcPr>
            <w:tcW w:w="2552" w:type="dxa"/>
          </w:tcPr>
          <w:p w14:paraId="45BA1E94" w14:textId="77777777">
            <w:pPr>
              <w:contextualSpacing w:val="true"/>
              <w:rPr>
                <w:sz w:val="24"/>
                <w:szCs w:val="24"/>
              </w:rPr>
            </w:pPr>
            <w:r>
              <w:rPr>
                <w:sz w:val="24"/>
                <w:szCs w:val="24"/>
              </w:rPr>
              <w:t xml:space="preserve">При проведении глюкозотолерантного теста: </w:t>
            </w:r>
          </w:p>
          <w:p w14:paraId="1033FF71" w14:textId="77777777">
            <w:pPr>
              <w:contextualSpacing w:val="true"/>
              <w:rPr>
                <w:sz w:val="24"/>
                <w:szCs w:val="24"/>
              </w:rPr>
            </w:pPr>
            <w:r>
              <w:rPr>
                <w:sz w:val="24"/>
                <w:szCs w:val="24"/>
              </w:rPr>
              <w:t xml:space="preserve">1 измерение=1 ЛСЕ</w:t>
            </w:r>
          </w:p>
        </w:tc>
      </w:tr>
      <w:tr>
        <w:tc>
          <w:tcPr>
            <w:tcW w:w="993" w:type="dxa"/>
            <w:vMerge w:val="restart"/>
          </w:tcPr>
          <w:p w14:paraId="3820FC8D" w14:textId="77777777">
            <w:pPr>
              <w:contextualSpacing w:val="true"/>
              <w:jc w:val="center"/>
              <w:rPr>
                <w:b/>
                <w:sz w:val="24"/>
                <w:szCs w:val="24"/>
              </w:rPr>
            </w:pPr>
            <w:r>
              <w:rPr>
                <w:b/>
                <w:sz w:val="24"/>
                <w:szCs w:val="24"/>
              </w:rPr>
              <w:t xml:space="preserve">1.5</w:t>
            </w:r>
          </w:p>
        </w:tc>
        <w:tc>
          <w:tcPr>
            <w:tcW w:w="3515" w:type="dxa"/>
            <w:vMerge w:val="restart"/>
          </w:tcPr>
          <w:p w14:paraId="648587E2" w14:textId="77777777">
            <w:pPr>
              <w:contextualSpacing w:val="true"/>
              <w:rPr>
                <w:b/>
                <w:sz w:val="24"/>
                <w:szCs w:val="24"/>
              </w:rPr>
            </w:pPr>
            <w:r>
              <w:rPr>
                <w:b/>
                <w:sz w:val="24"/>
                <w:szCs w:val="24"/>
              </w:rPr>
              <w:t xml:space="preserve">КОАГУЛОЛОГИЧЕСКИЕ</w:t>
            </w:r>
          </w:p>
        </w:tc>
        <w:tc>
          <w:tcPr>
            <w:tcW w:w="2693" w:type="dxa"/>
          </w:tcPr>
          <w:p w14:paraId="71BAE10F" w14:textId="77777777">
            <w:pPr>
              <w:contextualSpacing w:val="true"/>
              <w:rPr>
                <w:sz w:val="24"/>
                <w:szCs w:val="24"/>
              </w:rPr>
            </w:pPr>
            <w:r>
              <w:rPr>
                <w:sz w:val="24"/>
                <w:szCs w:val="24"/>
                <w:lang w:val="en-US"/>
              </w:rPr>
              <w:t xml:space="preserve">D</w:t>
            </w:r>
            <w:r>
              <w:rPr>
                <w:sz w:val="24"/>
                <w:szCs w:val="24"/>
              </w:rPr>
              <w:t xml:space="preserve">-димер</w:t>
            </w:r>
          </w:p>
        </w:tc>
        <w:tc>
          <w:tcPr>
            <w:tcW w:w="2127" w:type="dxa"/>
          </w:tcPr>
          <w:p w14:paraId="2958F53C" w14:textId="77777777">
            <w:pPr>
              <w:contextualSpacing w:val="true"/>
              <w:rPr>
                <w:sz w:val="24"/>
                <w:szCs w:val="24"/>
              </w:rPr>
            </w:pPr>
            <w:r>
              <w:rPr>
                <w:sz w:val="24"/>
                <w:szCs w:val="24"/>
              </w:rPr>
              <w:t xml:space="preserve">Анализаторы </w:t>
            </w:r>
          </w:p>
        </w:tc>
        <w:tc>
          <w:tcPr>
            <w:tcW w:w="3685" w:type="dxa"/>
          </w:tcPr>
          <w:p w14:paraId="54C4D124" w14:textId="77777777">
            <w:pPr>
              <w:contextualSpacing w:val="true"/>
              <w:rPr>
                <w:sz w:val="24"/>
                <w:szCs w:val="24"/>
              </w:rPr>
            </w:pPr>
            <w:r>
              <w:rPr>
                <w:sz w:val="24"/>
                <w:szCs w:val="24"/>
              </w:rPr>
              <w:t xml:space="preserve">1 тест= 1 ЛСЕ</w:t>
            </w:r>
          </w:p>
        </w:tc>
        <w:tc>
          <w:tcPr>
            <w:tcW w:w="2552" w:type="dxa"/>
          </w:tcPr>
          <w:p w14:paraId="1D9843D2" w14:textId="77777777">
            <w:pPr>
              <w:contextualSpacing w:val="true"/>
              <w:rPr>
                <w:sz w:val="24"/>
                <w:szCs w:val="24"/>
              </w:rPr>
            </w:pPr>
          </w:p>
        </w:tc>
      </w:tr>
      <w:tr>
        <w:tc>
          <w:tcPr>
            <w:tcW w:w="993" w:type="dxa"/>
            <w:vMerge w:val="continue"/>
          </w:tcPr>
          <w:p w14:paraId="2FCE7A82" w14:textId="77777777">
            <w:pPr>
              <w:contextualSpacing w:val="true"/>
              <w:rPr>
                <w:b/>
                <w:sz w:val="24"/>
                <w:szCs w:val="24"/>
              </w:rPr>
            </w:pPr>
          </w:p>
        </w:tc>
        <w:tc>
          <w:tcPr>
            <w:tcW w:w="3515" w:type="dxa"/>
            <w:vMerge w:val="continue"/>
          </w:tcPr>
          <w:p w14:paraId="1F3E9FE0" w14:textId="77777777">
            <w:pPr>
              <w:contextualSpacing w:val="true"/>
              <w:rPr>
                <w:b/>
                <w:sz w:val="24"/>
                <w:szCs w:val="24"/>
              </w:rPr>
            </w:pPr>
          </w:p>
        </w:tc>
        <w:tc>
          <w:tcPr>
            <w:tcW w:w="2693" w:type="dxa"/>
          </w:tcPr>
          <w:p w14:paraId="40881543" w14:textId="77777777">
            <w:pPr>
              <w:contextualSpacing w:val="true"/>
              <w:rPr>
                <w:sz w:val="24"/>
                <w:szCs w:val="24"/>
              </w:rPr>
            </w:pPr>
            <w:r>
              <w:rPr>
                <w:sz w:val="24"/>
                <w:szCs w:val="24"/>
              </w:rPr>
              <w:t xml:space="preserve">АЧТВ</w:t>
            </w:r>
          </w:p>
        </w:tc>
        <w:tc>
          <w:tcPr>
            <w:tcW w:w="2127" w:type="dxa"/>
          </w:tcPr>
          <w:p w14:paraId="3FA490B8" w14:textId="77777777">
            <w:pPr>
              <w:contextualSpacing w:val="true"/>
              <w:rPr>
                <w:sz w:val="24"/>
                <w:szCs w:val="24"/>
              </w:rPr>
            </w:pPr>
            <w:r>
              <w:rPr>
                <w:sz w:val="24"/>
                <w:szCs w:val="24"/>
              </w:rPr>
              <w:t xml:space="preserve">Анализаторы</w:t>
            </w:r>
          </w:p>
        </w:tc>
        <w:tc>
          <w:tcPr>
            <w:tcW w:w="3685" w:type="dxa"/>
          </w:tcPr>
          <w:p w14:paraId="2750B378" w14:textId="77777777">
            <w:pPr>
              <w:contextualSpacing w:val="true"/>
              <w:rPr>
                <w:sz w:val="24"/>
                <w:szCs w:val="24"/>
              </w:rPr>
            </w:pPr>
            <w:r>
              <w:rPr>
                <w:sz w:val="24"/>
                <w:szCs w:val="24"/>
              </w:rPr>
              <w:t xml:space="preserve">1 тест= 1 ЛСЕ</w:t>
            </w:r>
          </w:p>
        </w:tc>
        <w:tc>
          <w:tcPr>
            <w:tcW w:w="2552" w:type="dxa"/>
          </w:tcPr>
          <w:p w14:paraId="5E01C727" w14:textId="77777777">
            <w:pPr>
              <w:contextualSpacing w:val="true"/>
              <w:rPr>
                <w:sz w:val="24"/>
                <w:szCs w:val="24"/>
              </w:rPr>
            </w:pPr>
          </w:p>
        </w:tc>
      </w:tr>
      <w:tr>
        <w:tc>
          <w:tcPr>
            <w:tcW w:w="993" w:type="dxa"/>
            <w:vMerge w:val="continue"/>
          </w:tcPr>
          <w:p w14:paraId="50BC1A14" w14:textId="77777777">
            <w:pPr>
              <w:contextualSpacing w:val="true"/>
              <w:rPr>
                <w:b/>
                <w:sz w:val="24"/>
                <w:szCs w:val="24"/>
              </w:rPr>
            </w:pPr>
          </w:p>
        </w:tc>
        <w:tc>
          <w:tcPr>
            <w:tcW w:w="3515" w:type="dxa"/>
            <w:vMerge w:val="continue"/>
          </w:tcPr>
          <w:p w14:paraId="5B41482E" w14:textId="77777777">
            <w:pPr>
              <w:contextualSpacing w:val="true"/>
              <w:rPr>
                <w:b/>
                <w:sz w:val="24"/>
                <w:szCs w:val="24"/>
              </w:rPr>
            </w:pPr>
          </w:p>
        </w:tc>
        <w:tc>
          <w:tcPr>
            <w:tcW w:w="2693" w:type="dxa"/>
          </w:tcPr>
          <w:p w14:paraId="727B0185" w14:textId="77777777">
            <w:pPr>
              <w:contextualSpacing w:val="true"/>
              <w:rPr>
                <w:strike/>
                <w:sz w:val="24"/>
                <w:szCs w:val="24"/>
              </w:rPr>
            </w:pPr>
            <w:r>
              <w:rPr>
                <w:sz w:val="24"/>
                <w:szCs w:val="24"/>
              </w:rPr>
              <w:t xml:space="preserve">Протромбиновое время (протромбин по Квику, МНО)</w:t>
            </w:r>
          </w:p>
        </w:tc>
        <w:tc>
          <w:tcPr>
            <w:tcW w:w="2127" w:type="dxa"/>
          </w:tcPr>
          <w:p w14:paraId="73F65256" w14:textId="77777777">
            <w:pPr>
              <w:contextualSpacing w:val="true"/>
              <w:rPr>
                <w:sz w:val="24"/>
                <w:szCs w:val="24"/>
              </w:rPr>
            </w:pPr>
            <w:r>
              <w:rPr>
                <w:sz w:val="24"/>
                <w:szCs w:val="24"/>
              </w:rPr>
              <w:t xml:space="preserve">Анализаторы</w:t>
            </w:r>
          </w:p>
        </w:tc>
        <w:tc>
          <w:tcPr>
            <w:tcW w:w="3685" w:type="dxa"/>
          </w:tcPr>
          <w:p w14:paraId="4BC1935E" w14:textId="77777777">
            <w:pPr>
              <w:contextualSpacing w:val="true"/>
              <w:rPr>
                <w:sz w:val="24"/>
                <w:szCs w:val="24"/>
              </w:rPr>
            </w:pPr>
            <w:r>
              <w:rPr>
                <w:sz w:val="24"/>
                <w:szCs w:val="24"/>
              </w:rPr>
              <w:t xml:space="preserve">1 тест= 1 ЛСЕ</w:t>
            </w:r>
          </w:p>
        </w:tc>
        <w:tc>
          <w:tcPr>
            <w:tcW w:w="2552" w:type="dxa"/>
          </w:tcPr>
          <w:p w14:paraId="5C3F6D2A" w14:textId="77777777">
            <w:pPr>
              <w:contextualSpacing w:val="true"/>
              <w:rPr>
                <w:sz w:val="24"/>
                <w:szCs w:val="24"/>
              </w:rPr>
            </w:pPr>
          </w:p>
        </w:tc>
      </w:tr>
      <w:tr>
        <w:tc>
          <w:tcPr>
            <w:tcW w:w="993" w:type="dxa"/>
            <w:vMerge w:val="continue"/>
          </w:tcPr>
          <w:p w14:paraId="5FF61227" w14:textId="77777777">
            <w:pPr>
              <w:contextualSpacing w:val="true"/>
              <w:rPr>
                <w:b/>
                <w:sz w:val="24"/>
                <w:szCs w:val="24"/>
              </w:rPr>
            </w:pPr>
          </w:p>
        </w:tc>
        <w:tc>
          <w:tcPr>
            <w:tcW w:w="3515" w:type="dxa"/>
            <w:vMerge w:val="continue"/>
          </w:tcPr>
          <w:p w14:paraId="7E23528F" w14:textId="77777777">
            <w:pPr>
              <w:contextualSpacing w:val="true"/>
              <w:rPr>
                <w:b/>
                <w:sz w:val="24"/>
                <w:szCs w:val="24"/>
              </w:rPr>
            </w:pPr>
          </w:p>
        </w:tc>
        <w:tc>
          <w:tcPr>
            <w:tcW w:w="2693" w:type="dxa"/>
          </w:tcPr>
          <w:p w14:paraId="2C232379" w14:textId="77777777">
            <w:pPr>
              <w:contextualSpacing w:val="true"/>
              <w:rPr>
                <w:strike/>
                <w:sz w:val="24"/>
                <w:szCs w:val="24"/>
              </w:rPr>
            </w:pPr>
            <w:r>
              <w:rPr>
                <w:sz w:val="24"/>
                <w:szCs w:val="24"/>
              </w:rPr>
              <w:t xml:space="preserve">Фибриноген</w:t>
            </w:r>
          </w:p>
        </w:tc>
        <w:tc>
          <w:tcPr>
            <w:tcW w:w="2127" w:type="dxa"/>
          </w:tcPr>
          <w:p w14:paraId="5B14A59B" w14:textId="77777777">
            <w:pPr>
              <w:contextualSpacing w:val="true"/>
              <w:rPr>
                <w:sz w:val="24"/>
                <w:szCs w:val="24"/>
              </w:rPr>
            </w:pPr>
            <w:r>
              <w:rPr>
                <w:sz w:val="24"/>
                <w:szCs w:val="24"/>
              </w:rPr>
              <w:t xml:space="preserve">Анализаторы</w:t>
            </w:r>
          </w:p>
        </w:tc>
        <w:tc>
          <w:tcPr>
            <w:tcW w:w="3685" w:type="dxa"/>
          </w:tcPr>
          <w:p w14:paraId="4222248B" w14:textId="77777777">
            <w:pPr>
              <w:contextualSpacing w:val="true"/>
              <w:rPr>
                <w:sz w:val="24"/>
                <w:szCs w:val="24"/>
              </w:rPr>
            </w:pPr>
            <w:r>
              <w:rPr>
                <w:sz w:val="24"/>
                <w:szCs w:val="24"/>
              </w:rPr>
              <w:t xml:space="preserve">1 тест= 1 ЛСЕ</w:t>
            </w:r>
          </w:p>
        </w:tc>
        <w:tc>
          <w:tcPr>
            <w:tcW w:w="2552" w:type="dxa"/>
          </w:tcPr>
          <w:p w14:paraId="32E0BE4A" w14:textId="77777777">
            <w:pPr>
              <w:contextualSpacing w:val="true"/>
              <w:rPr>
                <w:sz w:val="24"/>
                <w:szCs w:val="24"/>
              </w:rPr>
            </w:pPr>
          </w:p>
        </w:tc>
      </w:tr>
      <w:tr>
        <w:tc>
          <w:tcPr>
            <w:tcW w:w="993" w:type="dxa"/>
            <w:vMerge w:val="continue"/>
          </w:tcPr>
          <w:p w14:paraId="21164A4E" w14:textId="77777777">
            <w:pPr>
              <w:contextualSpacing w:val="true"/>
              <w:rPr>
                <w:b/>
                <w:sz w:val="24"/>
                <w:szCs w:val="24"/>
              </w:rPr>
            </w:pPr>
          </w:p>
        </w:tc>
        <w:tc>
          <w:tcPr>
            <w:tcW w:w="3515" w:type="dxa"/>
            <w:vMerge w:val="continue"/>
          </w:tcPr>
          <w:p w14:paraId="6F2D4C67" w14:textId="77777777">
            <w:pPr>
              <w:contextualSpacing w:val="true"/>
              <w:rPr>
                <w:b/>
                <w:sz w:val="24"/>
                <w:szCs w:val="24"/>
              </w:rPr>
            </w:pPr>
          </w:p>
        </w:tc>
        <w:tc>
          <w:tcPr>
            <w:tcW w:w="2693" w:type="dxa"/>
          </w:tcPr>
          <w:p w14:paraId="37D902DB" w14:textId="77777777">
            <w:pPr>
              <w:contextualSpacing w:val="true"/>
              <w:rPr>
                <w:strike/>
                <w:sz w:val="24"/>
                <w:szCs w:val="24"/>
              </w:rPr>
            </w:pPr>
            <w:r>
              <w:rPr>
                <w:sz w:val="24"/>
                <w:szCs w:val="24"/>
              </w:rPr>
              <w:t xml:space="preserve">Тромбиновое время</w:t>
            </w:r>
          </w:p>
        </w:tc>
        <w:tc>
          <w:tcPr>
            <w:tcW w:w="2127" w:type="dxa"/>
          </w:tcPr>
          <w:p w14:paraId="1B4F53B8" w14:textId="77777777">
            <w:pPr>
              <w:contextualSpacing w:val="true"/>
              <w:rPr>
                <w:sz w:val="24"/>
                <w:szCs w:val="24"/>
              </w:rPr>
            </w:pPr>
            <w:r>
              <w:rPr>
                <w:sz w:val="24"/>
                <w:szCs w:val="24"/>
              </w:rPr>
              <w:t xml:space="preserve">Анализаторы</w:t>
            </w:r>
          </w:p>
        </w:tc>
        <w:tc>
          <w:tcPr>
            <w:tcW w:w="3685" w:type="dxa"/>
          </w:tcPr>
          <w:p w14:paraId="4D4B6A3F" w14:textId="77777777">
            <w:pPr>
              <w:contextualSpacing w:val="true"/>
              <w:rPr>
                <w:sz w:val="24"/>
                <w:szCs w:val="24"/>
              </w:rPr>
            </w:pPr>
            <w:r>
              <w:rPr>
                <w:sz w:val="24"/>
                <w:szCs w:val="24"/>
              </w:rPr>
              <w:t xml:space="preserve">1 тест= 1 ЛСЕ</w:t>
            </w:r>
          </w:p>
        </w:tc>
        <w:tc>
          <w:tcPr>
            <w:tcW w:w="2552" w:type="dxa"/>
          </w:tcPr>
          <w:p w14:paraId="6137D9C3" w14:textId="77777777">
            <w:pPr>
              <w:contextualSpacing w:val="true"/>
              <w:rPr>
                <w:sz w:val="24"/>
                <w:szCs w:val="24"/>
              </w:rPr>
            </w:pPr>
          </w:p>
        </w:tc>
      </w:tr>
      <w:tr>
        <w:tc>
          <w:tcPr>
            <w:tcW w:w="993" w:type="dxa"/>
            <w:vMerge w:val="continue"/>
          </w:tcPr>
          <w:p w14:paraId="316B95E4" w14:textId="77777777">
            <w:pPr>
              <w:contextualSpacing w:val="true"/>
              <w:rPr>
                <w:b/>
                <w:sz w:val="24"/>
                <w:szCs w:val="24"/>
              </w:rPr>
            </w:pPr>
          </w:p>
        </w:tc>
        <w:tc>
          <w:tcPr>
            <w:tcW w:w="3515" w:type="dxa"/>
            <w:vMerge w:val="continue"/>
          </w:tcPr>
          <w:p w14:paraId="07620E85" w14:textId="77777777">
            <w:pPr>
              <w:contextualSpacing w:val="true"/>
              <w:rPr>
                <w:b/>
                <w:sz w:val="24"/>
                <w:szCs w:val="24"/>
              </w:rPr>
            </w:pPr>
          </w:p>
        </w:tc>
        <w:tc>
          <w:tcPr>
            <w:tcW w:w="2693" w:type="dxa"/>
          </w:tcPr>
          <w:p w14:paraId="57D3AAC1" w14:textId="77777777">
            <w:pPr>
              <w:contextualSpacing w:val="true"/>
              <w:rPr>
                <w:strike/>
                <w:sz w:val="24"/>
                <w:szCs w:val="24"/>
              </w:rPr>
            </w:pPr>
            <w:r>
              <w:rPr>
                <w:sz w:val="24"/>
                <w:szCs w:val="24"/>
              </w:rPr>
              <w:t xml:space="preserve">Активность любого фактора свертывания и иные клоттинговые тесты </w:t>
            </w:r>
          </w:p>
        </w:tc>
        <w:tc>
          <w:tcPr>
            <w:tcW w:w="2127" w:type="dxa"/>
          </w:tcPr>
          <w:p w14:paraId="6E4A8EEB" w14:textId="77777777">
            <w:pPr>
              <w:contextualSpacing w:val="true"/>
              <w:rPr>
                <w:sz w:val="24"/>
                <w:szCs w:val="24"/>
              </w:rPr>
            </w:pPr>
            <w:r>
              <w:rPr>
                <w:sz w:val="24"/>
                <w:szCs w:val="24"/>
              </w:rPr>
              <w:t xml:space="preserve">Анализаторы</w:t>
            </w:r>
          </w:p>
        </w:tc>
        <w:tc>
          <w:tcPr>
            <w:tcW w:w="3685" w:type="dxa"/>
          </w:tcPr>
          <w:p w14:paraId="3D59C149" w14:textId="77777777">
            <w:pPr>
              <w:contextualSpacing w:val="true"/>
              <w:rPr>
                <w:sz w:val="24"/>
                <w:szCs w:val="24"/>
              </w:rPr>
            </w:pPr>
            <w:r>
              <w:rPr>
                <w:sz w:val="24"/>
                <w:szCs w:val="24"/>
              </w:rPr>
              <w:t xml:space="preserve">1 тест= 1 ЛСЕ</w:t>
            </w:r>
          </w:p>
        </w:tc>
        <w:tc>
          <w:tcPr>
            <w:tcW w:w="2552" w:type="dxa"/>
          </w:tcPr>
          <w:p w14:paraId="3758E75C" w14:textId="77777777">
            <w:pPr>
              <w:contextualSpacing w:val="true"/>
              <w:rPr>
                <w:sz w:val="24"/>
                <w:szCs w:val="24"/>
              </w:rPr>
            </w:pPr>
          </w:p>
        </w:tc>
      </w:tr>
      <w:tr>
        <w:tc>
          <w:tcPr>
            <w:tcW w:w="993" w:type="dxa"/>
            <w:vMerge w:val="continue"/>
          </w:tcPr>
          <w:p w14:paraId="5715201B" w14:textId="77777777">
            <w:pPr>
              <w:contextualSpacing w:val="true"/>
              <w:rPr>
                <w:b/>
                <w:sz w:val="24"/>
                <w:szCs w:val="24"/>
              </w:rPr>
            </w:pPr>
          </w:p>
        </w:tc>
        <w:tc>
          <w:tcPr>
            <w:tcW w:w="3515" w:type="dxa"/>
            <w:vMerge w:val="continue"/>
          </w:tcPr>
          <w:p w14:paraId="607DA065" w14:textId="77777777">
            <w:pPr>
              <w:contextualSpacing w:val="true"/>
              <w:rPr>
                <w:b/>
                <w:sz w:val="24"/>
                <w:szCs w:val="24"/>
              </w:rPr>
            </w:pPr>
          </w:p>
        </w:tc>
        <w:tc>
          <w:tcPr>
            <w:tcW w:w="2693" w:type="dxa"/>
          </w:tcPr>
          <w:p w14:paraId="4E7F34CE" w14:textId="77777777">
            <w:pPr>
              <w:contextualSpacing w:val="true"/>
              <w:rPr>
                <w:strike/>
                <w:sz w:val="24"/>
                <w:szCs w:val="24"/>
              </w:rPr>
            </w:pPr>
            <w:r>
              <w:rPr>
                <w:sz w:val="24"/>
                <w:szCs w:val="24"/>
              </w:rPr>
              <w:t xml:space="preserve">Определение компонентов системы гемостаза с </w:t>
            </w:r>
            <w:r>
              <w:rPr>
                <w:sz w:val="24"/>
                <w:szCs w:val="24"/>
              </w:rPr>
              <w:t xml:space="preserve">использованием хромогенных субстратов</w:t>
            </w:r>
          </w:p>
        </w:tc>
        <w:tc>
          <w:tcPr>
            <w:tcW w:w="2127" w:type="dxa"/>
          </w:tcPr>
          <w:p w14:paraId="0119B52E" w14:textId="77777777">
            <w:pPr>
              <w:contextualSpacing w:val="true"/>
              <w:rPr>
                <w:sz w:val="24"/>
                <w:szCs w:val="24"/>
              </w:rPr>
            </w:pPr>
            <w:r>
              <w:rPr>
                <w:sz w:val="24"/>
                <w:szCs w:val="24"/>
              </w:rPr>
              <w:t xml:space="preserve">Анализаторы</w:t>
            </w:r>
          </w:p>
        </w:tc>
        <w:tc>
          <w:tcPr>
            <w:tcW w:w="3685" w:type="dxa"/>
          </w:tcPr>
          <w:p w14:paraId="5248603B" w14:textId="77777777">
            <w:pPr>
              <w:contextualSpacing w:val="true"/>
              <w:rPr>
                <w:sz w:val="24"/>
                <w:szCs w:val="24"/>
              </w:rPr>
            </w:pPr>
            <w:r>
              <w:rPr>
                <w:sz w:val="24"/>
                <w:szCs w:val="24"/>
              </w:rPr>
              <w:t xml:space="preserve">1 тест= 1 ЛСЕ</w:t>
            </w:r>
          </w:p>
        </w:tc>
        <w:tc>
          <w:tcPr>
            <w:tcW w:w="2552" w:type="dxa"/>
          </w:tcPr>
          <w:p w14:paraId="3DA08BF4" w14:textId="77777777">
            <w:pPr>
              <w:contextualSpacing w:val="true"/>
              <w:rPr>
                <w:sz w:val="24"/>
                <w:szCs w:val="24"/>
              </w:rPr>
            </w:pPr>
          </w:p>
        </w:tc>
      </w:tr>
      <w:tr>
        <w:tc>
          <w:tcPr>
            <w:tcW w:w="993" w:type="dxa"/>
            <w:vMerge w:val="continue"/>
          </w:tcPr>
          <w:p w14:paraId="7191B8CF" w14:textId="77777777">
            <w:pPr>
              <w:contextualSpacing w:val="true"/>
              <w:rPr>
                <w:b/>
                <w:sz w:val="24"/>
                <w:szCs w:val="24"/>
              </w:rPr>
            </w:pPr>
          </w:p>
        </w:tc>
        <w:tc>
          <w:tcPr>
            <w:tcW w:w="3515" w:type="dxa"/>
            <w:vMerge w:val="continue"/>
          </w:tcPr>
          <w:p w14:paraId="7E6BCCD7" w14:textId="77777777">
            <w:pPr>
              <w:contextualSpacing w:val="true"/>
              <w:rPr>
                <w:b/>
                <w:sz w:val="24"/>
                <w:szCs w:val="24"/>
              </w:rPr>
            </w:pPr>
          </w:p>
        </w:tc>
        <w:tc>
          <w:tcPr>
            <w:tcW w:w="2693" w:type="dxa"/>
          </w:tcPr>
          <w:p w14:paraId="089E46D3" w14:textId="77777777">
            <w:pPr>
              <w:contextualSpacing w:val="true"/>
              <w:rPr>
                <w:strike/>
                <w:sz w:val="24"/>
                <w:szCs w:val="24"/>
              </w:rPr>
            </w:pPr>
            <w:r>
              <w:rPr>
                <w:sz w:val="24"/>
                <w:szCs w:val="24"/>
              </w:rPr>
              <w:t xml:space="preserve">Антиген фактора Виллебранда</w:t>
            </w:r>
          </w:p>
        </w:tc>
        <w:tc>
          <w:tcPr>
            <w:tcW w:w="2127" w:type="dxa"/>
          </w:tcPr>
          <w:p w14:paraId="3B0FC3BA" w14:textId="77777777">
            <w:pPr>
              <w:contextualSpacing w:val="true"/>
              <w:rPr>
                <w:sz w:val="24"/>
                <w:szCs w:val="24"/>
              </w:rPr>
            </w:pPr>
            <w:r>
              <w:rPr>
                <w:sz w:val="24"/>
                <w:szCs w:val="24"/>
              </w:rPr>
              <w:t xml:space="preserve">Анализаторы</w:t>
            </w:r>
          </w:p>
        </w:tc>
        <w:tc>
          <w:tcPr>
            <w:tcW w:w="3685" w:type="dxa"/>
          </w:tcPr>
          <w:p w14:paraId="66D47D73" w14:textId="77777777">
            <w:pPr>
              <w:contextualSpacing w:val="true"/>
              <w:rPr>
                <w:sz w:val="24"/>
                <w:szCs w:val="24"/>
              </w:rPr>
            </w:pPr>
            <w:r>
              <w:rPr>
                <w:sz w:val="24"/>
                <w:szCs w:val="24"/>
              </w:rPr>
              <w:t xml:space="preserve">1 тест= 1 ЛСЕ</w:t>
            </w:r>
          </w:p>
        </w:tc>
        <w:tc>
          <w:tcPr>
            <w:tcW w:w="2552" w:type="dxa"/>
          </w:tcPr>
          <w:p w14:paraId="00DD9E8A" w14:textId="77777777">
            <w:pPr>
              <w:contextualSpacing w:val="true"/>
              <w:rPr>
                <w:sz w:val="24"/>
                <w:szCs w:val="24"/>
              </w:rPr>
            </w:pPr>
          </w:p>
        </w:tc>
      </w:tr>
      <w:tr>
        <w:tc>
          <w:tcPr>
            <w:tcW w:w="993" w:type="dxa"/>
            <w:vMerge w:val="continue"/>
          </w:tcPr>
          <w:p w14:paraId="1945D25B" w14:textId="77777777">
            <w:pPr>
              <w:contextualSpacing w:val="true"/>
              <w:rPr>
                <w:b/>
                <w:sz w:val="24"/>
                <w:szCs w:val="24"/>
              </w:rPr>
            </w:pPr>
          </w:p>
        </w:tc>
        <w:tc>
          <w:tcPr>
            <w:tcW w:w="3515" w:type="dxa"/>
            <w:vMerge w:val="continue"/>
          </w:tcPr>
          <w:p w14:paraId="26A3A688" w14:textId="77777777">
            <w:pPr>
              <w:contextualSpacing w:val="true"/>
              <w:rPr>
                <w:b/>
                <w:sz w:val="24"/>
                <w:szCs w:val="24"/>
              </w:rPr>
            </w:pPr>
          </w:p>
        </w:tc>
        <w:tc>
          <w:tcPr>
            <w:tcW w:w="2693" w:type="dxa"/>
          </w:tcPr>
          <w:p w14:paraId="6F386F18" w14:textId="77777777">
            <w:pPr>
              <w:contextualSpacing w:val="true"/>
              <w:rPr>
                <w:strike/>
                <w:sz w:val="24"/>
                <w:szCs w:val="24"/>
              </w:rPr>
            </w:pPr>
            <w:r>
              <w:rPr>
                <w:sz w:val="24"/>
                <w:szCs w:val="24"/>
              </w:rPr>
              <w:t xml:space="preserve">Анти-Ха активность</w:t>
            </w:r>
          </w:p>
        </w:tc>
        <w:tc>
          <w:tcPr>
            <w:tcW w:w="2127" w:type="dxa"/>
          </w:tcPr>
          <w:p w14:paraId="630AD4B1" w14:textId="77777777">
            <w:pPr>
              <w:contextualSpacing w:val="true"/>
              <w:rPr>
                <w:sz w:val="24"/>
                <w:szCs w:val="24"/>
              </w:rPr>
            </w:pPr>
            <w:r>
              <w:rPr>
                <w:sz w:val="24"/>
                <w:szCs w:val="24"/>
              </w:rPr>
              <w:t xml:space="preserve">Анализаторы</w:t>
            </w:r>
          </w:p>
        </w:tc>
        <w:tc>
          <w:tcPr>
            <w:tcW w:w="3685" w:type="dxa"/>
          </w:tcPr>
          <w:p w14:paraId="318E7693" w14:textId="77777777">
            <w:pPr>
              <w:contextualSpacing w:val="true"/>
              <w:rPr>
                <w:sz w:val="24"/>
                <w:szCs w:val="24"/>
              </w:rPr>
            </w:pPr>
            <w:r>
              <w:rPr>
                <w:sz w:val="24"/>
                <w:szCs w:val="24"/>
              </w:rPr>
              <w:t xml:space="preserve">1 тест= 1 ЛСЕ</w:t>
            </w:r>
          </w:p>
        </w:tc>
        <w:tc>
          <w:tcPr>
            <w:tcW w:w="2552" w:type="dxa"/>
          </w:tcPr>
          <w:p w14:paraId="4167AAF0" w14:textId="77777777">
            <w:pPr>
              <w:contextualSpacing w:val="true"/>
              <w:rPr>
                <w:sz w:val="24"/>
                <w:szCs w:val="24"/>
              </w:rPr>
            </w:pPr>
          </w:p>
        </w:tc>
      </w:tr>
      <w:tr>
        <w:tc>
          <w:tcPr>
            <w:tcW w:w="993" w:type="dxa"/>
            <w:vMerge w:val="continue"/>
          </w:tcPr>
          <w:p w14:paraId="7132622E" w14:textId="77777777">
            <w:pPr>
              <w:contextualSpacing w:val="true"/>
              <w:rPr>
                <w:b/>
                <w:sz w:val="24"/>
                <w:szCs w:val="24"/>
              </w:rPr>
            </w:pPr>
          </w:p>
        </w:tc>
        <w:tc>
          <w:tcPr>
            <w:tcW w:w="3515" w:type="dxa"/>
            <w:vMerge w:val="continue"/>
          </w:tcPr>
          <w:p w14:paraId="34ED80DD" w14:textId="77777777">
            <w:pPr>
              <w:contextualSpacing w:val="true"/>
              <w:rPr>
                <w:b/>
                <w:sz w:val="24"/>
                <w:szCs w:val="24"/>
              </w:rPr>
            </w:pPr>
          </w:p>
        </w:tc>
        <w:tc>
          <w:tcPr>
            <w:tcW w:w="2693" w:type="dxa"/>
          </w:tcPr>
          <w:p w14:paraId="16756565" w14:textId="77777777">
            <w:pPr>
              <w:contextualSpacing w:val="true"/>
              <w:rPr>
                <w:strike/>
                <w:sz w:val="24"/>
                <w:szCs w:val="24"/>
              </w:rPr>
            </w:pPr>
            <w:r>
              <w:rPr>
                <w:sz w:val="24"/>
                <w:szCs w:val="24"/>
              </w:rPr>
              <w:t xml:space="preserve">Активность фактора Виллебранда</w:t>
            </w:r>
          </w:p>
        </w:tc>
        <w:tc>
          <w:tcPr>
            <w:tcW w:w="2127" w:type="dxa"/>
          </w:tcPr>
          <w:p w14:paraId="30BF95A1" w14:textId="77777777">
            <w:pPr>
              <w:contextualSpacing w:val="true"/>
              <w:rPr>
                <w:sz w:val="24"/>
                <w:szCs w:val="24"/>
              </w:rPr>
            </w:pPr>
            <w:r>
              <w:rPr>
                <w:sz w:val="24"/>
                <w:szCs w:val="24"/>
              </w:rPr>
              <w:t xml:space="preserve">Агрегометры</w:t>
            </w:r>
          </w:p>
        </w:tc>
        <w:tc>
          <w:tcPr>
            <w:tcW w:w="3685" w:type="dxa"/>
          </w:tcPr>
          <w:p w14:paraId="40DC1555" w14:textId="77777777">
            <w:pPr>
              <w:contextualSpacing w:val="true"/>
              <w:rPr>
                <w:sz w:val="24"/>
                <w:szCs w:val="24"/>
              </w:rPr>
            </w:pPr>
            <w:r>
              <w:rPr>
                <w:sz w:val="24"/>
                <w:szCs w:val="24"/>
              </w:rPr>
              <w:t xml:space="preserve">1 тест= 1 ЛСЕ</w:t>
            </w:r>
          </w:p>
        </w:tc>
        <w:tc>
          <w:tcPr>
            <w:tcW w:w="2552" w:type="dxa"/>
          </w:tcPr>
          <w:p w14:paraId="562B4188" w14:textId="77777777">
            <w:pPr>
              <w:contextualSpacing w:val="true"/>
              <w:rPr>
                <w:sz w:val="24"/>
                <w:szCs w:val="24"/>
              </w:rPr>
            </w:pPr>
          </w:p>
        </w:tc>
      </w:tr>
      <w:tr>
        <w:tc>
          <w:tcPr>
            <w:tcW w:w="993" w:type="dxa"/>
            <w:vMerge w:val="continue"/>
          </w:tcPr>
          <w:p w14:paraId="7E365404" w14:textId="77777777">
            <w:pPr>
              <w:contextualSpacing w:val="true"/>
              <w:rPr>
                <w:b/>
                <w:sz w:val="24"/>
                <w:szCs w:val="24"/>
              </w:rPr>
            </w:pPr>
          </w:p>
        </w:tc>
        <w:tc>
          <w:tcPr>
            <w:tcW w:w="3515" w:type="dxa"/>
            <w:vMerge w:val="continue"/>
          </w:tcPr>
          <w:p w14:paraId="05421CC3" w14:textId="77777777">
            <w:pPr>
              <w:contextualSpacing w:val="true"/>
              <w:rPr>
                <w:b/>
                <w:sz w:val="24"/>
                <w:szCs w:val="24"/>
              </w:rPr>
            </w:pPr>
          </w:p>
        </w:tc>
        <w:tc>
          <w:tcPr>
            <w:tcW w:w="2693" w:type="dxa"/>
          </w:tcPr>
          <w:p w14:paraId="54560954" w14:textId="77777777">
            <w:pPr>
              <w:contextualSpacing w:val="true"/>
              <w:rPr>
                <w:strike/>
                <w:sz w:val="24"/>
                <w:szCs w:val="24"/>
              </w:rPr>
            </w:pPr>
            <w:r>
              <w:rPr>
                <w:sz w:val="24"/>
                <w:szCs w:val="24"/>
              </w:rPr>
              <w:t xml:space="preserve">Функциональная активность тромбоцитов (индуцированная)</w:t>
            </w:r>
          </w:p>
        </w:tc>
        <w:tc>
          <w:tcPr>
            <w:tcW w:w="2127" w:type="dxa"/>
          </w:tcPr>
          <w:p w14:paraId="03B0C6F8" w14:textId="77777777">
            <w:pPr>
              <w:contextualSpacing w:val="true"/>
              <w:rPr>
                <w:sz w:val="24"/>
                <w:szCs w:val="24"/>
              </w:rPr>
            </w:pPr>
            <w:r>
              <w:rPr>
                <w:sz w:val="24"/>
                <w:szCs w:val="24"/>
              </w:rPr>
              <w:t xml:space="preserve">Агрегометры</w:t>
            </w:r>
          </w:p>
        </w:tc>
        <w:tc>
          <w:tcPr>
            <w:tcW w:w="3685" w:type="dxa"/>
          </w:tcPr>
          <w:p w14:paraId="2FCDB757" w14:textId="77777777">
            <w:pPr>
              <w:contextualSpacing w:val="true"/>
              <w:rPr>
                <w:sz w:val="24"/>
                <w:szCs w:val="24"/>
              </w:rPr>
            </w:pPr>
            <w:r>
              <w:rPr>
                <w:sz w:val="24"/>
                <w:szCs w:val="24"/>
              </w:rPr>
              <w:t xml:space="preserve">1 тест с одним индуктором = 1 ЛСЕ</w:t>
            </w:r>
          </w:p>
        </w:tc>
        <w:tc>
          <w:tcPr>
            <w:tcW w:w="2552" w:type="dxa"/>
          </w:tcPr>
          <w:p w14:paraId="01FF54A2" w14:textId="77777777">
            <w:pPr>
              <w:contextualSpacing w:val="true"/>
              <w:rPr>
                <w:sz w:val="24"/>
                <w:szCs w:val="24"/>
              </w:rPr>
            </w:pPr>
          </w:p>
        </w:tc>
      </w:tr>
      <w:tr>
        <w:tc>
          <w:tcPr>
            <w:tcW w:w="993" w:type="dxa"/>
            <w:vMerge w:val="continue"/>
          </w:tcPr>
          <w:p w14:paraId="3315AEB5" w14:textId="77777777">
            <w:pPr>
              <w:contextualSpacing w:val="true"/>
              <w:rPr>
                <w:b/>
                <w:sz w:val="24"/>
                <w:szCs w:val="24"/>
              </w:rPr>
            </w:pPr>
          </w:p>
        </w:tc>
        <w:tc>
          <w:tcPr>
            <w:tcW w:w="3515" w:type="dxa"/>
            <w:vMerge w:val="continue"/>
          </w:tcPr>
          <w:p w14:paraId="61DC3044" w14:textId="77777777">
            <w:pPr>
              <w:contextualSpacing w:val="true"/>
              <w:rPr>
                <w:b/>
                <w:sz w:val="24"/>
                <w:szCs w:val="24"/>
              </w:rPr>
            </w:pPr>
          </w:p>
        </w:tc>
        <w:tc>
          <w:tcPr>
            <w:tcW w:w="2693" w:type="dxa"/>
          </w:tcPr>
          <w:p w14:paraId="57348ABA" w14:textId="77777777">
            <w:pPr>
              <w:contextualSpacing w:val="true"/>
              <w:rPr>
                <w:strike/>
                <w:sz w:val="24"/>
                <w:szCs w:val="24"/>
              </w:rPr>
            </w:pPr>
            <w:r>
              <w:rPr>
                <w:sz w:val="24"/>
                <w:szCs w:val="24"/>
              </w:rPr>
              <w:t xml:space="preserve">Волчаночный антикоагулянт скрининговый тест</w:t>
            </w:r>
          </w:p>
        </w:tc>
        <w:tc>
          <w:tcPr>
            <w:tcW w:w="2127" w:type="dxa"/>
          </w:tcPr>
          <w:p w14:paraId="15BADC3D" w14:textId="77777777">
            <w:pPr>
              <w:contextualSpacing w:val="true"/>
              <w:rPr>
                <w:sz w:val="24"/>
                <w:szCs w:val="24"/>
              </w:rPr>
            </w:pPr>
            <w:r>
              <w:rPr>
                <w:sz w:val="24"/>
                <w:szCs w:val="24"/>
              </w:rPr>
              <w:t xml:space="preserve">Анализаторы </w:t>
            </w:r>
          </w:p>
        </w:tc>
        <w:tc>
          <w:tcPr>
            <w:tcW w:w="3685" w:type="dxa"/>
          </w:tcPr>
          <w:p w14:paraId="3C9FBB65" w14:textId="77777777">
            <w:pPr>
              <w:contextualSpacing w:val="true"/>
              <w:rPr>
                <w:sz w:val="24"/>
                <w:szCs w:val="24"/>
              </w:rPr>
            </w:pPr>
            <w:r>
              <w:rPr>
                <w:sz w:val="24"/>
                <w:szCs w:val="24"/>
              </w:rPr>
              <w:t xml:space="preserve">1 тест = 1 ЛСЕ</w:t>
            </w:r>
          </w:p>
        </w:tc>
        <w:tc>
          <w:tcPr>
            <w:tcW w:w="2552" w:type="dxa"/>
          </w:tcPr>
          <w:p w14:paraId="56E4E41D" w14:textId="77777777">
            <w:pPr>
              <w:contextualSpacing w:val="true"/>
              <w:rPr>
                <w:sz w:val="24"/>
                <w:szCs w:val="24"/>
              </w:rPr>
            </w:pPr>
          </w:p>
        </w:tc>
      </w:tr>
      <w:tr>
        <w:tc>
          <w:tcPr>
            <w:tcW w:w="993" w:type="dxa"/>
            <w:vMerge w:val="continue"/>
          </w:tcPr>
          <w:p w14:paraId="4EB1EF7B" w14:textId="77777777">
            <w:pPr>
              <w:contextualSpacing w:val="true"/>
              <w:rPr>
                <w:b/>
                <w:sz w:val="24"/>
                <w:szCs w:val="24"/>
              </w:rPr>
            </w:pPr>
          </w:p>
        </w:tc>
        <w:tc>
          <w:tcPr>
            <w:tcW w:w="3515" w:type="dxa"/>
            <w:vMerge w:val="continue"/>
          </w:tcPr>
          <w:p w14:paraId="1B3D112F" w14:textId="77777777">
            <w:pPr>
              <w:contextualSpacing w:val="true"/>
              <w:rPr>
                <w:b/>
                <w:sz w:val="24"/>
                <w:szCs w:val="24"/>
              </w:rPr>
            </w:pPr>
          </w:p>
        </w:tc>
        <w:tc>
          <w:tcPr>
            <w:tcW w:w="2693" w:type="dxa"/>
          </w:tcPr>
          <w:p w14:paraId="10C90734" w14:textId="77777777">
            <w:pPr>
              <w:contextualSpacing w:val="true"/>
              <w:rPr>
                <w:strike/>
                <w:sz w:val="24"/>
                <w:szCs w:val="24"/>
              </w:rPr>
            </w:pPr>
            <w:r>
              <w:rPr>
                <w:sz w:val="24"/>
                <w:szCs w:val="24"/>
              </w:rPr>
              <w:t xml:space="preserve">Волчаночный антикоагулянт подтверждающий тест</w:t>
            </w:r>
          </w:p>
        </w:tc>
        <w:tc>
          <w:tcPr>
            <w:tcW w:w="2127" w:type="dxa"/>
          </w:tcPr>
          <w:p w14:paraId="0B26022D" w14:textId="77777777">
            <w:pPr>
              <w:contextualSpacing w:val="true"/>
              <w:rPr>
                <w:sz w:val="24"/>
                <w:szCs w:val="24"/>
              </w:rPr>
            </w:pPr>
            <w:r>
              <w:rPr>
                <w:sz w:val="24"/>
                <w:szCs w:val="24"/>
              </w:rPr>
              <w:t xml:space="preserve">Анализаторы</w:t>
            </w:r>
          </w:p>
        </w:tc>
        <w:tc>
          <w:tcPr>
            <w:tcW w:w="3685" w:type="dxa"/>
          </w:tcPr>
          <w:p w14:paraId="4C2E393C" w14:textId="77777777">
            <w:pPr>
              <w:contextualSpacing w:val="true"/>
              <w:rPr>
                <w:sz w:val="24"/>
                <w:szCs w:val="24"/>
              </w:rPr>
            </w:pPr>
            <w:r>
              <w:rPr>
                <w:sz w:val="24"/>
                <w:szCs w:val="24"/>
              </w:rPr>
              <w:t xml:space="preserve">1 тест = 1 ЛСЕ</w:t>
            </w:r>
          </w:p>
        </w:tc>
        <w:tc>
          <w:tcPr>
            <w:tcW w:w="2552" w:type="dxa"/>
          </w:tcPr>
          <w:p w14:paraId="2456982D" w14:textId="77777777">
            <w:pPr>
              <w:contextualSpacing w:val="true"/>
              <w:rPr>
                <w:sz w:val="24"/>
                <w:szCs w:val="24"/>
              </w:rPr>
            </w:pPr>
          </w:p>
        </w:tc>
      </w:tr>
      <w:tr>
        <w:tc>
          <w:tcPr>
            <w:tcW w:w="993" w:type="dxa"/>
            <w:vMerge w:val="continue"/>
          </w:tcPr>
          <w:p w14:paraId="36960304" w14:textId="77777777">
            <w:pPr>
              <w:contextualSpacing w:val="true"/>
              <w:rPr>
                <w:b/>
                <w:sz w:val="24"/>
                <w:szCs w:val="24"/>
              </w:rPr>
            </w:pPr>
          </w:p>
        </w:tc>
        <w:tc>
          <w:tcPr>
            <w:tcW w:w="3515" w:type="dxa"/>
            <w:vMerge w:val="continue"/>
          </w:tcPr>
          <w:p w14:paraId="33FE9203" w14:textId="77777777">
            <w:pPr>
              <w:contextualSpacing w:val="true"/>
              <w:rPr>
                <w:b/>
                <w:sz w:val="24"/>
                <w:szCs w:val="24"/>
              </w:rPr>
            </w:pPr>
          </w:p>
        </w:tc>
        <w:tc>
          <w:tcPr>
            <w:tcW w:w="2693" w:type="dxa"/>
          </w:tcPr>
          <w:p w14:paraId="48344399" w14:textId="77777777">
            <w:pPr>
              <w:contextualSpacing w:val="true"/>
              <w:rPr>
                <w:strike/>
                <w:sz w:val="24"/>
                <w:szCs w:val="24"/>
              </w:rPr>
            </w:pPr>
            <w:r>
              <w:rPr>
                <w:sz w:val="24"/>
                <w:szCs w:val="24"/>
              </w:rPr>
              <w:t xml:space="preserve">Время (длительность) кровотечения </w:t>
            </w:r>
          </w:p>
        </w:tc>
        <w:tc>
          <w:tcPr>
            <w:tcW w:w="2127" w:type="dxa"/>
          </w:tcPr>
          <w:p w14:paraId="18121B80" w14:textId="77777777">
            <w:pPr>
              <w:contextualSpacing w:val="true"/>
              <w:rPr>
                <w:sz w:val="24"/>
                <w:szCs w:val="24"/>
              </w:rPr>
            </w:pPr>
            <w:r>
              <w:rPr>
                <w:sz w:val="24"/>
                <w:szCs w:val="24"/>
              </w:rPr>
              <w:t xml:space="preserve">Ручной метод</w:t>
            </w:r>
          </w:p>
        </w:tc>
        <w:tc>
          <w:tcPr>
            <w:tcW w:w="3685" w:type="dxa"/>
          </w:tcPr>
          <w:p w14:paraId="09B5CBF4" w14:textId="77777777">
            <w:pPr>
              <w:contextualSpacing w:val="true"/>
              <w:rPr>
                <w:sz w:val="24"/>
                <w:szCs w:val="24"/>
              </w:rPr>
            </w:pPr>
            <w:r>
              <w:rPr>
                <w:sz w:val="24"/>
                <w:szCs w:val="24"/>
              </w:rPr>
              <w:t xml:space="preserve">1 тест=1 ЛИ</w:t>
            </w:r>
          </w:p>
        </w:tc>
        <w:tc>
          <w:tcPr>
            <w:tcW w:w="2552" w:type="dxa"/>
          </w:tcPr>
          <w:p w14:paraId="1E5E09F0" w14:textId="77777777">
            <w:pPr>
              <w:contextualSpacing w:val="true"/>
              <w:rPr>
                <w:sz w:val="24"/>
                <w:szCs w:val="24"/>
              </w:rPr>
            </w:pPr>
          </w:p>
        </w:tc>
      </w:tr>
      <w:tr>
        <w:tc>
          <w:tcPr>
            <w:tcW w:w="993" w:type="dxa"/>
            <w:vMerge w:val="continue"/>
          </w:tcPr>
          <w:p w14:paraId="325BC97B" w14:textId="77777777">
            <w:pPr>
              <w:contextualSpacing w:val="true"/>
              <w:rPr>
                <w:b/>
                <w:sz w:val="24"/>
                <w:szCs w:val="24"/>
              </w:rPr>
            </w:pPr>
          </w:p>
        </w:tc>
        <w:tc>
          <w:tcPr>
            <w:tcW w:w="3515" w:type="dxa"/>
            <w:vMerge w:val="continue"/>
          </w:tcPr>
          <w:p w14:paraId="064D3DA4" w14:textId="77777777">
            <w:pPr>
              <w:contextualSpacing w:val="true"/>
              <w:rPr>
                <w:b/>
                <w:sz w:val="24"/>
                <w:szCs w:val="24"/>
              </w:rPr>
            </w:pPr>
          </w:p>
        </w:tc>
        <w:tc>
          <w:tcPr>
            <w:tcW w:w="2693" w:type="dxa"/>
          </w:tcPr>
          <w:p w14:paraId="5C427AC4" w14:textId="77777777">
            <w:pPr>
              <w:contextualSpacing w:val="true"/>
              <w:rPr>
                <w:strike/>
                <w:sz w:val="24"/>
                <w:szCs w:val="24"/>
              </w:rPr>
            </w:pPr>
            <w:r>
              <w:rPr>
                <w:sz w:val="24"/>
                <w:szCs w:val="24"/>
              </w:rPr>
              <w:t xml:space="preserve">Тромбоэластография(ТЭГ)/ тромбоэластометрия(ТЭМ)</w:t>
            </w:r>
            <w:r>
              <w:rPr>
                <w:sz w:val="24"/>
                <w:szCs w:val="24"/>
                <w:lang w:val="en-US"/>
              </w:rPr>
              <w:t xml:space="preserve">*</w:t>
            </w:r>
          </w:p>
        </w:tc>
        <w:tc>
          <w:tcPr>
            <w:tcW w:w="2127" w:type="dxa"/>
          </w:tcPr>
          <w:p w14:paraId="7D6CA843" w14:textId="77777777">
            <w:pPr>
              <w:contextualSpacing w:val="true"/>
              <w:rPr>
                <w:sz w:val="24"/>
                <w:szCs w:val="24"/>
              </w:rPr>
            </w:pPr>
          </w:p>
        </w:tc>
        <w:tc>
          <w:tcPr>
            <w:tcW w:w="3685" w:type="dxa"/>
          </w:tcPr>
          <w:p w14:paraId="4C80043B" w14:textId="77777777">
            <w:pPr>
              <w:contextualSpacing w:val="true"/>
              <w:rPr>
                <w:sz w:val="24"/>
                <w:szCs w:val="24"/>
              </w:rPr>
            </w:pPr>
            <w:r>
              <w:rPr>
                <w:sz w:val="24"/>
                <w:szCs w:val="24"/>
              </w:rPr>
              <w:t xml:space="preserve">1постановка = 1 тест = 1 ЛСЕ</w:t>
            </w:r>
          </w:p>
        </w:tc>
        <w:tc>
          <w:tcPr>
            <w:tcW w:w="2552" w:type="dxa"/>
          </w:tcPr>
          <w:p w14:paraId="662F28DE" w14:textId="77777777">
            <w:pPr>
              <w:contextualSpacing w:val="true"/>
              <w:rPr>
                <w:sz w:val="24"/>
                <w:szCs w:val="24"/>
              </w:rPr>
            </w:pPr>
            <w:r>
              <w:rPr>
                <w:sz w:val="24"/>
                <w:szCs w:val="24"/>
              </w:rPr>
              <w:t xml:space="preserve">* - ТЭГ/ТЭМ учитывается в разделе 1.5 только в случае местоположения прибора в лаборатории и выполнения исследований силами персонала </w:t>
            </w:r>
            <w:r>
              <w:rPr>
                <w:sz w:val="24"/>
                <w:szCs w:val="24"/>
              </w:rPr>
              <w:t xml:space="preserve">лаборатории.</w:t>
            </w:r>
          </w:p>
        </w:tc>
      </w:tr>
      <w:tr>
        <w:trPr>
          <w:trHeight w:val="446"/>
        </w:trPr>
        <w:tc>
          <w:tcPr>
            <w:tcW w:w="993" w:type="dxa"/>
            <w:vMerge w:val="continue"/>
          </w:tcPr>
          <w:p w14:paraId="39CB5996" w14:textId="77777777">
            <w:pPr>
              <w:contextualSpacing w:val="true"/>
              <w:rPr>
                <w:b/>
                <w:sz w:val="24"/>
                <w:szCs w:val="24"/>
              </w:rPr>
            </w:pPr>
          </w:p>
        </w:tc>
        <w:tc>
          <w:tcPr>
            <w:tcW w:w="3515" w:type="dxa"/>
            <w:vMerge w:val="continue"/>
          </w:tcPr>
          <w:p w14:paraId="4938AFB3" w14:textId="77777777">
            <w:pPr>
              <w:contextualSpacing w:val="true"/>
              <w:rPr>
                <w:b/>
                <w:sz w:val="24"/>
                <w:szCs w:val="24"/>
              </w:rPr>
            </w:pPr>
          </w:p>
        </w:tc>
        <w:tc>
          <w:tcPr>
            <w:tcW w:w="2693" w:type="dxa"/>
          </w:tcPr>
          <w:p w14:paraId="1EB9488F" w14:textId="77777777">
            <w:pPr>
              <w:contextualSpacing w:val="true"/>
              <w:rPr>
                <w:sz w:val="24"/>
                <w:szCs w:val="24"/>
              </w:rPr>
            </w:pPr>
            <w:r>
              <w:rPr>
                <w:sz w:val="24"/>
                <w:szCs w:val="24"/>
              </w:rPr>
              <w:t xml:space="preserve">Тромбодинамика</w:t>
            </w:r>
          </w:p>
        </w:tc>
        <w:tc>
          <w:tcPr>
            <w:tcW w:w="2127" w:type="dxa"/>
          </w:tcPr>
          <w:p w14:paraId="45216A52" w14:textId="77777777">
            <w:pPr>
              <w:contextualSpacing w:val="true"/>
              <w:rPr>
                <w:sz w:val="24"/>
                <w:szCs w:val="24"/>
              </w:rPr>
            </w:pPr>
          </w:p>
        </w:tc>
        <w:tc>
          <w:tcPr>
            <w:tcW w:w="3685" w:type="dxa"/>
          </w:tcPr>
          <w:p w14:paraId="2DF8937F" w14:textId="77777777">
            <w:pPr>
              <w:contextualSpacing w:val="true"/>
              <w:rPr>
                <w:sz w:val="24"/>
                <w:szCs w:val="24"/>
              </w:rPr>
            </w:pPr>
            <w:r>
              <w:rPr>
                <w:sz w:val="24"/>
                <w:szCs w:val="24"/>
              </w:rPr>
              <w:t xml:space="preserve">1 тест = 1 ЛСЕ</w:t>
            </w:r>
          </w:p>
        </w:tc>
        <w:tc>
          <w:tcPr>
            <w:tcW w:w="2552" w:type="dxa"/>
          </w:tcPr>
          <w:p w14:paraId="343F4275" w14:textId="77777777">
            <w:pPr>
              <w:contextualSpacing w:val="true"/>
              <w:rPr>
                <w:sz w:val="24"/>
                <w:szCs w:val="24"/>
              </w:rPr>
            </w:pPr>
          </w:p>
        </w:tc>
      </w:tr>
      <w:tr>
        <w:trPr>
          <w:trHeight w:val="1508"/>
        </w:trPr>
        <w:tc>
          <w:tcPr>
            <w:tcW w:w="993" w:type="dxa"/>
          </w:tcPr>
          <w:p w14:paraId="6EFD6EAC" w14:textId="77777777">
            <w:pPr>
              <w:contextualSpacing w:val="true"/>
              <w:jc w:val="center"/>
              <w:rPr>
                <w:b/>
                <w:sz w:val="24"/>
                <w:szCs w:val="24"/>
              </w:rPr>
            </w:pPr>
            <w:r>
              <w:rPr>
                <w:b/>
                <w:sz w:val="24"/>
                <w:szCs w:val="24"/>
              </w:rPr>
              <w:t xml:space="preserve">1.6</w:t>
            </w:r>
          </w:p>
        </w:tc>
        <w:tc>
          <w:tcPr>
            <w:tcW w:w="3515" w:type="dxa"/>
          </w:tcPr>
          <w:p w14:paraId="0B8BB6FF" w14:textId="77777777">
            <w:pPr>
              <w:contextualSpacing w:val="true"/>
              <w:rPr>
                <w:b/>
                <w:sz w:val="24"/>
                <w:szCs w:val="24"/>
              </w:rPr>
            </w:pPr>
            <w:r>
              <w:rPr>
                <w:b/>
                <w:sz w:val="24"/>
                <w:szCs w:val="24"/>
              </w:rPr>
              <w:t xml:space="preserve">ИММУНОЛОГИЧЕСКИЕ</w:t>
            </w:r>
          </w:p>
        </w:tc>
        <w:tc>
          <w:tcPr>
            <w:tcW w:w="2693" w:type="dxa"/>
          </w:tcPr>
          <w:p w14:paraId="09F80784" w14:textId="77777777">
            <w:pPr>
              <w:contextualSpacing w:val="true"/>
              <w:rPr>
                <w:sz w:val="24"/>
                <w:szCs w:val="24"/>
              </w:rPr>
            </w:pPr>
            <w:r>
              <w:rPr>
                <w:sz w:val="24"/>
                <w:szCs w:val="24"/>
              </w:rPr>
              <w:t xml:space="preserve">Онкомаркеры, специфические белки, аллергены, аутоантитела, иммуногематология,  иммунный статус</w:t>
            </w:r>
          </w:p>
        </w:tc>
        <w:tc>
          <w:tcPr>
            <w:tcW w:w="2127" w:type="dxa"/>
          </w:tcPr>
          <w:p w14:paraId="0B45133F" w14:textId="77777777">
            <w:pPr>
              <w:contextualSpacing w:val="true"/>
              <w:rPr>
                <w:sz w:val="24"/>
                <w:szCs w:val="24"/>
              </w:rPr>
            </w:pPr>
            <w:r>
              <w:rPr>
                <w:sz w:val="24"/>
                <w:szCs w:val="24"/>
              </w:rPr>
              <w:t xml:space="preserve">Анализаторы/ ручные методы </w:t>
            </w:r>
          </w:p>
        </w:tc>
        <w:tc>
          <w:tcPr>
            <w:tcW w:w="3685" w:type="dxa"/>
          </w:tcPr>
          <w:p w14:paraId="74000584" w14:textId="77777777">
            <w:pPr>
              <w:contextualSpacing w:val="true"/>
              <w:rPr>
                <w:sz w:val="24"/>
                <w:szCs w:val="24"/>
              </w:rPr>
            </w:pPr>
            <w:r>
              <w:rPr>
                <w:sz w:val="24"/>
                <w:szCs w:val="24"/>
              </w:rPr>
              <w:t xml:space="preserve">1 тест = 1 ЛСЕ</w:t>
            </w:r>
          </w:p>
          <w:p w14:paraId="3FE08A8B" w14:textId="77777777">
            <w:pPr>
              <w:contextualSpacing w:val="true"/>
              <w:rPr>
                <w:sz w:val="24"/>
                <w:szCs w:val="24"/>
              </w:rPr>
            </w:pPr>
          </w:p>
          <w:p w14:paraId="242FDE6C" w14:textId="77777777">
            <w:pPr>
              <w:contextualSpacing w:val="true"/>
              <w:rPr>
                <w:sz w:val="24"/>
                <w:szCs w:val="24"/>
              </w:rPr>
            </w:pPr>
          </w:p>
        </w:tc>
        <w:tc>
          <w:tcPr>
            <w:tcW w:w="2552" w:type="dxa"/>
          </w:tcPr>
          <w:p w14:paraId="5B74AC99" w14:textId="77777777">
            <w:pPr>
              <w:contextualSpacing w:val="true"/>
              <w:rPr>
                <w:sz w:val="24"/>
                <w:szCs w:val="24"/>
              </w:rPr>
            </w:pPr>
          </w:p>
        </w:tc>
      </w:tr>
      <w:tr>
        <w:tc>
          <w:tcPr>
            <w:tcW w:w="993" w:type="dxa"/>
          </w:tcPr>
          <w:p w14:paraId="10CC6367" w14:textId="77777777">
            <w:pPr>
              <w:contextualSpacing w:val="true"/>
              <w:jc w:val="center"/>
              <w:rPr>
                <w:b/>
                <w:sz w:val="24"/>
                <w:szCs w:val="24"/>
              </w:rPr>
            </w:pPr>
            <w:r>
              <w:rPr>
                <w:b/>
                <w:sz w:val="24"/>
                <w:szCs w:val="24"/>
              </w:rPr>
              <w:t xml:space="preserve">1.7</w:t>
            </w:r>
          </w:p>
        </w:tc>
        <w:tc>
          <w:tcPr>
            <w:tcW w:w="3515" w:type="dxa"/>
          </w:tcPr>
          <w:p w14:paraId="0C0E2849" w14:textId="77777777">
            <w:pPr>
              <w:contextualSpacing w:val="true"/>
              <w:rPr>
                <w:b/>
                <w:sz w:val="24"/>
                <w:szCs w:val="24"/>
              </w:rPr>
            </w:pPr>
            <w:r>
              <w:rPr>
                <w:b/>
                <w:sz w:val="24"/>
                <w:szCs w:val="24"/>
              </w:rPr>
              <w:t xml:space="preserve">ИНФЕКЦИОННАЯ ИММУНОЛОГИЯ</w:t>
            </w:r>
            <w:r>
              <w:rPr>
                <w:b/>
                <w:sz w:val="24"/>
                <w:szCs w:val="24"/>
                <w:vertAlign w:val="superscript"/>
              </w:rPr>
              <w:t xml:space="preserve">4</w:t>
            </w:r>
          </w:p>
        </w:tc>
        <w:tc>
          <w:tcPr>
            <w:tcW w:w="2693" w:type="dxa"/>
          </w:tcPr>
          <w:p w14:paraId="162C1F09" w14:textId="77777777">
            <w:pPr>
              <w:contextualSpacing w:val="true"/>
              <w:rPr>
                <w:sz w:val="24"/>
                <w:szCs w:val="24"/>
              </w:rPr>
            </w:pPr>
            <w:r>
              <w:rPr>
                <w:sz w:val="24"/>
                <w:szCs w:val="24"/>
              </w:rPr>
              <w:t xml:space="preserve">Маркеры инфекции </w:t>
            </w:r>
          </w:p>
        </w:tc>
        <w:tc>
          <w:tcPr>
            <w:tcW w:w="2127" w:type="dxa"/>
          </w:tcPr>
          <w:p w14:paraId="35AF5DAF" w14:textId="77777777">
            <w:pPr>
              <w:contextualSpacing w:val="true"/>
              <w:rPr>
                <w:sz w:val="24"/>
                <w:szCs w:val="24"/>
              </w:rPr>
            </w:pPr>
            <w:r>
              <w:rPr>
                <w:sz w:val="24"/>
                <w:szCs w:val="24"/>
              </w:rPr>
              <w:t xml:space="preserve">Анализаторы/ ручные методы, в т.ч. ИХТ</w:t>
            </w:r>
          </w:p>
        </w:tc>
        <w:tc>
          <w:tcPr>
            <w:tcW w:w="3685" w:type="dxa"/>
          </w:tcPr>
          <w:p w14:paraId="23A9CC02" w14:textId="77777777">
            <w:pPr>
              <w:contextualSpacing w:val="true"/>
              <w:rPr>
                <w:sz w:val="24"/>
                <w:szCs w:val="24"/>
              </w:rPr>
            </w:pPr>
            <w:r>
              <w:rPr>
                <w:sz w:val="24"/>
                <w:szCs w:val="24"/>
              </w:rPr>
              <w:t xml:space="preserve">1 тест = 1 ЛСЕ</w:t>
            </w:r>
          </w:p>
        </w:tc>
        <w:tc>
          <w:tcPr>
            <w:tcW w:w="2552" w:type="dxa"/>
          </w:tcPr>
          <w:p w14:paraId="44041C81" w14:textId="77777777">
            <w:pPr>
              <w:contextualSpacing w:val="true"/>
              <w:rPr>
                <w:sz w:val="24"/>
                <w:szCs w:val="24"/>
              </w:rPr>
            </w:pPr>
          </w:p>
        </w:tc>
      </w:tr>
      <w:tr>
        <w:tc>
          <w:tcPr>
            <w:tcW w:w="993" w:type="dxa"/>
            <w:vMerge w:val="restart"/>
          </w:tcPr>
          <w:p w14:paraId="0DC6BD45" w14:textId="77777777">
            <w:pPr>
              <w:contextualSpacing w:val="true"/>
              <w:jc w:val="center"/>
              <w:rPr>
                <w:b/>
                <w:sz w:val="24"/>
                <w:szCs w:val="24"/>
              </w:rPr>
            </w:pPr>
            <w:r>
              <w:rPr>
                <w:b/>
                <w:sz w:val="24"/>
                <w:szCs w:val="24"/>
              </w:rPr>
              <w:t xml:space="preserve">1.8</w:t>
            </w:r>
          </w:p>
        </w:tc>
        <w:tc>
          <w:tcPr>
            <w:tcW w:w="3515" w:type="dxa"/>
            <w:vMerge w:val="restart"/>
          </w:tcPr>
          <w:p w14:paraId="1C57A981" w14:textId="77777777">
            <w:pPr>
              <w:contextualSpacing w:val="true"/>
              <w:rPr>
                <w:b/>
                <w:sz w:val="24"/>
                <w:szCs w:val="24"/>
              </w:rPr>
            </w:pPr>
            <w:r>
              <w:rPr>
                <w:b/>
                <w:sz w:val="24"/>
                <w:szCs w:val="24"/>
              </w:rPr>
              <w:t xml:space="preserve">МИКРОБИОЛОГИЧЕСКИЕ</w:t>
            </w:r>
            <w:r>
              <w:rPr>
                <w:b/>
                <w:sz w:val="24"/>
                <w:szCs w:val="24"/>
                <w:vertAlign w:val="superscript"/>
              </w:rPr>
              <w:t xml:space="preserve">5</w:t>
            </w:r>
          </w:p>
        </w:tc>
        <w:tc>
          <w:tcPr>
            <w:tcW w:w="2693" w:type="dxa"/>
          </w:tcPr>
          <w:p w14:paraId="6A0E7E7F" w14:textId="77777777">
            <w:pPr>
              <w:contextualSpacing w:val="true"/>
              <w:rPr>
                <w:sz w:val="24"/>
                <w:szCs w:val="24"/>
              </w:rPr>
            </w:pPr>
            <w:r>
              <w:rPr>
                <w:sz w:val="24"/>
                <w:szCs w:val="24"/>
              </w:rPr>
              <w:t xml:space="preserve">условно-патогенные аэробные и факультативно анаэробные микроорганизмы</w:t>
            </w:r>
          </w:p>
        </w:tc>
        <w:tc>
          <w:tcPr>
            <w:tcW w:w="2127" w:type="dxa"/>
          </w:tcPr>
          <w:p w14:paraId="4917B6A9" w14:textId="77777777">
            <w:pPr>
              <w:contextualSpacing w:val="true"/>
              <w:rPr>
                <w:sz w:val="24"/>
                <w:szCs w:val="24"/>
              </w:rPr>
            </w:pPr>
            <w:r>
              <w:rPr>
                <w:sz w:val="24"/>
                <w:szCs w:val="24"/>
              </w:rPr>
              <w:t xml:space="preserve">Анализаторы/ ручные методы </w:t>
            </w:r>
          </w:p>
        </w:tc>
        <w:tc>
          <w:tcPr>
            <w:tcW w:w="3685" w:type="dxa"/>
          </w:tcPr>
          <w:p w14:paraId="2DC75A25" w14:textId="77777777">
            <w:pPr>
              <w:contextualSpacing w:val="true"/>
              <w:rPr>
                <w:sz w:val="24"/>
                <w:szCs w:val="24"/>
              </w:rPr>
            </w:pPr>
            <w:r>
              <w:rPr>
                <w:sz w:val="24"/>
                <w:szCs w:val="24"/>
              </w:rPr>
              <w:t xml:space="preserve">1 ЛСЕ</w:t>
            </w:r>
          </w:p>
        </w:tc>
        <w:tc>
          <w:tcPr>
            <w:tcW w:w="2552" w:type="dxa"/>
          </w:tcPr>
          <w:p w14:paraId="53DA14BB" w14:textId="77777777">
            <w:pPr>
              <w:contextualSpacing w:val="true"/>
              <w:rPr>
                <w:sz w:val="24"/>
                <w:szCs w:val="24"/>
              </w:rPr>
            </w:pPr>
          </w:p>
        </w:tc>
      </w:tr>
      <w:tr>
        <w:tc>
          <w:tcPr>
            <w:tcW w:w="993" w:type="dxa"/>
            <w:vMerge w:val="continue"/>
          </w:tcPr>
          <w:p w14:paraId="509EEC1F" w14:textId="77777777">
            <w:pPr>
              <w:contextualSpacing w:val="true"/>
              <w:rPr>
                <w:b/>
                <w:sz w:val="24"/>
                <w:szCs w:val="24"/>
              </w:rPr>
            </w:pPr>
          </w:p>
        </w:tc>
        <w:tc>
          <w:tcPr>
            <w:tcW w:w="3515" w:type="dxa"/>
            <w:vMerge w:val="continue"/>
          </w:tcPr>
          <w:p w14:paraId="7BD5492F" w14:textId="77777777">
            <w:pPr>
              <w:contextualSpacing w:val="true"/>
              <w:rPr>
                <w:b/>
                <w:sz w:val="24"/>
                <w:szCs w:val="24"/>
              </w:rPr>
            </w:pPr>
          </w:p>
        </w:tc>
        <w:tc>
          <w:tcPr>
            <w:tcW w:w="2693" w:type="dxa"/>
          </w:tcPr>
          <w:p w14:paraId="40658DCE" w14:textId="77777777">
            <w:pPr>
              <w:contextualSpacing w:val="true"/>
              <w:rPr>
                <w:sz w:val="24"/>
                <w:szCs w:val="24"/>
              </w:rPr>
            </w:pPr>
            <w:r>
              <w:rPr>
                <w:sz w:val="24"/>
                <w:szCs w:val="24"/>
              </w:rPr>
              <w:t xml:space="preserve">облигатно-анаэробные микроорганизмы</w:t>
            </w:r>
          </w:p>
        </w:tc>
        <w:tc>
          <w:tcPr>
            <w:tcW w:w="2127" w:type="dxa"/>
          </w:tcPr>
          <w:p w14:paraId="12FDE9E3" w14:textId="77777777">
            <w:pPr>
              <w:contextualSpacing w:val="true"/>
              <w:rPr>
                <w:sz w:val="24"/>
                <w:szCs w:val="24"/>
              </w:rPr>
            </w:pPr>
            <w:r>
              <w:rPr>
                <w:sz w:val="24"/>
                <w:szCs w:val="24"/>
              </w:rPr>
              <w:t xml:space="preserve">Анализаторы/ ручные методы </w:t>
            </w:r>
          </w:p>
        </w:tc>
        <w:tc>
          <w:tcPr>
            <w:tcW w:w="3685" w:type="dxa"/>
          </w:tcPr>
          <w:p w14:paraId="320258F8" w14:textId="77777777">
            <w:pPr>
              <w:contextualSpacing w:val="true"/>
              <w:rPr>
                <w:sz w:val="24"/>
                <w:szCs w:val="24"/>
              </w:rPr>
            </w:pPr>
            <w:r>
              <w:rPr>
                <w:sz w:val="24"/>
                <w:szCs w:val="24"/>
              </w:rPr>
              <w:t xml:space="preserve">1 ЛСЕ</w:t>
            </w:r>
          </w:p>
        </w:tc>
        <w:tc>
          <w:tcPr>
            <w:tcW w:w="2552" w:type="dxa"/>
          </w:tcPr>
          <w:p w14:paraId="1F1C0214" w14:textId="77777777">
            <w:pPr>
              <w:contextualSpacing w:val="true"/>
              <w:rPr>
                <w:sz w:val="24"/>
                <w:szCs w:val="24"/>
              </w:rPr>
            </w:pPr>
          </w:p>
        </w:tc>
      </w:tr>
      <w:tr>
        <w:trPr>
          <w:trHeight w:val="465"/>
        </w:trPr>
        <w:tc>
          <w:tcPr>
            <w:tcW w:w="993" w:type="dxa"/>
            <w:vMerge w:val="continue"/>
          </w:tcPr>
          <w:p w14:paraId="60ABB98F" w14:textId="77777777">
            <w:pPr>
              <w:contextualSpacing w:val="true"/>
              <w:rPr>
                <w:b/>
                <w:sz w:val="24"/>
                <w:szCs w:val="24"/>
              </w:rPr>
            </w:pPr>
          </w:p>
        </w:tc>
        <w:tc>
          <w:tcPr>
            <w:tcW w:w="3515" w:type="dxa"/>
            <w:vMerge w:val="continue"/>
          </w:tcPr>
          <w:p w14:paraId="36FA8FE5" w14:textId="77777777">
            <w:pPr>
              <w:contextualSpacing w:val="true"/>
              <w:rPr>
                <w:b/>
                <w:sz w:val="24"/>
                <w:szCs w:val="24"/>
              </w:rPr>
            </w:pPr>
          </w:p>
        </w:tc>
        <w:tc>
          <w:tcPr>
            <w:tcW w:w="2693" w:type="dxa"/>
          </w:tcPr>
          <w:p w14:paraId="456F2214" w14:textId="77777777">
            <w:pPr>
              <w:contextualSpacing w:val="true"/>
              <w:rPr>
                <w:sz w:val="24"/>
                <w:szCs w:val="24"/>
              </w:rPr>
            </w:pPr>
            <w:r>
              <w:rPr>
                <w:sz w:val="24"/>
                <w:szCs w:val="24"/>
              </w:rPr>
              <w:t xml:space="preserve">патогенные грибы</w:t>
            </w:r>
          </w:p>
          <w:p w14:paraId="537B2398" w14:textId="77777777">
            <w:pPr>
              <w:contextualSpacing w:val="true"/>
              <w:rPr>
                <w:sz w:val="24"/>
                <w:szCs w:val="24"/>
              </w:rPr>
            </w:pPr>
          </w:p>
        </w:tc>
        <w:tc>
          <w:tcPr>
            <w:tcW w:w="2127" w:type="dxa"/>
          </w:tcPr>
          <w:p w14:paraId="36115F40" w14:textId="77777777">
            <w:pPr>
              <w:contextualSpacing w:val="true"/>
              <w:rPr>
                <w:sz w:val="24"/>
                <w:szCs w:val="24"/>
              </w:rPr>
            </w:pPr>
            <w:r>
              <w:rPr>
                <w:sz w:val="24"/>
                <w:szCs w:val="24"/>
              </w:rPr>
              <w:t xml:space="preserve">Анализаторы/ ручные методы </w:t>
            </w:r>
          </w:p>
        </w:tc>
        <w:tc>
          <w:tcPr>
            <w:tcW w:w="3685" w:type="dxa"/>
          </w:tcPr>
          <w:p w14:paraId="537FFCB4" w14:textId="77777777">
            <w:pPr>
              <w:contextualSpacing w:val="true"/>
              <w:rPr>
                <w:sz w:val="24"/>
                <w:szCs w:val="24"/>
              </w:rPr>
            </w:pPr>
            <w:r>
              <w:rPr>
                <w:sz w:val="24"/>
                <w:szCs w:val="24"/>
              </w:rPr>
              <w:t xml:space="preserve">1 ЛСЕ </w:t>
            </w:r>
          </w:p>
        </w:tc>
        <w:tc>
          <w:tcPr>
            <w:tcW w:w="2552" w:type="dxa"/>
          </w:tcPr>
          <w:p w14:paraId="700E7927" w14:textId="77777777">
            <w:pPr>
              <w:contextualSpacing w:val="true"/>
              <w:rPr>
                <w:sz w:val="24"/>
                <w:szCs w:val="24"/>
              </w:rPr>
            </w:pPr>
          </w:p>
        </w:tc>
      </w:tr>
      <w:tr>
        <w:trPr>
          <w:trHeight w:val="900"/>
        </w:trPr>
        <w:tc>
          <w:tcPr>
            <w:tcW w:w="993" w:type="dxa"/>
            <w:vMerge w:val="continue"/>
          </w:tcPr>
          <w:p w14:paraId="2C9BFF5E" w14:textId="77777777">
            <w:pPr>
              <w:contextualSpacing w:val="true"/>
              <w:rPr>
                <w:b/>
                <w:sz w:val="24"/>
                <w:szCs w:val="24"/>
              </w:rPr>
            </w:pPr>
          </w:p>
        </w:tc>
        <w:tc>
          <w:tcPr>
            <w:tcW w:w="3515" w:type="dxa"/>
            <w:vMerge w:val="continue"/>
          </w:tcPr>
          <w:p w14:paraId="77A095FB" w14:textId="77777777">
            <w:pPr>
              <w:contextualSpacing w:val="true"/>
              <w:rPr>
                <w:b/>
                <w:sz w:val="24"/>
                <w:szCs w:val="24"/>
              </w:rPr>
            </w:pPr>
          </w:p>
        </w:tc>
        <w:tc>
          <w:tcPr>
            <w:tcW w:w="2693" w:type="dxa"/>
          </w:tcPr>
          <w:p w14:paraId="66A6C068" w14:textId="77777777">
            <w:pPr>
              <w:contextualSpacing w:val="true"/>
              <w:rPr>
                <w:sz w:val="24"/>
                <w:szCs w:val="24"/>
              </w:rPr>
            </w:pPr>
            <w:r>
              <w:rPr>
                <w:sz w:val="24"/>
                <w:szCs w:val="24"/>
              </w:rPr>
              <w:t xml:space="preserve">исследование на патогенные микроорганизмы (холерный вибрион, микобактерии туберкулеза и др.)</w:t>
            </w:r>
          </w:p>
        </w:tc>
        <w:tc>
          <w:tcPr>
            <w:tcW w:w="2127" w:type="dxa"/>
          </w:tcPr>
          <w:p w14:paraId="26304A4C" w14:textId="77777777">
            <w:pPr>
              <w:contextualSpacing w:val="true"/>
              <w:rPr>
                <w:sz w:val="24"/>
                <w:szCs w:val="24"/>
              </w:rPr>
            </w:pPr>
            <w:r>
              <w:rPr>
                <w:sz w:val="24"/>
                <w:szCs w:val="24"/>
              </w:rPr>
              <w:t xml:space="preserve">Анализаторы/ ручные методы</w:t>
            </w:r>
          </w:p>
        </w:tc>
        <w:tc>
          <w:tcPr>
            <w:tcW w:w="3685" w:type="dxa"/>
          </w:tcPr>
          <w:p w14:paraId="259F0A65" w14:textId="77777777">
            <w:pPr>
              <w:contextualSpacing w:val="true"/>
              <w:rPr>
                <w:sz w:val="24"/>
                <w:szCs w:val="24"/>
                <w:highlight w:val="red"/>
              </w:rPr>
            </w:pPr>
            <w:r>
              <w:rPr>
                <w:sz w:val="24"/>
                <w:szCs w:val="24"/>
              </w:rPr>
              <w:t xml:space="preserve">1 ЛСЕ</w:t>
            </w:r>
          </w:p>
        </w:tc>
        <w:tc>
          <w:tcPr>
            <w:tcW w:w="2552" w:type="dxa"/>
          </w:tcPr>
          <w:p w14:paraId="615E94CA" w14:textId="77777777">
            <w:pPr>
              <w:contextualSpacing w:val="true"/>
              <w:rPr>
                <w:sz w:val="24"/>
                <w:szCs w:val="24"/>
                <w:highlight w:val="red"/>
              </w:rPr>
            </w:pPr>
          </w:p>
        </w:tc>
      </w:tr>
      <w:tr>
        <w:tc>
          <w:tcPr>
            <w:tcW w:w="993" w:type="dxa"/>
            <w:vMerge w:val="continue"/>
          </w:tcPr>
          <w:p w14:paraId="13DFA7DF" w14:textId="77777777">
            <w:pPr>
              <w:contextualSpacing w:val="true"/>
              <w:rPr>
                <w:b/>
                <w:sz w:val="24"/>
                <w:szCs w:val="24"/>
              </w:rPr>
            </w:pPr>
          </w:p>
        </w:tc>
        <w:tc>
          <w:tcPr>
            <w:tcW w:w="3515" w:type="dxa"/>
            <w:vMerge w:val="continue"/>
          </w:tcPr>
          <w:p w14:paraId="0637D9E7" w14:textId="77777777">
            <w:pPr>
              <w:contextualSpacing w:val="true"/>
              <w:rPr>
                <w:b/>
                <w:sz w:val="24"/>
                <w:szCs w:val="24"/>
              </w:rPr>
            </w:pPr>
          </w:p>
        </w:tc>
        <w:tc>
          <w:tcPr>
            <w:tcW w:w="2693" w:type="dxa"/>
          </w:tcPr>
          <w:p w14:paraId="27AF15C3" w14:textId="77777777">
            <w:pPr>
              <w:contextualSpacing w:val="true"/>
              <w:rPr>
                <w:sz w:val="24"/>
                <w:szCs w:val="24"/>
              </w:rPr>
            </w:pPr>
            <w:r>
              <w:rPr>
                <w:sz w:val="24"/>
                <w:szCs w:val="24"/>
              </w:rPr>
              <w:t xml:space="preserve">исследование отдельных видов </w:t>
            </w:r>
            <w:r>
              <w:rPr>
                <w:sz w:val="24"/>
                <w:szCs w:val="24"/>
              </w:rPr>
              <w:t xml:space="preserve">условно-патогенных микроорганизмов (гемофилы, менингококки, листерии и т.д.)</w:t>
            </w:r>
          </w:p>
        </w:tc>
        <w:tc>
          <w:tcPr>
            <w:tcW w:w="2127" w:type="dxa"/>
          </w:tcPr>
          <w:p w14:paraId="02E29F14" w14:textId="77777777">
            <w:pPr>
              <w:contextualSpacing w:val="true"/>
              <w:rPr>
                <w:sz w:val="24"/>
                <w:szCs w:val="24"/>
              </w:rPr>
            </w:pPr>
            <w:r>
              <w:rPr>
                <w:sz w:val="24"/>
                <w:szCs w:val="24"/>
              </w:rPr>
              <w:t xml:space="preserve">Дополнительно отдельно </w:t>
            </w:r>
            <w:r>
              <w:rPr>
                <w:sz w:val="24"/>
                <w:szCs w:val="24"/>
              </w:rPr>
              <w:t xml:space="preserve">определяемый</w:t>
            </w:r>
          </w:p>
        </w:tc>
        <w:tc>
          <w:tcPr>
            <w:tcW w:w="3685" w:type="dxa"/>
          </w:tcPr>
          <w:p w14:paraId="4AFD6F72" w14:textId="77777777">
            <w:pPr>
              <w:contextualSpacing w:val="true"/>
              <w:rPr>
                <w:sz w:val="24"/>
                <w:szCs w:val="24"/>
              </w:rPr>
            </w:pPr>
            <w:r>
              <w:rPr>
                <w:sz w:val="24"/>
                <w:szCs w:val="24"/>
              </w:rPr>
              <w:t xml:space="preserve">Каждое дополнительное исследование= 1 ЛСЕ</w:t>
            </w:r>
          </w:p>
        </w:tc>
        <w:tc>
          <w:tcPr>
            <w:tcW w:w="2552" w:type="dxa"/>
          </w:tcPr>
          <w:p w14:paraId="77A9568F" w14:textId="77777777">
            <w:pPr>
              <w:contextualSpacing w:val="true"/>
              <w:rPr>
                <w:b/>
                <w:sz w:val="24"/>
                <w:szCs w:val="24"/>
              </w:rPr>
            </w:pPr>
            <w:r>
              <w:rPr>
                <w:b/>
                <w:sz w:val="24"/>
                <w:szCs w:val="24"/>
              </w:rPr>
              <w:t xml:space="preserve">Дополнительно</w:t>
            </w:r>
          </w:p>
        </w:tc>
      </w:tr>
      <w:tr>
        <w:tc>
          <w:tcPr>
            <w:tcW w:w="993" w:type="dxa"/>
            <w:vMerge w:val="continue"/>
          </w:tcPr>
          <w:p w14:paraId="331F1F94" w14:textId="77777777">
            <w:pPr>
              <w:contextualSpacing w:val="true"/>
              <w:rPr>
                <w:b/>
                <w:sz w:val="24"/>
                <w:szCs w:val="24"/>
              </w:rPr>
            </w:pPr>
          </w:p>
        </w:tc>
        <w:tc>
          <w:tcPr>
            <w:tcW w:w="3515" w:type="dxa"/>
            <w:vMerge w:val="continue"/>
          </w:tcPr>
          <w:p w14:paraId="4C0B3241" w14:textId="77777777">
            <w:pPr>
              <w:contextualSpacing w:val="true"/>
              <w:rPr>
                <w:b/>
                <w:sz w:val="24"/>
                <w:szCs w:val="24"/>
              </w:rPr>
            </w:pPr>
          </w:p>
        </w:tc>
        <w:tc>
          <w:tcPr>
            <w:tcW w:w="2693" w:type="dxa"/>
          </w:tcPr>
          <w:p w14:paraId="6493B802" w14:textId="77777777">
            <w:pPr>
              <w:contextualSpacing w:val="true"/>
              <w:rPr>
                <w:sz w:val="24"/>
                <w:szCs w:val="24"/>
              </w:rPr>
            </w:pPr>
            <w:r>
              <w:rPr>
                <w:sz w:val="24"/>
                <w:szCs w:val="24"/>
              </w:rPr>
              <w:t xml:space="preserve">патогенные эшерихии в кале</w:t>
            </w:r>
          </w:p>
        </w:tc>
        <w:tc>
          <w:tcPr>
            <w:tcW w:w="2127" w:type="dxa"/>
          </w:tcPr>
          <w:p w14:paraId="1207211C" w14:textId="77777777">
            <w:pPr>
              <w:contextualSpacing w:val="true"/>
              <w:rPr>
                <w:sz w:val="24"/>
                <w:szCs w:val="24"/>
              </w:rPr>
            </w:pPr>
            <w:r>
              <w:rPr>
                <w:sz w:val="24"/>
                <w:szCs w:val="24"/>
              </w:rPr>
              <w:t xml:space="preserve">Анализаторы/ ручные методы </w:t>
            </w:r>
          </w:p>
        </w:tc>
        <w:tc>
          <w:tcPr>
            <w:tcW w:w="3685" w:type="dxa"/>
          </w:tcPr>
          <w:p w14:paraId="368DF6BB" w14:textId="77777777">
            <w:pPr>
              <w:contextualSpacing w:val="true"/>
              <w:rPr>
                <w:sz w:val="24"/>
                <w:szCs w:val="24"/>
              </w:rPr>
            </w:pPr>
            <w:r>
              <w:rPr>
                <w:sz w:val="24"/>
                <w:szCs w:val="24"/>
              </w:rPr>
              <w:t xml:space="preserve">1 ЛСЕ</w:t>
            </w:r>
          </w:p>
        </w:tc>
        <w:tc>
          <w:tcPr>
            <w:tcW w:w="2552" w:type="dxa"/>
          </w:tcPr>
          <w:p w14:paraId="7F3F2950" w14:textId="77777777">
            <w:pPr>
              <w:contextualSpacing w:val="true"/>
              <w:rPr>
                <w:sz w:val="24"/>
                <w:szCs w:val="24"/>
              </w:rPr>
            </w:pPr>
          </w:p>
        </w:tc>
      </w:tr>
      <w:tr>
        <w:tc>
          <w:tcPr>
            <w:tcW w:w="993" w:type="dxa"/>
            <w:vMerge w:val="continue"/>
          </w:tcPr>
          <w:p w14:paraId="4ABA4F42" w14:textId="77777777">
            <w:pPr>
              <w:contextualSpacing w:val="true"/>
              <w:rPr>
                <w:b/>
                <w:sz w:val="24"/>
                <w:szCs w:val="24"/>
              </w:rPr>
            </w:pPr>
          </w:p>
        </w:tc>
        <w:tc>
          <w:tcPr>
            <w:tcW w:w="3515" w:type="dxa"/>
            <w:vMerge w:val="continue"/>
          </w:tcPr>
          <w:p w14:paraId="687F78FB" w14:textId="77777777">
            <w:pPr>
              <w:contextualSpacing w:val="true"/>
              <w:rPr>
                <w:b/>
                <w:sz w:val="24"/>
                <w:szCs w:val="24"/>
              </w:rPr>
            </w:pPr>
          </w:p>
        </w:tc>
        <w:tc>
          <w:tcPr>
            <w:tcW w:w="2693" w:type="dxa"/>
          </w:tcPr>
          <w:p w14:paraId="7D51257F" w14:textId="77777777">
            <w:pPr>
              <w:contextualSpacing w:val="true"/>
              <w:rPr>
                <w:sz w:val="24"/>
                <w:szCs w:val="24"/>
              </w:rPr>
            </w:pPr>
            <w:r>
              <w:rPr>
                <w:sz w:val="24"/>
                <w:szCs w:val="24"/>
              </w:rPr>
              <w:t xml:space="preserve">шигеллы в кале</w:t>
            </w:r>
          </w:p>
        </w:tc>
        <w:tc>
          <w:tcPr>
            <w:tcW w:w="2127" w:type="dxa"/>
          </w:tcPr>
          <w:p w14:paraId="2D18840E" w14:textId="77777777">
            <w:pPr>
              <w:contextualSpacing w:val="true"/>
              <w:rPr>
                <w:sz w:val="24"/>
                <w:szCs w:val="24"/>
              </w:rPr>
            </w:pPr>
            <w:r>
              <w:rPr>
                <w:sz w:val="24"/>
                <w:szCs w:val="24"/>
              </w:rPr>
              <w:t xml:space="preserve">Анализаторы/ ручные методы </w:t>
            </w:r>
          </w:p>
        </w:tc>
        <w:tc>
          <w:tcPr>
            <w:tcW w:w="3685" w:type="dxa"/>
          </w:tcPr>
          <w:p w14:paraId="208EDDF0" w14:textId="77777777">
            <w:pPr>
              <w:contextualSpacing w:val="true"/>
              <w:rPr>
                <w:sz w:val="24"/>
                <w:szCs w:val="24"/>
              </w:rPr>
            </w:pPr>
            <w:r>
              <w:rPr>
                <w:sz w:val="24"/>
                <w:szCs w:val="24"/>
              </w:rPr>
              <w:t xml:space="preserve">1 ЛСЕ</w:t>
            </w:r>
          </w:p>
        </w:tc>
        <w:tc>
          <w:tcPr>
            <w:tcW w:w="2552" w:type="dxa"/>
          </w:tcPr>
          <w:p w14:paraId="23E4F34A" w14:textId="77777777">
            <w:pPr>
              <w:contextualSpacing w:val="true"/>
              <w:rPr>
                <w:sz w:val="24"/>
                <w:szCs w:val="24"/>
                <w:highlight w:val="red"/>
              </w:rPr>
            </w:pPr>
          </w:p>
        </w:tc>
      </w:tr>
      <w:tr>
        <w:tc>
          <w:tcPr>
            <w:tcW w:w="993" w:type="dxa"/>
            <w:vMerge w:val="continue"/>
          </w:tcPr>
          <w:p w14:paraId="02F24DE7" w14:textId="77777777">
            <w:pPr>
              <w:contextualSpacing w:val="true"/>
              <w:rPr>
                <w:b/>
                <w:sz w:val="24"/>
                <w:szCs w:val="24"/>
              </w:rPr>
            </w:pPr>
          </w:p>
        </w:tc>
        <w:tc>
          <w:tcPr>
            <w:tcW w:w="3515" w:type="dxa"/>
            <w:vMerge w:val="continue"/>
          </w:tcPr>
          <w:p w14:paraId="24A33CE9" w14:textId="77777777">
            <w:pPr>
              <w:contextualSpacing w:val="true"/>
              <w:rPr>
                <w:b/>
                <w:sz w:val="24"/>
                <w:szCs w:val="24"/>
              </w:rPr>
            </w:pPr>
          </w:p>
        </w:tc>
        <w:tc>
          <w:tcPr>
            <w:tcW w:w="2693" w:type="dxa"/>
            <w:tcBorders>
              <w:top w:val="single" w:color="auto" w:sz="4" w:space="0"/>
              <w:bottom w:val="single" w:color="auto" w:sz="4" w:space="0"/>
              <w:right w:val="single" w:color="auto" w:sz="4" w:space="0"/>
            </w:tcBorders>
          </w:tcPr>
          <w:p w14:paraId="25646DA5" w14:textId="77777777">
            <w:pPr>
              <w:contextualSpacing w:val="true"/>
              <w:rPr>
                <w:sz w:val="24"/>
                <w:szCs w:val="24"/>
              </w:rPr>
            </w:pPr>
            <w:r>
              <w:rPr>
                <w:sz w:val="24"/>
                <w:szCs w:val="24"/>
              </w:rPr>
              <w:t xml:space="preserve">сальмонеллы в кале</w:t>
            </w:r>
          </w:p>
        </w:tc>
        <w:tc>
          <w:tcPr>
            <w:tcW w:w="2127" w:type="dxa"/>
            <w:tcBorders>
              <w:top w:val="single" w:color="auto" w:sz="4" w:space="0"/>
              <w:left w:val="single" w:color="auto" w:sz="4" w:space="0"/>
              <w:bottom w:val="single" w:color="auto" w:sz="4" w:space="0"/>
              <w:right w:val="single" w:color="auto" w:sz="4" w:space="0"/>
            </w:tcBorders>
          </w:tcPr>
          <w:p w14:paraId="18CF29DC" w14:textId="77777777">
            <w:pPr>
              <w:contextualSpacing w:val="true"/>
              <w:rPr>
                <w:sz w:val="24"/>
                <w:szCs w:val="24"/>
              </w:rPr>
            </w:pPr>
            <w:r>
              <w:rPr>
                <w:sz w:val="24"/>
                <w:szCs w:val="24"/>
              </w:rPr>
              <w:t xml:space="preserve">Анализаторы/ ручные методы </w:t>
            </w:r>
          </w:p>
        </w:tc>
        <w:tc>
          <w:tcPr>
            <w:tcW w:w="3685" w:type="dxa"/>
            <w:tcBorders>
              <w:top w:val="single" w:color="auto" w:sz="4" w:space="0"/>
              <w:left w:val="single" w:color="auto" w:sz="4" w:space="0"/>
              <w:bottom w:val="single" w:color="auto" w:sz="4" w:space="0"/>
              <w:right w:val="single" w:color="auto" w:sz="4" w:space="0"/>
            </w:tcBorders>
          </w:tcPr>
          <w:p w14:paraId="5E85AB5F" w14:textId="77777777">
            <w:pPr>
              <w:contextualSpacing w:val="true"/>
              <w:rPr>
                <w:sz w:val="24"/>
                <w:szCs w:val="24"/>
              </w:rPr>
            </w:pPr>
            <w:r>
              <w:rPr>
                <w:sz w:val="24"/>
                <w:szCs w:val="24"/>
              </w:rPr>
              <w:t xml:space="preserve">1 ЛСЕ</w:t>
            </w:r>
          </w:p>
        </w:tc>
        <w:tc>
          <w:tcPr>
            <w:tcW w:w="2552" w:type="dxa"/>
            <w:tcBorders>
              <w:top w:val="single" w:color="auto" w:sz="4" w:space="0"/>
              <w:left w:val="single" w:color="auto" w:sz="4" w:space="0"/>
              <w:bottom w:val="single" w:color="auto" w:sz="4" w:space="0"/>
              <w:right w:val="single" w:color="auto" w:sz="4" w:space="0"/>
            </w:tcBorders>
          </w:tcPr>
          <w:p w14:paraId="490C3C2B" w14:textId="77777777">
            <w:pPr>
              <w:contextualSpacing w:val="true"/>
              <w:rPr>
                <w:sz w:val="24"/>
                <w:szCs w:val="24"/>
                <w:highlight w:val="red"/>
              </w:rPr>
            </w:pPr>
          </w:p>
        </w:tc>
      </w:tr>
      <w:tr>
        <w:tc>
          <w:tcPr>
            <w:tcW w:w="993" w:type="dxa"/>
            <w:vMerge w:val="continue"/>
          </w:tcPr>
          <w:p w14:paraId="76FB8696" w14:textId="77777777">
            <w:pPr>
              <w:contextualSpacing w:val="true"/>
              <w:rPr>
                <w:b/>
                <w:sz w:val="24"/>
                <w:szCs w:val="24"/>
              </w:rPr>
            </w:pPr>
          </w:p>
        </w:tc>
        <w:tc>
          <w:tcPr>
            <w:tcW w:w="3515" w:type="dxa"/>
            <w:vMerge w:val="continue"/>
          </w:tcPr>
          <w:p w14:paraId="2A6718D0" w14:textId="77777777">
            <w:pPr>
              <w:contextualSpacing w:val="true"/>
              <w:rPr>
                <w:b/>
                <w:sz w:val="24"/>
                <w:szCs w:val="24"/>
              </w:rPr>
            </w:pPr>
          </w:p>
        </w:tc>
        <w:tc>
          <w:tcPr>
            <w:tcW w:w="2693" w:type="dxa"/>
            <w:tcBorders>
              <w:top w:val="single" w:color="auto" w:sz="4" w:space="0"/>
              <w:bottom w:val="single" w:color="auto" w:sz="4" w:space="0"/>
              <w:right w:val="single" w:color="auto" w:sz="4" w:space="0"/>
            </w:tcBorders>
          </w:tcPr>
          <w:p w14:paraId="502FA1D4" w14:textId="77777777">
            <w:pPr>
              <w:contextualSpacing w:val="true"/>
              <w:rPr>
                <w:sz w:val="24"/>
                <w:szCs w:val="24"/>
              </w:rPr>
            </w:pPr>
            <w:r>
              <w:rPr>
                <w:sz w:val="24"/>
                <w:szCs w:val="24"/>
              </w:rPr>
              <w:t xml:space="preserve">из зева на бактерии коклюша и паракоклюша</w:t>
            </w:r>
          </w:p>
        </w:tc>
        <w:tc>
          <w:tcPr>
            <w:tcW w:w="2127" w:type="dxa"/>
            <w:tcBorders>
              <w:top w:val="single" w:color="auto" w:sz="4" w:space="0"/>
              <w:left w:val="single" w:color="auto" w:sz="4" w:space="0"/>
              <w:bottom w:val="single" w:color="auto" w:sz="4" w:space="0"/>
              <w:right w:val="single" w:color="auto" w:sz="4" w:space="0"/>
            </w:tcBorders>
          </w:tcPr>
          <w:p w14:paraId="4E6019AE" w14:textId="77777777">
            <w:pPr>
              <w:contextualSpacing w:val="true"/>
              <w:rPr>
                <w:sz w:val="24"/>
                <w:szCs w:val="24"/>
              </w:rPr>
            </w:pPr>
            <w:r>
              <w:rPr>
                <w:sz w:val="24"/>
                <w:szCs w:val="24"/>
              </w:rPr>
              <w:t xml:space="preserve">Анализаторы/ ручные методы </w:t>
            </w:r>
          </w:p>
        </w:tc>
        <w:tc>
          <w:tcPr>
            <w:tcW w:w="3685" w:type="dxa"/>
            <w:tcBorders>
              <w:top w:val="single" w:color="auto" w:sz="4" w:space="0"/>
              <w:left w:val="single" w:color="auto" w:sz="4" w:space="0"/>
              <w:bottom w:val="single" w:color="auto" w:sz="4" w:space="0"/>
              <w:right w:val="single" w:color="auto" w:sz="4" w:space="0"/>
            </w:tcBorders>
          </w:tcPr>
          <w:p w14:paraId="57C615FB" w14:textId="77777777">
            <w:pPr>
              <w:contextualSpacing w:val="true"/>
              <w:rPr>
                <w:sz w:val="24"/>
                <w:szCs w:val="24"/>
              </w:rPr>
            </w:pPr>
            <w:r>
              <w:rPr>
                <w:sz w:val="24"/>
                <w:szCs w:val="24"/>
              </w:rPr>
              <w:t xml:space="preserve">1 ЛСЕ</w:t>
            </w:r>
          </w:p>
        </w:tc>
        <w:tc>
          <w:tcPr>
            <w:tcW w:w="2552" w:type="dxa"/>
            <w:tcBorders>
              <w:top w:val="single" w:color="auto" w:sz="4" w:space="0"/>
              <w:left w:val="single" w:color="auto" w:sz="4" w:space="0"/>
              <w:bottom w:val="single" w:color="auto" w:sz="4" w:space="0"/>
              <w:right w:val="single" w:color="auto" w:sz="4" w:space="0"/>
            </w:tcBorders>
          </w:tcPr>
          <w:p w14:paraId="65461BFE" w14:textId="77777777">
            <w:pPr>
              <w:contextualSpacing w:val="true"/>
              <w:rPr>
                <w:sz w:val="24"/>
                <w:szCs w:val="24"/>
              </w:rPr>
            </w:pPr>
          </w:p>
        </w:tc>
      </w:tr>
      <w:tr>
        <w:tc>
          <w:tcPr>
            <w:tcW w:w="993" w:type="dxa"/>
            <w:vMerge w:val="continue"/>
          </w:tcPr>
          <w:p w14:paraId="78A7C3C9" w14:textId="77777777">
            <w:pPr>
              <w:contextualSpacing w:val="true"/>
              <w:rPr>
                <w:b/>
                <w:sz w:val="24"/>
                <w:szCs w:val="24"/>
              </w:rPr>
            </w:pPr>
          </w:p>
        </w:tc>
        <w:tc>
          <w:tcPr>
            <w:tcW w:w="3515" w:type="dxa"/>
            <w:vMerge w:val="continue"/>
          </w:tcPr>
          <w:p w14:paraId="570EFE76" w14:textId="77777777">
            <w:pPr>
              <w:contextualSpacing w:val="true"/>
              <w:rPr>
                <w:b/>
                <w:sz w:val="24"/>
                <w:szCs w:val="24"/>
              </w:rPr>
            </w:pPr>
          </w:p>
        </w:tc>
        <w:tc>
          <w:tcPr>
            <w:tcW w:w="2693" w:type="dxa"/>
            <w:tcBorders>
              <w:top w:val="single" w:color="auto" w:sz="4" w:space="0"/>
              <w:bottom w:val="single" w:color="auto" w:sz="4" w:space="0"/>
              <w:right w:val="single" w:color="auto" w:sz="4" w:space="0"/>
            </w:tcBorders>
          </w:tcPr>
          <w:p w14:paraId="7544EC3A" w14:textId="77777777">
            <w:pPr>
              <w:contextualSpacing w:val="true"/>
              <w:rPr>
                <w:sz w:val="24"/>
                <w:szCs w:val="24"/>
              </w:rPr>
            </w:pPr>
            <w:r>
              <w:rPr>
                <w:sz w:val="24"/>
                <w:szCs w:val="24"/>
              </w:rPr>
              <w:t xml:space="preserve">иссл.спинномозговой жидкости на менингококк</w:t>
            </w:r>
          </w:p>
        </w:tc>
        <w:tc>
          <w:tcPr>
            <w:tcW w:w="2127" w:type="dxa"/>
            <w:tcBorders>
              <w:top w:val="single" w:color="auto" w:sz="4" w:space="0"/>
              <w:left w:val="single" w:color="auto" w:sz="4" w:space="0"/>
              <w:bottom w:val="single" w:color="auto" w:sz="4" w:space="0"/>
              <w:right w:val="single" w:color="auto" w:sz="4" w:space="0"/>
            </w:tcBorders>
          </w:tcPr>
          <w:p w14:paraId="70275478" w14:textId="77777777">
            <w:pPr>
              <w:contextualSpacing w:val="true"/>
              <w:rPr>
                <w:sz w:val="24"/>
                <w:szCs w:val="24"/>
              </w:rPr>
            </w:pPr>
            <w:r>
              <w:rPr>
                <w:sz w:val="24"/>
                <w:szCs w:val="24"/>
              </w:rPr>
              <w:t xml:space="preserve">Анализаторы/ ручные методы </w:t>
            </w:r>
          </w:p>
        </w:tc>
        <w:tc>
          <w:tcPr>
            <w:tcW w:w="3685" w:type="dxa"/>
            <w:tcBorders>
              <w:top w:val="single" w:color="auto" w:sz="4" w:space="0"/>
              <w:left w:val="single" w:color="auto" w:sz="4" w:space="0"/>
              <w:bottom w:val="single" w:color="auto" w:sz="4" w:space="0"/>
              <w:right w:val="single" w:color="auto" w:sz="4" w:space="0"/>
            </w:tcBorders>
          </w:tcPr>
          <w:p w14:paraId="2FE072E9" w14:textId="77777777">
            <w:pPr>
              <w:contextualSpacing w:val="true"/>
              <w:rPr>
                <w:sz w:val="24"/>
                <w:szCs w:val="24"/>
              </w:rPr>
            </w:pPr>
            <w:r>
              <w:rPr>
                <w:sz w:val="24"/>
                <w:szCs w:val="24"/>
              </w:rPr>
              <w:t xml:space="preserve">1 ЛСЕ</w:t>
            </w:r>
          </w:p>
        </w:tc>
        <w:tc>
          <w:tcPr>
            <w:tcW w:w="2552" w:type="dxa"/>
            <w:tcBorders>
              <w:top w:val="single" w:color="auto" w:sz="4" w:space="0"/>
              <w:left w:val="single" w:color="auto" w:sz="4" w:space="0"/>
              <w:bottom w:val="single" w:color="auto" w:sz="4" w:space="0"/>
              <w:right w:val="single" w:color="auto" w:sz="4" w:space="0"/>
            </w:tcBorders>
          </w:tcPr>
          <w:p w14:paraId="50A51D19" w14:textId="77777777">
            <w:pPr>
              <w:contextualSpacing w:val="true"/>
              <w:rPr>
                <w:sz w:val="24"/>
                <w:szCs w:val="24"/>
              </w:rPr>
            </w:pPr>
          </w:p>
        </w:tc>
      </w:tr>
      <w:tr>
        <w:tc>
          <w:tcPr>
            <w:tcW w:w="993" w:type="dxa"/>
            <w:vMerge w:val="continue"/>
          </w:tcPr>
          <w:p w14:paraId="458BA199" w14:textId="77777777">
            <w:pPr>
              <w:contextualSpacing w:val="true"/>
              <w:rPr>
                <w:b/>
                <w:sz w:val="24"/>
                <w:szCs w:val="24"/>
              </w:rPr>
            </w:pPr>
          </w:p>
        </w:tc>
        <w:tc>
          <w:tcPr>
            <w:tcW w:w="3515" w:type="dxa"/>
            <w:vMerge w:val="continue"/>
          </w:tcPr>
          <w:p w14:paraId="18C354FC" w14:textId="77777777">
            <w:pPr>
              <w:contextualSpacing w:val="true"/>
              <w:rPr>
                <w:b/>
                <w:sz w:val="24"/>
                <w:szCs w:val="24"/>
              </w:rPr>
            </w:pPr>
          </w:p>
        </w:tc>
        <w:tc>
          <w:tcPr>
            <w:tcW w:w="2693" w:type="dxa"/>
            <w:tcBorders>
              <w:top w:val="single" w:color="auto" w:sz="4" w:space="0"/>
              <w:bottom w:val="single" w:color="auto" w:sz="4" w:space="0"/>
              <w:right w:val="single" w:color="auto" w:sz="4" w:space="0"/>
            </w:tcBorders>
          </w:tcPr>
          <w:p w14:paraId="189FF854" w14:textId="77777777">
            <w:pPr>
              <w:contextualSpacing w:val="true"/>
              <w:rPr>
                <w:sz w:val="24"/>
                <w:szCs w:val="24"/>
              </w:rPr>
            </w:pPr>
            <w:r>
              <w:rPr>
                <w:sz w:val="24"/>
                <w:szCs w:val="24"/>
              </w:rPr>
              <w:t xml:space="preserve">кал на дисбактериоз</w:t>
            </w:r>
            <w:r>
              <w:rPr>
                <w:b/>
                <w:sz w:val="24"/>
                <w:szCs w:val="24"/>
              </w:rPr>
              <w:t xml:space="preserve">*</w:t>
            </w:r>
          </w:p>
        </w:tc>
        <w:tc>
          <w:tcPr>
            <w:tcW w:w="2127" w:type="dxa"/>
            <w:tcBorders>
              <w:top w:val="single" w:color="auto" w:sz="4" w:space="0"/>
              <w:left w:val="single" w:color="auto" w:sz="4" w:space="0"/>
              <w:bottom w:val="single" w:color="auto" w:sz="4" w:space="0"/>
              <w:right w:val="single" w:color="auto" w:sz="4" w:space="0"/>
            </w:tcBorders>
          </w:tcPr>
          <w:p w14:paraId="4C066B82" w14:textId="77777777">
            <w:pPr>
              <w:contextualSpacing w:val="true"/>
              <w:rPr>
                <w:sz w:val="24"/>
                <w:szCs w:val="24"/>
              </w:rPr>
            </w:pPr>
            <w:r>
              <w:rPr>
                <w:sz w:val="24"/>
                <w:szCs w:val="24"/>
              </w:rPr>
              <w:t xml:space="preserve">Анализаторы/ ручные методы </w:t>
            </w:r>
          </w:p>
        </w:tc>
        <w:tc>
          <w:tcPr>
            <w:tcW w:w="3685" w:type="dxa"/>
            <w:tcBorders>
              <w:top w:val="single" w:color="auto" w:sz="4" w:space="0"/>
              <w:left w:val="single" w:color="auto" w:sz="4" w:space="0"/>
              <w:bottom w:val="single" w:color="auto" w:sz="4" w:space="0"/>
              <w:right w:val="single" w:color="auto" w:sz="4" w:space="0"/>
            </w:tcBorders>
          </w:tcPr>
          <w:p w14:paraId="2D572E86" w14:textId="77777777">
            <w:pPr>
              <w:contextualSpacing w:val="true"/>
              <w:rPr>
                <w:sz w:val="24"/>
                <w:szCs w:val="24"/>
              </w:rPr>
            </w:pPr>
            <w:r>
              <w:rPr>
                <w:sz w:val="24"/>
                <w:szCs w:val="24"/>
              </w:rPr>
              <w:t xml:space="preserve">13 ЛСЕ</w:t>
            </w:r>
            <w:r>
              <w:rPr>
                <w:b/>
                <w:sz w:val="24"/>
                <w:szCs w:val="24"/>
              </w:rPr>
              <w:t xml:space="preserve">*</w:t>
            </w:r>
          </w:p>
        </w:tc>
        <w:tc>
          <w:tcPr>
            <w:tcW w:w="2552" w:type="dxa"/>
            <w:tcBorders>
              <w:top w:val="single" w:color="auto" w:sz="4" w:space="0"/>
              <w:left w:val="single" w:color="auto" w:sz="4" w:space="0"/>
              <w:bottom w:val="single" w:color="auto" w:sz="4" w:space="0"/>
              <w:right w:val="single" w:color="auto" w:sz="4" w:space="0"/>
            </w:tcBorders>
          </w:tcPr>
          <w:p w14:paraId="04A08B6C" w14:textId="77777777">
            <w:pPr>
              <w:contextualSpacing w:val="true"/>
              <w:rPr>
                <w:sz w:val="24"/>
                <w:szCs w:val="24"/>
              </w:rPr>
            </w:pPr>
          </w:p>
        </w:tc>
      </w:tr>
      <w:tr>
        <w:tc>
          <w:tcPr>
            <w:tcW w:w="993" w:type="dxa"/>
            <w:vMerge w:val="continue"/>
          </w:tcPr>
          <w:p w14:paraId="1B8258EE" w14:textId="77777777">
            <w:pPr>
              <w:contextualSpacing w:val="true"/>
              <w:rPr>
                <w:b/>
                <w:sz w:val="24"/>
                <w:szCs w:val="24"/>
              </w:rPr>
            </w:pPr>
          </w:p>
        </w:tc>
        <w:tc>
          <w:tcPr>
            <w:tcW w:w="3515" w:type="dxa"/>
            <w:vMerge w:val="continue"/>
          </w:tcPr>
          <w:p w14:paraId="729A6645" w14:textId="77777777">
            <w:pPr>
              <w:contextualSpacing w:val="true"/>
              <w:rPr>
                <w:b/>
                <w:sz w:val="24"/>
                <w:szCs w:val="24"/>
              </w:rPr>
            </w:pPr>
          </w:p>
        </w:tc>
        <w:tc>
          <w:tcPr>
            <w:tcW w:w="2693" w:type="dxa"/>
            <w:tcBorders>
              <w:top w:val="single" w:color="auto" w:sz="4" w:space="0"/>
              <w:bottom w:val="single" w:color="auto" w:sz="4" w:space="0"/>
              <w:right w:val="single" w:color="auto" w:sz="4" w:space="0"/>
            </w:tcBorders>
          </w:tcPr>
          <w:p w14:paraId="28524DAB" w14:textId="77777777">
            <w:pPr>
              <w:contextualSpacing w:val="true"/>
              <w:rPr>
                <w:sz w:val="24"/>
                <w:szCs w:val="24"/>
              </w:rPr>
            </w:pPr>
            <w:r>
              <w:rPr>
                <w:sz w:val="24"/>
                <w:szCs w:val="24"/>
              </w:rPr>
              <w:t xml:space="preserve">Масс-спектрометрическое исследование</w:t>
            </w:r>
          </w:p>
        </w:tc>
        <w:tc>
          <w:tcPr>
            <w:tcW w:w="2127" w:type="dxa"/>
            <w:tcBorders>
              <w:top w:val="single" w:color="auto" w:sz="4" w:space="0"/>
              <w:left w:val="single" w:color="auto" w:sz="4" w:space="0"/>
              <w:bottom w:val="single" w:color="auto" w:sz="4" w:space="0"/>
              <w:right w:val="single" w:color="auto" w:sz="4" w:space="0"/>
            </w:tcBorders>
          </w:tcPr>
          <w:p w14:paraId="787A6279" w14:textId="77777777">
            <w:pPr>
              <w:contextualSpacing w:val="true"/>
              <w:rPr>
                <w:sz w:val="24"/>
                <w:szCs w:val="24"/>
              </w:rPr>
            </w:pPr>
            <w:r>
              <w:rPr>
                <w:sz w:val="24"/>
                <w:szCs w:val="24"/>
              </w:rPr>
              <w:t xml:space="preserve">Дополнительно отдельно определяемый</w:t>
            </w:r>
          </w:p>
        </w:tc>
        <w:tc>
          <w:tcPr>
            <w:tcW w:w="3685" w:type="dxa"/>
            <w:tcBorders>
              <w:top w:val="single" w:color="auto" w:sz="4" w:space="0"/>
              <w:left w:val="single" w:color="auto" w:sz="4" w:space="0"/>
              <w:bottom w:val="single" w:color="auto" w:sz="4" w:space="0"/>
              <w:right w:val="single" w:color="auto" w:sz="4" w:space="0"/>
            </w:tcBorders>
          </w:tcPr>
          <w:p w14:paraId="0A20B57F" w14:textId="77777777">
            <w:pPr>
              <w:contextualSpacing w:val="true"/>
              <w:rPr>
                <w:sz w:val="24"/>
                <w:szCs w:val="24"/>
              </w:rPr>
            </w:pPr>
            <w:r>
              <w:rPr>
                <w:sz w:val="24"/>
                <w:szCs w:val="24"/>
              </w:rPr>
              <w:t xml:space="preserve">1 культура= 1 ЛСЕ</w:t>
            </w:r>
          </w:p>
        </w:tc>
        <w:tc>
          <w:tcPr>
            <w:tcW w:w="2552" w:type="dxa"/>
            <w:tcBorders>
              <w:top w:val="single" w:color="auto" w:sz="4" w:space="0"/>
              <w:left w:val="single" w:color="auto" w:sz="4" w:space="0"/>
              <w:bottom w:val="single" w:color="auto" w:sz="4" w:space="0"/>
              <w:right w:val="single" w:color="auto" w:sz="4" w:space="0"/>
            </w:tcBorders>
          </w:tcPr>
          <w:p w14:paraId="23DF6E3A" w14:textId="77777777">
            <w:pPr>
              <w:contextualSpacing w:val="true"/>
              <w:rPr>
                <w:b/>
                <w:sz w:val="24"/>
                <w:szCs w:val="24"/>
              </w:rPr>
            </w:pPr>
            <w:r>
              <w:rPr>
                <w:b/>
                <w:sz w:val="24"/>
                <w:szCs w:val="24"/>
              </w:rPr>
              <w:t xml:space="preserve">Дополнительно</w:t>
            </w:r>
          </w:p>
        </w:tc>
      </w:tr>
      <w:tr>
        <w:tc>
          <w:tcPr>
            <w:tcW w:w="993" w:type="dxa"/>
            <w:vMerge w:val="continue"/>
          </w:tcPr>
          <w:p w14:paraId="54A0E223" w14:textId="77777777">
            <w:pPr>
              <w:contextualSpacing w:val="true"/>
              <w:rPr>
                <w:b/>
                <w:sz w:val="24"/>
                <w:szCs w:val="24"/>
              </w:rPr>
            </w:pPr>
          </w:p>
        </w:tc>
        <w:tc>
          <w:tcPr>
            <w:tcW w:w="3515" w:type="dxa"/>
            <w:vMerge w:val="continue"/>
          </w:tcPr>
          <w:p w14:paraId="3B102BBC" w14:textId="77777777">
            <w:pPr>
              <w:contextualSpacing w:val="true"/>
              <w:rPr>
                <w:b/>
                <w:sz w:val="24"/>
                <w:szCs w:val="24"/>
              </w:rPr>
            </w:pPr>
          </w:p>
        </w:tc>
        <w:tc>
          <w:tcPr>
            <w:tcW w:w="2693" w:type="dxa"/>
            <w:tcBorders>
              <w:top w:val="single" w:color="auto" w:sz="4" w:space="0"/>
              <w:bottom w:val="single" w:color="auto" w:sz="4" w:space="0"/>
              <w:right w:val="single" w:color="auto" w:sz="4" w:space="0"/>
            </w:tcBorders>
          </w:tcPr>
          <w:p w14:paraId="766AAF06" w14:textId="77777777">
            <w:pPr>
              <w:contextualSpacing w:val="true"/>
              <w:rPr>
                <w:sz w:val="24"/>
                <w:szCs w:val="24"/>
              </w:rPr>
            </w:pPr>
            <w:r>
              <w:rPr>
                <w:sz w:val="24"/>
                <w:szCs w:val="24"/>
              </w:rPr>
              <w:t xml:space="preserve">Исследование на бактериологическом анализаторе</w:t>
            </w:r>
          </w:p>
        </w:tc>
        <w:tc>
          <w:tcPr>
            <w:tcW w:w="2127" w:type="dxa"/>
            <w:tcBorders>
              <w:top w:val="single" w:color="auto" w:sz="4" w:space="0"/>
              <w:left w:val="single" w:color="auto" w:sz="4" w:space="0"/>
              <w:bottom w:val="single" w:color="auto" w:sz="4" w:space="0"/>
              <w:right w:val="single" w:color="auto" w:sz="4" w:space="0"/>
            </w:tcBorders>
          </w:tcPr>
          <w:p w14:paraId="75C97050" w14:textId="77777777">
            <w:pPr>
              <w:contextualSpacing w:val="true"/>
              <w:rPr>
                <w:sz w:val="24"/>
                <w:szCs w:val="24"/>
              </w:rPr>
            </w:pPr>
            <w:r>
              <w:rPr>
                <w:sz w:val="24"/>
                <w:szCs w:val="24"/>
              </w:rPr>
              <w:t xml:space="preserve">Дополнительно отдельно определяемый</w:t>
            </w:r>
          </w:p>
        </w:tc>
        <w:tc>
          <w:tcPr>
            <w:tcW w:w="3685" w:type="dxa"/>
            <w:tcBorders>
              <w:top w:val="single" w:color="auto" w:sz="4" w:space="0"/>
              <w:left w:val="single" w:color="auto" w:sz="4" w:space="0"/>
              <w:bottom w:val="single" w:color="auto" w:sz="4" w:space="0"/>
              <w:right w:val="single" w:color="auto" w:sz="4" w:space="0"/>
            </w:tcBorders>
          </w:tcPr>
          <w:p w14:paraId="4BE6A612" w14:textId="77777777">
            <w:pPr>
              <w:contextualSpacing w:val="true"/>
              <w:rPr>
                <w:sz w:val="24"/>
                <w:szCs w:val="24"/>
              </w:rPr>
            </w:pPr>
            <w:r>
              <w:rPr>
                <w:sz w:val="24"/>
                <w:szCs w:val="24"/>
              </w:rPr>
              <w:t xml:space="preserve">1 тест-система= 1 ЛСЕ</w:t>
            </w:r>
          </w:p>
        </w:tc>
        <w:tc>
          <w:tcPr>
            <w:tcW w:w="2552" w:type="dxa"/>
            <w:tcBorders>
              <w:top w:val="single" w:color="auto" w:sz="4" w:space="0"/>
              <w:left w:val="single" w:color="auto" w:sz="4" w:space="0"/>
              <w:bottom w:val="single" w:color="auto" w:sz="4" w:space="0"/>
              <w:right w:val="single" w:color="auto" w:sz="4" w:space="0"/>
            </w:tcBorders>
          </w:tcPr>
          <w:p w14:paraId="6A7DE7DD" w14:textId="77777777">
            <w:pPr>
              <w:contextualSpacing w:val="true"/>
              <w:rPr>
                <w:b/>
                <w:sz w:val="24"/>
                <w:szCs w:val="24"/>
              </w:rPr>
            </w:pPr>
            <w:r>
              <w:rPr>
                <w:b/>
                <w:sz w:val="24"/>
                <w:szCs w:val="24"/>
              </w:rPr>
              <w:t xml:space="preserve">Дополнительно</w:t>
            </w:r>
          </w:p>
        </w:tc>
      </w:tr>
      <w:tr>
        <w:tc>
          <w:tcPr>
            <w:tcW w:w="993" w:type="dxa"/>
            <w:vMerge w:val="continue"/>
            <w:tcBorders>
              <w:bottom w:val="single" w:color="auto" w:sz="4" w:space="0"/>
            </w:tcBorders>
          </w:tcPr>
          <w:p w14:paraId="39C0145B" w14:textId="77777777">
            <w:pPr>
              <w:contextualSpacing w:val="true"/>
              <w:rPr>
                <w:b/>
                <w:sz w:val="24"/>
                <w:szCs w:val="24"/>
              </w:rPr>
            </w:pPr>
          </w:p>
        </w:tc>
        <w:tc>
          <w:tcPr>
            <w:tcW w:w="3515" w:type="dxa"/>
            <w:vMerge w:val="continue"/>
            <w:tcBorders>
              <w:bottom w:val="single" w:color="auto" w:sz="4" w:space="0"/>
            </w:tcBorders>
          </w:tcPr>
          <w:p w14:paraId="18D9AC12" w14:textId="77777777">
            <w:pPr>
              <w:contextualSpacing w:val="true"/>
              <w:rPr>
                <w:b/>
                <w:sz w:val="24"/>
                <w:szCs w:val="24"/>
              </w:rPr>
            </w:pPr>
          </w:p>
        </w:tc>
        <w:tc>
          <w:tcPr>
            <w:tcW w:w="2693" w:type="dxa"/>
            <w:tcBorders>
              <w:top w:val="single" w:color="auto" w:sz="4" w:space="0"/>
              <w:bottom w:val="single" w:color="auto" w:sz="4" w:space="0"/>
              <w:right w:val="single" w:color="auto" w:sz="4" w:space="0"/>
            </w:tcBorders>
          </w:tcPr>
          <w:p w14:paraId="71AAED2D" w14:textId="77777777">
            <w:pPr>
              <w:contextualSpacing w:val="true"/>
              <w:rPr>
                <w:sz w:val="24"/>
                <w:szCs w:val="24"/>
              </w:rPr>
            </w:pPr>
            <w:r>
              <w:rPr>
                <w:sz w:val="24"/>
                <w:szCs w:val="24"/>
              </w:rPr>
              <w:t xml:space="preserve">Исследование по идентификации микроорганизма с применением </w:t>
            </w:r>
            <w:r>
              <w:rPr>
                <w:sz w:val="24"/>
                <w:szCs w:val="24"/>
              </w:rPr>
              <w:t xml:space="preserve">неавтоматизированных тест-систем или диагностических систем</w:t>
            </w:r>
          </w:p>
        </w:tc>
        <w:tc>
          <w:tcPr>
            <w:tcW w:w="2127" w:type="dxa"/>
            <w:tcBorders>
              <w:top w:val="single" w:color="auto" w:sz="4" w:space="0"/>
              <w:left w:val="single" w:color="auto" w:sz="4" w:space="0"/>
              <w:bottom w:val="single" w:color="auto" w:sz="4" w:space="0"/>
              <w:right w:val="single" w:color="auto" w:sz="4" w:space="0"/>
            </w:tcBorders>
          </w:tcPr>
          <w:p w14:paraId="4559D1DB" w14:textId="77777777">
            <w:pPr>
              <w:contextualSpacing w:val="true"/>
              <w:rPr>
                <w:sz w:val="24"/>
                <w:szCs w:val="24"/>
              </w:rPr>
            </w:pPr>
            <w:r>
              <w:rPr>
                <w:sz w:val="24"/>
                <w:szCs w:val="24"/>
              </w:rPr>
              <w:t xml:space="preserve">Дополнительно отдельно определяемый</w:t>
            </w:r>
          </w:p>
        </w:tc>
        <w:tc>
          <w:tcPr>
            <w:tcW w:w="3685" w:type="dxa"/>
            <w:tcBorders>
              <w:top w:val="single" w:color="auto" w:sz="4" w:space="0"/>
              <w:left w:val="single" w:color="auto" w:sz="4" w:space="0"/>
              <w:bottom w:val="single" w:color="auto" w:sz="4" w:space="0"/>
              <w:right w:val="single" w:color="auto" w:sz="4" w:space="0"/>
            </w:tcBorders>
          </w:tcPr>
          <w:p w14:paraId="21D497CD" w14:textId="77777777">
            <w:pPr>
              <w:contextualSpacing w:val="true"/>
              <w:rPr>
                <w:sz w:val="24"/>
                <w:szCs w:val="24"/>
              </w:rPr>
            </w:pPr>
            <w:r>
              <w:rPr>
                <w:sz w:val="24"/>
                <w:szCs w:val="24"/>
              </w:rPr>
              <w:t xml:space="preserve">1 культура =1ЛСЕ</w:t>
            </w:r>
          </w:p>
        </w:tc>
        <w:tc>
          <w:tcPr>
            <w:tcW w:w="2552" w:type="dxa"/>
            <w:tcBorders>
              <w:top w:val="single" w:color="auto" w:sz="4" w:space="0"/>
              <w:left w:val="single" w:color="auto" w:sz="4" w:space="0"/>
              <w:bottom w:val="single" w:color="auto" w:sz="4" w:space="0"/>
              <w:right w:val="single" w:color="auto" w:sz="4" w:space="0"/>
            </w:tcBorders>
          </w:tcPr>
          <w:p w14:paraId="73D053C2" w14:textId="77777777">
            <w:pPr>
              <w:contextualSpacing w:val="true"/>
              <w:rPr>
                <w:strike/>
                <w:sz w:val="24"/>
                <w:szCs w:val="24"/>
              </w:rPr>
            </w:pPr>
            <w:r>
              <w:rPr>
                <w:b/>
                <w:sz w:val="24"/>
                <w:szCs w:val="24"/>
              </w:rPr>
              <w:t xml:space="preserve">Дополнительно</w:t>
            </w:r>
          </w:p>
        </w:tc>
      </w:tr>
      <w:tr>
        <w:trPr>
          <w:trHeight w:val="435"/>
        </w:trPr>
        <w:tc>
          <w:tcPr>
            <w:tcW w:w="993" w:type="dxa"/>
            <w:vMerge w:val="restart"/>
            <w:tcBorders>
              <w:top w:val="nil"/>
              <w:left w:val="single" w:color="auto" w:sz="4" w:space="0"/>
              <w:right w:val="single" w:color="auto" w:sz="4" w:space="0"/>
            </w:tcBorders>
          </w:tcPr>
          <w:p w14:paraId="6013640B" w14:textId="77777777">
            <w:pPr>
              <w:contextualSpacing w:val="true"/>
              <w:rPr>
                <w:b/>
                <w:sz w:val="24"/>
                <w:szCs w:val="24"/>
              </w:rPr>
            </w:pPr>
          </w:p>
        </w:tc>
        <w:tc>
          <w:tcPr>
            <w:tcW w:w="3515" w:type="dxa"/>
            <w:vMerge w:val="restart"/>
            <w:tcBorders>
              <w:top w:val="nil"/>
              <w:left w:val="single" w:color="auto" w:sz="4" w:space="0"/>
              <w:right w:val="single" w:color="auto" w:sz="4" w:space="0"/>
            </w:tcBorders>
          </w:tcPr>
          <w:p w14:paraId="62F1E8E3" w14:textId="77777777">
            <w:pPr>
              <w:contextualSpacing w:val="true"/>
              <w:rPr>
                <w:b/>
                <w:sz w:val="24"/>
                <w:szCs w:val="24"/>
              </w:rPr>
            </w:pPr>
          </w:p>
        </w:tc>
        <w:tc>
          <w:tcPr>
            <w:tcW w:w="2693" w:type="dxa"/>
            <w:vMerge w:val="restart"/>
            <w:tcBorders>
              <w:top w:val="single" w:color="auto" w:sz="4" w:space="0"/>
              <w:left w:val="single" w:color="auto" w:sz="4" w:space="0"/>
              <w:right w:val="single" w:color="auto" w:sz="4" w:space="0"/>
            </w:tcBorders>
          </w:tcPr>
          <w:p w14:paraId="75804612" w14:textId="77777777">
            <w:pPr>
              <w:contextualSpacing w:val="true"/>
              <w:rPr>
                <w:sz w:val="24"/>
                <w:szCs w:val="24"/>
              </w:rPr>
            </w:pPr>
            <w:r>
              <w:rPr>
                <w:sz w:val="24"/>
                <w:szCs w:val="24"/>
              </w:rPr>
              <w:t xml:space="preserve">Определение чувствительности к антибиотикам, сульфаниламидам, дезинфектантам и другим химиотерапевтическим препаратам</w:t>
            </w:r>
          </w:p>
        </w:tc>
        <w:tc>
          <w:tcPr>
            <w:tcW w:w="2127" w:type="dxa"/>
            <w:tcBorders>
              <w:top w:val="single" w:color="auto" w:sz="4" w:space="0"/>
              <w:left w:val="single" w:color="auto" w:sz="4" w:space="0"/>
              <w:bottom w:val="single" w:color="auto" w:sz="4" w:space="0"/>
              <w:right w:val="single" w:color="auto" w:sz="4" w:space="0"/>
            </w:tcBorders>
          </w:tcPr>
          <w:p w14:paraId="550D192C" w14:textId="77777777">
            <w:pPr>
              <w:contextualSpacing w:val="true"/>
              <w:rPr>
                <w:sz w:val="24"/>
                <w:szCs w:val="24"/>
              </w:rPr>
            </w:pPr>
            <w:r>
              <w:rPr>
                <w:sz w:val="24"/>
                <w:szCs w:val="24"/>
              </w:rPr>
              <w:t xml:space="preserve">диско-диффузионным методом</w:t>
            </w:r>
          </w:p>
        </w:tc>
        <w:tc>
          <w:tcPr>
            <w:tcW w:w="3685" w:type="dxa"/>
            <w:tcBorders>
              <w:top w:val="single" w:color="auto" w:sz="4" w:space="0"/>
              <w:left w:val="single" w:color="auto" w:sz="4" w:space="0"/>
              <w:bottom w:val="single" w:color="auto" w:sz="4" w:space="0"/>
              <w:right w:val="single" w:color="auto" w:sz="4" w:space="0"/>
            </w:tcBorders>
          </w:tcPr>
          <w:p w14:paraId="728B97E7" w14:textId="77777777">
            <w:pPr>
              <w:contextualSpacing w:val="true"/>
              <w:rPr>
                <w:sz w:val="24"/>
                <w:szCs w:val="24"/>
              </w:rPr>
            </w:pPr>
            <w:r>
              <w:rPr>
                <w:sz w:val="24"/>
                <w:szCs w:val="24"/>
              </w:rPr>
              <w:t xml:space="preserve">1 культура= 1 ЛСЕ</w:t>
            </w:r>
          </w:p>
          <w:p w14:paraId="704F80D6" w14:textId="77777777">
            <w:pPr>
              <w:contextualSpacing w:val="true"/>
              <w:rPr>
                <w:sz w:val="24"/>
                <w:szCs w:val="24"/>
              </w:rPr>
            </w:pPr>
          </w:p>
        </w:tc>
        <w:tc>
          <w:tcPr>
            <w:tcW w:w="2552" w:type="dxa"/>
            <w:vMerge w:val="restart"/>
            <w:tcBorders>
              <w:top w:val="single" w:color="auto" w:sz="4" w:space="0"/>
              <w:left w:val="single" w:color="auto" w:sz="4" w:space="0"/>
              <w:right w:val="single" w:color="auto" w:sz="4" w:space="0"/>
            </w:tcBorders>
          </w:tcPr>
          <w:p w14:paraId="350E7EC4" w14:textId="77777777">
            <w:pPr>
              <w:contextualSpacing w:val="true"/>
              <w:rPr>
                <w:sz w:val="24"/>
                <w:szCs w:val="24"/>
              </w:rPr>
            </w:pPr>
          </w:p>
        </w:tc>
      </w:tr>
      <w:tr>
        <w:trPr>
          <w:trHeight w:val="225"/>
        </w:trPr>
        <w:tc>
          <w:tcPr>
            <w:tcW w:w="993" w:type="dxa"/>
            <w:vMerge w:val="continue"/>
            <w:tcBorders>
              <w:top w:val="nil"/>
              <w:left w:val="single" w:color="auto" w:sz="4" w:space="0"/>
              <w:right w:val="single" w:color="auto" w:sz="4" w:space="0"/>
            </w:tcBorders>
          </w:tcPr>
          <w:p w14:paraId="172BC9BF" w14:textId="77777777">
            <w:pPr>
              <w:contextualSpacing w:val="true"/>
              <w:rPr>
                <w:b/>
                <w:sz w:val="24"/>
                <w:szCs w:val="24"/>
              </w:rPr>
            </w:pPr>
          </w:p>
        </w:tc>
        <w:tc>
          <w:tcPr>
            <w:tcW w:w="3515" w:type="dxa"/>
            <w:vMerge w:val="continue"/>
            <w:tcBorders>
              <w:top w:val="nil"/>
              <w:left w:val="single" w:color="auto" w:sz="4" w:space="0"/>
              <w:right w:val="single" w:color="auto" w:sz="4" w:space="0"/>
            </w:tcBorders>
          </w:tcPr>
          <w:p w14:paraId="05E75B50" w14:textId="77777777">
            <w:pPr>
              <w:contextualSpacing w:val="true"/>
              <w:rPr>
                <w:b/>
                <w:sz w:val="24"/>
                <w:szCs w:val="24"/>
              </w:rPr>
            </w:pPr>
          </w:p>
        </w:tc>
        <w:tc>
          <w:tcPr>
            <w:tcW w:w="2693" w:type="dxa"/>
            <w:vMerge w:val="continue"/>
            <w:tcBorders>
              <w:left w:val="single" w:color="auto" w:sz="4" w:space="0"/>
              <w:right w:val="single" w:color="auto" w:sz="4" w:space="0"/>
            </w:tcBorders>
          </w:tcPr>
          <w:p w14:paraId="17A6C503" w14:textId="77777777">
            <w:pPr>
              <w:contextualSpacing w:val="true"/>
              <w:rPr>
                <w:sz w:val="24"/>
                <w:szCs w:val="24"/>
              </w:rPr>
            </w:pPr>
          </w:p>
        </w:tc>
        <w:tc>
          <w:tcPr>
            <w:tcW w:w="2127" w:type="dxa"/>
            <w:tcBorders>
              <w:top w:val="single" w:color="auto" w:sz="4" w:space="0"/>
              <w:left w:val="single" w:color="auto" w:sz="4" w:space="0"/>
              <w:bottom w:val="single" w:color="auto" w:sz="4" w:space="0"/>
              <w:right w:val="single" w:color="auto" w:sz="4" w:space="0"/>
            </w:tcBorders>
          </w:tcPr>
          <w:p w14:paraId="73E0B95C" w14:textId="77777777">
            <w:pPr>
              <w:contextualSpacing w:val="true"/>
              <w:rPr>
                <w:sz w:val="24"/>
                <w:szCs w:val="24"/>
              </w:rPr>
            </w:pPr>
            <w:r>
              <w:rPr>
                <w:sz w:val="24"/>
                <w:szCs w:val="24"/>
              </w:rPr>
              <w:t xml:space="preserve">тест – система</w:t>
            </w:r>
          </w:p>
        </w:tc>
        <w:tc>
          <w:tcPr>
            <w:tcW w:w="3685" w:type="dxa"/>
            <w:tcBorders>
              <w:top w:val="single" w:color="auto" w:sz="4" w:space="0"/>
              <w:left w:val="single" w:color="auto" w:sz="4" w:space="0"/>
              <w:bottom w:val="single" w:color="auto" w:sz="4" w:space="0"/>
              <w:right w:val="single" w:color="auto" w:sz="4" w:space="0"/>
            </w:tcBorders>
          </w:tcPr>
          <w:p w14:paraId="0F34043F" w14:textId="77777777">
            <w:pPr>
              <w:contextualSpacing w:val="true"/>
              <w:rPr>
                <w:sz w:val="24"/>
                <w:szCs w:val="24"/>
              </w:rPr>
            </w:pPr>
            <w:r>
              <w:rPr>
                <w:sz w:val="24"/>
                <w:szCs w:val="24"/>
              </w:rPr>
              <w:t xml:space="preserve">1 ЛСЕ</w:t>
            </w:r>
          </w:p>
        </w:tc>
        <w:tc>
          <w:tcPr>
            <w:tcW w:w="2552" w:type="dxa"/>
            <w:vMerge w:val="continue"/>
            <w:tcBorders>
              <w:left w:val="single" w:color="auto" w:sz="4" w:space="0"/>
              <w:right w:val="single" w:color="auto" w:sz="4" w:space="0"/>
            </w:tcBorders>
          </w:tcPr>
          <w:p w14:paraId="5993A83F" w14:textId="77777777">
            <w:pPr>
              <w:contextualSpacing w:val="true"/>
              <w:rPr>
                <w:sz w:val="24"/>
                <w:szCs w:val="24"/>
              </w:rPr>
            </w:pPr>
          </w:p>
        </w:tc>
      </w:tr>
      <w:tr>
        <w:trPr>
          <w:trHeight w:val="783"/>
        </w:trPr>
        <w:tc>
          <w:tcPr>
            <w:tcW w:w="993" w:type="dxa"/>
            <w:vMerge w:val="continue"/>
            <w:tcBorders>
              <w:top w:val="nil"/>
              <w:left w:val="single" w:color="auto" w:sz="4" w:space="0"/>
              <w:right w:val="single" w:color="auto" w:sz="4" w:space="0"/>
            </w:tcBorders>
          </w:tcPr>
          <w:p w14:paraId="72E687B6" w14:textId="77777777">
            <w:pPr>
              <w:contextualSpacing w:val="true"/>
              <w:rPr>
                <w:b/>
                <w:sz w:val="24"/>
                <w:szCs w:val="24"/>
              </w:rPr>
            </w:pPr>
          </w:p>
        </w:tc>
        <w:tc>
          <w:tcPr>
            <w:tcW w:w="3515" w:type="dxa"/>
            <w:vMerge w:val="continue"/>
            <w:tcBorders>
              <w:top w:val="nil"/>
              <w:left w:val="single" w:color="auto" w:sz="4" w:space="0"/>
              <w:right w:val="single" w:color="auto" w:sz="4" w:space="0"/>
            </w:tcBorders>
          </w:tcPr>
          <w:p w14:paraId="10F14868" w14:textId="77777777">
            <w:pPr>
              <w:contextualSpacing w:val="true"/>
              <w:rPr>
                <w:b/>
                <w:sz w:val="24"/>
                <w:szCs w:val="24"/>
              </w:rPr>
            </w:pPr>
          </w:p>
        </w:tc>
        <w:tc>
          <w:tcPr>
            <w:tcW w:w="2693" w:type="dxa"/>
            <w:vMerge w:val="continue"/>
            <w:tcBorders>
              <w:left w:val="single" w:color="auto" w:sz="4" w:space="0"/>
              <w:bottom w:val="single" w:color="auto" w:sz="4" w:space="0"/>
              <w:right w:val="single" w:color="auto" w:sz="4" w:space="0"/>
            </w:tcBorders>
          </w:tcPr>
          <w:p w14:paraId="137377DB" w14:textId="77777777">
            <w:pPr>
              <w:contextualSpacing w:val="true"/>
              <w:rPr>
                <w:sz w:val="24"/>
                <w:szCs w:val="24"/>
              </w:rPr>
            </w:pPr>
          </w:p>
        </w:tc>
        <w:tc>
          <w:tcPr>
            <w:tcW w:w="2127" w:type="dxa"/>
            <w:tcBorders>
              <w:top w:val="single" w:color="auto" w:sz="4" w:space="0"/>
              <w:left w:val="single" w:color="auto" w:sz="4" w:space="0"/>
              <w:bottom w:val="single" w:color="auto" w:sz="4" w:space="0"/>
              <w:right w:val="single" w:color="auto" w:sz="4" w:space="0"/>
            </w:tcBorders>
          </w:tcPr>
          <w:p w14:paraId="4FC9B744" w14:textId="77777777">
            <w:pPr>
              <w:contextualSpacing w:val="true"/>
              <w:rPr>
                <w:sz w:val="24"/>
                <w:szCs w:val="24"/>
              </w:rPr>
            </w:pPr>
            <w:r>
              <w:rPr>
                <w:sz w:val="24"/>
                <w:szCs w:val="24"/>
              </w:rPr>
              <w:t xml:space="preserve">метод разведения в бульоне или плотной питательной среде</w:t>
            </w:r>
          </w:p>
        </w:tc>
        <w:tc>
          <w:tcPr>
            <w:tcW w:w="3685" w:type="dxa"/>
            <w:tcBorders>
              <w:top w:val="single" w:color="auto" w:sz="4" w:space="0"/>
              <w:left w:val="single" w:color="auto" w:sz="4" w:space="0"/>
              <w:bottom w:val="single" w:color="auto" w:sz="4" w:space="0"/>
              <w:right w:val="single" w:color="auto" w:sz="4" w:space="0"/>
            </w:tcBorders>
          </w:tcPr>
          <w:p w14:paraId="08889A14" w14:textId="77777777">
            <w:pPr>
              <w:contextualSpacing w:val="true"/>
              <w:rPr>
                <w:sz w:val="24"/>
                <w:szCs w:val="24"/>
              </w:rPr>
            </w:pPr>
          </w:p>
          <w:p w14:paraId="7B8B93BB" w14:textId="77777777">
            <w:pPr>
              <w:contextualSpacing w:val="true"/>
              <w:rPr>
                <w:sz w:val="24"/>
                <w:szCs w:val="24"/>
              </w:rPr>
            </w:pPr>
            <w:r>
              <w:rPr>
                <w:sz w:val="24"/>
                <w:szCs w:val="24"/>
              </w:rPr>
              <w:t xml:space="preserve">1 препарат= 1 ЛСЕ</w:t>
            </w:r>
          </w:p>
        </w:tc>
        <w:tc>
          <w:tcPr>
            <w:tcW w:w="2552" w:type="dxa"/>
            <w:vMerge w:val="continue"/>
            <w:tcBorders>
              <w:left w:val="single" w:color="auto" w:sz="4" w:space="0"/>
              <w:bottom w:val="single" w:color="auto" w:sz="4" w:space="0"/>
              <w:right w:val="single" w:color="auto" w:sz="4" w:space="0"/>
            </w:tcBorders>
          </w:tcPr>
          <w:p w14:paraId="34AF5C0E" w14:textId="77777777">
            <w:pPr>
              <w:contextualSpacing w:val="true"/>
              <w:rPr>
                <w:sz w:val="24"/>
                <w:szCs w:val="24"/>
              </w:rPr>
            </w:pPr>
          </w:p>
        </w:tc>
      </w:tr>
      <w:tr>
        <w:trPr>
          <w:trHeight w:val="1471"/>
        </w:trPr>
        <w:tc>
          <w:tcPr>
            <w:tcW w:w="993" w:type="dxa"/>
            <w:vMerge w:val="continue"/>
            <w:tcBorders>
              <w:top w:val="nil"/>
              <w:left w:val="single" w:color="auto" w:sz="4" w:space="0"/>
              <w:right w:val="single" w:color="auto" w:sz="4" w:space="0"/>
            </w:tcBorders>
          </w:tcPr>
          <w:p w14:paraId="1C8DA528" w14:textId="77777777">
            <w:pPr>
              <w:contextualSpacing w:val="true"/>
              <w:rPr>
                <w:b/>
                <w:sz w:val="24"/>
                <w:szCs w:val="24"/>
              </w:rPr>
            </w:pPr>
          </w:p>
        </w:tc>
        <w:tc>
          <w:tcPr>
            <w:tcW w:w="3515" w:type="dxa"/>
            <w:vMerge w:val="continue"/>
            <w:tcBorders>
              <w:top w:val="nil"/>
              <w:left w:val="single" w:color="auto" w:sz="4" w:space="0"/>
              <w:right w:val="single" w:color="auto" w:sz="4" w:space="0"/>
            </w:tcBorders>
          </w:tcPr>
          <w:p w14:paraId="0105B0F3" w14:textId="77777777">
            <w:pPr>
              <w:contextualSpacing w:val="true"/>
              <w:rPr>
                <w:b/>
                <w:sz w:val="24"/>
                <w:szCs w:val="24"/>
              </w:rPr>
            </w:pPr>
          </w:p>
        </w:tc>
        <w:tc>
          <w:tcPr>
            <w:tcW w:w="2693" w:type="dxa"/>
            <w:tcBorders>
              <w:top w:val="single" w:color="auto" w:sz="4" w:space="0"/>
              <w:left w:val="single" w:color="auto" w:sz="4" w:space="0"/>
              <w:bottom w:val="single" w:color="auto" w:sz="4" w:space="0"/>
              <w:right w:val="single" w:color="auto" w:sz="4" w:space="0"/>
            </w:tcBorders>
          </w:tcPr>
          <w:p w14:paraId="5261FD58" w14:textId="77777777">
            <w:pPr>
              <w:contextualSpacing w:val="true"/>
              <w:rPr>
                <w:sz w:val="24"/>
                <w:szCs w:val="24"/>
              </w:rPr>
            </w:pPr>
            <w:r>
              <w:rPr>
                <w:sz w:val="24"/>
                <w:szCs w:val="24"/>
              </w:rPr>
              <w:t xml:space="preserve">Определение концентрации антибиотиков в биологической жидкости</w:t>
            </w:r>
          </w:p>
        </w:tc>
        <w:tc>
          <w:tcPr>
            <w:tcW w:w="2127" w:type="dxa"/>
            <w:tcBorders>
              <w:top w:val="single" w:color="auto" w:sz="4" w:space="0"/>
              <w:left w:val="single" w:color="auto" w:sz="4" w:space="0"/>
              <w:bottom w:val="single" w:color="auto" w:sz="4" w:space="0"/>
              <w:right w:val="single" w:color="auto" w:sz="4" w:space="0"/>
            </w:tcBorders>
          </w:tcPr>
          <w:p w14:paraId="1440F31D" w14:textId="77777777">
            <w:pPr>
              <w:contextualSpacing w:val="true"/>
              <w:rPr>
                <w:sz w:val="24"/>
                <w:szCs w:val="24"/>
              </w:rPr>
            </w:pPr>
          </w:p>
        </w:tc>
        <w:tc>
          <w:tcPr>
            <w:tcW w:w="3685" w:type="dxa"/>
            <w:tcBorders>
              <w:top w:val="single" w:color="auto" w:sz="4" w:space="0"/>
              <w:left w:val="single" w:color="auto" w:sz="4" w:space="0"/>
              <w:bottom w:val="single" w:color="auto" w:sz="4" w:space="0"/>
              <w:right w:val="single" w:color="auto" w:sz="4" w:space="0"/>
            </w:tcBorders>
          </w:tcPr>
          <w:p w14:paraId="1ABB4BD2" w14:textId="77777777">
            <w:pPr>
              <w:contextualSpacing w:val="true"/>
              <w:rPr>
                <w:sz w:val="24"/>
                <w:szCs w:val="24"/>
              </w:rPr>
            </w:pPr>
            <w:r>
              <w:rPr>
                <w:sz w:val="24"/>
                <w:szCs w:val="24"/>
              </w:rPr>
              <w:t xml:space="preserve">1 ЛСЕ</w:t>
            </w:r>
          </w:p>
        </w:tc>
        <w:tc>
          <w:tcPr>
            <w:tcW w:w="2552" w:type="dxa"/>
            <w:tcBorders>
              <w:top w:val="single" w:color="auto" w:sz="4" w:space="0"/>
              <w:left w:val="single" w:color="auto" w:sz="4" w:space="0"/>
              <w:bottom w:val="single" w:color="auto" w:sz="4" w:space="0"/>
              <w:right w:val="single" w:color="auto" w:sz="4" w:space="0"/>
            </w:tcBorders>
          </w:tcPr>
          <w:p w14:paraId="1E58782E" w14:textId="77777777">
            <w:pPr>
              <w:contextualSpacing w:val="true"/>
              <w:rPr>
                <w:sz w:val="24"/>
                <w:szCs w:val="24"/>
              </w:rPr>
            </w:pPr>
          </w:p>
        </w:tc>
      </w:tr>
      <w:tr>
        <w:tc>
          <w:tcPr>
            <w:tcW w:w="993" w:type="dxa"/>
            <w:vMerge w:val="continue"/>
            <w:tcBorders>
              <w:top w:val="nil"/>
              <w:left w:val="single" w:color="auto" w:sz="4" w:space="0"/>
              <w:right w:val="single" w:color="auto" w:sz="4" w:space="0"/>
            </w:tcBorders>
          </w:tcPr>
          <w:p w14:paraId="078B1F32" w14:textId="77777777">
            <w:pPr>
              <w:contextualSpacing w:val="true"/>
              <w:rPr>
                <w:b/>
                <w:sz w:val="24"/>
                <w:szCs w:val="24"/>
              </w:rPr>
            </w:pPr>
          </w:p>
        </w:tc>
        <w:tc>
          <w:tcPr>
            <w:tcW w:w="3515" w:type="dxa"/>
            <w:vMerge w:val="continue"/>
            <w:tcBorders>
              <w:top w:val="nil"/>
              <w:left w:val="single" w:color="auto" w:sz="4" w:space="0"/>
              <w:right w:val="single" w:color="auto" w:sz="4" w:space="0"/>
            </w:tcBorders>
          </w:tcPr>
          <w:p w14:paraId="7F3885B8" w14:textId="77777777">
            <w:pPr>
              <w:contextualSpacing w:val="true"/>
              <w:rPr>
                <w:b/>
                <w:sz w:val="24"/>
                <w:szCs w:val="24"/>
              </w:rPr>
            </w:pPr>
          </w:p>
        </w:tc>
        <w:tc>
          <w:tcPr>
            <w:tcW w:w="2693" w:type="dxa"/>
            <w:tcBorders>
              <w:top w:val="single" w:color="auto" w:sz="4" w:space="0"/>
              <w:left w:val="single" w:color="auto" w:sz="4" w:space="0"/>
              <w:bottom w:val="single" w:color="auto" w:sz="4" w:space="0"/>
              <w:right w:val="single" w:color="auto" w:sz="4" w:space="0"/>
            </w:tcBorders>
          </w:tcPr>
          <w:p w14:paraId="366EEBC4" w14:textId="77777777">
            <w:pPr>
              <w:contextualSpacing w:val="true"/>
              <w:rPr>
                <w:sz w:val="24"/>
                <w:szCs w:val="24"/>
              </w:rPr>
            </w:pPr>
            <w:r>
              <w:rPr>
                <w:sz w:val="24"/>
                <w:szCs w:val="24"/>
              </w:rPr>
              <w:t xml:space="preserve">Определение чувствительности микроорганизмов к бактериофагу</w:t>
            </w:r>
          </w:p>
        </w:tc>
        <w:tc>
          <w:tcPr>
            <w:tcW w:w="2127" w:type="dxa"/>
            <w:tcBorders>
              <w:top w:val="single" w:color="auto" w:sz="4" w:space="0"/>
              <w:left w:val="single" w:color="auto" w:sz="4" w:space="0"/>
              <w:bottom w:val="single" w:color="auto" w:sz="4" w:space="0"/>
              <w:right w:val="single" w:color="auto" w:sz="4" w:space="0"/>
            </w:tcBorders>
          </w:tcPr>
          <w:p w14:paraId="585784DC" w14:textId="77777777">
            <w:pPr>
              <w:contextualSpacing w:val="true"/>
              <w:rPr>
                <w:sz w:val="24"/>
                <w:szCs w:val="24"/>
              </w:rPr>
            </w:pPr>
          </w:p>
        </w:tc>
        <w:tc>
          <w:tcPr>
            <w:tcW w:w="3685" w:type="dxa"/>
            <w:tcBorders>
              <w:top w:val="single" w:color="auto" w:sz="4" w:space="0"/>
              <w:left w:val="single" w:color="auto" w:sz="4" w:space="0"/>
              <w:bottom w:val="single" w:color="auto" w:sz="4" w:space="0"/>
              <w:right w:val="single" w:color="auto" w:sz="4" w:space="0"/>
            </w:tcBorders>
          </w:tcPr>
          <w:p w14:paraId="3090D0C7" w14:textId="77777777">
            <w:pPr>
              <w:contextualSpacing w:val="true"/>
              <w:rPr>
                <w:sz w:val="24"/>
                <w:szCs w:val="24"/>
              </w:rPr>
            </w:pPr>
            <w:r>
              <w:rPr>
                <w:sz w:val="24"/>
                <w:szCs w:val="24"/>
              </w:rPr>
              <w:t xml:space="preserve">1 ЛСЕ</w:t>
            </w:r>
          </w:p>
        </w:tc>
        <w:tc>
          <w:tcPr>
            <w:tcW w:w="2552" w:type="dxa"/>
            <w:tcBorders>
              <w:top w:val="single" w:color="auto" w:sz="4" w:space="0"/>
              <w:left w:val="single" w:color="auto" w:sz="4" w:space="0"/>
              <w:bottom w:val="single" w:color="auto" w:sz="4" w:space="0"/>
              <w:right w:val="single" w:color="auto" w:sz="4" w:space="0"/>
            </w:tcBorders>
          </w:tcPr>
          <w:p w14:paraId="3EA62880" w14:textId="77777777">
            <w:pPr>
              <w:contextualSpacing w:val="true"/>
              <w:rPr>
                <w:sz w:val="24"/>
                <w:szCs w:val="24"/>
              </w:rPr>
            </w:pPr>
          </w:p>
        </w:tc>
      </w:tr>
      <w:tr>
        <w:tc>
          <w:tcPr>
            <w:tcW w:w="993" w:type="dxa"/>
            <w:vMerge w:val="continue"/>
            <w:tcBorders>
              <w:top w:val="nil"/>
              <w:left w:val="single" w:color="auto" w:sz="4" w:space="0"/>
              <w:right w:val="single" w:color="auto" w:sz="4" w:space="0"/>
            </w:tcBorders>
          </w:tcPr>
          <w:p w14:paraId="6C0C7E37" w14:textId="77777777">
            <w:pPr>
              <w:contextualSpacing w:val="true"/>
              <w:rPr>
                <w:b/>
                <w:sz w:val="24"/>
                <w:szCs w:val="24"/>
              </w:rPr>
            </w:pPr>
          </w:p>
        </w:tc>
        <w:tc>
          <w:tcPr>
            <w:tcW w:w="3515" w:type="dxa"/>
            <w:vMerge w:val="continue"/>
            <w:tcBorders>
              <w:top w:val="nil"/>
              <w:left w:val="single" w:color="auto" w:sz="4" w:space="0"/>
              <w:right w:val="single" w:color="auto" w:sz="4" w:space="0"/>
            </w:tcBorders>
          </w:tcPr>
          <w:p w14:paraId="3652E324" w14:textId="77777777">
            <w:pPr>
              <w:contextualSpacing w:val="true"/>
              <w:rPr>
                <w:b/>
                <w:sz w:val="24"/>
                <w:szCs w:val="24"/>
              </w:rPr>
            </w:pPr>
          </w:p>
        </w:tc>
        <w:tc>
          <w:tcPr>
            <w:tcW w:w="2693" w:type="dxa"/>
            <w:tcBorders>
              <w:top w:val="single" w:color="auto" w:sz="4" w:space="0"/>
              <w:left w:val="single" w:color="auto" w:sz="4" w:space="0"/>
              <w:bottom w:val="single" w:color="auto" w:sz="4" w:space="0"/>
              <w:right w:val="single" w:color="auto" w:sz="4" w:space="0"/>
            </w:tcBorders>
          </w:tcPr>
          <w:p w14:paraId="24E0A9EE" w14:textId="77777777">
            <w:pPr>
              <w:contextualSpacing w:val="true"/>
              <w:rPr>
                <w:sz w:val="24"/>
                <w:szCs w:val="24"/>
              </w:rPr>
            </w:pPr>
            <w:r>
              <w:rPr>
                <w:sz w:val="24"/>
                <w:szCs w:val="24"/>
              </w:rPr>
              <w:t xml:space="preserve">Фаготипирование</w:t>
            </w:r>
          </w:p>
        </w:tc>
        <w:tc>
          <w:tcPr>
            <w:tcW w:w="2127" w:type="dxa"/>
            <w:tcBorders>
              <w:top w:val="single" w:color="auto" w:sz="4" w:space="0"/>
              <w:left w:val="single" w:color="auto" w:sz="4" w:space="0"/>
              <w:bottom w:val="single" w:color="auto" w:sz="4" w:space="0"/>
              <w:right w:val="single" w:color="auto" w:sz="4" w:space="0"/>
            </w:tcBorders>
          </w:tcPr>
          <w:p w14:paraId="59E3DEBC" w14:textId="77777777">
            <w:pPr>
              <w:contextualSpacing w:val="true"/>
              <w:rPr>
                <w:sz w:val="24"/>
                <w:szCs w:val="24"/>
              </w:rPr>
            </w:pPr>
          </w:p>
        </w:tc>
        <w:tc>
          <w:tcPr>
            <w:tcW w:w="3685" w:type="dxa"/>
            <w:tcBorders>
              <w:top w:val="single" w:color="auto" w:sz="4" w:space="0"/>
              <w:left w:val="single" w:color="auto" w:sz="4" w:space="0"/>
              <w:bottom w:val="single" w:color="auto" w:sz="4" w:space="0"/>
              <w:right w:val="single" w:color="auto" w:sz="4" w:space="0"/>
            </w:tcBorders>
          </w:tcPr>
          <w:p w14:paraId="15E4B2E2" w14:textId="77777777">
            <w:pPr>
              <w:contextualSpacing w:val="true"/>
              <w:rPr>
                <w:sz w:val="24"/>
                <w:szCs w:val="24"/>
              </w:rPr>
            </w:pPr>
            <w:r>
              <w:rPr>
                <w:sz w:val="24"/>
                <w:szCs w:val="24"/>
              </w:rPr>
              <w:t xml:space="preserve">1 ЛСЕ</w:t>
            </w:r>
          </w:p>
        </w:tc>
        <w:tc>
          <w:tcPr>
            <w:tcW w:w="2552" w:type="dxa"/>
            <w:tcBorders>
              <w:top w:val="single" w:color="auto" w:sz="4" w:space="0"/>
              <w:left w:val="single" w:color="auto" w:sz="4" w:space="0"/>
              <w:bottom w:val="single" w:color="auto" w:sz="4" w:space="0"/>
              <w:right w:val="single" w:color="auto" w:sz="4" w:space="0"/>
            </w:tcBorders>
          </w:tcPr>
          <w:p w14:paraId="01AF40C0" w14:textId="77777777">
            <w:pPr>
              <w:contextualSpacing w:val="true"/>
              <w:rPr>
                <w:sz w:val="24"/>
                <w:szCs w:val="24"/>
              </w:rPr>
            </w:pPr>
          </w:p>
        </w:tc>
      </w:tr>
      <w:tr>
        <w:tc>
          <w:tcPr>
            <w:tcW w:w="993" w:type="dxa"/>
            <w:vMerge w:val="continue"/>
            <w:tcBorders>
              <w:top w:val="nil"/>
              <w:left w:val="single" w:color="auto" w:sz="4" w:space="0"/>
              <w:right w:val="single" w:color="auto" w:sz="4" w:space="0"/>
            </w:tcBorders>
          </w:tcPr>
          <w:p w14:paraId="17CD228A" w14:textId="77777777">
            <w:pPr>
              <w:contextualSpacing w:val="true"/>
              <w:rPr>
                <w:b/>
                <w:sz w:val="24"/>
                <w:szCs w:val="24"/>
              </w:rPr>
            </w:pPr>
          </w:p>
        </w:tc>
        <w:tc>
          <w:tcPr>
            <w:tcW w:w="3515" w:type="dxa"/>
            <w:vMerge w:val="continue"/>
            <w:tcBorders>
              <w:top w:val="nil"/>
              <w:left w:val="single" w:color="auto" w:sz="4" w:space="0"/>
              <w:right w:val="single" w:color="auto" w:sz="4" w:space="0"/>
            </w:tcBorders>
          </w:tcPr>
          <w:p w14:paraId="33B2BA7C" w14:textId="77777777">
            <w:pPr>
              <w:contextualSpacing w:val="true"/>
              <w:rPr>
                <w:b/>
                <w:sz w:val="24"/>
                <w:szCs w:val="24"/>
              </w:rPr>
            </w:pPr>
          </w:p>
        </w:tc>
        <w:tc>
          <w:tcPr>
            <w:tcW w:w="2693" w:type="dxa"/>
            <w:tcBorders>
              <w:top w:val="single" w:color="auto" w:sz="4" w:space="0"/>
              <w:left w:val="single" w:color="auto" w:sz="4" w:space="0"/>
              <w:bottom w:val="single" w:color="auto" w:sz="4" w:space="0"/>
              <w:right w:val="single" w:color="auto" w:sz="4" w:space="0"/>
            </w:tcBorders>
          </w:tcPr>
          <w:p w14:paraId="6AA90348" w14:textId="77777777">
            <w:pPr>
              <w:contextualSpacing w:val="true"/>
              <w:rPr>
                <w:sz w:val="24"/>
                <w:szCs w:val="24"/>
              </w:rPr>
            </w:pPr>
            <w:r>
              <w:rPr>
                <w:b/>
                <w:sz w:val="24"/>
                <w:szCs w:val="24"/>
              </w:rPr>
              <w:t xml:space="preserve">Санитарно-микробиологические исследования:</w:t>
            </w:r>
          </w:p>
        </w:tc>
        <w:tc>
          <w:tcPr>
            <w:tcW w:w="2127" w:type="dxa"/>
            <w:tcBorders>
              <w:top w:val="single" w:color="auto" w:sz="4" w:space="0"/>
              <w:left w:val="single" w:color="auto" w:sz="4" w:space="0"/>
              <w:bottom w:val="single" w:color="auto" w:sz="4" w:space="0"/>
              <w:right w:val="single" w:color="auto" w:sz="4" w:space="0"/>
            </w:tcBorders>
          </w:tcPr>
          <w:p w14:paraId="70EFD1FF" w14:textId="77777777">
            <w:pPr>
              <w:contextualSpacing w:val="true"/>
              <w:rPr>
                <w:sz w:val="24"/>
                <w:szCs w:val="24"/>
              </w:rPr>
            </w:pPr>
          </w:p>
        </w:tc>
        <w:tc>
          <w:tcPr>
            <w:tcW w:w="3685" w:type="dxa"/>
            <w:tcBorders>
              <w:top w:val="single" w:color="auto" w:sz="4" w:space="0"/>
              <w:left w:val="single" w:color="auto" w:sz="4" w:space="0"/>
              <w:bottom w:val="single" w:color="auto" w:sz="4" w:space="0"/>
              <w:right w:val="single" w:color="auto" w:sz="4" w:space="0"/>
            </w:tcBorders>
          </w:tcPr>
          <w:p w14:paraId="3B58129B" w14:textId="77777777">
            <w:pPr>
              <w:contextualSpacing w:val="true"/>
              <w:rPr>
                <w:sz w:val="24"/>
                <w:szCs w:val="24"/>
              </w:rPr>
            </w:pPr>
          </w:p>
        </w:tc>
        <w:tc>
          <w:tcPr>
            <w:tcW w:w="2552" w:type="dxa"/>
            <w:tcBorders>
              <w:top w:val="single" w:color="auto" w:sz="4" w:space="0"/>
              <w:left w:val="single" w:color="auto" w:sz="4" w:space="0"/>
              <w:bottom w:val="single" w:color="auto" w:sz="4" w:space="0"/>
              <w:right w:val="single" w:color="auto" w:sz="4" w:space="0"/>
            </w:tcBorders>
          </w:tcPr>
          <w:p w14:paraId="3CCE9E99" w14:textId="77777777">
            <w:pPr>
              <w:contextualSpacing w:val="true"/>
              <w:rPr>
                <w:sz w:val="24"/>
                <w:szCs w:val="24"/>
              </w:rPr>
            </w:pPr>
          </w:p>
        </w:tc>
      </w:tr>
      <w:tr>
        <w:tc>
          <w:tcPr>
            <w:tcW w:w="993" w:type="dxa"/>
            <w:vMerge w:val="continue"/>
            <w:tcBorders>
              <w:top w:val="nil"/>
              <w:left w:val="single" w:color="auto" w:sz="4" w:space="0"/>
              <w:right w:val="single" w:color="auto" w:sz="4" w:space="0"/>
            </w:tcBorders>
          </w:tcPr>
          <w:p w14:paraId="70D1420D" w14:textId="77777777">
            <w:pPr>
              <w:contextualSpacing w:val="true"/>
              <w:rPr>
                <w:b/>
                <w:sz w:val="24"/>
                <w:szCs w:val="24"/>
              </w:rPr>
            </w:pPr>
          </w:p>
        </w:tc>
        <w:tc>
          <w:tcPr>
            <w:tcW w:w="3515" w:type="dxa"/>
            <w:vMerge w:val="continue"/>
            <w:tcBorders>
              <w:top w:val="nil"/>
              <w:left w:val="single" w:color="auto" w:sz="4" w:space="0"/>
              <w:right w:val="single" w:color="auto" w:sz="4" w:space="0"/>
            </w:tcBorders>
          </w:tcPr>
          <w:p w14:paraId="26DFE390" w14:textId="77777777">
            <w:pPr>
              <w:contextualSpacing w:val="true"/>
              <w:rPr>
                <w:b/>
                <w:sz w:val="24"/>
                <w:szCs w:val="24"/>
              </w:rPr>
            </w:pPr>
          </w:p>
        </w:tc>
        <w:tc>
          <w:tcPr>
            <w:tcW w:w="2693" w:type="dxa"/>
            <w:tcBorders>
              <w:top w:val="single" w:color="auto" w:sz="4" w:space="0"/>
              <w:left w:val="single" w:color="auto" w:sz="4" w:space="0"/>
              <w:bottom w:val="single" w:color="auto" w:sz="4" w:space="0"/>
              <w:right w:val="single" w:color="auto" w:sz="4" w:space="0"/>
            </w:tcBorders>
          </w:tcPr>
          <w:p w14:paraId="7629C215" w14:textId="77777777">
            <w:pPr>
              <w:contextualSpacing w:val="true"/>
              <w:rPr>
                <w:sz w:val="24"/>
                <w:szCs w:val="24"/>
              </w:rPr>
            </w:pPr>
            <w:r>
              <w:rPr>
                <w:sz w:val="24"/>
                <w:szCs w:val="24"/>
              </w:rPr>
              <w:t xml:space="preserve">Воздух </w:t>
            </w:r>
          </w:p>
        </w:tc>
        <w:tc>
          <w:tcPr>
            <w:tcW w:w="2127" w:type="dxa"/>
            <w:tcBorders>
              <w:top w:val="single" w:color="auto" w:sz="4" w:space="0"/>
              <w:left w:val="single" w:color="auto" w:sz="4" w:space="0"/>
              <w:bottom w:val="single" w:color="auto" w:sz="4" w:space="0"/>
              <w:right w:val="single" w:color="auto" w:sz="4" w:space="0"/>
            </w:tcBorders>
          </w:tcPr>
          <w:p w14:paraId="3B07975D" w14:textId="77777777">
            <w:pPr>
              <w:contextualSpacing w:val="true"/>
              <w:rPr>
                <w:sz w:val="24"/>
                <w:szCs w:val="24"/>
              </w:rPr>
            </w:pPr>
          </w:p>
        </w:tc>
        <w:tc>
          <w:tcPr>
            <w:tcW w:w="3685" w:type="dxa"/>
            <w:tcBorders>
              <w:top w:val="single" w:color="auto" w:sz="4" w:space="0"/>
              <w:left w:val="single" w:color="auto" w:sz="4" w:space="0"/>
              <w:bottom w:val="single" w:color="auto" w:sz="4" w:space="0"/>
              <w:right w:val="single" w:color="auto" w:sz="4" w:space="0"/>
            </w:tcBorders>
          </w:tcPr>
          <w:p w14:paraId="2D46AED1" w14:textId="77777777">
            <w:pPr>
              <w:contextualSpacing w:val="true"/>
              <w:rPr>
                <w:sz w:val="24"/>
                <w:szCs w:val="24"/>
              </w:rPr>
            </w:pPr>
            <w:r>
              <w:rPr>
                <w:sz w:val="24"/>
                <w:szCs w:val="24"/>
              </w:rPr>
              <w:t xml:space="preserve">2 ЛСЕ</w:t>
            </w:r>
          </w:p>
        </w:tc>
        <w:tc>
          <w:tcPr>
            <w:tcW w:w="2552" w:type="dxa"/>
            <w:tcBorders>
              <w:top w:val="single" w:color="auto" w:sz="4" w:space="0"/>
              <w:left w:val="single" w:color="auto" w:sz="4" w:space="0"/>
              <w:bottom w:val="single" w:color="auto" w:sz="4" w:space="0"/>
              <w:right w:val="single" w:color="auto" w:sz="4" w:space="0"/>
            </w:tcBorders>
          </w:tcPr>
          <w:p w14:paraId="0BAD4E36" w14:textId="77777777">
            <w:pPr>
              <w:contextualSpacing w:val="true"/>
              <w:rPr>
                <w:sz w:val="24"/>
                <w:szCs w:val="24"/>
              </w:rPr>
            </w:pPr>
          </w:p>
        </w:tc>
      </w:tr>
      <w:tr>
        <w:tc>
          <w:tcPr>
            <w:tcW w:w="993" w:type="dxa"/>
            <w:vMerge w:val="continue"/>
            <w:tcBorders>
              <w:top w:val="nil"/>
              <w:left w:val="single" w:color="auto" w:sz="4" w:space="0"/>
              <w:right w:val="single" w:color="auto" w:sz="4" w:space="0"/>
            </w:tcBorders>
          </w:tcPr>
          <w:p w14:paraId="59960E4D" w14:textId="77777777">
            <w:pPr>
              <w:contextualSpacing w:val="true"/>
              <w:rPr>
                <w:b/>
                <w:sz w:val="24"/>
                <w:szCs w:val="24"/>
              </w:rPr>
            </w:pPr>
          </w:p>
        </w:tc>
        <w:tc>
          <w:tcPr>
            <w:tcW w:w="3515" w:type="dxa"/>
            <w:vMerge w:val="continue"/>
            <w:tcBorders>
              <w:top w:val="nil"/>
              <w:left w:val="single" w:color="auto" w:sz="4" w:space="0"/>
              <w:right w:val="single" w:color="auto" w:sz="4" w:space="0"/>
            </w:tcBorders>
          </w:tcPr>
          <w:p w14:paraId="6CAF7F81" w14:textId="77777777">
            <w:pPr>
              <w:contextualSpacing w:val="true"/>
              <w:rPr>
                <w:b/>
                <w:sz w:val="24"/>
                <w:szCs w:val="24"/>
              </w:rPr>
            </w:pPr>
          </w:p>
        </w:tc>
        <w:tc>
          <w:tcPr>
            <w:tcW w:w="2693" w:type="dxa"/>
            <w:tcBorders>
              <w:top w:val="single" w:color="auto" w:sz="4" w:space="0"/>
              <w:left w:val="single" w:color="auto" w:sz="4" w:space="0"/>
              <w:bottom w:val="single" w:color="auto" w:sz="4" w:space="0"/>
              <w:right w:val="single" w:color="auto" w:sz="4" w:space="0"/>
            </w:tcBorders>
          </w:tcPr>
          <w:p w14:paraId="23BB6868" w14:textId="77777777">
            <w:pPr>
              <w:contextualSpacing w:val="true"/>
              <w:rPr>
                <w:sz w:val="24"/>
                <w:szCs w:val="24"/>
              </w:rPr>
            </w:pPr>
            <w:r>
              <w:rPr>
                <w:sz w:val="24"/>
                <w:szCs w:val="24"/>
              </w:rPr>
              <w:t xml:space="preserve">Материал и инструментарий на </w:t>
            </w:r>
            <w:r>
              <w:rPr>
                <w:sz w:val="24"/>
                <w:szCs w:val="24"/>
              </w:rPr>
              <w:t xml:space="preserve">стерильность</w:t>
            </w:r>
          </w:p>
        </w:tc>
        <w:tc>
          <w:tcPr>
            <w:tcW w:w="2127" w:type="dxa"/>
            <w:tcBorders>
              <w:top w:val="single" w:color="auto" w:sz="4" w:space="0"/>
              <w:left w:val="single" w:color="auto" w:sz="4" w:space="0"/>
              <w:bottom w:val="single" w:color="auto" w:sz="4" w:space="0"/>
              <w:right w:val="single" w:color="auto" w:sz="4" w:space="0"/>
            </w:tcBorders>
          </w:tcPr>
          <w:p w14:paraId="67A13106" w14:textId="77777777">
            <w:pPr>
              <w:contextualSpacing w:val="true"/>
              <w:rPr>
                <w:sz w:val="24"/>
                <w:szCs w:val="24"/>
              </w:rPr>
            </w:pPr>
          </w:p>
        </w:tc>
        <w:tc>
          <w:tcPr>
            <w:tcW w:w="3685" w:type="dxa"/>
            <w:tcBorders>
              <w:top w:val="single" w:color="auto" w:sz="4" w:space="0"/>
              <w:left w:val="single" w:color="auto" w:sz="4" w:space="0"/>
              <w:bottom w:val="single" w:color="auto" w:sz="4" w:space="0"/>
              <w:right w:val="single" w:color="auto" w:sz="4" w:space="0"/>
            </w:tcBorders>
          </w:tcPr>
          <w:p w14:paraId="2DE2ABD1" w14:textId="77777777">
            <w:pPr>
              <w:contextualSpacing w:val="true"/>
              <w:rPr>
                <w:sz w:val="24"/>
                <w:szCs w:val="24"/>
              </w:rPr>
            </w:pPr>
            <w:r>
              <w:rPr>
                <w:sz w:val="24"/>
                <w:szCs w:val="24"/>
              </w:rPr>
              <w:t xml:space="preserve">3 ЛСЕ</w:t>
            </w:r>
          </w:p>
        </w:tc>
        <w:tc>
          <w:tcPr>
            <w:tcW w:w="2552" w:type="dxa"/>
            <w:tcBorders>
              <w:top w:val="single" w:color="auto" w:sz="4" w:space="0"/>
              <w:left w:val="single" w:color="auto" w:sz="4" w:space="0"/>
              <w:bottom w:val="single" w:color="auto" w:sz="4" w:space="0"/>
              <w:right w:val="single" w:color="auto" w:sz="4" w:space="0"/>
            </w:tcBorders>
          </w:tcPr>
          <w:p w14:paraId="6BE63555" w14:textId="77777777">
            <w:pPr>
              <w:contextualSpacing w:val="true"/>
              <w:rPr>
                <w:sz w:val="24"/>
                <w:szCs w:val="24"/>
              </w:rPr>
            </w:pPr>
          </w:p>
        </w:tc>
      </w:tr>
      <w:tr>
        <w:trPr>
          <w:trHeight w:val="1429"/>
        </w:trPr>
        <w:tc>
          <w:tcPr>
            <w:tcW w:w="993" w:type="dxa"/>
            <w:vMerge w:val="continue"/>
            <w:tcBorders>
              <w:top w:val="nil"/>
              <w:left w:val="single" w:color="auto" w:sz="4" w:space="0"/>
              <w:right w:val="single" w:color="auto" w:sz="4" w:space="0"/>
            </w:tcBorders>
          </w:tcPr>
          <w:p w14:paraId="7C69A808" w14:textId="77777777">
            <w:pPr>
              <w:contextualSpacing w:val="true"/>
              <w:rPr>
                <w:b/>
                <w:sz w:val="24"/>
                <w:szCs w:val="24"/>
              </w:rPr>
            </w:pPr>
          </w:p>
        </w:tc>
        <w:tc>
          <w:tcPr>
            <w:tcW w:w="3515" w:type="dxa"/>
            <w:vMerge w:val="continue"/>
            <w:tcBorders>
              <w:top w:val="nil"/>
              <w:left w:val="single" w:color="auto" w:sz="4" w:space="0"/>
              <w:right w:val="single" w:color="auto" w:sz="4" w:space="0"/>
            </w:tcBorders>
          </w:tcPr>
          <w:p w14:paraId="7C603782" w14:textId="77777777">
            <w:pPr>
              <w:contextualSpacing w:val="true"/>
              <w:rPr>
                <w:b/>
                <w:sz w:val="24"/>
                <w:szCs w:val="24"/>
              </w:rPr>
            </w:pPr>
          </w:p>
        </w:tc>
        <w:tc>
          <w:tcPr>
            <w:tcW w:w="2693" w:type="dxa"/>
            <w:tcBorders>
              <w:top w:val="single" w:color="auto" w:sz="4" w:space="0"/>
              <w:left w:val="single" w:color="auto" w:sz="4" w:space="0"/>
              <w:bottom w:val="single" w:color="auto" w:sz="4" w:space="0"/>
              <w:right w:val="single" w:color="auto" w:sz="4" w:space="0"/>
            </w:tcBorders>
          </w:tcPr>
          <w:p w14:paraId="123E7921" w14:textId="77777777">
            <w:pPr>
              <w:contextualSpacing w:val="true"/>
              <w:rPr>
                <w:sz w:val="24"/>
                <w:szCs w:val="24"/>
              </w:rPr>
            </w:pPr>
            <w:r>
              <w:rPr>
                <w:sz w:val="24"/>
                <w:szCs w:val="24"/>
              </w:rPr>
              <w:t xml:space="preserve">Исследование микробной обсемененности предметов внешней среды </w:t>
            </w:r>
          </w:p>
        </w:tc>
        <w:tc>
          <w:tcPr>
            <w:tcW w:w="2127" w:type="dxa"/>
            <w:tcBorders>
              <w:top w:val="single" w:color="auto" w:sz="4" w:space="0"/>
              <w:left w:val="single" w:color="auto" w:sz="4" w:space="0"/>
              <w:bottom w:val="single" w:color="auto" w:sz="4" w:space="0"/>
              <w:right w:val="single" w:color="auto" w:sz="4" w:space="0"/>
            </w:tcBorders>
          </w:tcPr>
          <w:p w14:paraId="01B9A70E" w14:textId="77777777">
            <w:pPr>
              <w:contextualSpacing w:val="true"/>
              <w:rPr>
                <w:sz w:val="24"/>
                <w:szCs w:val="24"/>
              </w:rPr>
            </w:pPr>
            <w:r>
              <w:rPr>
                <w:sz w:val="24"/>
                <w:szCs w:val="24"/>
              </w:rPr>
              <w:t xml:space="preserve">смывы</w:t>
            </w:r>
          </w:p>
        </w:tc>
        <w:tc>
          <w:tcPr>
            <w:tcW w:w="3685" w:type="dxa"/>
            <w:tcBorders>
              <w:top w:val="single" w:color="auto" w:sz="4" w:space="0"/>
              <w:left w:val="single" w:color="auto" w:sz="4" w:space="0"/>
              <w:bottom w:val="single" w:color="auto" w:sz="4" w:space="0"/>
              <w:right w:val="single" w:color="auto" w:sz="4" w:space="0"/>
            </w:tcBorders>
          </w:tcPr>
          <w:p w14:paraId="4A4A832D" w14:textId="77777777">
            <w:pPr>
              <w:contextualSpacing w:val="true"/>
              <w:rPr>
                <w:sz w:val="24"/>
                <w:szCs w:val="24"/>
              </w:rPr>
            </w:pPr>
            <w:r>
              <w:rPr>
                <w:sz w:val="24"/>
                <w:szCs w:val="24"/>
              </w:rPr>
              <w:t xml:space="preserve">2 ЛСЕ</w:t>
            </w:r>
          </w:p>
        </w:tc>
        <w:tc>
          <w:tcPr>
            <w:tcW w:w="2552" w:type="dxa"/>
            <w:tcBorders>
              <w:top w:val="single" w:color="auto" w:sz="4" w:space="0"/>
              <w:left w:val="single" w:color="auto" w:sz="4" w:space="0"/>
              <w:bottom w:val="single" w:color="auto" w:sz="4" w:space="0"/>
              <w:right w:val="single" w:color="auto" w:sz="4" w:space="0"/>
            </w:tcBorders>
          </w:tcPr>
          <w:p w14:paraId="27972CF1" w14:textId="77777777">
            <w:pPr>
              <w:contextualSpacing w:val="true"/>
              <w:rPr>
                <w:sz w:val="24"/>
                <w:szCs w:val="24"/>
              </w:rPr>
            </w:pPr>
          </w:p>
        </w:tc>
      </w:tr>
      <w:tr>
        <w:tc>
          <w:tcPr>
            <w:tcW w:w="993" w:type="dxa"/>
            <w:vMerge w:val="continue"/>
            <w:tcBorders>
              <w:top w:val="nil"/>
              <w:left w:val="single" w:color="auto" w:sz="4" w:space="0"/>
              <w:right w:val="single" w:color="auto" w:sz="4" w:space="0"/>
            </w:tcBorders>
          </w:tcPr>
          <w:p w14:paraId="45611923" w14:textId="77777777">
            <w:pPr>
              <w:contextualSpacing w:val="true"/>
              <w:rPr>
                <w:b/>
                <w:sz w:val="24"/>
                <w:szCs w:val="24"/>
              </w:rPr>
            </w:pPr>
          </w:p>
        </w:tc>
        <w:tc>
          <w:tcPr>
            <w:tcW w:w="3515" w:type="dxa"/>
            <w:vMerge w:val="continue"/>
            <w:tcBorders>
              <w:top w:val="nil"/>
              <w:left w:val="single" w:color="auto" w:sz="4" w:space="0"/>
              <w:right w:val="single" w:color="auto" w:sz="4" w:space="0"/>
            </w:tcBorders>
          </w:tcPr>
          <w:p w14:paraId="390E3E0A" w14:textId="77777777">
            <w:pPr>
              <w:contextualSpacing w:val="true"/>
              <w:rPr>
                <w:b/>
                <w:sz w:val="24"/>
                <w:szCs w:val="24"/>
              </w:rPr>
            </w:pPr>
          </w:p>
        </w:tc>
        <w:tc>
          <w:tcPr>
            <w:tcW w:w="2693" w:type="dxa"/>
            <w:tcBorders>
              <w:top w:val="single" w:color="auto" w:sz="4" w:space="0"/>
              <w:left w:val="single" w:color="auto" w:sz="4" w:space="0"/>
              <w:bottom w:val="single" w:color="auto" w:sz="4" w:space="0"/>
              <w:right w:val="single" w:color="auto" w:sz="4" w:space="0"/>
            </w:tcBorders>
          </w:tcPr>
          <w:p w14:paraId="726ED5CE" w14:textId="77777777">
            <w:pPr>
              <w:contextualSpacing w:val="true"/>
              <w:rPr>
                <w:sz w:val="24"/>
                <w:szCs w:val="24"/>
              </w:rPr>
            </w:pPr>
            <w:r>
              <w:rPr>
                <w:sz w:val="24"/>
                <w:szCs w:val="24"/>
              </w:rPr>
              <w:t xml:space="preserve">Бактериологический контроль операционного поля и рук хирурга</w:t>
            </w:r>
          </w:p>
        </w:tc>
        <w:tc>
          <w:tcPr>
            <w:tcW w:w="2127" w:type="dxa"/>
            <w:tcBorders>
              <w:top w:val="single" w:color="auto" w:sz="4" w:space="0"/>
              <w:left w:val="single" w:color="auto" w:sz="4" w:space="0"/>
              <w:bottom w:val="single" w:color="auto" w:sz="4" w:space="0"/>
              <w:right w:val="single" w:color="auto" w:sz="4" w:space="0"/>
            </w:tcBorders>
          </w:tcPr>
          <w:p w14:paraId="210D2750" w14:textId="77777777">
            <w:pPr>
              <w:contextualSpacing w:val="true"/>
              <w:rPr>
                <w:sz w:val="24"/>
                <w:szCs w:val="24"/>
              </w:rPr>
            </w:pPr>
          </w:p>
        </w:tc>
        <w:tc>
          <w:tcPr>
            <w:tcW w:w="3685" w:type="dxa"/>
            <w:tcBorders>
              <w:top w:val="single" w:color="auto" w:sz="4" w:space="0"/>
              <w:left w:val="single" w:color="auto" w:sz="4" w:space="0"/>
              <w:bottom w:val="single" w:color="auto" w:sz="4" w:space="0"/>
              <w:right w:val="single" w:color="auto" w:sz="4" w:space="0"/>
            </w:tcBorders>
          </w:tcPr>
          <w:p w14:paraId="10A9FC0F" w14:textId="77777777">
            <w:pPr>
              <w:contextualSpacing w:val="true"/>
              <w:rPr>
                <w:sz w:val="24"/>
                <w:szCs w:val="24"/>
              </w:rPr>
            </w:pPr>
            <w:r>
              <w:rPr>
                <w:sz w:val="24"/>
                <w:szCs w:val="24"/>
              </w:rPr>
              <w:t xml:space="preserve">2 ЛСЕ</w:t>
            </w:r>
          </w:p>
        </w:tc>
        <w:tc>
          <w:tcPr>
            <w:tcW w:w="2552" w:type="dxa"/>
            <w:tcBorders>
              <w:top w:val="single" w:color="auto" w:sz="4" w:space="0"/>
              <w:left w:val="single" w:color="auto" w:sz="4" w:space="0"/>
              <w:bottom w:val="single" w:color="auto" w:sz="4" w:space="0"/>
              <w:right w:val="single" w:color="auto" w:sz="4" w:space="0"/>
            </w:tcBorders>
          </w:tcPr>
          <w:p w14:paraId="643796AD" w14:textId="77777777">
            <w:pPr>
              <w:contextualSpacing w:val="true"/>
              <w:rPr>
                <w:sz w:val="24"/>
                <w:szCs w:val="24"/>
              </w:rPr>
            </w:pPr>
          </w:p>
        </w:tc>
      </w:tr>
      <w:tr>
        <w:trPr>
          <w:trHeight w:val="841"/>
        </w:trPr>
        <w:tc>
          <w:tcPr>
            <w:tcW w:w="993" w:type="dxa"/>
            <w:vMerge w:val="continue"/>
            <w:tcBorders>
              <w:top w:val="nil"/>
              <w:left w:val="single" w:color="auto" w:sz="4" w:space="0"/>
              <w:right w:val="single" w:color="auto" w:sz="4" w:space="0"/>
            </w:tcBorders>
          </w:tcPr>
          <w:p w14:paraId="5F204D4B" w14:textId="77777777">
            <w:pPr>
              <w:contextualSpacing w:val="true"/>
              <w:rPr>
                <w:b/>
                <w:sz w:val="24"/>
                <w:szCs w:val="24"/>
              </w:rPr>
            </w:pPr>
          </w:p>
        </w:tc>
        <w:tc>
          <w:tcPr>
            <w:tcW w:w="3515" w:type="dxa"/>
            <w:vMerge w:val="continue"/>
            <w:tcBorders>
              <w:top w:val="nil"/>
              <w:left w:val="single" w:color="auto" w:sz="4" w:space="0"/>
              <w:right w:val="single" w:color="auto" w:sz="4" w:space="0"/>
            </w:tcBorders>
          </w:tcPr>
          <w:p w14:paraId="75422E81" w14:textId="77777777">
            <w:pPr>
              <w:contextualSpacing w:val="true"/>
              <w:rPr>
                <w:b/>
                <w:sz w:val="24"/>
                <w:szCs w:val="24"/>
              </w:rPr>
            </w:pPr>
          </w:p>
        </w:tc>
        <w:tc>
          <w:tcPr>
            <w:tcW w:w="2693" w:type="dxa"/>
            <w:tcBorders>
              <w:top w:val="single" w:color="auto" w:sz="4" w:space="0"/>
              <w:left w:val="single" w:color="auto" w:sz="4" w:space="0"/>
              <w:bottom w:val="single" w:color="auto" w:sz="4" w:space="0"/>
              <w:right w:val="single" w:color="auto" w:sz="4" w:space="0"/>
            </w:tcBorders>
          </w:tcPr>
          <w:p w14:paraId="06FEF929" w14:textId="77777777">
            <w:pPr>
              <w:contextualSpacing w:val="true"/>
              <w:rPr>
                <w:sz w:val="24"/>
                <w:szCs w:val="24"/>
              </w:rPr>
            </w:pPr>
            <w:r>
              <w:rPr>
                <w:sz w:val="24"/>
                <w:szCs w:val="24"/>
              </w:rPr>
              <w:t xml:space="preserve">Другие санитарно-бактериологические исследования</w:t>
            </w:r>
          </w:p>
        </w:tc>
        <w:tc>
          <w:tcPr>
            <w:tcW w:w="2127" w:type="dxa"/>
            <w:tcBorders>
              <w:top w:val="single" w:color="auto" w:sz="4" w:space="0"/>
              <w:left w:val="single" w:color="auto" w:sz="4" w:space="0"/>
              <w:bottom w:val="single" w:color="auto" w:sz="4" w:space="0"/>
              <w:right w:val="single" w:color="auto" w:sz="4" w:space="0"/>
            </w:tcBorders>
          </w:tcPr>
          <w:p w14:paraId="7EA95BC1" w14:textId="77777777">
            <w:pPr>
              <w:contextualSpacing w:val="true"/>
              <w:rPr>
                <w:sz w:val="24"/>
                <w:szCs w:val="24"/>
              </w:rPr>
            </w:pPr>
          </w:p>
        </w:tc>
        <w:tc>
          <w:tcPr>
            <w:tcW w:w="3685" w:type="dxa"/>
            <w:tcBorders>
              <w:top w:val="single" w:color="auto" w:sz="4" w:space="0"/>
              <w:left w:val="single" w:color="auto" w:sz="4" w:space="0"/>
              <w:bottom w:val="single" w:color="auto" w:sz="4" w:space="0"/>
              <w:right w:val="single" w:color="auto" w:sz="4" w:space="0"/>
            </w:tcBorders>
          </w:tcPr>
          <w:p w14:paraId="4231EE5A" w14:textId="77777777">
            <w:pPr>
              <w:contextualSpacing w:val="true"/>
              <w:rPr>
                <w:sz w:val="24"/>
                <w:szCs w:val="24"/>
              </w:rPr>
            </w:pPr>
            <w:r>
              <w:rPr>
                <w:sz w:val="24"/>
                <w:szCs w:val="24"/>
              </w:rPr>
              <w:t xml:space="preserve">2 ЛСЕ</w:t>
            </w:r>
          </w:p>
        </w:tc>
        <w:tc>
          <w:tcPr>
            <w:tcW w:w="2552" w:type="dxa"/>
            <w:tcBorders>
              <w:top w:val="single" w:color="auto" w:sz="4" w:space="0"/>
              <w:left w:val="single" w:color="auto" w:sz="4" w:space="0"/>
              <w:bottom w:val="single" w:color="auto" w:sz="4" w:space="0"/>
              <w:right w:val="single" w:color="auto" w:sz="4" w:space="0"/>
            </w:tcBorders>
          </w:tcPr>
          <w:p w14:paraId="1091DAA0" w14:textId="77777777">
            <w:pPr>
              <w:contextualSpacing w:val="true"/>
              <w:rPr>
                <w:sz w:val="24"/>
                <w:szCs w:val="24"/>
              </w:rPr>
            </w:pPr>
          </w:p>
        </w:tc>
      </w:tr>
      <w:tr>
        <w:trPr>
          <w:trHeight w:val="479"/>
        </w:trPr>
        <w:tc>
          <w:tcPr>
            <w:tcW w:w="993" w:type="dxa"/>
            <w:vMerge w:val="continue"/>
            <w:tcBorders>
              <w:top w:val="nil"/>
              <w:left w:val="single" w:color="auto" w:sz="4" w:space="0"/>
              <w:right w:val="single" w:color="auto" w:sz="4" w:space="0"/>
            </w:tcBorders>
          </w:tcPr>
          <w:p w14:paraId="3F3C0CE3" w14:textId="77777777">
            <w:pPr>
              <w:contextualSpacing w:val="true"/>
              <w:rPr>
                <w:b/>
                <w:sz w:val="24"/>
                <w:szCs w:val="24"/>
              </w:rPr>
            </w:pPr>
          </w:p>
        </w:tc>
        <w:tc>
          <w:tcPr>
            <w:tcW w:w="3515" w:type="dxa"/>
            <w:vMerge w:val="continue"/>
            <w:tcBorders>
              <w:top w:val="nil"/>
              <w:left w:val="single" w:color="auto" w:sz="4" w:space="0"/>
              <w:right w:val="single" w:color="auto" w:sz="4" w:space="0"/>
            </w:tcBorders>
          </w:tcPr>
          <w:p w14:paraId="7DC72864" w14:textId="77777777">
            <w:pPr>
              <w:contextualSpacing w:val="true"/>
              <w:rPr>
                <w:b/>
                <w:sz w:val="24"/>
                <w:szCs w:val="24"/>
              </w:rPr>
            </w:pPr>
          </w:p>
        </w:tc>
        <w:tc>
          <w:tcPr>
            <w:tcW w:w="2693" w:type="dxa"/>
            <w:tcBorders>
              <w:top w:val="single" w:color="auto" w:sz="4" w:space="0"/>
              <w:left w:val="single" w:color="auto" w:sz="4" w:space="0"/>
              <w:right w:val="single" w:color="auto" w:sz="4" w:space="0"/>
            </w:tcBorders>
          </w:tcPr>
          <w:p w14:paraId="5C6592EA" w14:textId="77777777">
            <w:pPr>
              <w:contextualSpacing w:val="true"/>
              <w:rPr>
                <w:sz w:val="24"/>
                <w:szCs w:val="24"/>
              </w:rPr>
            </w:pPr>
            <w:r>
              <w:rPr>
                <w:sz w:val="24"/>
                <w:szCs w:val="24"/>
              </w:rPr>
              <w:t xml:space="preserve">ЛАЛ – тест</w:t>
            </w:r>
          </w:p>
        </w:tc>
        <w:tc>
          <w:tcPr>
            <w:tcW w:w="2127" w:type="dxa"/>
            <w:tcBorders>
              <w:top w:val="single" w:color="auto" w:sz="4" w:space="0"/>
              <w:left w:val="single" w:color="auto" w:sz="4" w:space="0"/>
              <w:right w:val="single" w:color="auto" w:sz="4" w:space="0"/>
            </w:tcBorders>
          </w:tcPr>
          <w:p w14:paraId="3FC20E53" w14:textId="77777777">
            <w:pPr>
              <w:contextualSpacing w:val="true"/>
              <w:rPr>
                <w:sz w:val="24"/>
                <w:szCs w:val="24"/>
              </w:rPr>
            </w:pPr>
          </w:p>
        </w:tc>
        <w:tc>
          <w:tcPr>
            <w:tcW w:w="3685" w:type="dxa"/>
            <w:tcBorders>
              <w:top w:val="single" w:color="auto" w:sz="4" w:space="0"/>
              <w:left w:val="single" w:color="auto" w:sz="4" w:space="0"/>
              <w:right w:val="single" w:color="auto" w:sz="4" w:space="0"/>
            </w:tcBorders>
          </w:tcPr>
          <w:p w14:paraId="12AC4E89" w14:textId="77777777">
            <w:pPr>
              <w:contextualSpacing w:val="true"/>
              <w:rPr>
                <w:sz w:val="24"/>
                <w:szCs w:val="24"/>
              </w:rPr>
            </w:pPr>
            <w:r>
              <w:rPr>
                <w:sz w:val="24"/>
                <w:szCs w:val="24"/>
              </w:rPr>
              <w:t xml:space="preserve">2 ЛСЕ</w:t>
            </w:r>
          </w:p>
        </w:tc>
        <w:tc>
          <w:tcPr>
            <w:tcW w:w="2552" w:type="dxa"/>
            <w:tcBorders>
              <w:top w:val="single" w:color="auto" w:sz="4" w:space="0"/>
              <w:left w:val="single" w:color="auto" w:sz="4" w:space="0"/>
              <w:right w:val="single" w:color="auto" w:sz="4" w:space="0"/>
            </w:tcBorders>
          </w:tcPr>
          <w:p w14:paraId="774DA313" w14:textId="77777777">
            <w:pPr>
              <w:contextualSpacing w:val="true"/>
              <w:rPr>
                <w:sz w:val="24"/>
                <w:szCs w:val="24"/>
              </w:rPr>
            </w:pPr>
          </w:p>
        </w:tc>
      </w:tr>
      <w:tr>
        <w:trPr>
          <w:trHeight w:val="1421"/>
        </w:trPr>
        <w:tc>
          <w:tcPr>
            <w:tcW w:w="993" w:type="dxa"/>
            <w:vMerge w:val="restart"/>
          </w:tcPr>
          <w:p w14:paraId="646E8C51" w14:textId="77777777">
            <w:pPr>
              <w:contextualSpacing w:val="true"/>
              <w:jc w:val="center"/>
              <w:rPr>
                <w:b/>
                <w:sz w:val="24"/>
                <w:szCs w:val="24"/>
              </w:rPr>
            </w:pPr>
            <w:r>
              <w:rPr>
                <w:b/>
                <w:sz w:val="24"/>
                <w:szCs w:val="24"/>
              </w:rPr>
              <w:t xml:space="preserve">1.9</w:t>
            </w:r>
          </w:p>
        </w:tc>
        <w:tc>
          <w:tcPr>
            <w:tcW w:w="3515" w:type="dxa"/>
            <w:vMerge w:val="restart"/>
          </w:tcPr>
          <w:p w14:paraId="0009DA2B" w14:textId="77777777">
            <w:pPr>
              <w:contextualSpacing w:val="true"/>
              <w:rPr>
                <w:b/>
                <w:sz w:val="24"/>
                <w:szCs w:val="24"/>
              </w:rPr>
            </w:pPr>
            <w:r>
              <w:rPr>
                <w:b/>
                <w:sz w:val="24"/>
                <w:szCs w:val="24"/>
              </w:rPr>
              <w:t xml:space="preserve">МОЛЕКУЛЯРНО-ГЕНЕТИЧЕСКИЕ</w:t>
            </w:r>
          </w:p>
        </w:tc>
        <w:tc>
          <w:tcPr>
            <w:tcW w:w="2693" w:type="dxa"/>
          </w:tcPr>
          <w:p w14:paraId="150355D3" w14:textId="77777777">
            <w:pPr>
              <w:contextualSpacing w:val="true"/>
              <w:rPr>
                <w:b/>
                <w:sz w:val="24"/>
                <w:szCs w:val="24"/>
              </w:rPr>
            </w:pPr>
            <w:r>
              <w:rPr>
                <w:sz w:val="24"/>
                <w:szCs w:val="24"/>
              </w:rPr>
              <w:t xml:space="preserve">Молекулярно-биологические исследования</w:t>
            </w:r>
            <w:r>
              <w:rPr>
                <w:b/>
                <w:sz w:val="24"/>
                <w:szCs w:val="24"/>
              </w:rPr>
              <w:t xml:space="preserve"> (инфекционных агентов)</w:t>
            </w:r>
          </w:p>
        </w:tc>
        <w:tc>
          <w:tcPr>
            <w:tcW w:w="2127" w:type="dxa"/>
            <w:vMerge w:val="restart"/>
          </w:tcPr>
          <w:p w14:paraId="3C004DF4" w14:textId="77777777">
            <w:pPr>
              <w:contextualSpacing w:val="true"/>
              <w:jc w:val="center"/>
              <w:rPr>
                <w:sz w:val="24"/>
                <w:szCs w:val="24"/>
              </w:rPr>
            </w:pPr>
          </w:p>
          <w:p w14:paraId="72BB6A04" w14:textId="77777777">
            <w:pPr>
              <w:contextualSpacing w:val="true"/>
              <w:jc w:val="center"/>
              <w:rPr>
                <w:sz w:val="24"/>
                <w:szCs w:val="24"/>
              </w:rPr>
            </w:pPr>
          </w:p>
          <w:p w14:paraId="1ADF040E" w14:textId="77777777">
            <w:pPr>
              <w:contextualSpacing w:val="true"/>
              <w:jc w:val="center"/>
              <w:rPr>
                <w:sz w:val="24"/>
                <w:szCs w:val="24"/>
              </w:rPr>
            </w:pPr>
          </w:p>
          <w:p w14:paraId="78AB5670" w14:textId="77777777">
            <w:pPr>
              <w:contextualSpacing w:val="true"/>
              <w:jc w:val="center"/>
              <w:rPr>
                <w:sz w:val="24"/>
                <w:szCs w:val="24"/>
              </w:rPr>
            </w:pPr>
            <w:r>
              <w:rPr>
                <w:sz w:val="24"/>
                <w:szCs w:val="24"/>
              </w:rPr>
              <w:t xml:space="preserve">ПЦР</w:t>
            </w:r>
          </w:p>
          <w:p w14:paraId="60200038" w14:textId="77777777">
            <w:pPr>
              <w:contextualSpacing w:val="true"/>
              <w:jc w:val="center"/>
              <w:rPr>
                <w:sz w:val="24"/>
                <w:szCs w:val="24"/>
              </w:rPr>
            </w:pPr>
          </w:p>
        </w:tc>
        <w:tc>
          <w:tcPr>
            <w:tcW w:w="3685" w:type="dxa"/>
            <w:vMerge w:val="restart"/>
          </w:tcPr>
          <w:p w14:paraId="46B55629" w14:textId="77777777">
            <w:pPr>
              <w:contextualSpacing w:val="true"/>
              <w:rPr>
                <w:sz w:val="24"/>
                <w:szCs w:val="24"/>
              </w:rPr>
            </w:pPr>
          </w:p>
          <w:p w14:paraId="35B7395D" w14:textId="77777777">
            <w:pPr>
              <w:contextualSpacing w:val="true"/>
              <w:rPr>
                <w:sz w:val="24"/>
                <w:szCs w:val="24"/>
              </w:rPr>
            </w:pPr>
          </w:p>
          <w:p w14:paraId="51206FCA" w14:textId="77777777">
            <w:pPr>
              <w:contextualSpacing w:val="true"/>
              <w:rPr>
                <w:sz w:val="24"/>
                <w:szCs w:val="24"/>
              </w:rPr>
            </w:pPr>
          </w:p>
          <w:p w14:paraId="646D6B67" w14:textId="77777777">
            <w:pPr>
              <w:contextualSpacing w:val="true"/>
              <w:rPr>
                <w:sz w:val="24"/>
                <w:szCs w:val="24"/>
              </w:rPr>
            </w:pPr>
            <w:r>
              <w:rPr>
                <w:sz w:val="24"/>
                <w:szCs w:val="24"/>
              </w:rPr>
              <w:t xml:space="preserve"> 1 тест (1показатель)= 1 ЛСЕ</w:t>
            </w:r>
          </w:p>
        </w:tc>
        <w:tc>
          <w:tcPr>
            <w:tcW w:w="2552" w:type="dxa"/>
            <w:vMerge w:val="restart"/>
          </w:tcPr>
          <w:p w14:paraId="54BE3226" w14:textId="77777777">
            <w:pPr>
              <w:contextualSpacing w:val="true"/>
              <w:rPr>
                <w:sz w:val="24"/>
                <w:szCs w:val="24"/>
              </w:rPr>
            </w:pPr>
          </w:p>
        </w:tc>
      </w:tr>
      <w:tr>
        <w:trPr>
          <w:trHeight w:val="1459"/>
        </w:trPr>
        <w:tc>
          <w:tcPr>
            <w:tcW w:w="993" w:type="dxa"/>
            <w:vMerge w:val="continue"/>
          </w:tcPr>
          <w:p w14:paraId="72677C42" w14:textId="77777777">
            <w:pPr>
              <w:contextualSpacing w:val="true"/>
              <w:jc w:val="center"/>
              <w:rPr>
                <w:b/>
                <w:sz w:val="24"/>
                <w:szCs w:val="24"/>
              </w:rPr>
            </w:pPr>
          </w:p>
        </w:tc>
        <w:tc>
          <w:tcPr>
            <w:tcW w:w="3515" w:type="dxa"/>
            <w:vMerge w:val="continue"/>
          </w:tcPr>
          <w:p w14:paraId="0716EFA8" w14:textId="77777777">
            <w:pPr>
              <w:contextualSpacing w:val="true"/>
              <w:rPr>
                <w:b/>
                <w:sz w:val="24"/>
                <w:szCs w:val="24"/>
              </w:rPr>
            </w:pPr>
          </w:p>
        </w:tc>
        <w:tc>
          <w:tcPr>
            <w:tcW w:w="2693" w:type="dxa"/>
          </w:tcPr>
          <w:p w14:paraId="15F4C74A" w14:textId="77777777">
            <w:pPr>
              <w:contextualSpacing w:val="true"/>
              <w:rPr>
                <w:sz w:val="24"/>
                <w:szCs w:val="24"/>
              </w:rPr>
            </w:pPr>
            <w:r>
              <w:rPr>
                <w:sz w:val="24"/>
                <w:szCs w:val="24"/>
              </w:rPr>
              <w:t xml:space="preserve">Молекулярно-биологические исследования</w:t>
            </w:r>
            <w:r>
              <w:rPr>
                <w:b/>
                <w:sz w:val="24"/>
                <w:szCs w:val="24"/>
              </w:rPr>
              <w:t xml:space="preserve"> (неинфекционных агентов)</w:t>
            </w:r>
          </w:p>
        </w:tc>
        <w:tc>
          <w:tcPr>
            <w:tcW w:w="2127" w:type="dxa"/>
            <w:vMerge w:val="continue"/>
          </w:tcPr>
          <w:p w14:paraId="6A8E31C1" w14:textId="77777777">
            <w:pPr>
              <w:contextualSpacing w:val="true"/>
              <w:rPr>
                <w:sz w:val="24"/>
                <w:szCs w:val="24"/>
              </w:rPr>
            </w:pPr>
          </w:p>
        </w:tc>
        <w:tc>
          <w:tcPr>
            <w:tcW w:w="3685" w:type="dxa"/>
            <w:vMerge w:val="continue"/>
          </w:tcPr>
          <w:p w14:paraId="6C17AB14" w14:textId="77777777">
            <w:pPr>
              <w:contextualSpacing w:val="true"/>
              <w:rPr>
                <w:sz w:val="24"/>
                <w:szCs w:val="24"/>
              </w:rPr>
            </w:pPr>
          </w:p>
        </w:tc>
        <w:tc>
          <w:tcPr>
            <w:tcW w:w="2552" w:type="dxa"/>
            <w:vMerge w:val="continue"/>
          </w:tcPr>
          <w:p w14:paraId="630B02AB" w14:textId="77777777">
            <w:pPr>
              <w:contextualSpacing w:val="true"/>
              <w:rPr>
                <w:sz w:val="24"/>
                <w:szCs w:val="24"/>
              </w:rPr>
            </w:pPr>
          </w:p>
        </w:tc>
      </w:tr>
      <w:tr>
        <w:trPr>
          <w:trHeight w:val="718"/>
        </w:trPr>
        <w:tc>
          <w:tcPr>
            <w:tcW w:w="993" w:type="dxa"/>
            <w:vMerge w:val="continue"/>
          </w:tcPr>
          <w:p w14:paraId="128A9BA9" w14:textId="77777777">
            <w:pPr>
              <w:contextualSpacing w:val="true"/>
              <w:jc w:val="center"/>
              <w:rPr>
                <w:b/>
                <w:sz w:val="24"/>
                <w:szCs w:val="24"/>
              </w:rPr>
            </w:pPr>
          </w:p>
        </w:tc>
        <w:tc>
          <w:tcPr>
            <w:tcW w:w="3515" w:type="dxa"/>
            <w:vMerge w:val="continue"/>
          </w:tcPr>
          <w:p w14:paraId="6A8258B7" w14:textId="77777777">
            <w:pPr>
              <w:contextualSpacing w:val="true"/>
              <w:rPr>
                <w:b/>
                <w:sz w:val="24"/>
                <w:szCs w:val="24"/>
              </w:rPr>
            </w:pPr>
          </w:p>
        </w:tc>
        <w:tc>
          <w:tcPr>
            <w:tcW w:w="2693" w:type="dxa"/>
          </w:tcPr>
          <w:p w14:paraId="259258C5" w14:textId="77777777">
            <w:pPr>
              <w:contextualSpacing w:val="true"/>
              <w:rPr>
                <w:sz w:val="24"/>
                <w:szCs w:val="24"/>
              </w:rPr>
            </w:pPr>
            <w:r>
              <w:rPr>
                <w:sz w:val="24"/>
                <w:szCs w:val="24"/>
              </w:rPr>
              <w:t xml:space="preserve">Генетические исследования</w:t>
            </w:r>
          </w:p>
        </w:tc>
        <w:tc>
          <w:tcPr>
            <w:tcW w:w="2127" w:type="dxa"/>
          </w:tcPr>
          <w:p w14:paraId="7A6453CE" w14:textId="77777777">
            <w:pPr>
              <w:contextualSpacing w:val="true"/>
              <w:rPr>
                <w:sz w:val="24"/>
                <w:szCs w:val="24"/>
              </w:rPr>
            </w:pPr>
            <w:r>
              <w:rPr>
                <w:sz w:val="24"/>
                <w:szCs w:val="24"/>
              </w:rPr>
              <w:t xml:space="preserve">Анализаторы </w:t>
            </w:r>
          </w:p>
        </w:tc>
        <w:tc>
          <w:tcPr>
            <w:tcW w:w="3685" w:type="dxa"/>
          </w:tcPr>
          <w:p w14:paraId="75F008A8" w14:textId="77777777">
            <w:pPr>
              <w:contextualSpacing w:val="true"/>
              <w:rPr>
                <w:sz w:val="24"/>
                <w:szCs w:val="24"/>
              </w:rPr>
            </w:pPr>
            <w:r>
              <w:rPr>
                <w:sz w:val="24"/>
                <w:szCs w:val="24"/>
              </w:rPr>
              <w:t xml:space="preserve">1 тест </w:t>
            </w:r>
          </w:p>
          <w:p w14:paraId="14891AEE" w14:textId="77777777">
            <w:pPr>
              <w:contextualSpacing w:val="true"/>
              <w:rPr>
                <w:sz w:val="24"/>
                <w:szCs w:val="24"/>
              </w:rPr>
            </w:pPr>
            <w:r>
              <w:rPr>
                <w:sz w:val="24"/>
                <w:szCs w:val="24"/>
              </w:rPr>
              <w:t xml:space="preserve">(1 показатель)= 1 ЛСЕ</w:t>
            </w:r>
          </w:p>
        </w:tc>
        <w:tc>
          <w:tcPr>
            <w:tcW w:w="2552" w:type="dxa"/>
            <w:vMerge w:val="continue"/>
          </w:tcPr>
          <w:p w14:paraId="6ADAE6B6" w14:textId="77777777">
            <w:pPr>
              <w:contextualSpacing w:val="true"/>
              <w:rPr>
                <w:sz w:val="24"/>
                <w:szCs w:val="24"/>
              </w:rPr>
            </w:pPr>
          </w:p>
        </w:tc>
      </w:tr>
      <w:tr>
        <w:trPr>
          <w:trHeight w:val="718"/>
        </w:trPr>
        <w:tc>
          <w:tcPr>
            <w:tcW w:w="993" w:type="dxa"/>
          </w:tcPr>
          <w:p w14:paraId="0ED3BF3A" w14:textId="77777777">
            <w:pPr>
              <w:contextualSpacing w:val="true"/>
              <w:jc w:val="center"/>
              <w:rPr>
                <w:b/>
                <w:sz w:val="24"/>
                <w:szCs w:val="24"/>
              </w:rPr>
            </w:pPr>
          </w:p>
        </w:tc>
        <w:tc>
          <w:tcPr>
            <w:tcW w:w="3515" w:type="dxa"/>
          </w:tcPr>
          <w:p w14:paraId="6C5BC8BE" w14:textId="77777777">
            <w:pPr>
              <w:contextualSpacing w:val="true"/>
              <w:rPr>
                <w:b/>
                <w:sz w:val="24"/>
                <w:szCs w:val="24"/>
              </w:rPr>
            </w:pPr>
          </w:p>
        </w:tc>
        <w:tc>
          <w:tcPr>
            <w:tcW w:w="2693" w:type="dxa"/>
          </w:tcPr>
          <w:p w14:paraId="18311577" w14:textId="77777777">
            <w:pPr>
              <w:contextualSpacing w:val="true"/>
              <w:rPr>
                <w:sz w:val="24"/>
                <w:szCs w:val="24"/>
              </w:rPr>
            </w:pPr>
            <w:r>
              <w:rPr>
                <w:sz w:val="24"/>
                <w:szCs w:val="24"/>
              </w:rPr>
              <w:t xml:space="preserve">Расширенный неонатальный скрининг</w:t>
            </w:r>
          </w:p>
        </w:tc>
        <w:tc>
          <w:tcPr>
            <w:tcW w:w="2127" w:type="dxa"/>
          </w:tcPr>
          <w:p w14:paraId="2E113433" w14:textId="77777777">
            <w:pPr>
              <w:contextualSpacing w:val="true"/>
              <w:rPr>
                <w:sz w:val="24"/>
                <w:szCs w:val="24"/>
              </w:rPr>
            </w:pPr>
            <w:r>
              <w:rPr>
                <w:sz w:val="24"/>
                <w:szCs w:val="24"/>
              </w:rPr>
              <w:t xml:space="preserve">Анализаторы</w:t>
            </w:r>
          </w:p>
        </w:tc>
        <w:tc>
          <w:tcPr>
            <w:tcW w:w="3685" w:type="dxa"/>
          </w:tcPr>
          <w:p w14:paraId="650C4451" w14:textId="77777777">
            <w:pPr>
              <w:contextualSpacing w:val="true"/>
              <w:rPr>
                <w:sz w:val="24"/>
                <w:szCs w:val="24"/>
              </w:rPr>
            </w:pPr>
            <w:r>
              <w:rPr>
                <w:sz w:val="24"/>
                <w:szCs w:val="24"/>
              </w:rPr>
              <w:t xml:space="preserve">Мультитест (1-36 показателей) = 1-36</w:t>
            </w:r>
          </w:p>
          <w:p w14:paraId="22A5D5AF" w14:textId="77777777">
            <w:pPr>
              <w:contextualSpacing w:val="true"/>
              <w:rPr>
                <w:sz w:val="24"/>
                <w:szCs w:val="24"/>
              </w:rPr>
            </w:pPr>
            <w:r>
              <w:rPr>
                <w:sz w:val="24"/>
                <w:szCs w:val="24"/>
              </w:rPr>
              <w:t xml:space="preserve">(1 показатель)= 1 ЛСЕ</w:t>
            </w:r>
          </w:p>
        </w:tc>
        <w:tc>
          <w:tcPr>
            <w:tcW w:w="2552" w:type="dxa"/>
          </w:tcPr>
          <w:p w14:paraId="4F035086" w14:textId="77777777">
            <w:pPr>
              <w:contextualSpacing w:val="true"/>
              <w:rPr>
                <w:sz w:val="24"/>
                <w:szCs w:val="24"/>
              </w:rPr>
            </w:pPr>
          </w:p>
        </w:tc>
      </w:tr>
      <w:tr>
        <w:trPr>
          <w:trHeight w:val="595"/>
        </w:trPr>
        <w:tc>
          <w:tcPr>
            <w:tcW w:w="993" w:type="dxa"/>
            <w:vMerge w:val="restart"/>
          </w:tcPr>
          <w:p w14:paraId="03D3147A" w14:textId="77777777">
            <w:pPr>
              <w:contextualSpacing w:val="true"/>
              <w:jc w:val="center"/>
              <w:rPr>
                <w:b/>
                <w:sz w:val="24"/>
                <w:szCs w:val="24"/>
              </w:rPr>
            </w:pPr>
            <w:r>
              <w:rPr>
                <w:b/>
                <w:sz w:val="24"/>
                <w:szCs w:val="24"/>
              </w:rPr>
              <w:t xml:space="preserve">1.10</w:t>
            </w:r>
          </w:p>
        </w:tc>
        <w:tc>
          <w:tcPr>
            <w:tcW w:w="3515" w:type="dxa"/>
            <w:vMerge w:val="restart"/>
          </w:tcPr>
          <w:p w14:paraId="53C5408B" w14:textId="77777777">
            <w:pPr>
              <w:contextualSpacing w:val="true"/>
              <w:rPr>
                <w:b/>
                <w:sz w:val="24"/>
                <w:szCs w:val="24"/>
              </w:rPr>
            </w:pPr>
            <w:r>
              <w:rPr>
                <w:b/>
                <w:sz w:val="24"/>
                <w:szCs w:val="24"/>
              </w:rPr>
              <w:t xml:space="preserve">ХИМИКО-ТОКСИКОЛОГИЧЕСКИЕ</w:t>
            </w:r>
          </w:p>
        </w:tc>
        <w:tc>
          <w:tcPr>
            <w:tcW w:w="2693" w:type="dxa"/>
            <w:vMerge w:val="restart"/>
          </w:tcPr>
          <w:p w14:paraId="514A057D" w14:textId="77777777">
            <w:pPr>
              <w:contextualSpacing w:val="true"/>
              <w:rPr>
                <w:rFonts w:eastAsia="Times New Roman"/>
                <w:sz w:val="24"/>
                <w:szCs w:val="24"/>
              </w:rPr>
            </w:pPr>
            <w:r>
              <w:rPr>
                <w:sz w:val="24"/>
                <w:szCs w:val="24"/>
              </w:rPr>
              <w:t xml:space="preserve">Наркотические и психотропные вещества</w:t>
            </w:r>
            <w:r>
              <w:rPr>
                <w:rFonts w:eastAsia="Times New Roman"/>
                <w:sz w:val="24"/>
                <w:szCs w:val="24"/>
              </w:rPr>
              <w:t xml:space="preserve"> </w:t>
            </w:r>
          </w:p>
          <w:p w14:paraId="1FC162F4" w14:textId="77777777">
            <w:pPr>
              <w:contextualSpacing w:val="true"/>
              <w:rPr>
                <w:sz w:val="24"/>
                <w:szCs w:val="24"/>
              </w:rPr>
            </w:pPr>
            <w:r>
              <w:rPr>
                <w:rFonts w:eastAsia="Times New Roman"/>
                <w:sz w:val="24"/>
                <w:szCs w:val="24"/>
              </w:rPr>
              <w:t xml:space="preserve">Карбогидрат-дефицитный трансферрин (CDT)</w:t>
            </w:r>
          </w:p>
        </w:tc>
        <w:tc>
          <w:tcPr>
            <w:tcW w:w="2127" w:type="dxa"/>
          </w:tcPr>
          <w:p w14:paraId="58FDFC9C" w14:textId="77777777">
            <w:pPr>
              <w:contextualSpacing w:val="true"/>
              <w:rPr>
                <w:sz w:val="24"/>
                <w:szCs w:val="24"/>
              </w:rPr>
            </w:pPr>
            <w:r>
              <w:rPr>
                <w:sz w:val="24"/>
                <w:szCs w:val="24"/>
              </w:rPr>
              <w:t xml:space="preserve">Анализаторы/ ручные методы: </w:t>
            </w:r>
          </w:p>
        </w:tc>
        <w:tc>
          <w:tcPr>
            <w:tcW w:w="3685" w:type="dxa"/>
            <w:vMerge w:val="restart"/>
          </w:tcPr>
          <w:p w14:paraId="22D0E1F0" w14:textId="77777777">
            <w:pPr>
              <w:contextualSpacing w:val="true"/>
              <w:rPr>
                <w:sz w:val="24"/>
                <w:szCs w:val="24"/>
              </w:rPr>
            </w:pPr>
          </w:p>
          <w:p w14:paraId="427871EE" w14:textId="77777777">
            <w:pPr>
              <w:contextualSpacing w:val="true"/>
              <w:rPr>
                <w:sz w:val="24"/>
                <w:szCs w:val="24"/>
              </w:rPr>
            </w:pPr>
          </w:p>
          <w:p w14:paraId="21B784B7" w14:textId="77777777">
            <w:pPr>
              <w:contextualSpacing w:val="true"/>
              <w:rPr>
                <w:sz w:val="24"/>
                <w:szCs w:val="24"/>
              </w:rPr>
            </w:pPr>
            <w:r>
              <w:rPr>
                <w:sz w:val="24"/>
                <w:szCs w:val="24"/>
              </w:rPr>
              <w:t xml:space="preserve">Мультитест (1-10 показателей) = 1-10 ЛСЕ</w:t>
            </w:r>
          </w:p>
          <w:p w14:paraId="186B1E60" w14:textId="77777777">
            <w:pPr>
              <w:contextualSpacing w:val="true"/>
              <w:rPr>
                <w:sz w:val="24"/>
                <w:szCs w:val="24"/>
              </w:rPr>
            </w:pPr>
          </w:p>
          <w:p w14:paraId="6078FDB3" w14:textId="77777777">
            <w:pPr>
              <w:contextualSpacing w:val="true"/>
              <w:rPr>
                <w:sz w:val="24"/>
                <w:szCs w:val="24"/>
              </w:rPr>
            </w:pPr>
            <w:r>
              <w:rPr>
                <w:sz w:val="24"/>
                <w:szCs w:val="24"/>
              </w:rPr>
              <w:t xml:space="preserve">1 тест = 1 ЛСЕ</w:t>
            </w:r>
          </w:p>
        </w:tc>
        <w:tc>
          <w:tcPr>
            <w:tcW w:w="2552" w:type="dxa"/>
            <w:vMerge w:val="restart"/>
          </w:tcPr>
          <w:p w14:paraId="1CA9980B" w14:textId="77777777">
            <w:pPr>
              <w:contextualSpacing w:val="true"/>
              <w:rPr>
                <w:sz w:val="24"/>
                <w:szCs w:val="24"/>
              </w:rPr>
            </w:pPr>
          </w:p>
        </w:tc>
      </w:tr>
      <w:tr>
        <w:trPr>
          <w:trHeight w:val="1294"/>
        </w:trPr>
        <w:tc>
          <w:tcPr>
            <w:tcW w:w="993" w:type="dxa"/>
            <w:vMerge w:val="continue"/>
          </w:tcPr>
          <w:p w14:paraId="2F3C1D02" w14:textId="77777777">
            <w:pPr>
              <w:contextualSpacing w:val="true"/>
              <w:jc w:val="center"/>
              <w:rPr>
                <w:b/>
                <w:sz w:val="24"/>
                <w:szCs w:val="24"/>
              </w:rPr>
            </w:pPr>
          </w:p>
        </w:tc>
        <w:tc>
          <w:tcPr>
            <w:tcW w:w="3515" w:type="dxa"/>
            <w:vMerge w:val="continue"/>
          </w:tcPr>
          <w:p w14:paraId="3031AED1" w14:textId="77777777">
            <w:pPr>
              <w:contextualSpacing w:val="true"/>
              <w:rPr>
                <w:b/>
                <w:sz w:val="24"/>
                <w:szCs w:val="24"/>
              </w:rPr>
            </w:pPr>
          </w:p>
        </w:tc>
        <w:tc>
          <w:tcPr>
            <w:tcW w:w="2693" w:type="dxa"/>
            <w:vMerge w:val="continue"/>
          </w:tcPr>
          <w:p w14:paraId="7D0C60A3" w14:textId="77777777">
            <w:pPr>
              <w:contextualSpacing w:val="true"/>
              <w:rPr>
                <w:sz w:val="24"/>
                <w:szCs w:val="24"/>
              </w:rPr>
            </w:pPr>
          </w:p>
        </w:tc>
        <w:tc>
          <w:tcPr>
            <w:tcW w:w="2127" w:type="dxa"/>
          </w:tcPr>
          <w:p w14:paraId="5EE44FD0" w14:textId="77777777">
            <w:pPr>
              <w:contextualSpacing w:val="true"/>
              <w:rPr>
                <w:b/>
                <w:sz w:val="24"/>
                <w:szCs w:val="24"/>
              </w:rPr>
            </w:pPr>
            <w:r>
              <w:rPr>
                <w:b/>
                <w:sz w:val="24"/>
                <w:szCs w:val="24"/>
              </w:rPr>
              <w:t xml:space="preserve">Предварительные методы-</w:t>
            </w:r>
          </w:p>
          <w:p w14:paraId="77D6CF7A" w14:textId="77777777">
            <w:pPr>
              <w:contextualSpacing w:val="true"/>
              <w:rPr>
                <w:sz w:val="24"/>
                <w:szCs w:val="24"/>
              </w:rPr>
            </w:pPr>
            <w:r>
              <w:rPr>
                <w:sz w:val="24"/>
                <w:szCs w:val="24"/>
              </w:rPr>
              <w:t xml:space="preserve">иммунохроматография (ИХГ);</w:t>
            </w:r>
          </w:p>
        </w:tc>
        <w:tc>
          <w:tcPr>
            <w:tcW w:w="3685" w:type="dxa"/>
            <w:vMerge w:val="continue"/>
          </w:tcPr>
          <w:p w14:paraId="06E27143" w14:textId="77777777">
            <w:pPr>
              <w:contextualSpacing w:val="true"/>
              <w:rPr>
                <w:sz w:val="24"/>
                <w:szCs w:val="24"/>
              </w:rPr>
            </w:pPr>
          </w:p>
        </w:tc>
        <w:tc>
          <w:tcPr>
            <w:tcW w:w="2552" w:type="dxa"/>
            <w:vMerge w:val="continue"/>
          </w:tcPr>
          <w:p w14:paraId="381FC738" w14:textId="77777777">
            <w:pPr>
              <w:contextualSpacing w:val="true"/>
              <w:rPr>
                <w:sz w:val="24"/>
                <w:szCs w:val="24"/>
              </w:rPr>
            </w:pPr>
          </w:p>
        </w:tc>
      </w:tr>
      <w:tr>
        <w:trPr>
          <w:trHeight w:val="1084"/>
        </w:trPr>
        <w:tc>
          <w:tcPr>
            <w:tcW w:w="993" w:type="dxa"/>
            <w:vMerge w:val="continue"/>
          </w:tcPr>
          <w:p w14:paraId="19423D39" w14:textId="77777777">
            <w:pPr>
              <w:contextualSpacing w:val="true"/>
              <w:jc w:val="center"/>
              <w:rPr>
                <w:b/>
                <w:sz w:val="24"/>
                <w:szCs w:val="24"/>
              </w:rPr>
            </w:pPr>
          </w:p>
        </w:tc>
        <w:tc>
          <w:tcPr>
            <w:tcW w:w="3515" w:type="dxa"/>
            <w:vMerge w:val="continue"/>
          </w:tcPr>
          <w:p w14:paraId="1D336FF4" w14:textId="77777777">
            <w:pPr>
              <w:contextualSpacing w:val="true"/>
              <w:rPr>
                <w:b/>
                <w:sz w:val="24"/>
                <w:szCs w:val="24"/>
              </w:rPr>
            </w:pPr>
          </w:p>
        </w:tc>
        <w:tc>
          <w:tcPr>
            <w:tcW w:w="2693" w:type="dxa"/>
            <w:vMerge w:val="continue"/>
          </w:tcPr>
          <w:p w14:paraId="595A989D" w14:textId="77777777">
            <w:pPr>
              <w:contextualSpacing w:val="true"/>
              <w:rPr>
                <w:sz w:val="24"/>
                <w:szCs w:val="24"/>
              </w:rPr>
            </w:pPr>
          </w:p>
        </w:tc>
        <w:tc>
          <w:tcPr>
            <w:tcW w:w="2127" w:type="dxa"/>
          </w:tcPr>
          <w:p w14:paraId="039DA8FD" w14:textId="77777777">
            <w:pPr>
              <w:contextualSpacing w:val="true"/>
              <w:rPr>
                <w:b/>
                <w:sz w:val="24"/>
                <w:szCs w:val="24"/>
              </w:rPr>
            </w:pPr>
            <w:r>
              <w:rPr>
                <w:b/>
                <w:sz w:val="24"/>
                <w:szCs w:val="24"/>
              </w:rPr>
              <w:t xml:space="preserve">Подтверждающие методы</w:t>
            </w:r>
            <w:r>
              <w:rPr>
                <w:b/>
                <w:strike/>
                <w:sz w:val="24"/>
                <w:szCs w:val="24"/>
                <w:vertAlign w:val="superscript"/>
              </w:rPr>
              <w:t xml:space="preserve">6</w:t>
            </w:r>
            <w:r>
              <w:rPr>
                <w:b/>
                <w:sz w:val="24"/>
                <w:szCs w:val="24"/>
              </w:rPr>
              <w:t xml:space="preserve">-</w:t>
            </w:r>
          </w:p>
          <w:p w14:paraId="52689F3E" w14:textId="77777777">
            <w:pPr>
              <w:contextualSpacing w:val="true"/>
              <w:rPr>
                <w:b/>
                <w:sz w:val="24"/>
                <w:szCs w:val="24"/>
              </w:rPr>
            </w:pPr>
            <w:r>
              <w:rPr>
                <w:sz w:val="24"/>
                <w:szCs w:val="24"/>
              </w:rPr>
              <w:t xml:space="preserve">ГХ, ГХ-МС, ВЖХ, спектрометрия</w:t>
            </w:r>
          </w:p>
        </w:tc>
        <w:tc>
          <w:tcPr>
            <w:tcW w:w="3685" w:type="dxa"/>
          </w:tcPr>
          <w:p w14:paraId="12B1E33F" w14:textId="77777777">
            <w:pPr>
              <w:contextualSpacing w:val="true"/>
              <w:rPr>
                <w:sz w:val="24"/>
                <w:szCs w:val="24"/>
              </w:rPr>
            </w:pPr>
            <w:r>
              <w:rPr>
                <w:sz w:val="24"/>
                <w:szCs w:val="24"/>
              </w:rPr>
              <w:t xml:space="preserve">1 постановка на 1 группу психоактивных веществ = 1 ЛСЕ</w:t>
            </w:r>
          </w:p>
        </w:tc>
        <w:tc>
          <w:tcPr>
            <w:tcW w:w="2552" w:type="dxa"/>
            <w:vMerge w:val="continue"/>
          </w:tcPr>
          <w:p w14:paraId="4D679392" w14:textId="77777777">
            <w:pPr>
              <w:contextualSpacing w:val="true"/>
              <w:rPr>
                <w:sz w:val="24"/>
                <w:szCs w:val="24"/>
              </w:rPr>
            </w:pPr>
          </w:p>
        </w:tc>
      </w:tr>
    </w:tbl>
    <w:p w14:paraId="08A92D45" w14:textId="77777777">
      <w:pPr>
        <w:contextualSpacing w:val="true"/>
        <w:jc w:val="both"/>
        <w:rPr>
          <w:i/>
          <w:sz w:val="24"/>
          <w:szCs w:val="24"/>
        </w:rPr>
      </w:pPr>
    </w:p>
    <w:p w14:paraId="5D3A5754" w14:textId="77777777">
      <w:pPr>
        <w:contextualSpacing w:val="true"/>
        <w:rPr>
          <w:sz w:val="24"/>
          <w:szCs w:val="24"/>
        </w:rPr>
      </w:pPr>
      <w:r>
        <w:rPr>
          <w:b/>
          <w:sz w:val="24"/>
          <w:szCs w:val="24"/>
          <w:vertAlign w:val="superscript"/>
        </w:rPr>
        <w:t xml:space="preserve">1</w:t>
      </w:r>
      <w:r>
        <w:rPr>
          <w:sz w:val="24"/>
          <w:szCs w:val="24"/>
          <w:vertAlign w:val="superscript"/>
        </w:rPr>
        <w:t xml:space="preserve"> </w:t>
      </w:r>
      <w:r>
        <w:rPr>
          <w:sz w:val="24"/>
          <w:szCs w:val="24"/>
        </w:rPr>
        <w:t xml:space="preserve">Если в одной пробе исследуются яйца гельминтов и простейшие, количество ЛСЕ=2</w:t>
      </w:r>
    </w:p>
    <w:p w14:paraId="22351240" w14:textId="77777777">
      <w:pPr>
        <w:contextualSpacing w:val="true"/>
        <w:rPr>
          <w:sz w:val="24"/>
          <w:szCs w:val="24"/>
        </w:rPr>
      </w:pPr>
      <w:r>
        <w:rPr>
          <w:b/>
          <w:sz w:val="24"/>
          <w:szCs w:val="24"/>
          <w:vertAlign w:val="superscript"/>
        </w:rPr>
        <w:t xml:space="preserve">2  </w:t>
      </w:r>
      <w:r>
        <w:rPr>
          <w:b/>
          <w:sz w:val="24"/>
          <w:szCs w:val="24"/>
        </w:rPr>
        <w:t xml:space="preserve">Выявление КУМ:</w:t>
      </w:r>
    </w:p>
    <w:p w14:paraId="6909E7D5" w14:textId="77777777">
      <w:pPr>
        <w:numPr>
          <w:ilvl w:val="0"/>
          <w:numId w:val="38"/>
        </w:numPr>
        <w:ind w:firstLine="0"/>
        <w:contextualSpacing w:val="true"/>
        <w:rPr>
          <w:sz w:val="24"/>
          <w:szCs w:val="24"/>
        </w:rPr>
      </w:pPr>
      <w:r>
        <w:rPr>
          <w:sz w:val="24"/>
          <w:szCs w:val="24"/>
        </w:rPr>
        <w:t xml:space="preserve">для лабораторий, выполняющих микроскопию КУМ в рамках химико-микроскопических (общеклинических) исследований, считать это исследования к «химико-микроскопическим исследованиям» в строку 1.1 </w:t>
      </w:r>
    </w:p>
    <w:p w14:paraId="3C0FB444" w14:textId="77777777">
      <w:pPr>
        <w:numPr>
          <w:ilvl w:val="0"/>
          <w:numId w:val="38"/>
        </w:numPr>
        <w:ind w:firstLine="0"/>
        <w:contextualSpacing w:val="true"/>
        <w:jc w:val="both"/>
        <w:rPr>
          <w:bCs/>
          <w:sz w:val="24"/>
          <w:szCs w:val="24"/>
        </w:rPr>
      </w:pPr>
      <w:r>
        <w:rPr>
          <w:sz w:val="24"/>
          <w:szCs w:val="24"/>
        </w:rPr>
        <w:t xml:space="preserve">для микробиологических лабораторий или отделов микроскопия КУМ, в том числе люминесцентная, учитывается в «микробиологические исследования в строку 1.8 </w:t>
      </w:r>
    </w:p>
    <w:p w14:paraId="41835F08" w14:textId="77777777">
      <w:pPr>
        <w:numPr>
          <w:ilvl w:val="0"/>
          <w:numId w:val="38"/>
        </w:numPr>
        <w:ind w:firstLine="0"/>
        <w:contextualSpacing w:val="true"/>
        <w:jc w:val="both"/>
        <w:rPr>
          <w:bCs/>
          <w:sz w:val="24"/>
          <w:szCs w:val="24"/>
        </w:rPr>
      </w:pPr>
      <w:r>
        <w:rPr>
          <w:b/>
          <w:bCs/>
          <w:sz w:val="24"/>
          <w:szCs w:val="24"/>
          <w:vertAlign w:val="superscript"/>
        </w:rPr>
        <w:t xml:space="preserve">3</w:t>
      </w:r>
      <w:r>
        <w:rPr>
          <w:sz w:val="24"/>
          <w:szCs w:val="24"/>
        </w:rPr>
        <w:t xml:space="preserve"> </w:t>
      </w:r>
      <w:r>
        <w:rPr>
          <w:b/>
          <w:sz w:val="24"/>
          <w:szCs w:val="24"/>
        </w:rPr>
        <w:t xml:space="preserve">Расчетные показатели</w:t>
      </w:r>
      <w:r>
        <w:rPr>
          <w:b/>
          <w:bCs/>
          <w:sz w:val="24"/>
          <w:szCs w:val="24"/>
        </w:rPr>
        <w:t xml:space="preserve"> в гематологических, биохимических, коагулологических, иммунологических и других исследованиях не должны учитываться, как лабораторные тесты и лабораторные статистические единицы</w:t>
      </w:r>
      <w:r>
        <w:rPr>
          <w:bCs/>
          <w:sz w:val="24"/>
          <w:szCs w:val="24"/>
        </w:rPr>
        <w:t xml:space="preserve"> </w:t>
      </w:r>
    </w:p>
    <w:p w14:paraId="67E196F0" w14:textId="77777777">
      <w:pPr>
        <w:contextualSpacing w:val="true"/>
        <w:rPr>
          <w:sz w:val="24"/>
          <w:szCs w:val="24"/>
        </w:rPr>
      </w:pPr>
      <w:r>
        <w:rPr>
          <w:b/>
          <w:sz w:val="24"/>
          <w:szCs w:val="24"/>
          <w:vertAlign w:val="superscript"/>
        </w:rPr>
        <w:t xml:space="preserve">4</w:t>
      </w:r>
      <w:r>
        <w:rPr>
          <w:sz w:val="24"/>
          <w:szCs w:val="24"/>
        </w:rPr>
        <w:t xml:space="preserve"> Учитывать число исследований </w:t>
      </w:r>
      <w:r>
        <w:rPr>
          <w:b/>
          <w:sz w:val="24"/>
          <w:szCs w:val="24"/>
        </w:rPr>
        <w:t xml:space="preserve">на сифилис</w:t>
      </w:r>
      <w:r>
        <w:rPr>
          <w:sz w:val="24"/>
          <w:szCs w:val="24"/>
        </w:rPr>
        <w:t xml:space="preserve"> при формировании отчета и заполнении таблицы 5301 статистической формы № 30 следующим образом:</w:t>
      </w:r>
    </w:p>
    <w:p w14:paraId="546857A4" w14:textId="77777777">
      <w:pPr>
        <w:numPr>
          <w:ilvl w:val="0"/>
          <w:numId w:val="36"/>
        </w:numPr>
        <w:ind w:firstLine="0"/>
        <w:contextualSpacing w:val="true"/>
        <w:rPr>
          <w:sz w:val="24"/>
          <w:szCs w:val="24"/>
        </w:rPr>
      </w:pPr>
      <w:r>
        <w:rPr>
          <w:sz w:val="24"/>
          <w:szCs w:val="24"/>
        </w:rPr>
        <w:t xml:space="preserve">в </w:t>
      </w:r>
      <w:r>
        <w:rPr>
          <w:b/>
          <w:sz w:val="24"/>
          <w:szCs w:val="24"/>
        </w:rPr>
        <w:t xml:space="preserve">неспецифические </w:t>
      </w:r>
      <w:r>
        <w:rPr>
          <w:sz w:val="24"/>
          <w:szCs w:val="24"/>
        </w:rPr>
        <w:t xml:space="preserve">тесты (строка 16) учитывать только нетрепонемные тесты – РМП, РПР</w:t>
      </w:r>
    </w:p>
    <w:p w14:paraId="3C5DB42C" w14:textId="35D5A5DE">
      <w:pPr>
        <w:numPr>
          <w:ilvl w:val="0"/>
          <w:numId w:val="36"/>
        </w:numPr>
        <w:ind w:firstLine="0"/>
        <w:contextualSpacing w:val="true"/>
        <w:rPr>
          <w:sz w:val="24"/>
          <w:szCs w:val="24"/>
        </w:rPr>
      </w:pPr>
      <w:r>
        <w:rPr>
          <w:sz w:val="24"/>
          <w:szCs w:val="24"/>
        </w:rPr>
        <w:t xml:space="preserve">в </w:t>
      </w:r>
      <w:r>
        <w:rPr>
          <w:b/>
          <w:sz w:val="24"/>
          <w:szCs w:val="24"/>
        </w:rPr>
        <w:t xml:space="preserve">специфические</w:t>
      </w:r>
      <w:r>
        <w:rPr>
          <w:sz w:val="24"/>
          <w:szCs w:val="24"/>
        </w:rPr>
        <w:t xml:space="preserve"> тесты (строка 17) учитывать трепонемные тесты – ИФА (IgM, IgG, суммарные ат), РПГА, РИФ, РИБТ, иммуноблот</w:t>
      </w:r>
    </w:p>
    <w:sectPr>
      <w:pgSz w:h="11907" w:orient="landscape" w:w="16840"/>
      <w:pgMar w:top="1701" w:right="1134" w:bottom="850" w:left="1134"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3587EDB3" w14:textId="77777777">
      <w:r>
        <w:separator/>
      </w:r>
    </w:p>
  </w:endnote>
  <w:endnote w:type="continuationSeparator" w:id="0">
    <w:p w14:paraId="0E92C13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50102000706020507"/>
  </w:font>
  <w:font w:name="Source Han Sans CN Regular">
    <w:panose1 w:val="05040102010807070707"/>
  </w:font>
  <w:font w:name="Calibri Light">
    <w:panose1 w:val="020F0502020204030204"/>
  </w:font>
  <w:font w:name="Segoe UI Symbol">
    <w:panose1 w:val="020B0603020203020204"/>
  </w:font>
  <w:font w:name="Palatino Linotype">
    <w:panose1 w:val="02040502050405020303"/>
  </w:font>
  <w:font w:name="Tahoma">
    <w:panose1 w:val="020B0604030504040204"/>
  </w:font>
  <w:font w:name="Courier New">
    <w:panose1 w:val="02070309020205020404"/>
  </w:font>
  <w:font w:name="Lohit Devanagari">
    <w:panose1 w:val="05040102010807070707"/>
  </w:font>
  <w:font w:name="Cambria">
    <w:panose1 w:val="02040503050406030204"/>
  </w:font>
  <w:font w:name="Segoe UI Light">
    <w:panose1 w:val="020B0503020203020204"/>
  </w:font>
  <w:font w:name="Arial CYR">
    <w:panose1 w:val="020B0604020202020204"/>
  </w:font>
  <w:font w:name="Arial">
    <w:panose1 w:val="020B0604020202020204"/>
  </w:font>
  <w:font w:name="PT Astra Serif">
    <w:panose1 w:val="020A0603040505020204"/>
  </w:font>
  <w:font w:name="Times New Roman">
    <w:panose1 w:val="02020603050405020304"/>
  </w:font>
  <w:font w:name="Calibri">
    <w:panose1 w:val="020F0502020204030204"/>
  </w:font>
  <w:font w:name="Batang">
    <w:panose1 w:val="020005030000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6716B1C" w14:textId="77777777">
    <w:pPr>
      <w:pStyle w:val="ac"/>
      <w:jc w:val="center"/>
    </w:pPr>
    <w:r>
      <w:fldChar w:fldCharType="begin"/>
    </w:r>
    <w:r>
      <w:instrText xml:space="preserve"> PAGE   \* MERGEFORMAT </w:instrText>
    </w:r>
    <w:r>
      <w:fldChar w:fldCharType="separate"/>
    </w:r>
    <w:r>
      <w:t xml:space="preserve">2</w:t>
    </w:r>
    <w:r>
      <w:fldChar w:fldCharType="end"/>
    </w:r>
  </w:p>
  <w:p w14:paraId="6826D2BB" w14:textId="7777777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E9AA926" w14:textId="77777777">
    <w:pPr>
      <w:spacing w:after="16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7DB6AA1" w14:textId="77777777">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9339EC" w14:textId="77777777">
    <w:pPr>
      <w:spacing w:after="160"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84D573C" w14:textId="77777777">
    <w:pPr>
      <w:pStyle w:val="ac"/>
      <w:jc w:val="right"/>
    </w:pPr>
  </w:p>
  <w:p w14:paraId="1A1855B7" w14:textId="7777777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65A8D61E" w14:textId="77777777">
      <w:r>
        <w:separator/>
      </w:r>
    </w:p>
  </w:footnote>
  <w:footnote w:type="continuationSeparator" w:id="0">
    <w:p w14:paraId="29F969F3" w14:textId="77777777">
      <w:r>
        <w:continuationSeparator/>
      </w:r>
    </w:p>
  </w:footnote>
  <w:footnote w:id="1">
    <w:p w14:paraId="23B3465B" w14:textId="77777777">
      <w:pPr>
        <w:pStyle w:val="footnotedescription"/>
        <w:spacing w:after="17" w:line="259" w:lineRule="auto"/>
        <w:jc w:val="left"/>
      </w:pPr>
      <w:r>
        <w:rPr>
          <w:rStyle w:val="footnotemark"/>
        </w:rPr>
        <w:footnoteRef/>
      </w:r>
      <w:r>
        <w:t xml:space="preserve"> Федеральным закон от 17.07.1999 года № 178 «О государственной социальной помощи» </w:t>
      </w:r>
    </w:p>
  </w:footnote>
  <w:footnote w:id="2">
    <w:p w14:paraId="2F9ECFA0" w14:textId="77777777">
      <w:pPr>
        <w:pStyle w:val="footnotedescription"/>
        <w:spacing w:line="304" w:lineRule="auto"/>
      </w:pPr>
      <w:r>
        <w:rPr>
          <w:rStyle w:val="footnotemark"/>
        </w:rPr>
        <w:footnoteRef/>
      </w:r>
      <w:r>
        <w:t xml:space="preserve"> Приказ Минздрава России от 15.03.2022 № 168н «Об утверждении порядка проведения диспансерного наблюдения за взрослыми» </w:t>
      </w:r>
    </w:p>
  </w:footnote>
  <w:footnote w:id="3">
    <w:p w14:paraId="7A8FFA4C" w14:textId="77777777">
      <w:pPr>
        <w:pStyle w:val="footnotedescription"/>
        <w:spacing w:line="295" w:lineRule="auto"/>
      </w:pPr>
      <w:r>
        <w:rPr>
          <w:rStyle w:val="footnotemark"/>
        </w:rPr>
        <w:footnoteRef/>
      </w:r>
      <w:r>
        <w:t xml:space="preserve"> приказ Министерства здравоохранения Российской Федерации от 06.08.2013 № 529н «Об утверждении номенклатуры медицинских организаций»  </w:t>
      </w:r>
    </w:p>
  </w:footnote>
  <w:footnote w:id="4">
    <w:p w14:paraId="00823943" w14:textId="77777777">
      <w:pPr>
        <w:pStyle w:val="footnotedescription"/>
        <w:spacing w:line="270" w:lineRule="auto"/>
        <w:ind w:right="70"/>
      </w:pPr>
      <w:r>
        <w:rPr>
          <w:rStyle w:val="footnotemark"/>
        </w:rPr>
        <w:footnoteRef/>
      </w:r>
      <w:r>
        <w:t xml:space="preserve">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w:t>
      </w:r>
    </w:p>
  </w:footnote>
  <w:footnote w:id="5">
    <w:p w14:paraId="1EDB785D" w14:textId="77777777">
      <w:pPr>
        <w:pStyle w:val="footnotedescription"/>
        <w:spacing w:line="305" w:lineRule="auto"/>
        <w:jc w:val="left"/>
      </w:pPr>
      <w:r>
        <w:rPr>
          <w:rStyle w:val="footnotemark"/>
        </w:rPr>
        <w:footnoteRef/>
      </w:r>
      <w:r>
        <w:t xml:space="preserve"> приказ Минздравсоцразвития России от 17.05.2012   № 555н «Об утверждении номенклатуры коечного фонда по профилям медицинской помощи» </w:t>
      </w:r>
    </w:p>
  </w:footnote>
  <w:footnote w:id="6">
    <w:p w14:paraId="64A54407" w14:textId="77777777">
      <w:pPr>
        <w:pStyle w:val="footnotedescription"/>
        <w:spacing w:line="293" w:lineRule="auto"/>
      </w:pPr>
      <w:r>
        <w:rPr>
          <w:rStyle w:val="footnotemark"/>
        </w:rPr>
        <w:footnoteRef/>
      </w:r>
      <w:r>
        <w:t xml:space="preserve"> приказ Минздрава России от 02.05.2023 № 205н № Об утверждении Номенклатуры должностей медицинских работников и фармацевтических работников»  </w:t>
      </w:r>
    </w:p>
  </w:footnote>
  <w:footnote w:id="7">
    <w:p w14:paraId="332FA762" w14:textId="77777777">
      <w:pPr>
        <w:pStyle w:val="footnotedescription"/>
        <w:spacing w:line="305" w:lineRule="auto"/>
      </w:pPr>
      <w:r>
        <w:rPr>
          <w:rStyle w:val="footnotemark"/>
        </w:rPr>
        <w:footnoteRef/>
      </w:r>
      <w:r>
        <w:t xml:space="preserve"> приказ Минздрава России от 02.05.2023 № 206н «Об утверждении Квалификационных требований к медицинским и фармацевтическим работникам с высшим образованием» </w:t>
      </w:r>
    </w:p>
  </w:footnote>
  <w:footnote w:id="8">
    <w:p w14:paraId="46352CDF" w14:textId="77777777">
      <w:pPr>
        <w:pStyle w:val="footnotedescription"/>
        <w:spacing w:line="289" w:lineRule="auto"/>
      </w:pPr>
      <w:r>
        <w:rPr>
          <w:rStyle w:val="footnotemark"/>
        </w:rPr>
        <w:footnoteRef/>
      </w:r>
      <w:r>
        <w:t xml:space="preserve"> приказ Минздрава России от 10.02.2016 № 83н «Об утверждении Квалификационных требований к медицинским и фармацевтическим работникам со средним медицинским и фармацевтическим образованием» </w:t>
      </w:r>
    </w:p>
  </w:footnote>
  <w:footnote w:id="9">
    <w:p w14:paraId="010751CA" w14:textId="77777777">
      <w:pPr>
        <w:pStyle w:val="footnotedescription"/>
        <w:spacing w:line="271" w:lineRule="auto"/>
        <w:ind w:right="78"/>
      </w:pPr>
      <w:r>
        <w:rPr>
          <w:rStyle w:val="footnotemark"/>
        </w:rPr>
        <w:footnoteRef/>
      </w:r>
      <w:r>
        <w:t xml:space="preserve"> приказ Минздравсоцразвития России от 23 июля 2010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w:t>
      </w:r>
    </w:p>
  </w:footnote>
  <w:footnote w:id="10">
    <w:p w14:paraId="10D95FA5" w14:textId="77777777">
      <w:pPr>
        <w:pStyle w:val="footnotedescription"/>
        <w:spacing w:line="259" w:lineRule="auto"/>
        <w:jc w:val="left"/>
      </w:pPr>
      <w:r>
        <w:rPr>
          <w:rStyle w:val="footnotemark"/>
        </w:rPr>
        <w:footnoteRef/>
      </w:r>
      <w:r>
        <w:t xml:space="preserve"> Приказ Минздрава России от 06.08.2013 № 529н «Об утверждении номенклатуры медицинских организаций»</w:t>
      </w:r>
      <w:r>
        <w:rPr>
          <w:color w:val="ff0000"/>
        </w:rPr>
        <w:t xml:space="preserve">  </w:t>
      </w:r>
    </w:p>
  </w:footnote>
  <w:footnote w:id="11">
    <w:p w14:paraId="7E36E553" w14:textId="77777777">
      <w:pPr>
        <w:pStyle w:val="footnotedescription"/>
        <w:spacing w:line="299" w:lineRule="auto"/>
      </w:pPr>
      <w:r>
        <w:rPr>
          <w:rStyle w:val="footnotemark"/>
        </w:rPr>
        <w:footnoteRef/>
      </w:r>
      <w:r>
        <w:t xml:space="preserve"> Приказ Министерства здравоохранения Российской Федерации от 02.05.2023 №205н «Об утверждении Номенклатуры должностей медицинских и фармацевтических работников» </w:t>
      </w:r>
    </w:p>
  </w:footnote>
  <w:footnote w:id="12">
    <w:p w14:paraId="1B08A930" w14:textId="77777777">
      <w:pPr>
        <w:pStyle w:val="footnotedescription"/>
        <w:spacing w:after="45" w:line="259" w:lineRule="auto"/>
      </w:pPr>
      <w:r>
        <w:rPr>
          <w:rStyle w:val="footnotemark"/>
        </w:rPr>
        <w:footnoteRef/>
      </w:r>
      <w:r>
        <w:t xml:space="preserve"> Приказ Министерства здравоохранения Российской Федерации от 02.05.2023 №206н «Об утверждении </w:t>
      </w:r>
    </w:p>
    <w:p w14:paraId="364F5441" w14:textId="77777777">
      <w:pPr>
        <w:pStyle w:val="footnotedescription"/>
        <w:spacing w:line="259" w:lineRule="auto"/>
        <w:jc w:val="left"/>
      </w:pPr>
      <w:r>
        <w:t xml:space="preserve">Квалификационных требований к медицинским и фармацевтическим работникам с высшим образованием» </w:t>
      </w:r>
    </w:p>
  </w:footnote>
  <w:footnote w:id="13">
    <w:p w14:paraId="1C6015D6" w14:textId="77777777">
      <w:pPr>
        <w:pStyle w:val="footnotedescription"/>
        <w:spacing w:line="291" w:lineRule="auto"/>
      </w:pPr>
      <w:r>
        <w:rPr>
          <w:rStyle w:val="footnotemark"/>
        </w:rPr>
        <w:footnoteRef/>
      </w:r>
      <w:r>
        <w:t xml:space="preserve"> Приказ Министерства здравоохранения Российской Федерации от 02.05.2023 № 205н «Об утверждении Номенклатуры должностей медицинских и фармацевтических работников» </w:t>
      </w:r>
    </w:p>
  </w:footnote>
  <w:footnote w:id="14">
    <w:p w14:paraId="2D326C83" w14:textId="77777777">
      <w:pPr>
        <w:pStyle w:val="footnotedescription"/>
        <w:spacing w:line="248" w:lineRule="auto"/>
        <w:ind w:right="73"/>
      </w:pPr>
      <w:r>
        <w:rPr>
          <w:rStyle w:val="footnotemark"/>
        </w:rPr>
        <w:footnoteRef/>
      </w:r>
      <w:r>
        <w:t xml:space="preserve"> Приказ Минздрава России от 01.11.2022 № 715н «Об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w:t>
      </w:r>
    </w:p>
  </w:footnote>
  <w:footnote w:id="15">
    <w:p w14:paraId="0279B928" w14:textId="77777777">
      <w:pPr>
        <w:pStyle w:val="footnotedescription"/>
        <w:spacing w:after="33" w:line="259" w:lineRule="auto"/>
      </w:pPr>
      <w:r>
        <w:rPr>
          <w:rStyle w:val="footnotemark"/>
        </w:rPr>
        <w:footnoteRef/>
      </w:r>
      <w:r>
        <w:t xml:space="preserve"> Приказ Министерства здравоохранения Российской Федерации от 02.05.2023 № 206н «Об утверждении </w:t>
      </w:r>
    </w:p>
    <w:p w14:paraId="12C0E5A9" w14:textId="77777777">
      <w:pPr>
        <w:pStyle w:val="footnotedescription"/>
        <w:spacing w:line="259" w:lineRule="auto"/>
        <w:jc w:val="left"/>
      </w:pPr>
      <w:r>
        <w:t xml:space="preserve">Квалификационных требований к медицинским и фармацевтическим работникам с высшим образованием» </w:t>
      </w:r>
    </w:p>
  </w:footnote>
  <w:footnote w:id="16">
    <w:p w14:paraId="0D374BBB" w14:textId="77777777">
      <w:pPr>
        <w:pStyle w:val="footnotedescription"/>
        <w:spacing w:line="286" w:lineRule="auto"/>
      </w:pPr>
      <w:r>
        <w:rPr>
          <w:rStyle w:val="footnotemark"/>
        </w:rPr>
        <w:footnoteRef/>
      </w:r>
      <w:r>
        <w:t xml:space="preserve"> приказ Минздрава России от 14.04.2025 № 202н «Об утверждении Положения об организации оказания первичной медико-санитарной помощи взрослому населению» </w:t>
      </w:r>
    </w:p>
  </w:footnote>
  <w:footnote w:id="17">
    <w:p w14:paraId="1D610C6B" w14:textId="77777777">
      <w:pPr>
        <w:pStyle w:val="footnotedescription"/>
        <w:spacing w:line="258" w:lineRule="auto"/>
        <w:ind w:right="73"/>
      </w:pPr>
      <w:r>
        <w:rPr>
          <w:rStyle w:val="footnotemark"/>
        </w:rPr>
        <w:footnoteRef/>
      </w:r>
      <w:r>
        <w:t xml:space="preserve"> Приказ Министерства здравоохранения Российской Федерации от 27 марта 2025 г. N 155н "Об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w:t>
      </w:r>
    </w:p>
  </w:footnote>
  <w:footnote w:id="18">
    <w:p w14:paraId="2F26234A" w14:textId="77777777">
      <w:pPr>
        <w:pStyle w:val="footnotedescription"/>
        <w:spacing w:line="287" w:lineRule="auto"/>
        <w:jc w:val="left"/>
      </w:pPr>
      <w:r>
        <w:rPr>
          <w:rStyle w:val="footnotemark"/>
        </w:rPr>
        <w:footnoteRef/>
      </w:r>
      <w:r>
        <w:t xml:space="preserve"> статья 48 Федерального закона от 21.11.2011 №323-ФЗ «Об основах охраны здоровья граждан в Российской Федерации» </w:t>
      </w:r>
    </w:p>
  </w:footnote>
  <w:footnote w:id="19">
    <w:p w14:paraId="65248D1F" w14:textId="77777777">
      <w:pPr>
        <w:pStyle w:val="footnotedescription"/>
        <w:spacing w:line="284" w:lineRule="auto"/>
      </w:pPr>
      <w:r>
        <w:rPr>
          <w:rStyle w:val="footnotemark"/>
        </w:rPr>
        <w:footnoteRef/>
      </w:r>
      <w:r>
        <w:t xml:space="preserve"> Приказ Минздрава России от 29.04.2025 г. № 262н "Об утверждении порядка проведения медицинского освидетельствования на состояние опьянения (алкогольного, наркотического или иного токсического) …" </w:t>
      </w:r>
    </w:p>
  </w:footnote>
  <w:footnote w:id="20">
    <w:p w14:paraId="4646C3CA" w14:textId="77777777">
      <w:pPr>
        <w:pStyle w:val="footnotedescription"/>
        <w:spacing w:line="259" w:lineRule="auto"/>
        <w:jc w:val="left"/>
      </w:pPr>
      <w:r>
        <w:rPr>
          <w:rStyle w:val="footnotemark"/>
        </w:rPr>
        <w:footnoteRef/>
      </w:r>
      <w:r>
        <w:t xml:space="preserve"> Федеральный закон от 12.01.1995 № 5-ФЗ «О ветеранах» </w:t>
      </w:r>
    </w:p>
  </w:footnote>
  <w:footnote w:id="21">
    <w:p w14:paraId="23D1FAF2" w14:textId="77777777">
      <w:pPr>
        <w:pStyle w:val="footnotedescription"/>
        <w:spacing w:line="305" w:lineRule="auto"/>
        <w:jc w:val="left"/>
      </w:pPr>
      <w:r>
        <w:rPr>
          <w:rStyle w:val="footnotemark"/>
        </w:rPr>
        <w:footnoteRef/>
      </w:r>
      <w:r>
        <w:t xml:space="preserve"> Приказ Министерства здравоохранения и социального развития РФ от 17 мая 2012 г. N 555н "Об утверждении номенклатуры коечного фонда по профилям медицинской помощи" </w:t>
      </w:r>
    </w:p>
  </w:footnote>
  <w:footnote w:id="22">
    <w:p w14:paraId="4994D23B" w14:textId="77777777">
      <w:pPr>
        <w:pStyle w:val="ae"/>
        <w:jc w:val="both"/>
        <w:rPr>
          <w:lang w:val="ru-RU"/>
        </w:rPr>
      </w:pPr>
      <w:r>
        <w:rPr>
          <w:rStyle w:val="af8"/>
        </w:rPr>
        <w:footnoteRef/>
      </w:r>
      <w:r>
        <w:rPr>
          <w:lang w:val="ru-RU"/>
        </w:rPr>
        <w:t xml:space="preserve"> Приложение №</w:t>
      </w:r>
      <w:r>
        <w:t xml:space="preserve"> </w:t>
      </w:r>
      <w:r>
        <w:rPr>
          <w:lang w:val="ru-RU"/>
        </w:rPr>
        <w:t xml:space="preserve">2 к приказу Министерства здравоохранения Российской Федерации от 22 октября 2020 г. №</w:t>
      </w:r>
      <w:r>
        <w:t xml:space="preserve"> </w:t>
      </w:r>
      <w:r>
        <w:rPr>
          <w:lang w:val="ru-RU"/>
        </w:rPr>
        <w:t xml:space="preserve">1138н «Порядок заполнения формы статистического учета и отчетности №</w:t>
      </w:r>
      <w:r>
        <w:t xml:space="preserve"> </w:t>
      </w:r>
      <w:r>
        <w:rPr>
          <w:lang w:val="ru-RU"/>
        </w:rPr>
        <w:t xml:space="preserve">64 «Сведения о заготовке, хранении, транспортировке и клиническом использовании донорской крови и (или) ее компонентов» (далее – соответственно приказ №</w:t>
      </w:r>
      <w:r>
        <w:t xml:space="preserve"> </w:t>
      </w:r>
      <w:r>
        <w:rPr>
          <w:lang w:val="ru-RU"/>
        </w:rPr>
        <w:t xml:space="preserve">1138н, форма №</w:t>
      </w:r>
      <w:r>
        <w:t xml:space="preserve"> </w:t>
      </w:r>
      <w:r>
        <w:rPr>
          <w:lang w:val="ru-RU"/>
        </w:rPr>
        <w:t xml:space="preserve">64)</w:t>
      </w:r>
    </w:p>
  </w:footnote>
  <w:footnote w:id="23">
    <w:p w14:paraId="6D5203BD" w14:textId="77777777">
      <w:pPr>
        <w:pStyle w:val="footnotedescription"/>
        <w:spacing w:line="298" w:lineRule="auto"/>
      </w:pPr>
      <w:r>
        <w:rPr>
          <w:rStyle w:val="footnotemark"/>
        </w:rPr>
        <w:footnoteRef/>
      </w:r>
      <w:r>
        <w:t xml:space="preserve"> Приказ Росстата от 17 июля 2019 года № 409 «Об утверждении методики определения возрастных групп населения»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67D3E4B" w14:textId="77777777">
    <w:pPr>
      <w:pStyle w:val="a5"/>
      <w:framePr w:hAnchor="margin" w:vAnchor="text" w:wrap="around" w:xAlign="center" w:y="1"/>
      <w:rPr>
        <w:rStyle w:val="ab"/>
      </w:rPr>
    </w:pPr>
    <w:r>
      <w:rPr>
        <w:rStyle w:val="ab"/>
      </w:rPr>
      <w:fldChar w:fldCharType="begin"/>
    </w:r>
    <w:r>
      <w:rPr>
        <w:rStyle w:val="ab"/>
      </w:rPr>
      <w:instrText xml:space="preserve">PAGE  </w:instrText>
    </w:r>
    <w:r>
      <w:rPr>
        <w:rStyle w:val="ab"/>
      </w:rPr>
      <w:fldChar w:fldCharType="end"/>
    </w:r>
  </w:p>
  <w:p w14:paraId="0DCB7993" w14:textId="7777777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0B610F8" w14:textId="7777777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296F075" w14:textId="77777777">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F7BEA7A" w14:textId="77777777">
    <w:pPr>
      <w:spacing w:after="160" w:line="259"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16C16AEF" w14:textId="77777777">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nsid w:val="01540F57"/>
    <w:lvl w:ilvl="0">
      <w:lvlJc w:val="left"/>
      <w:lvlText w:val="%1"/>
      <w:numFmt w:val="decimal"/>
      <w:pPr>
        <w:ind w:left="360"/>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1">
      <w:lvlJc w:val="left"/>
      <w:lvlText w:val="%1.%2"/>
      <w:numFmt w:val="decimal"/>
      <w:pPr>
        <w:ind w:left="714"/>
      </w:pPr>
      <w:rPr>
        <w:rFonts w:ascii="Times New Roman" w:hAnsi="Times New Roman" w:eastAsia="Times New Roman" w:cs="Times New Roman"/>
        <w:b w:val="0"/>
        <w:i w:val="0"/>
        <w:strike w:val="0"/>
        <w:color w:val="000000"/>
        <w:sz w:val="28"/>
        <w:szCs w:val="28"/>
        <w:u w:val="none"/>
        <w:shd w:val="clear" w:color="auto" w:fill="auto"/>
        <w:vertAlign w:val="baseline"/>
      </w:rPr>
      <w:start w:val="4"/>
    </w:lvl>
    <w:lvl w:ilvl="2">
      <w:lvlJc w:val="left"/>
      <w:lvlRestart w:val="0"/>
      <w:lvlText w:val="%1.%2.%3"/>
      <w:numFmt w:val="decimal"/>
      <w:pPr>
        <w:ind w:left="1074"/>
      </w:pPr>
      <w:rPr>
        <w:rFonts w:ascii="Times New Roman" w:hAnsi="Times New Roman" w:eastAsia="Times New Roman" w:cs="Times New Roman"/>
        <w:b w:val="0"/>
        <w:i w:val="0"/>
        <w:strike w:val="0"/>
        <w:color w:val="000000"/>
        <w:sz w:val="24"/>
        <w:szCs w:val="24"/>
        <w:u w:val="none"/>
        <w:shd w:val="clear" w:color="auto" w:fill="auto"/>
        <w:vertAlign w:val="baseline"/>
      </w:rPr>
      <w:start w:val="4"/>
    </w:lvl>
    <w:lvl w:ilvl="3">
      <w:lvlJc w:val="left"/>
      <w:lvlText w:val="%4"/>
      <w:numFmt w:val="decimal"/>
      <w:pPr>
        <w:ind w:left="17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4">
      <w:lvlJc w:val="left"/>
      <w:lvlText w:val="%5"/>
      <w:numFmt w:val="lowerLetter"/>
      <w:pPr>
        <w:ind w:left="25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5">
      <w:lvlJc w:val="left"/>
      <w:lvlText w:val="%6"/>
      <w:numFmt w:val="lowerRoman"/>
      <w:pPr>
        <w:ind w:left="322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6">
      <w:lvlJc w:val="left"/>
      <w:lvlText w:val="%7"/>
      <w:numFmt w:val="decimal"/>
      <w:pPr>
        <w:ind w:left="394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7">
      <w:lvlJc w:val="left"/>
      <w:lvlText w:val="%8"/>
      <w:numFmt w:val="lowerLetter"/>
      <w:pPr>
        <w:ind w:left="466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8">
      <w:lvlJc w:val="left"/>
      <w:lvlText w:val="%9"/>
      <w:numFmt w:val="lowerRoman"/>
      <w:pPr>
        <w:ind w:left="5388"/>
      </w:pPr>
      <w:rPr>
        <w:rFonts w:ascii="Times New Roman" w:hAnsi="Times New Roman" w:eastAsia="Times New Roman" w:cs="Times New Roman"/>
        <w:b w:val="0"/>
        <w:i w:val="0"/>
        <w:strike w:val="0"/>
        <w:color w:val="000000"/>
        <w:sz w:val="28"/>
        <w:szCs w:val="28"/>
        <w:u w:val="none"/>
        <w:shd w:val="clear" w:color="auto" w:fill="auto"/>
        <w:vertAlign w:val="baseline"/>
      </w:rPr>
      <w:start w:val="1"/>
    </w:lvl>
  </w:abstractNum>
  <w:abstractNum w:abstractNumId="1">
    <w:multiLevelType w:val="hybridMultilevel"/>
    <w:nsid w:val="01AC49C4"/>
    <w:lvl w:ilvl="0" w:tplc="04190001">
      <w:lvlJc w:val="left"/>
      <w:lvlText w:val=""/>
      <w:numFmt w:val="bullet"/>
      <w:pPr>
        <w:ind w:hanging="360" w:left="1429"/>
      </w:pPr>
      <w:rPr>
        <w:rFonts w:hint="default" w:ascii="Symbol" w:hAnsi="Symbol"/>
      </w:rPr>
      <w:start w:val="1"/>
    </w:lvl>
    <w:lvl w:ilvl="1" w:tentative="true" w:tplc="04190003">
      <w:lvlJc w:val="left"/>
      <w:lvlText w:val="o"/>
      <w:numFmt w:val="bullet"/>
      <w:pPr>
        <w:ind w:hanging="360" w:left="2149"/>
      </w:pPr>
      <w:rPr>
        <w:rFonts w:hint="default" w:ascii="Courier New" w:hAnsi="Courier New" w:cs="Courier New"/>
      </w:rPr>
      <w:start w:val="1"/>
    </w:lvl>
    <w:lvl w:ilvl="2" w:tentative="true" w:tplc="04190005">
      <w:lvlJc w:val="left"/>
      <w:lvlText w:val=""/>
      <w:numFmt w:val="bullet"/>
      <w:pPr>
        <w:ind w:hanging="360" w:left="2869"/>
      </w:pPr>
      <w:rPr>
        <w:rFonts w:hint="default" w:ascii="Wingdings" w:hAnsi="Wingdings"/>
      </w:rPr>
      <w:start w:val="1"/>
    </w:lvl>
    <w:lvl w:ilvl="3" w:tentative="true" w:tplc="04190001">
      <w:lvlJc w:val="left"/>
      <w:lvlText w:val=""/>
      <w:numFmt w:val="bullet"/>
      <w:pPr>
        <w:ind w:hanging="360" w:left="3589"/>
      </w:pPr>
      <w:rPr>
        <w:rFonts w:hint="default" w:ascii="Symbol" w:hAnsi="Symbol"/>
      </w:rPr>
      <w:start w:val="1"/>
    </w:lvl>
    <w:lvl w:ilvl="4" w:tentative="true" w:tplc="04190003">
      <w:lvlJc w:val="left"/>
      <w:lvlText w:val="o"/>
      <w:numFmt w:val="bullet"/>
      <w:pPr>
        <w:ind w:hanging="360" w:left="4309"/>
      </w:pPr>
      <w:rPr>
        <w:rFonts w:hint="default" w:ascii="Courier New" w:hAnsi="Courier New" w:cs="Courier New"/>
      </w:rPr>
      <w:start w:val="1"/>
    </w:lvl>
    <w:lvl w:ilvl="5" w:tentative="true" w:tplc="04190005">
      <w:lvlJc w:val="left"/>
      <w:lvlText w:val=""/>
      <w:numFmt w:val="bullet"/>
      <w:pPr>
        <w:ind w:hanging="360" w:left="5029"/>
      </w:pPr>
      <w:rPr>
        <w:rFonts w:hint="default" w:ascii="Wingdings" w:hAnsi="Wingdings"/>
      </w:rPr>
      <w:start w:val="1"/>
    </w:lvl>
    <w:lvl w:ilvl="6" w:tentative="true" w:tplc="04190001">
      <w:lvlJc w:val="left"/>
      <w:lvlText w:val=""/>
      <w:numFmt w:val="bullet"/>
      <w:pPr>
        <w:ind w:hanging="360" w:left="5749"/>
      </w:pPr>
      <w:rPr>
        <w:rFonts w:hint="default" w:ascii="Symbol" w:hAnsi="Symbol"/>
      </w:rPr>
      <w:start w:val="1"/>
    </w:lvl>
    <w:lvl w:ilvl="7" w:tentative="true" w:tplc="04190003">
      <w:lvlJc w:val="left"/>
      <w:lvlText w:val="o"/>
      <w:numFmt w:val="bullet"/>
      <w:pPr>
        <w:ind w:hanging="360" w:left="6469"/>
      </w:pPr>
      <w:rPr>
        <w:rFonts w:hint="default" w:ascii="Courier New" w:hAnsi="Courier New" w:cs="Courier New"/>
      </w:rPr>
      <w:start w:val="1"/>
    </w:lvl>
    <w:lvl w:ilvl="8" w:tentative="true" w:tplc="04190005">
      <w:lvlJc w:val="left"/>
      <w:lvlText w:val=""/>
      <w:numFmt w:val="bullet"/>
      <w:pPr>
        <w:ind w:hanging="360" w:left="7189"/>
      </w:pPr>
      <w:rPr>
        <w:rFonts w:hint="default" w:ascii="Wingdings" w:hAnsi="Wingdings"/>
      </w:rPr>
      <w:start w:val="1"/>
    </w:lvl>
  </w:abstractNum>
  <w:abstractNum w:abstractNumId="2">
    <w:multiLevelType w:val="hybridMultilevel"/>
    <w:nsid w:val="01B52B2A"/>
    <w:lvl w:ilvl="0" w:tplc="5CEC5B50">
      <w:lvlJc w:val="left"/>
      <w:lvlText w:val="%1."/>
      <w:numFmt w:val="decimal"/>
      <w:pPr>
        <w:ind w:left="7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1" w:tplc="70E09E70">
      <w:lvlJc w:val="left"/>
      <w:lvlText w:val="%2"/>
      <w:numFmt w:val="lowerLetter"/>
      <w:pPr>
        <w:ind w:left="17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2" w:tplc="9F1ECF3A">
      <w:lvlJc w:val="left"/>
      <w:lvlText w:val="%3"/>
      <w:numFmt w:val="lowerRoman"/>
      <w:pPr>
        <w:ind w:left="25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3" w:tplc="5CE2A684">
      <w:lvlJc w:val="left"/>
      <w:lvlText w:val="%4"/>
      <w:numFmt w:val="decimal"/>
      <w:pPr>
        <w:ind w:left="322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4" w:tplc="83D28E72">
      <w:lvlJc w:val="left"/>
      <w:lvlText w:val="%5"/>
      <w:numFmt w:val="lowerLetter"/>
      <w:pPr>
        <w:ind w:left="394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5" w:tplc="20060CCA">
      <w:lvlJc w:val="left"/>
      <w:lvlText w:val="%6"/>
      <w:numFmt w:val="lowerRoman"/>
      <w:pPr>
        <w:ind w:left="466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6" w:tplc="19B69A24">
      <w:lvlJc w:val="left"/>
      <w:lvlText w:val="%7"/>
      <w:numFmt w:val="decimal"/>
      <w:pPr>
        <w:ind w:left="53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7" w:tplc="BF06F4A4">
      <w:lvlJc w:val="left"/>
      <w:lvlText w:val="%8"/>
      <w:numFmt w:val="lowerLetter"/>
      <w:pPr>
        <w:ind w:left="61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8" w:tplc="D6FAC850">
      <w:lvlJc w:val="left"/>
      <w:lvlText w:val="%9"/>
      <w:numFmt w:val="lowerRoman"/>
      <w:pPr>
        <w:ind w:left="6828"/>
      </w:pPr>
      <w:rPr>
        <w:rFonts w:ascii="Times New Roman" w:hAnsi="Times New Roman" w:eastAsia="Times New Roman" w:cs="Times New Roman"/>
        <w:b w:val="0"/>
        <w:i w:val="0"/>
        <w:strike w:val="0"/>
        <w:color w:val="000000"/>
        <w:sz w:val="28"/>
        <w:szCs w:val="28"/>
        <w:u w:val="none"/>
        <w:shd w:val="clear" w:color="auto" w:fill="auto"/>
        <w:vertAlign w:val="baseline"/>
      </w:rPr>
      <w:start w:val="1"/>
    </w:lvl>
  </w:abstractNum>
  <w:abstractNum w:abstractNumId="3">
    <w:multiLevelType w:val="hybridMultilevel"/>
    <w:nsid w:val="03C53F97"/>
    <w:lvl w:ilvl="0" w:tplc="624C7E24">
      <w:lvlJc w:val="left"/>
      <w:lvlText w:val="-"/>
      <w:numFmt w:val="bullet"/>
      <w:pPr>
        <w:ind w:left="0"/>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1" w:tplc="BA700782">
      <w:lvlJc w:val="left"/>
      <w:lvlText w:val="o"/>
      <w:numFmt w:val="bullet"/>
      <w:pPr>
        <w:ind w:left="1795"/>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2" w:tplc="681C6260">
      <w:lvlJc w:val="left"/>
      <w:lvlText w:val="▪"/>
      <w:numFmt w:val="bullet"/>
      <w:pPr>
        <w:ind w:left="2515"/>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3" w:tplc="76B6BC7E">
      <w:lvlJc w:val="left"/>
      <w:lvlText w:val="•"/>
      <w:numFmt w:val="bullet"/>
      <w:pPr>
        <w:ind w:left="3235"/>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4" w:tplc="E2462B74">
      <w:lvlJc w:val="left"/>
      <w:lvlText w:val="o"/>
      <w:numFmt w:val="bullet"/>
      <w:pPr>
        <w:ind w:left="3955"/>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5" w:tplc="83B437D4">
      <w:lvlJc w:val="left"/>
      <w:lvlText w:val="▪"/>
      <w:numFmt w:val="bullet"/>
      <w:pPr>
        <w:ind w:left="4675"/>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6" w:tplc="2F6E0CC0">
      <w:lvlJc w:val="left"/>
      <w:lvlText w:val="•"/>
      <w:numFmt w:val="bullet"/>
      <w:pPr>
        <w:ind w:left="5395"/>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7" w:tplc="98F2EEA6">
      <w:lvlJc w:val="left"/>
      <w:lvlText w:val="o"/>
      <w:numFmt w:val="bullet"/>
      <w:pPr>
        <w:ind w:left="6115"/>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8" w:tplc="131C6310">
      <w:lvlJc w:val="left"/>
      <w:lvlText w:val="▪"/>
      <w:numFmt w:val="bullet"/>
      <w:pPr>
        <w:ind w:left="6835"/>
      </w:pPr>
      <w:rPr>
        <w:rFonts w:ascii="Times New Roman" w:hAnsi="Times New Roman" w:eastAsia="Times New Roman" w:cs="Times New Roman"/>
        <w:b w:val="0"/>
        <w:i w:val="0"/>
        <w:strike w:val="0"/>
        <w:color w:val="000000"/>
        <w:sz w:val="28"/>
        <w:szCs w:val="28"/>
        <w:u w:val="none"/>
        <w:shd w:val="clear" w:color="auto" w:fill="auto"/>
        <w:vertAlign w:val="baseline"/>
      </w:rPr>
      <w:start w:val="1"/>
    </w:lvl>
  </w:abstractNum>
  <w:abstractNum w:abstractNumId="4">
    <w:multiLevelType w:val="hybridMultilevel"/>
    <w:nsid w:val="04EF7280"/>
    <w:lvl w:ilvl="0" w:tplc="04190001">
      <w:lvlJc w:val="left"/>
      <w:lvlText w:val=""/>
      <w:numFmt w:val="bullet"/>
      <w:pPr>
        <w:ind w:hanging="360" w:left="720"/>
      </w:pPr>
      <w:rPr>
        <w:rFonts w:hint="default" w:ascii="Symbol" w:hAnsi="Symbol"/>
      </w:rPr>
      <w:start w:val="1"/>
    </w:lvl>
    <w:lvl w:ilvl="1" w:tentative="true" w:tplc="04190003">
      <w:lvlJc w:val="left"/>
      <w:lvlText w:val="o"/>
      <w:numFmt w:val="bullet"/>
      <w:pPr>
        <w:ind w:hanging="360" w:left="1440"/>
      </w:pPr>
      <w:rPr>
        <w:rFonts w:hint="default" w:ascii="Courier New" w:hAnsi="Courier New" w:cs="Courier New"/>
      </w:rPr>
      <w:start w:val="1"/>
    </w:lvl>
    <w:lvl w:ilvl="2" w:tentative="true" w:tplc="04190005">
      <w:lvlJc w:val="left"/>
      <w:lvlText w:val=""/>
      <w:numFmt w:val="bullet"/>
      <w:pPr>
        <w:ind w:hanging="360" w:left="2160"/>
      </w:pPr>
      <w:rPr>
        <w:rFonts w:hint="default" w:ascii="Wingdings" w:hAnsi="Wingdings"/>
      </w:rPr>
      <w:start w:val="1"/>
    </w:lvl>
    <w:lvl w:ilvl="3" w:tentative="true" w:tplc="04190001">
      <w:lvlJc w:val="left"/>
      <w:lvlText w:val=""/>
      <w:numFmt w:val="bullet"/>
      <w:pPr>
        <w:ind w:hanging="360" w:left="2880"/>
      </w:pPr>
      <w:rPr>
        <w:rFonts w:hint="default" w:ascii="Symbol" w:hAnsi="Symbol"/>
      </w:rPr>
      <w:start w:val="1"/>
    </w:lvl>
    <w:lvl w:ilvl="4" w:tentative="true" w:tplc="04190003">
      <w:lvlJc w:val="left"/>
      <w:lvlText w:val="o"/>
      <w:numFmt w:val="bullet"/>
      <w:pPr>
        <w:ind w:hanging="360" w:left="3600"/>
      </w:pPr>
      <w:rPr>
        <w:rFonts w:hint="default" w:ascii="Courier New" w:hAnsi="Courier New" w:cs="Courier New"/>
      </w:rPr>
      <w:start w:val="1"/>
    </w:lvl>
    <w:lvl w:ilvl="5" w:tentative="true" w:tplc="04190005">
      <w:lvlJc w:val="left"/>
      <w:lvlText w:val=""/>
      <w:numFmt w:val="bullet"/>
      <w:pPr>
        <w:ind w:hanging="360" w:left="4320"/>
      </w:pPr>
      <w:rPr>
        <w:rFonts w:hint="default" w:ascii="Wingdings" w:hAnsi="Wingdings"/>
      </w:rPr>
      <w:start w:val="1"/>
    </w:lvl>
    <w:lvl w:ilvl="6" w:tentative="true" w:tplc="04190001">
      <w:lvlJc w:val="left"/>
      <w:lvlText w:val=""/>
      <w:numFmt w:val="bullet"/>
      <w:pPr>
        <w:ind w:hanging="360" w:left="5040"/>
      </w:pPr>
      <w:rPr>
        <w:rFonts w:hint="default" w:ascii="Symbol" w:hAnsi="Symbol"/>
      </w:rPr>
      <w:start w:val="1"/>
    </w:lvl>
    <w:lvl w:ilvl="7" w:tentative="true" w:tplc="04190003">
      <w:lvlJc w:val="left"/>
      <w:lvlText w:val="o"/>
      <w:numFmt w:val="bullet"/>
      <w:pPr>
        <w:ind w:hanging="360" w:left="5760"/>
      </w:pPr>
      <w:rPr>
        <w:rFonts w:hint="default" w:ascii="Courier New" w:hAnsi="Courier New" w:cs="Courier New"/>
      </w:rPr>
      <w:start w:val="1"/>
    </w:lvl>
    <w:lvl w:ilvl="8" w:tentative="true" w:tplc="04190005">
      <w:lvlJc w:val="left"/>
      <w:lvlText w:val=""/>
      <w:numFmt w:val="bullet"/>
      <w:pPr>
        <w:ind w:hanging="360" w:left="6480"/>
      </w:pPr>
      <w:rPr>
        <w:rFonts w:hint="default" w:ascii="Wingdings" w:hAnsi="Wingdings"/>
      </w:rPr>
      <w:start w:val="1"/>
    </w:lvl>
  </w:abstractNum>
  <w:abstractNum w:abstractNumId="5">
    <w:multiLevelType w:val="hybridMultilevel"/>
    <w:nsid w:val="0CD62BB6"/>
    <w:lvl w:ilvl="0" w:tplc="AA343114">
      <w:lvlJc w:val="left"/>
      <w:lvlText w:val="-"/>
      <w:numFmt w:val="bullet"/>
      <w:pPr>
        <w:ind w:left="1433"/>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1" w:tplc="16DEBDEA">
      <w:lvlJc w:val="left"/>
      <w:lvlText w:val="o"/>
      <w:numFmt w:val="bullet"/>
      <w:pPr>
        <w:ind w:left="193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2" w:tplc="5D10858A">
      <w:lvlJc w:val="left"/>
      <w:lvlText w:val="▪"/>
      <w:numFmt w:val="bullet"/>
      <w:pPr>
        <w:ind w:left="265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3" w:tplc="96E8BE20">
      <w:lvlJc w:val="left"/>
      <w:lvlText w:val="•"/>
      <w:numFmt w:val="bullet"/>
      <w:pPr>
        <w:ind w:left="337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4" w:tplc="7CC0561C">
      <w:lvlJc w:val="left"/>
      <w:lvlText w:val="o"/>
      <w:numFmt w:val="bullet"/>
      <w:pPr>
        <w:ind w:left="409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5" w:tplc="E324947A">
      <w:lvlJc w:val="left"/>
      <w:lvlText w:val="▪"/>
      <w:numFmt w:val="bullet"/>
      <w:pPr>
        <w:ind w:left="481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6" w:tplc="81E21A4C">
      <w:lvlJc w:val="left"/>
      <w:lvlText w:val="•"/>
      <w:numFmt w:val="bullet"/>
      <w:pPr>
        <w:ind w:left="553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7" w:tplc="2C949A68">
      <w:lvlJc w:val="left"/>
      <w:lvlText w:val="o"/>
      <w:numFmt w:val="bullet"/>
      <w:pPr>
        <w:ind w:left="625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8" w:tplc="F9FE41D6">
      <w:lvlJc w:val="left"/>
      <w:lvlText w:val="▪"/>
      <w:numFmt w:val="bullet"/>
      <w:pPr>
        <w:ind w:left="6972"/>
      </w:pPr>
      <w:rPr>
        <w:rFonts w:ascii="Times New Roman" w:hAnsi="Times New Roman" w:eastAsia="Times New Roman" w:cs="Times New Roman"/>
        <w:b w:val="0"/>
        <w:i w:val="0"/>
        <w:strike w:val="0"/>
        <w:color w:val="000000"/>
        <w:sz w:val="28"/>
        <w:szCs w:val="28"/>
        <w:u w:val="none"/>
        <w:shd w:val="clear" w:color="auto" w:fill="auto"/>
        <w:vertAlign w:val="baseline"/>
      </w:rPr>
      <w:start w:val="1"/>
    </w:lvl>
  </w:abstractNum>
  <w:abstractNum w:abstractNumId="6">
    <w:multiLevelType w:val="hybridMultilevel"/>
    <w:nsid w:val="0D7627B8"/>
    <w:lvl w:ilvl="0" w:tplc="90A0F706">
      <w:lvlJc w:val="left"/>
      <w:lvlText w:val=""/>
      <w:numFmt w:val="bullet"/>
      <w:pPr>
        <w:tabs>
          <w:tab w:val="num" w:pos="0"/>
        </w:tabs>
        <w:ind w:hanging="360" w:left="1428"/>
      </w:pPr>
      <w:rPr>
        <w:rFonts w:hint="default" w:ascii="Symbol" w:hAnsi="Symbol" w:cs="Symbol"/>
      </w:rPr>
      <w:start w:val="1"/>
    </w:lvl>
    <w:lvl w:ilvl="1" w:tplc="671041E0">
      <w:lvlJc w:val="left"/>
      <w:lvlText w:val="o"/>
      <w:numFmt w:val="bullet"/>
      <w:pPr>
        <w:ind w:hanging="360" w:left="1440"/>
      </w:pPr>
      <w:rPr>
        <w:rFonts w:hint="default" w:ascii="Courier New" w:hAnsi="Courier New" w:eastAsia="Courier New" w:cs="Courier New"/>
      </w:rPr>
      <w:start w:val="1"/>
    </w:lvl>
    <w:lvl w:ilvl="2" w:tplc="B67AF70E">
      <w:lvlJc w:val="left"/>
      <w:lvlText w:val="§"/>
      <w:numFmt w:val="bullet"/>
      <w:pPr>
        <w:ind w:hanging="360" w:left="2160"/>
      </w:pPr>
      <w:rPr>
        <w:rFonts w:hint="default" w:ascii="Wingdings" w:hAnsi="Wingdings" w:eastAsia="Wingdings" w:cs="Wingdings"/>
      </w:rPr>
      <w:start w:val="1"/>
    </w:lvl>
    <w:lvl w:ilvl="3" w:tplc="88EE8154">
      <w:lvlJc w:val="left"/>
      <w:lvlText w:val="·"/>
      <w:numFmt w:val="bullet"/>
      <w:pPr>
        <w:ind w:hanging="360" w:left="2880"/>
      </w:pPr>
      <w:rPr>
        <w:rFonts w:hint="default" w:ascii="Symbol" w:hAnsi="Symbol" w:eastAsia="Symbol" w:cs="Symbol"/>
      </w:rPr>
      <w:start w:val="1"/>
    </w:lvl>
    <w:lvl w:ilvl="4" w:tplc="142ACFA4">
      <w:lvlJc w:val="left"/>
      <w:lvlText w:val="o"/>
      <w:numFmt w:val="bullet"/>
      <w:pPr>
        <w:ind w:hanging="360" w:left="3600"/>
      </w:pPr>
      <w:rPr>
        <w:rFonts w:hint="default" w:ascii="Courier New" w:hAnsi="Courier New" w:eastAsia="Courier New" w:cs="Courier New"/>
      </w:rPr>
      <w:start w:val="1"/>
    </w:lvl>
    <w:lvl w:ilvl="5" w:tplc="4060F9F8">
      <w:lvlJc w:val="left"/>
      <w:lvlText w:val="§"/>
      <w:numFmt w:val="bullet"/>
      <w:pPr>
        <w:ind w:hanging="360" w:left="4320"/>
      </w:pPr>
      <w:rPr>
        <w:rFonts w:hint="default" w:ascii="Wingdings" w:hAnsi="Wingdings" w:eastAsia="Wingdings" w:cs="Wingdings"/>
      </w:rPr>
      <w:start w:val="1"/>
    </w:lvl>
    <w:lvl w:ilvl="6" w:tplc="47FAA9FA">
      <w:lvlJc w:val="left"/>
      <w:lvlText w:val="·"/>
      <w:numFmt w:val="bullet"/>
      <w:pPr>
        <w:ind w:hanging="360" w:left="5040"/>
      </w:pPr>
      <w:rPr>
        <w:rFonts w:hint="default" w:ascii="Symbol" w:hAnsi="Symbol" w:eastAsia="Symbol" w:cs="Symbol"/>
      </w:rPr>
      <w:start w:val="1"/>
    </w:lvl>
    <w:lvl w:ilvl="7" w:tplc="74D21A34">
      <w:lvlJc w:val="left"/>
      <w:lvlText w:val="o"/>
      <w:numFmt w:val="bullet"/>
      <w:pPr>
        <w:ind w:hanging="360" w:left="5760"/>
      </w:pPr>
      <w:rPr>
        <w:rFonts w:hint="default" w:ascii="Courier New" w:hAnsi="Courier New" w:eastAsia="Courier New" w:cs="Courier New"/>
      </w:rPr>
      <w:start w:val="1"/>
    </w:lvl>
    <w:lvl w:ilvl="8" w:tplc="85FEC45C">
      <w:lvlJc w:val="left"/>
      <w:lvlText w:val="§"/>
      <w:numFmt w:val="bullet"/>
      <w:pPr>
        <w:ind w:hanging="360" w:left="6480"/>
      </w:pPr>
      <w:rPr>
        <w:rFonts w:hint="default" w:ascii="Wingdings" w:hAnsi="Wingdings" w:eastAsia="Wingdings" w:cs="Wingdings"/>
      </w:rPr>
      <w:start w:val="1"/>
    </w:lvl>
  </w:abstractNum>
  <w:abstractNum w:abstractNumId="7">
    <w:multiLevelType w:val="hybridMultilevel"/>
    <w:nsid w:val="0D9F3B5E"/>
    <w:lvl w:ilvl="0" w:tplc="04190001">
      <w:lvlJc w:val="left"/>
      <w:lvlText w:val=""/>
      <w:numFmt w:val="bullet"/>
      <w:pPr>
        <w:ind w:hanging="360" w:left="1428"/>
      </w:pPr>
      <w:rPr>
        <w:rFonts w:hint="default" w:ascii="Symbol" w:hAnsi="Symbol"/>
      </w:rPr>
      <w:start w:val="1"/>
    </w:lvl>
    <w:lvl w:ilvl="1" w:tentative="true" w:tplc="04190003">
      <w:lvlJc w:val="left"/>
      <w:lvlText w:val="o"/>
      <w:numFmt w:val="bullet"/>
      <w:pPr>
        <w:ind w:hanging="360" w:left="2148"/>
      </w:pPr>
      <w:rPr>
        <w:rFonts w:hint="default" w:ascii="Courier New" w:hAnsi="Courier New" w:cs="Courier New"/>
      </w:rPr>
      <w:start w:val="1"/>
    </w:lvl>
    <w:lvl w:ilvl="2" w:tentative="true" w:tplc="04190005">
      <w:lvlJc w:val="left"/>
      <w:lvlText w:val=""/>
      <w:numFmt w:val="bullet"/>
      <w:pPr>
        <w:ind w:hanging="360" w:left="2868"/>
      </w:pPr>
      <w:rPr>
        <w:rFonts w:hint="default" w:ascii="Wingdings" w:hAnsi="Wingdings"/>
      </w:rPr>
      <w:start w:val="1"/>
    </w:lvl>
    <w:lvl w:ilvl="3" w:tentative="true" w:tplc="04190001">
      <w:lvlJc w:val="left"/>
      <w:lvlText w:val=""/>
      <w:numFmt w:val="bullet"/>
      <w:pPr>
        <w:ind w:hanging="360" w:left="3588"/>
      </w:pPr>
      <w:rPr>
        <w:rFonts w:hint="default" w:ascii="Symbol" w:hAnsi="Symbol"/>
      </w:rPr>
      <w:start w:val="1"/>
    </w:lvl>
    <w:lvl w:ilvl="4" w:tentative="true" w:tplc="04190003">
      <w:lvlJc w:val="left"/>
      <w:lvlText w:val="o"/>
      <w:numFmt w:val="bullet"/>
      <w:pPr>
        <w:ind w:hanging="360" w:left="4308"/>
      </w:pPr>
      <w:rPr>
        <w:rFonts w:hint="default" w:ascii="Courier New" w:hAnsi="Courier New" w:cs="Courier New"/>
      </w:rPr>
      <w:start w:val="1"/>
    </w:lvl>
    <w:lvl w:ilvl="5" w:tentative="true" w:tplc="04190005">
      <w:lvlJc w:val="left"/>
      <w:lvlText w:val=""/>
      <w:numFmt w:val="bullet"/>
      <w:pPr>
        <w:ind w:hanging="360" w:left="5028"/>
      </w:pPr>
      <w:rPr>
        <w:rFonts w:hint="default" w:ascii="Wingdings" w:hAnsi="Wingdings"/>
      </w:rPr>
      <w:start w:val="1"/>
    </w:lvl>
    <w:lvl w:ilvl="6" w:tentative="true" w:tplc="04190001">
      <w:lvlJc w:val="left"/>
      <w:lvlText w:val=""/>
      <w:numFmt w:val="bullet"/>
      <w:pPr>
        <w:ind w:hanging="360" w:left="5748"/>
      </w:pPr>
      <w:rPr>
        <w:rFonts w:hint="default" w:ascii="Symbol" w:hAnsi="Symbol"/>
      </w:rPr>
      <w:start w:val="1"/>
    </w:lvl>
    <w:lvl w:ilvl="7" w:tentative="true" w:tplc="04190003">
      <w:lvlJc w:val="left"/>
      <w:lvlText w:val="o"/>
      <w:numFmt w:val="bullet"/>
      <w:pPr>
        <w:ind w:hanging="360" w:left="6468"/>
      </w:pPr>
      <w:rPr>
        <w:rFonts w:hint="default" w:ascii="Courier New" w:hAnsi="Courier New" w:cs="Courier New"/>
      </w:rPr>
      <w:start w:val="1"/>
    </w:lvl>
    <w:lvl w:ilvl="8" w:tentative="true" w:tplc="04190005">
      <w:lvlJc w:val="left"/>
      <w:lvlText w:val=""/>
      <w:numFmt w:val="bullet"/>
      <w:pPr>
        <w:ind w:hanging="360" w:left="7188"/>
      </w:pPr>
      <w:rPr>
        <w:rFonts w:hint="default" w:ascii="Wingdings" w:hAnsi="Wingdings"/>
      </w:rPr>
      <w:start w:val="1"/>
    </w:lvl>
  </w:abstractNum>
  <w:abstractNum w:abstractNumId="8">
    <w:multiLevelType w:val="hybridMultilevel"/>
    <w:nsid w:val="0DE06C85"/>
    <w:lvl w:ilvl="0" w:tplc="04190001">
      <w:lvlJc w:val="left"/>
      <w:lvlText w:val=""/>
      <w:numFmt w:val="bullet"/>
      <w:pPr>
        <w:ind w:hanging="360" w:left="1428"/>
      </w:pPr>
      <w:rPr>
        <w:rFonts w:hint="default" w:ascii="Symbol" w:hAnsi="Symbol"/>
      </w:rPr>
      <w:start w:val="1"/>
    </w:lvl>
    <w:lvl w:ilvl="1" w:tentative="true" w:tplc="04190003">
      <w:lvlJc w:val="left"/>
      <w:lvlText w:val="o"/>
      <w:numFmt w:val="bullet"/>
      <w:pPr>
        <w:ind w:hanging="360" w:left="2148"/>
      </w:pPr>
      <w:rPr>
        <w:rFonts w:hint="default" w:ascii="Courier New" w:hAnsi="Courier New" w:cs="Courier New"/>
      </w:rPr>
      <w:start w:val="1"/>
    </w:lvl>
    <w:lvl w:ilvl="2" w:tentative="true" w:tplc="04190005">
      <w:lvlJc w:val="left"/>
      <w:lvlText w:val=""/>
      <w:numFmt w:val="bullet"/>
      <w:pPr>
        <w:ind w:hanging="360" w:left="2868"/>
      </w:pPr>
      <w:rPr>
        <w:rFonts w:hint="default" w:ascii="Wingdings" w:hAnsi="Wingdings"/>
      </w:rPr>
      <w:start w:val="1"/>
    </w:lvl>
    <w:lvl w:ilvl="3" w:tentative="true" w:tplc="04190001">
      <w:lvlJc w:val="left"/>
      <w:lvlText w:val=""/>
      <w:numFmt w:val="bullet"/>
      <w:pPr>
        <w:ind w:hanging="360" w:left="3588"/>
      </w:pPr>
      <w:rPr>
        <w:rFonts w:hint="default" w:ascii="Symbol" w:hAnsi="Symbol"/>
      </w:rPr>
      <w:start w:val="1"/>
    </w:lvl>
    <w:lvl w:ilvl="4" w:tentative="true" w:tplc="04190003">
      <w:lvlJc w:val="left"/>
      <w:lvlText w:val="o"/>
      <w:numFmt w:val="bullet"/>
      <w:pPr>
        <w:ind w:hanging="360" w:left="4308"/>
      </w:pPr>
      <w:rPr>
        <w:rFonts w:hint="default" w:ascii="Courier New" w:hAnsi="Courier New" w:cs="Courier New"/>
      </w:rPr>
      <w:start w:val="1"/>
    </w:lvl>
    <w:lvl w:ilvl="5" w:tentative="true" w:tplc="04190005">
      <w:lvlJc w:val="left"/>
      <w:lvlText w:val=""/>
      <w:numFmt w:val="bullet"/>
      <w:pPr>
        <w:ind w:hanging="360" w:left="5028"/>
      </w:pPr>
      <w:rPr>
        <w:rFonts w:hint="default" w:ascii="Wingdings" w:hAnsi="Wingdings"/>
      </w:rPr>
      <w:start w:val="1"/>
    </w:lvl>
    <w:lvl w:ilvl="6" w:tentative="true" w:tplc="04190001">
      <w:lvlJc w:val="left"/>
      <w:lvlText w:val=""/>
      <w:numFmt w:val="bullet"/>
      <w:pPr>
        <w:ind w:hanging="360" w:left="5748"/>
      </w:pPr>
      <w:rPr>
        <w:rFonts w:hint="default" w:ascii="Symbol" w:hAnsi="Symbol"/>
      </w:rPr>
      <w:start w:val="1"/>
    </w:lvl>
    <w:lvl w:ilvl="7" w:tentative="true" w:tplc="04190003">
      <w:lvlJc w:val="left"/>
      <w:lvlText w:val="o"/>
      <w:numFmt w:val="bullet"/>
      <w:pPr>
        <w:ind w:hanging="360" w:left="6468"/>
      </w:pPr>
      <w:rPr>
        <w:rFonts w:hint="default" w:ascii="Courier New" w:hAnsi="Courier New" w:cs="Courier New"/>
      </w:rPr>
      <w:start w:val="1"/>
    </w:lvl>
    <w:lvl w:ilvl="8" w:tentative="true" w:tplc="04190005">
      <w:lvlJc w:val="left"/>
      <w:lvlText w:val=""/>
      <w:numFmt w:val="bullet"/>
      <w:pPr>
        <w:ind w:hanging="360" w:left="7188"/>
      </w:pPr>
      <w:rPr>
        <w:rFonts w:hint="default" w:ascii="Wingdings" w:hAnsi="Wingdings"/>
      </w:rPr>
      <w:start w:val="1"/>
    </w:lvl>
  </w:abstractNum>
  <w:abstractNum w:abstractNumId="9">
    <w:multiLevelType w:val="hybridMultilevel"/>
    <w:nsid w:val="14070327"/>
    <w:lvl w:ilvl="0" w:tplc="04190001">
      <w:lvlJc w:val="left"/>
      <w:lvlText w:val=""/>
      <w:numFmt w:val="bullet"/>
      <w:pPr>
        <w:ind w:hanging="360" w:left="1440"/>
      </w:pPr>
      <w:rPr>
        <w:rFonts w:hint="default" w:ascii="Symbol" w:hAnsi="Symbol"/>
      </w:rPr>
      <w:start w:val="1"/>
    </w:lvl>
    <w:lvl w:ilvl="1" w:tentative="true" w:tplc="04190003">
      <w:lvlJc w:val="left"/>
      <w:lvlText w:val="o"/>
      <w:numFmt w:val="bullet"/>
      <w:pPr>
        <w:ind w:hanging="360" w:left="2160"/>
      </w:pPr>
      <w:rPr>
        <w:rFonts w:hint="default" w:ascii="Courier New" w:hAnsi="Courier New" w:cs="Courier New"/>
      </w:rPr>
      <w:start w:val="1"/>
    </w:lvl>
    <w:lvl w:ilvl="2" w:tentative="true" w:tplc="04190005">
      <w:lvlJc w:val="left"/>
      <w:lvlText w:val=""/>
      <w:numFmt w:val="bullet"/>
      <w:pPr>
        <w:ind w:hanging="360" w:left="2880"/>
      </w:pPr>
      <w:rPr>
        <w:rFonts w:hint="default" w:ascii="Wingdings" w:hAnsi="Wingdings"/>
      </w:rPr>
      <w:start w:val="1"/>
    </w:lvl>
    <w:lvl w:ilvl="3" w:tentative="true" w:tplc="04190001">
      <w:lvlJc w:val="left"/>
      <w:lvlText w:val=""/>
      <w:numFmt w:val="bullet"/>
      <w:pPr>
        <w:ind w:hanging="360" w:left="3600"/>
      </w:pPr>
      <w:rPr>
        <w:rFonts w:hint="default" w:ascii="Symbol" w:hAnsi="Symbol"/>
      </w:rPr>
      <w:start w:val="1"/>
    </w:lvl>
    <w:lvl w:ilvl="4" w:tentative="true" w:tplc="04190003">
      <w:lvlJc w:val="left"/>
      <w:lvlText w:val="o"/>
      <w:numFmt w:val="bullet"/>
      <w:pPr>
        <w:ind w:hanging="360" w:left="4320"/>
      </w:pPr>
      <w:rPr>
        <w:rFonts w:hint="default" w:ascii="Courier New" w:hAnsi="Courier New" w:cs="Courier New"/>
      </w:rPr>
      <w:start w:val="1"/>
    </w:lvl>
    <w:lvl w:ilvl="5" w:tentative="true" w:tplc="04190005">
      <w:lvlJc w:val="left"/>
      <w:lvlText w:val=""/>
      <w:numFmt w:val="bullet"/>
      <w:pPr>
        <w:ind w:hanging="360" w:left="5040"/>
      </w:pPr>
      <w:rPr>
        <w:rFonts w:hint="default" w:ascii="Wingdings" w:hAnsi="Wingdings"/>
      </w:rPr>
      <w:start w:val="1"/>
    </w:lvl>
    <w:lvl w:ilvl="6" w:tentative="true" w:tplc="04190001">
      <w:lvlJc w:val="left"/>
      <w:lvlText w:val=""/>
      <w:numFmt w:val="bullet"/>
      <w:pPr>
        <w:ind w:hanging="360" w:left="5760"/>
      </w:pPr>
      <w:rPr>
        <w:rFonts w:hint="default" w:ascii="Symbol" w:hAnsi="Symbol"/>
      </w:rPr>
      <w:start w:val="1"/>
    </w:lvl>
    <w:lvl w:ilvl="7" w:tentative="true" w:tplc="04190003">
      <w:lvlJc w:val="left"/>
      <w:lvlText w:val="o"/>
      <w:numFmt w:val="bullet"/>
      <w:pPr>
        <w:ind w:hanging="360" w:left="6480"/>
      </w:pPr>
      <w:rPr>
        <w:rFonts w:hint="default" w:ascii="Courier New" w:hAnsi="Courier New" w:cs="Courier New"/>
      </w:rPr>
      <w:start w:val="1"/>
    </w:lvl>
    <w:lvl w:ilvl="8" w:tentative="true" w:tplc="04190005">
      <w:lvlJc w:val="left"/>
      <w:lvlText w:val=""/>
      <w:numFmt w:val="bullet"/>
      <w:pPr>
        <w:ind w:hanging="360" w:left="7200"/>
      </w:pPr>
      <w:rPr>
        <w:rFonts w:hint="default" w:ascii="Wingdings" w:hAnsi="Wingdings"/>
      </w:rPr>
      <w:start w:val="1"/>
    </w:lvl>
  </w:abstractNum>
  <w:abstractNum w:abstractNumId="10">
    <w:multiLevelType w:val="hybridMultilevel"/>
    <w:nsid w:val="17653C7B"/>
    <w:lvl w:ilvl="0" w:tplc="DC924EBC">
      <w:lvlJc w:val="left"/>
      <w:lvlText w:val="-"/>
      <w:numFmt w:val="bullet"/>
      <w:pPr>
        <w:ind w:left="871"/>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1" w:tplc="F29249E8">
      <w:lvlJc w:val="left"/>
      <w:lvlText w:val="o"/>
      <w:numFmt w:val="bullet"/>
      <w:pPr>
        <w:ind w:left="17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2" w:tplc="B636E546">
      <w:lvlJc w:val="left"/>
      <w:lvlText w:val="▪"/>
      <w:numFmt w:val="bullet"/>
      <w:pPr>
        <w:ind w:left="25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3" w:tplc="71EE50FA">
      <w:lvlJc w:val="left"/>
      <w:lvlText w:val="•"/>
      <w:numFmt w:val="bullet"/>
      <w:pPr>
        <w:ind w:left="322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4" w:tplc="D6D06B9C">
      <w:lvlJc w:val="left"/>
      <w:lvlText w:val="o"/>
      <w:numFmt w:val="bullet"/>
      <w:pPr>
        <w:ind w:left="394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5" w:tplc="B584FACA">
      <w:lvlJc w:val="left"/>
      <w:lvlText w:val="▪"/>
      <w:numFmt w:val="bullet"/>
      <w:pPr>
        <w:ind w:left="466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6" w:tplc="B6D4851E">
      <w:lvlJc w:val="left"/>
      <w:lvlText w:val="•"/>
      <w:numFmt w:val="bullet"/>
      <w:pPr>
        <w:ind w:left="53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7" w:tplc="5B5C70FA">
      <w:lvlJc w:val="left"/>
      <w:lvlText w:val="o"/>
      <w:numFmt w:val="bullet"/>
      <w:pPr>
        <w:ind w:left="61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8" w:tplc="86FAB4F6">
      <w:lvlJc w:val="left"/>
      <w:lvlText w:val="▪"/>
      <w:numFmt w:val="bullet"/>
      <w:pPr>
        <w:ind w:left="6828"/>
      </w:pPr>
      <w:rPr>
        <w:rFonts w:ascii="Times New Roman" w:hAnsi="Times New Roman" w:eastAsia="Times New Roman" w:cs="Times New Roman"/>
        <w:b w:val="0"/>
        <w:i w:val="0"/>
        <w:strike w:val="0"/>
        <w:color w:val="000000"/>
        <w:sz w:val="28"/>
        <w:szCs w:val="28"/>
        <w:u w:val="none"/>
        <w:shd w:val="clear" w:color="auto" w:fill="auto"/>
        <w:vertAlign w:val="baseline"/>
      </w:rPr>
      <w:start w:val="1"/>
    </w:lvl>
  </w:abstractNum>
  <w:abstractNum w:abstractNumId="11">
    <w:multiLevelType w:val="multilevel"/>
    <w:nsid w:val="18D3087F"/>
    <w:lvl w:ilvl="0">
      <w:lvlJc w:val="left"/>
      <w:lvlText w:val="%1"/>
      <w:numFmt w:val="decimal"/>
      <w:pPr>
        <w:ind w:hanging="480" w:left="480"/>
      </w:pPr>
      <w:rPr>
        <w:rFonts w:hint="default"/>
      </w:rPr>
      <w:start w:val="1"/>
    </w:lvl>
    <w:lvl w:ilvl="1">
      <w:lvlJc w:val="left"/>
      <w:lvlText w:val="%1.%2"/>
      <w:numFmt w:val="decimal"/>
      <w:pPr>
        <w:ind w:hanging="480" w:left="834"/>
      </w:pPr>
      <w:rPr>
        <w:rFonts w:hint="default"/>
      </w:rPr>
      <w:start w:val="2"/>
    </w:lvl>
    <w:lvl w:ilvl="2">
      <w:lvlJc w:val="left"/>
      <w:lvlText w:val="%1.%2.%3"/>
      <w:numFmt w:val="decimal"/>
      <w:pPr>
        <w:ind w:hanging="720" w:left="1428"/>
      </w:pPr>
      <w:rPr>
        <w:rFonts w:hint="default"/>
      </w:rPr>
      <w:start w:val="1"/>
    </w:lvl>
    <w:lvl w:ilvl="3">
      <w:lvlJc w:val="left"/>
      <w:lvlText w:val="%1.%2.%3.%4"/>
      <w:numFmt w:val="decimal"/>
      <w:pPr>
        <w:ind w:hanging="720" w:left="1782"/>
      </w:pPr>
      <w:rPr>
        <w:rFonts w:hint="default"/>
      </w:rPr>
      <w:start w:val="1"/>
    </w:lvl>
    <w:lvl w:ilvl="4">
      <w:lvlJc w:val="left"/>
      <w:lvlText w:val="%1.%2.%3.%4.%5"/>
      <w:numFmt w:val="decimal"/>
      <w:pPr>
        <w:ind w:hanging="1080" w:left="2496"/>
      </w:pPr>
      <w:rPr>
        <w:rFonts w:hint="default"/>
      </w:rPr>
      <w:start w:val="1"/>
    </w:lvl>
    <w:lvl w:ilvl="5">
      <w:lvlJc w:val="left"/>
      <w:lvlText w:val="%1.%2.%3.%4.%5.%6"/>
      <w:numFmt w:val="decimal"/>
      <w:pPr>
        <w:ind w:hanging="1080" w:left="2850"/>
      </w:pPr>
      <w:rPr>
        <w:rFonts w:hint="default"/>
      </w:rPr>
      <w:start w:val="1"/>
    </w:lvl>
    <w:lvl w:ilvl="6">
      <w:lvlJc w:val="left"/>
      <w:lvlText w:val="%1.%2.%3.%4.%5.%6.%7"/>
      <w:numFmt w:val="decimal"/>
      <w:pPr>
        <w:ind w:hanging="1440" w:left="3564"/>
      </w:pPr>
      <w:rPr>
        <w:rFonts w:hint="default"/>
      </w:rPr>
      <w:start w:val="1"/>
    </w:lvl>
    <w:lvl w:ilvl="7">
      <w:lvlJc w:val="left"/>
      <w:lvlText w:val="%1.%2.%3.%4.%5.%6.%7.%8"/>
      <w:numFmt w:val="decimal"/>
      <w:pPr>
        <w:ind w:hanging="1440" w:left="3918"/>
      </w:pPr>
      <w:rPr>
        <w:rFonts w:hint="default"/>
      </w:rPr>
      <w:start w:val="1"/>
    </w:lvl>
    <w:lvl w:ilvl="8">
      <w:lvlJc w:val="left"/>
      <w:lvlText w:val="%1.%2.%3.%4.%5.%6.%7.%8.%9"/>
      <w:numFmt w:val="decimal"/>
      <w:pPr>
        <w:ind w:hanging="1800" w:left="4632"/>
      </w:pPr>
      <w:rPr>
        <w:rFonts w:hint="default"/>
      </w:rPr>
      <w:start w:val="1"/>
    </w:lvl>
  </w:abstractNum>
  <w:abstractNum w:abstractNumId="12">
    <w:multiLevelType w:val="hybridMultilevel"/>
    <w:nsid w:val="1E7B0F45"/>
    <w:lvl w:ilvl="0" w:tplc="04190001">
      <w:lvlJc w:val="left"/>
      <w:lvlText w:val=""/>
      <w:numFmt w:val="bullet"/>
      <w:pPr>
        <w:ind w:hanging="360" w:left="720"/>
      </w:pPr>
      <w:rPr>
        <w:rFonts w:hint="default" w:ascii="Symbol" w:hAnsi="Symbol"/>
      </w:rPr>
      <w:start w:val="1"/>
    </w:lvl>
    <w:lvl w:ilvl="1" w:tentative="true" w:tplc="04190003">
      <w:lvlJc w:val="left"/>
      <w:lvlText w:val="o"/>
      <w:numFmt w:val="bullet"/>
      <w:pPr>
        <w:ind w:hanging="360" w:left="1440"/>
      </w:pPr>
      <w:rPr>
        <w:rFonts w:hint="default" w:ascii="Courier New" w:hAnsi="Courier New" w:cs="Courier New"/>
      </w:rPr>
      <w:start w:val="1"/>
    </w:lvl>
    <w:lvl w:ilvl="2" w:tentative="true" w:tplc="04190005">
      <w:lvlJc w:val="left"/>
      <w:lvlText w:val=""/>
      <w:numFmt w:val="bullet"/>
      <w:pPr>
        <w:ind w:hanging="360" w:left="2160"/>
      </w:pPr>
      <w:rPr>
        <w:rFonts w:hint="default" w:ascii="Wingdings" w:hAnsi="Wingdings"/>
      </w:rPr>
      <w:start w:val="1"/>
    </w:lvl>
    <w:lvl w:ilvl="3" w:tentative="true" w:tplc="04190001">
      <w:lvlJc w:val="left"/>
      <w:lvlText w:val=""/>
      <w:numFmt w:val="bullet"/>
      <w:pPr>
        <w:ind w:hanging="360" w:left="2880"/>
      </w:pPr>
      <w:rPr>
        <w:rFonts w:hint="default" w:ascii="Symbol" w:hAnsi="Symbol"/>
      </w:rPr>
      <w:start w:val="1"/>
    </w:lvl>
    <w:lvl w:ilvl="4" w:tentative="true" w:tplc="04190003">
      <w:lvlJc w:val="left"/>
      <w:lvlText w:val="o"/>
      <w:numFmt w:val="bullet"/>
      <w:pPr>
        <w:ind w:hanging="360" w:left="3600"/>
      </w:pPr>
      <w:rPr>
        <w:rFonts w:hint="default" w:ascii="Courier New" w:hAnsi="Courier New" w:cs="Courier New"/>
      </w:rPr>
      <w:start w:val="1"/>
    </w:lvl>
    <w:lvl w:ilvl="5" w:tentative="true" w:tplc="04190005">
      <w:lvlJc w:val="left"/>
      <w:lvlText w:val=""/>
      <w:numFmt w:val="bullet"/>
      <w:pPr>
        <w:ind w:hanging="360" w:left="4320"/>
      </w:pPr>
      <w:rPr>
        <w:rFonts w:hint="default" w:ascii="Wingdings" w:hAnsi="Wingdings"/>
      </w:rPr>
      <w:start w:val="1"/>
    </w:lvl>
    <w:lvl w:ilvl="6" w:tentative="true" w:tplc="04190001">
      <w:lvlJc w:val="left"/>
      <w:lvlText w:val=""/>
      <w:numFmt w:val="bullet"/>
      <w:pPr>
        <w:ind w:hanging="360" w:left="5040"/>
      </w:pPr>
      <w:rPr>
        <w:rFonts w:hint="default" w:ascii="Symbol" w:hAnsi="Symbol"/>
      </w:rPr>
      <w:start w:val="1"/>
    </w:lvl>
    <w:lvl w:ilvl="7" w:tentative="true" w:tplc="04190003">
      <w:lvlJc w:val="left"/>
      <w:lvlText w:val="o"/>
      <w:numFmt w:val="bullet"/>
      <w:pPr>
        <w:ind w:hanging="360" w:left="5760"/>
      </w:pPr>
      <w:rPr>
        <w:rFonts w:hint="default" w:ascii="Courier New" w:hAnsi="Courier New" w:cs="Courier New"/>
      </w:rPr>
      <w:start w:val="1"/>
    </w:lvl>
    <w:lvl w:ilvl="8" w:tentative="true" w:tplc="04190005">
      <w:lvlJc w:val="left"/>
      <w:lvlText w:val=""/>
      <w:numFmt w:val="bullet"/>
      <w:pPr>
        <w:ind w:hanging="360" w:left="6480"/>
      </w:pPr>
      <w:rPr>
        <w:rFonts w:hint="default" w:ascii="Wingdings" w:hAnsi="Wingdings"/>
      </w:rPr>
      <w:start w:val="1"/>
    </w:lvl>
  </w:abstractNum>
  <w:abstractNum w:abstractNumId="13">
    <w:multiLevelType w:val="hybridMultilevel"/>
    <w:nsid w:val="23CC78ED"/>
    <w:lvl w:ilvl="0" w:tplc="04190001">
      <w:lvlJc w:val="left"/>
      <w:lvlText w:val=""/>
      <w:numFmt w:val="bullet"/>
      <w:pPr>
        <w:ind w:hanging="360" w:left="1428"/>
      </w:pPr>
      <w:rPr>
        <w:rFonts w:hint="default" w:ascii="Symbol" w:hAnsi="Symbol"/>
      </w:rPr>
      <w:start w:val="1"/>
    </w:lvl>
    <w:lvl w:ilvl="1" w:tentative="true" w:tplc="04190003">
      <w:lvlJc w:val="left"/>
      <w:lvlText w:val="o"/>
      <w:numFmt w:val="bullet"/>
      <w:pPr>
        <w:ind w:hanging="360" w:left="2148"/>
      </w:pPr>
      <w:rPr>
        <w:rFonts w:hint="default" w:ascii="Courier New" w:hAnsi="Courier New" w:cs="Courier New"/>
      </w:rPr>
      <w:start w:val="1"/>
    </w:lvl>
    <w:lvl w:ilvl="2" w:tentative="true" w:tplc="04190005">
      <w:lvlJc w:val="left"/>
      <w:lvlText w:val=""/>
      <w:numFmt w:val="bullet"/>
      <w:pPr>
        <w:ind w:hanging="360" w:left="2868"/>
      </w:pPr>
      <w:rPr>
        <w:rFonts w:hint="default" w:ascii="Wingdings" w:hAnsi="Wingdings"/>
      </w:rPr>
      <w:start w:val="1"/>
    </w:lvl>
    <w:lvl w:ilvl="3" w:tentative="true" w:tplc="04190001">
      <w:lvlJc w:val="left"/>
      <w:lvlText w:val=""/>
      <w:numFmt w:val="bullet"/>
      <w:pPr>
        <w:ind w:hanging="360" w:left="3588"/>
      </w:pPr>
      <w:rPr>
        <w:rFonts w:hint="default" w:ascii="Symbol" w:hAnsi="Symbol"/>
      </w:rPr>
      <w:start w:val="1"/>
    </w:lvl>
    <w:lvl w:ilvl="4" w:tentative="true" w:tplc="04190003">
      <w:lvlJc w:val="left"/>
      <w:lvlText w:val="o"/>
      <w:numFmt w:val="bullet"/>
      <w:pPr>
        <w:ind w:hanging="360" w:left="4308"/>
      </w:pPr>
      <w:rPr>
        <w:rFonts w:hint="default" w:ascii="Courier New" w:hAnsi="Courier New" w:cs="Courier New"/>
      </w:rPr>
      <w:start w:val="1"/>
    </w:lvl>
    <w:lvl w:ilvl="5" w:tentative="true" w:tplc="04190005">
      <w:lvlJc w:val="left"/>
      <w:lvlText w:val=""/>
      <w:numFmt w:val="bullet"/>
      <w:pPr>
        <w:ind w:hanging="360" w:left="5028"/>
      </w:pPr>
      <w:rPr>
        <w:rFonts w:hint="default" w:ascii="Wingdings" w:hAnsi="Wingdings"/>
      </w:rPr>
      <w:start w:val="1"/>
    </w:lvl>
    <w:lvl w:ilvl="6" w:tentative="true" w:tplc="04190001">
      <w:lvlJc w:val="left"/>
      <w:lvlText w:val=""/>
      <w:numFmt w:val="bullet"/>
      <w:pPr>
        <w:ind w:hanging="360" w:left="5748"/>
      </w:pPr>
      <w:rPr>
        <w:rFonts w:hint="default" w:ascii="Symbol" w:hAnsi="Symbol"/>
      </w:rPr>
      <w:start w:val="1"/>
    </w:lvl>
    <w:lvl w:ilvl="7" w:tentative="true" w:tplc="04190003">
      <w:lvlJc w:val="left"/>
      <w:lvlText w:val="o"/>
      <w:numFmt w:val="bullet"/>
      <w:pPr>
        <w:ind w:hanging="360" w:left="6468"/>
      </w:pPr>
      <w:rPr>
        <w:rFonts w:hint="default" w:ascii="Courier New" w:hAnsi="Courier New" w:cs="Courier New"/>
      </w:rPr>
      <w:start w:val="1"/>
    </w:lvl>
    <w:lvl w:ilvl="8" w:tentative="true" w:tplc="04190005">
      <w:lvlJc w:val="left"/>
      <w:lvlText w:val=""/>
      <w:numFmt w:val="bullet"/>
      <w:pPr>
        <w:ind w:hanging="360" w:left="7188"/>
      </w:pPr>
      <w:rPr>
        <w:rFonts w:hint="default" w:ascii="Wingdings" w:hAnsi="Wingdings"/>
      </w:rPr>
      <w:start w:val="1"/>
    </w:lvl>
  </w:abstractNum>
  <w:abstractNum w:abstractNumId="14">
    <w:multiLevelType w:val="hybridMultilevel"/>
    <w:nsid w:val="28EF1633"/>
    <w:lvl w:ilvl="0" w:tplc="91BC7E8E">
      <w:lvlJc w:val="left"/>
      <w:lvlText w:val="%1."/>
      <w:numFmt w:val="decimal"/>
      <w:pPr>
        <w:ind w:left="0"/>
      </w:pPr>
      <w:rPr>
        <w:rFonts w:ascii="Times New Roman" w:hAnsi="Times New Roman" w:eastAsia="Times New Roman" w:cs="Times New Roman"/>
        <w:b w:val="0"/>
        <w:i w:val="0"/>
        <w:strike w:val="0"/>
        <w:color w:val="000000"/>
        <w:sz w:val="28"/>
        <w:szCs w:val="28"/>
        <w:u w:val="none"/>
        <w:shd w:val="clear" w:color="auto" w:fill="auto"/>
        <w:vertAlign w:val="baseline"/>
      </w:rPr>
      <w:start w:val="11"/>
    </w:lvl>
    <w:lvl w:ilvl="1" w:tplc="7A906C5A">
      <w:lvlJc w:val="left"/>
      <w:lvlText w:val="%2"/>
      <w:numFmt w:val="lowerLetter"/>
      <w:pPr>
        <w:ind w:left="17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2" w:tplc="22768732">
      <w:lvlJc w:val="left"/>
      <w:lvlText w:val="%3"/>
      <w:numFmt w:val="lowerRoman"/>
      <w:pPr>
        <w:ind w:left="25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3" w:tplc="0A8623E0">
      <w:lvlJc w:val="left"/>
      <w:lvlText w:val="%4"/>
      <w:numFmt w:val="decimal"/>
      <w:pPr>
        <w:ind w:left="322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4" w:tplc="AD506964">
      <w:lvlJc w:val="left"/>
      <w:lvlText w:val="%5"/>
      <w:numFmt w:val="lowerLetter"/>
      <w:pPr>
        <w:ind w:left="394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5" w:tplc="8B1C48F0">
      <w:lvlJc w:val="left"/>
      <w:lvlText w:val="%6"/>
      <w:numFmt w:val="lowerRoman"/>
      <w:pPr>
        <w:ind w:left="466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6" w:tplc="B1DE005A">
      <w:lvlJc w:val="left"/>
      <w:lvlText w:val="%7"/>
      <w:numFmt w:val="decimal"/>
      <w:pPr>
        <w:ind w:left="53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7" w:tplc="C96EFB88">
      <w:lvlJc w:val="left"/>
      <w:lvlText w:val="%8"/>
      <w:numFmt w:val="lowerLetter"/>
      <w:pPr>
        <w:ind w:left="61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8" w:tplc="42564418">
      <w:lvlJc w:val="left"/>
      <w:lvlText w:val="%9"/>
      <w:numFmt w:val="lowerRoman"/>
      <w:pPr>
        <w:ind w:left="6828"/>
      </w:pPr>
      <w:rPr>
        <w:rFonts w:ascii="Times New Roman" w:hAnsi="Times New Roman" w:eastAsia="Times New Roman" w:cs="Times New Roman"/>
        <w:b w:val="0"/>
        <w:i w:val="0"/>
        <w:strike w:val="0"/>
        <w:color w:val="000000"/>
        <w:sz w:val="28"/>
        <w:szCs w:val="28"/>
        <w:u w:val="none"/>
        <w:shd w:val="clear" w:color="auto" w:fill="auto"/>
        <w:vertAlign w:val="baseline"/>
      </w:rPr>
      <w:start w:val="1"/>
    </w:lvl>
  </w:abstractNum>
  <w:abstractNum w:abstractNumId="15">
    <w:multiLevelType w:val="hybridMultilevel"/>
    <w:nsid w:val="2A926AB4"/>
    <w:lvl w:ilvl="0" w:tplc="1298CAE4">
      <w:lvlJc w:val="left"/>
      <w:lvlText w:val="-"/>
      <w:numFmt w:val="bullet"/>
      <w:pPr>
        <w:ind w:left="871"/>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1" w:tplc="3CF03B3E">
      <w:lvlJc w:val="left"/>
      <w:lvlText w:val="o"/>
      <w:numFmt w:val="bullet"/>
      <w:pPr>
        <w:ind w:left="17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2" w:tplc="16C619EE">
      <w:lvlJc w:val="left"/>
      <w:lvlText w:val="▪"/>
      <w:numFmt w:val="bullet"/>
      <w:pPr>
        <w:ind w:left="25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3" w:tplc="1040B34E">
      <w:lvlJc w:val="left"/>
      <w:lvlText w:val="•"/>
      <w:numFmt w:val="bullet"/>
      <w:pPr>
        <w:ind w:left="322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4" w:tplc="301AAD66">
      <w:lvlJc w:val="left"/>
      <w:lvlText w:val="o"/>
      <w:numFmt w:val="bullet"/>
      <w:pPr>
        <w:ind w:left="394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5" w:tplc="C61A7EAC">
      <w:lvlJc w:val="left"/>
      <w:lvlText w:val="▪"/>
      <w:numFmt w:val="bullet"/>
      <w:pPr>
        <w:ind w:left="466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6" w:tplc="26005AC4">
      <w:lvlJc w:val="left"/>
      <w:lvlText w:val="•"/>
      <w:numFmt w:val="bullet"/>
      <w:pPr>
        <w:ind w:left="53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7" w:tplc="63E847F2">
      <w:lvlJc w:val="left"/>
      <w:lvlText w:val="o"/>
      <w:numFmt w:val="bullet"/>
      <w:pPr>
        <w:ind w:left="61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8" w:tplc="6EF40AB6">
      <w:lvlJc w:val="left"/>
      <w:lvlText w:val="▪"/>
      <w:numFmt w:val="bullet"/>
      <w:pPr>
        <w:ind w:left="6828"/>
      </w:pPr>
      <w:rPr>
        <w:rFonts w:ascii="Times New Roman" w:hAnsi="Times New Roman" w:eastAsia="Times New Roman" w:cs="Times New Roman"/>
        <w:b w:val="0"/>
        <w:i w:val="0"/>
        <w:strike w:val="0"/>
        <w:color w:val="000000"/>
        <w:sz w:val="28"/>
        <w:szCs w:val="28"/>
        <w:u w:val="none"/>
        <w:shd w:val="clear" w:color="auto" w:fill="auto"/>
        <w:vertAlign w:val="baseline"/>
      </w:rPr>
      <w:start w:val="1"/>
    </w:lvl>
  </w:abstractNum>
  <w:abstractNum w:abstractNumId="16">
    <w:multiLevelType w:val="multilevel"/>
    <w:nsid w:val="2FC305CE"/>
    <w:lvl w:ilvl="0">
      <w:lvlJc w:val="left"/>
      <w:lvlText w:val="%1"/>
      <w:numFmt w:val="decimal"/>
      <w:pPr>
        <w:ind w:left="360"/>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1">
      <w:lvlJc w:val="left"/>
      <w:lvlText w:val="%1.%2"/>
      <w:numFmt w:val="decimal"/>
      <w:pPr>
        <w:ind w:left="714"/>
      </w:pPr>
      <w:rPr>
        <w:rFonts w:ascii="Times New Roman" w:hAnsi="Times New Roman" w:eastAsia="Times New Roman" w:cs="Times New Roman"/>
        <w:b w:val="0"/>
        <w:i w:val="0"/>
        <w:strike w:val="0"/>
        <w:color w:val="000000"/>
        <w:sz w:val="28"/>
        <w:szCs w:val="28"/>
        <w:u w:val="none"/>
        <w:shd w:val="clear" w:color="auto" w:fill="auto"/>
        <w:vertAlign w:val="baseline"/>
      </w:rPr>
      <w:start w:val="4"/>
    </w:lvl>
    <w:lvl w:ilvl="2">
      <w:lvlJc w:val="left"/>
      <w:lvlRestart w:val="0"/>
      <w:lvlText w:val="%1.%2.%3"/>
      <w:numFmt w:val="decimal"/>
      <w:pPr>
        <w:ind w:left="1135"/>
      </w:pPr>
      <w:rPr>
        <w:rFonts w:ascii="Times New Roman" w:hAnsi="Times New Roman" w:eastAsia="Times New Roman" w:cs="Times New Roman"/>
        <w:b w:val="0"/>
        <w:i w:val="0"/>
        <w:strike w:val="0"/>
        <w:color w:val="000000"/>
        <w:sz w:val="24"/>
        <w:szCs w:val="24"/>
        <w:u w:val="none"/>
        <w:shd w:val="clear" w:color="auto" w:fill="auto"/>
        <w:vertAlign w:val="baseline"/>
      </w:rPr>
      <w:start w:val="1"/>
    </w:lvl>
    <w:lvl w:ilvl="3">
      <w:lvlJc w:val="left"/>
      <w:lvlText w:val="%4"/>
      <w:numFmt w:val="decimal"/>
      <w:pPr>
        <w:ind w:left="17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4">
      <w:lvlJc w:val="left"/>
      <w:lvlText w:val="%5"/>
      <w:numFmt w:val="lowerLetter"/>
      <w:pPr>
        <w:ind w:left="25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5">
      <w:lvlJc w:val="left"/>
      <w:lvlText w:val="%6"/>
      <w:numFmt w:val="lowerRoman"/>
      <w:pPr>
        <w:ind w:left="322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6">
      <w:lvlJc w:val="left"/>
      <w:lvlText w:val="%7"/>
      <w:numFmt w:val="decimal"/>
      <w:pPr>
        <w:ind w:left="394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7">
      <w:lvlJc w:val="left"/>
      <w:lvlText w:val="%8"/>
      <w:numFmt w:val="lowerLetter"/>
      <w:pPr>
        <w:ind w:left="466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8">
      <w:lvlJc w:val="left"/>
      <w:lvlText w:val="%9"/>
      <w:numFmt w:val="lowerRoman"/>
      <w:pPr>
        <w:ind w:left="5388"/>
      </w:pPr>
      <w:rPr>
        <w:rFonts w:ascii="Times New Roman" w:hAnsi="Times New Roman" w:eastAsia="Times New Roman" w:cs="Times New Roman"/>
        <w:b w:val="0"/>
        <w:i w:val="0"/>
        <w:strike w:val="0"/>
        <w:color w:val="000000"/>
        <w:sz w:val="28"/>
        <w:szCs w:val="28"/>
        <w:u w:val="none"/>
        <w:shd w:val="clear" w:color="auto" w:fill="auto"/>
        <w:vertAlign w:val="baseline"/>
      </w:rPr>
      <w:start w:val="1"/>
    </w:lvl>
  </w:abstractNum>
  <w:abstractNum w:abstractNumId="17">
    <w:multiLevelType w:val="hybridMultilevel"/>
    <w:nsid w:val="31A5352E"/>
    <w:lvl w:ilvl="0" w:tplc="04190001">
      <w:lvlJc w:val="left"/>
      <w:lvlText w:val=""/>
      <w:numFmt w:val="bullet"/>
      <w:pPr>
        <w:ind w:hanging="360" w:left="1428"/>
      </w:pPr>
      <w:rPr>
        <w:rFonts w:hint="default" w:ascii="Symbol" w:hAnsi="Symbol"/>
      </w:rPr>
      <w:start w:val="1"/>
    </w:lvl>
    <w:lvl w:ilvl="1" w:tentative="true" w:tplc="04190003">
      <w:lvlJc w:val="left"/>
      <w:lvlText w:val="o"/>
      <w:numFmt w:val="bullet"/>
      <w:pPr>
        <w:ind w:hanging="360" w:left="2148"/>
      </w:pPr>
      <w:rPr>
        <w:rFonts w:hint="default" w:ascii="Courier New" w:hAnsi="Courier New" w:cs="Courier New"/>
      </w:rPr>
      <w:start w:val="1"/>
    </w:lvl>
    <w:lvl w:ilvl="2" w:tentative="true" w:tplc="04190005">
      <w:lvlJc w:val="left"/>
      <w:lvlText w:val=""/>
      <w:numFmt w:val="bullet"/>
      <w:pPr>
        <w:ind w:hanging="360" w:left="2868"/>
      </w:pPr>
      <w:rPr>
        <w:rFonts w:hint="default" w:ascii="Wingdings" w:hAnsi="Wingdings"/>
      </w:rPr>
      <w:start w:val="1"/>
    </w:lvl>
    <w:lvl w:ilvl="3" w:tentative="true" w:tplc="04190001">
      <w:lvlJc w:val="left"/>
      <w:lvlText w:val=""/>
      <w:numFmt w:val="bullet"/>
      <w:pPr>
        <w:ind w:hanging="360" w:left="3588"/>
      </w:pPr>
      <w:rPr>
        <w:rFonts w:hint="default" w:ascii="Symbol" w:hAnsi="Symbol"/>
      </w:rPr>
      <w:start w:val="1"/>
    </w:lvl>
    <w:lvl w:ilvl="4" w:tentative="true" w:tplc="04190003">
      <w:lvlJc w:val="left"/>
      <w:lvlText w:val="o"/>
      <w:numFmt w:val="bullet"/>
      <w:pPr>
        <w:ind w:hanging="360" w:left="4308"/>
      </w:pPr>
      <w:rPr>
        <w:rFonts w:hint="default" w:ascii="Courier New" w:hAnsi="Courier New" w:cs="Courier New"/>
      </w:rPr>
      <w:start w:val="1"/>
    </w:lvl>
    <w:lvl w:ilvl="5" w:tentative="true" w:tplc="04190005">
      <w:lvlJc w:val="left"/>
      <w:lvlText w:val=""/>
      <w:numFmt w:val="bullet"/>
      <w:pPr>
        <w:ind w:hanging="360" w:left="5028"/>
      </w:pPr>
      <w:rPr>
        <w:rFonts w:hint="default" w:ascii="Wingdings" w:hAnsi="Wingdings"/>
      </w:rPr>
      <w:start w:val="1"/>
    </w:lvl>
    <w:lvl w:ilvl="6" w:tentative="true" w:tplc="04190001">
      <w:lvlJc w:val="left"/>
      <w:lvlText w:val=""/>
      <w:numFmt w:val="bullet"/>
      <w:pPr>
        <w:ind w:hanging="360" w:left="5748"/>
      </w:pPr>
      <w:rPr>
        <w:rFonts w:hint="default" w:ascii="Symbol" w:hAnsi="Symbol"/>
      </w:rPr>
      <w:start w:val="1"/>
    </w:lvl>
    <w:lvl w:ilvl="7" w:tentative="true" w:tplc="04190003">
      <w:lvlJc w:val="left"/>
      <w:lvlText w:val="o"/>
      <w:numFmt w:val="bullet"/>
      <w:pPr>
        <w:ind w:hanging="360" w:left="6468"/>
      </w:pPr>
      <w:rPr>
        <w:rFonts w:hint="default" w:ascii="Courier New" w:hAnsi="Courier New" w:cs="Courier New"/>
      </w:rPr>
      <w:start w:val="1"/>
    </w:lvl>
    <w:lvl w:ilvl="8" w:tentative="true" w:tplc="04190005">
      <w:lvlJc w:val="left"/>
      <w:lvlText w:val=""/>
      <w:numFmt w:val="bullet"/>
      <w:pPr>
        <w:ind w:hanging="360" w:left="7188"/>
      </w:pPr>
      <w:rPr>
        <w:rFonts w:hint="default" w:ascii="Wingdings" w:hAnsi="Wingdings"/>
      </w:rPr>
      <w:start w:val="1"/>
    </w:lvl>
  </w:abstractNum>
  <w:abstractNum w:abstractNumId="18">
    <w:multiLevelType w:val="hybridMultilevel"/>
    <w:nsid w:val="33423875"/>
    <w:lvl w:ilvl="0" w:tplc="7012DBCE">
      <w:lvlJc w:val="left"/>
      <w:lvlText w:val="%1."/>
      <w:numFmt w:val="decimal"/>
      <w:pPr>
        <w:ind w:left="192"/>
      </w:pPr>
      <w:rPr>
        <w:rFonts w:ascii="Times New Roman" w:hAnsi="Times New Roman" w:eastAsia="Times New Roman" w:cs="Times New Roman"/>
        <w:b/>
        <w:bCs/>
        <w:i w:val="0"/>
        <w:strike w:val="0"/>
        <w:color w:val="000000"/>
        <w:sz w:val="19"/>
        <w:szCs w:val="19"/>
        <w:u w:val="none"/>
        <w:shd w:val="clear" w:color="auto" w:fill="auto"/>
        <w:vertAlign w:val="baseline"/>
      </w:rPr>
      <w:start w:val="2"/>
    </w:lvl>
    <w:lvl w:ilvl="1" w:tplc="FBF8F8BC">
      <w:lvlJc w:val="left"/>
      <w:lvlText w:val="%2"/>
      <w:numFmt w:val="lowerLetter"/>
      <w:pPr>
        <w:ind w:left="1080"/>
      </w:pPr>
      <w:rPr>
        <w:rFonts w:ascii="Times New Roman" w:hAnsi="Times New Roman" w:eastAsia="Times New Roman" w:cs="Times New Roman"/>
        <w:b/>
        <w:bCs/>
        <w:i w:val="0"/>
        <w:strike w:val="0"/>
        <w:color w:val="000000"/>
        <w:sz w:val="19"/>
        <w:szCs w:val="19"/>
        <w:u w:val="none"/>
        <w:shd w:val="clear" w:color="auto" w:fill="auto"/>
        <w:vertAlign w:val="baseline"/>
      </w:rPr>
      <w:start w:val="1"/>
    </w:lvl>
    <w:lvl w:ilvl="2" w:tplc="C518BCCC">
      <w:lvlJc w:val="left"/>
      <w:lvlText w:val="%3"/>
      <w:numFmt w:val="lowerRoman"/>
      <w:pPr>
        <w:ind w:left="1800"/>
      </w:pPr>
      <w:rPr>
        <w:rFonts w:ascii="Times New Roman" w:hAnsi="Times New Roman" w:eastAsia="Times New Roman" w:cs="Times New Roman"/>
        <w:b/>
        <w:bCs/>
        <w:i w:val="0"/>
        <w:strike w:val="0"/>
        <w:color w:val="000000"/>
        <w:sz w:val="19"/>
        <w:szCs w:val="19"/>
        <w:u w:val="none"/>
        <w:shd w:val="clear" w:color="auto" w:fill="auto"/>
        <w:vertAlign w:val="baseline"/>
      </w:rPr>
      <w:start w:val="1"/>
    </w:lvl>
    <w:lvl w:ilvl="3" w:tplc="899C8DC2">
      <w:lvlJc w:val="left"/>
      <w:lvlText w:val="%4"/>
      <w:numFmt w:val="decimal"/>
      <w:pPr>
        <w:ind w:left="2520"/>
      </w:pPr>
      <w:rPr>
        <w:rFonts w:ascii="Times New Roman" w:hAnsi="Times New Roman" w:eastAsia="Times New Roman" w:cs="Times New Roman"/>
        <w:b/>
        <w:bCs/>
        <w:i w:val="0"/>
        <w:strike w:val="0"/>
        <w:color w:val="000000"/>
        <w:sz w:val="19"/>
        <w:szCs w:val="19"/>
        <w:u w:val="none"/>
        <w:shd w:val="clear" w:color="auto" w:fill="auto"/>
        <w:vertAlign w:val="baseline"/>
      </w:rPr>
      <w:start w:val="1"/>
    </w:lvl>
    <w:lvl w:ilvl="4" w:tplc="E7BCDEE6">
      <w:lvlJc w:val="left"/>
      <w:lvlText w:val="%5"/>
      <w:numFmt w:val="lowerLetter"/>
      <w:pPr>
        <w:ind w:left="3240"/>
      </w:pPr>
      <w:rPr>
        <w:rFonts w:ascii="Times New Roman" w:hAnsi="Times New Roman" w:eastAsia="Times New Roman" w:cs="Times New Roman"/>
        <w:b/>
        <w:bCs/>
        <w:i w:val="0"/>
        <w:strike w:val="0"/>
        <w:color w:val="000000"/>
        <w:sz w:val="19"/>
        <w:szCs w:val="19"/>
        <w:u w:val="none"/>
        <w:shd w:val="clear" w:color="auto" w:fill="auto"/>
        <w:vertAlign w:val="baseline"/>
      </w:rPr>
      <w:start w:val="1"/>
    </w:lvl>
    <w:lvl w:ilvl="5" w:tplc="BB36B736">
      <w:lvlJc w:val="left"/>
      <w:lvlText w:val="%6"/>
      <w:numFmt w:val="lowerRoman"/>
      <w:pPr>
        <w:ind w:left="3960"/>
      </w:pPr>
      <w:rPr>
        <w:rFonts w:ascii="Times New Roman" w:hAnsi="Times New Roman" w:eastAsia="Times New Roman" w:cs="Times New Roman"/>
        <w:b/>
        <w:bCs/>
        <w:i w:val="0"/>
        <w:strike w:val="0"/>
        <w:color w:val="000000"/>
        <w:sz w:val="19"/>
        <w:szCs w:val="19"/>
        <w:u w:val="none"/>
        <w:shd w:val="clear" w:color="auto" w:fill="auto"/>
        <w:vertAlign w:val="baseline"/>
      </w:rPr>
      <w:start w:val="1"/>
    </w:lvl>
    <w:lvl w:ilvl="6" w:tplc="3ED6E6C8">
      <w:lvlJc w:val="left"/>
      <w:lvlText w:val="%7"/>
      <w:numFmt w:val="decimal"/>
      <w:pPr>
        <w:ind w:left="4680"/>
      </w:pPr>
      <w:rPr>
        <w:rFonts w:ascii="Times New Roman" w:hAnsi="Times New Roman" w:eastAsia="Times New Roman" w:cs="Times New Roman"/>
        <w:b/>
        <w:bCs/>
        <w:i w:val="0"/>
        <w:strike w:val="0"/>
        <w:color w:val="000000"/>
        <w:sz w:val="19"/>
        <w:szCs w:val="19"/>
        <w:u w:val="none"/>
        <w:shd w:val="clear" w:color="auto" w:fill="auto"/>
        <w:vertAlign w:val="baseline"/>
      </w:rPr>
      <w:start w:val="1"/>
    </w:lvl>
    <w:lvl w:ilvl="7" w:tplc="37C84DAE">
      <w:lvlJc w:val="left"/>
      <w:lvlText w:val="%8"/>
      <w:numFmt w:val="lowerLetter"/>
      <w:pPr>
        <w:ind w:left="5400"/>
      </w:pPr>
      <w:rPr>
        <w:rFonts w:ascii="Times New Roman" w:hAnsi="Times New Roman" w:eastAsia="Times New Roman" w:cs="Times New Roman"/>
        <w:b/>
        <w:bCs/>
        <w:i w:val="0"/>
        <w:strike w:val="0"/>
        <w:color w:val="000000"/>
        <w:sz w:val="19"/>
        <w:szCs w:val="19"/>
        <w:u w:val="none"/>
        <w:shd w:val="clear" w:color="auto" w:fill="auto"/>
        <w:vertAlign w:val="baseline"/>
      </w:rPr>
      <w:start w:val="1"/>
    </w:lvl>
    <w:lvl w:ilvl="8" w:tplc="9CFE3AFC">
      <w:lvlJc w:val="left"/>
      <w:lvlText w:val="%9"/>
      <w:numFmt w:val="lowerRoman"/>
      <w:pPr>
        <w:ind w:left="6120"/>
      </w:pPr>
      <w:rPr>
        <w:rFonts w:ascii="Times New Roman" w:hAnsi="Times New Roman" w:eastAsia="Times New Roman" w:cs="Times New Roman"/>
        <w:b/>
        <w:bCs/>
        <w:i w:val="0"/>
        <w:strike w:val="0"/>
        <w:color w:val="000000"/>
        <w:sz w:val="19"/>
        <w:szCs w:val="19"/>
        <w:u w:val="none"/>
        <w:shd w:val="clear" w:color="auto" w:fill="auto"/>
        <w:vertAlign w:val="baseline"/>
      </w:rPr>
      <w:start w:val="1"/>
    </w:lvl>
  </w:abstractNum>
  <w:abstractNum w:abstractNumId="19">
    <w:multiLevelType w:val="hybridMultilevel"/>
    <w:nsid w:val="357D3EFD"/>
    <w:lvl w:ilvl="0" w:tplc="04190001">
      <w:lvlJc w:val="left"/>
      <w:lvlText w:val=""/>
      <w:numFmt w:val="bullet"/>
      <w:pPr>
        <w:ind w:hanging="360" w:left="1352"/>
      </w:pPr>
      <w:rPr>
        <w:rFonts w:hint="default" w:ascii="Symbol" w:hAnsi="Symbol"/>
      </w:rPr>
      <w:start w:val="1"/>
    </w:lvl>
    <w:lvl w:ilvl="1" w:tentative="true" w:tplc="04190003">
      <w:lvlJc w:val="left"/>
      <w:lvlText w:val="o"/>
      <w:numFmt w:val="bullet"/>
      <w:pPr>
        <w:ind w:hanging="360" w:left="2148"/>
      </w:pPr>
      <w:rPr>
        <w:rFonts w:hint="default" w:ascii="Courier New" w:hAnsi="Courier New" w:cs="Courier New"/>
      </w:rPr>
      <w:start w:val="1"/>
    </w:lvl>
    <w:lvl w:ilvl="2" w:tentative="true" w:tplc="04190005">
      <w:lvlJc w:val="left"/>
      <w:lvlText w:val=""/>
      <w:numFmt w:val="bullet"/>
      <w:pPr>
        <w:ind w:hanging="360" w:left="2868"/>
      </w:pPr>
      <w:rPr>
        <w:rFonts w:hint="default" w:ascii="Wingdings" w:hAnsi="Wingdings"/>
      </w:rPr>
      <w:start w:val="1"/>
    </w:lvl>
    <w:lvl w:ilvl="3" w:tentative="true" w:tplc="04190001">
      <w:lvlJc w:val="left"/>
      <w:lvlText w:val=""/>
      <w:numFmt w:val="bullet"/>
      <w:pPr>
        <w:ind w:hanging="360" w:left="3588"/>
      </w:pPr>
      <w:rPr>
        <w:rFonts w:hint="default" w:ascii="Symbol" w:hAnsi="Symbol"/>
      </w:rPr>
      <w:start w:val="1"/>
    </w:lvl>
    <w:lvl w:ilvl="4" w:tentative="true" w:tplc="04190003">
      <w:lvlJc w:val="left"/>
      <w:lvlText w:val="o"/>
      <w:numFmt w:val="bullet"/>
      <w:pPr>
        <w:ind w:hanging="360" w:left="4308"/>
      </w:pPr>
      <w:rPr>
        <w:rFonts w:hint="default" w:ascii="Courier New" w:hAnsi="Courier New" w:cs="Courier New"/>
      </w:rPr>
      <w:start w:val="1"/>
    </w:lvl>
    <w:lvl w:ilvl="5" w:tentative="true" w:tplc="04190005">
      <w:lvlJc w:val="left"/>
      <w:lvlText w:val=""/>
      <w:numFmt w:val="bullet"/>
      <w:pPr>
        <w:ind w:hanging="360" w:left="5028"/>
      </w:pPr>
      <w:rPr>
        <w:rFonts w:hint="default" w:ascii="Wingdings" w:hAnsi="Wingdings"/>
      </w:rPr>
      <w:start w:val="1"/>
    </w:lvl>
    <w:lvl w:ilvl="6" w:tentative="true" w:tplc="04190001">
      <w:lvlJc w:val="left"/>
      <w:lvlText w:val=""/>
      <w:numFmt w:val="bullet"/>
      <w:pPr>
        <w:ind w:hanging="360" w:left="5748"/>
      </w:pPr>
      <w:rPr>
        <w:rFonts w:hint="default" w:ascii="Symbol" w:hAnsi="Symbol"/>
      </w:rPr>
      <w:start w:val="1"/>
    </w:lvl>
    <w:lvl w:ilvl="7" w:tentative="true" w:tplc="04190003">
      <w:lvlJc w:val="left"/>
      <w:lvlText w:val="o"/>
      <w:numFmt w:val="bullet"/>
      <w:pPr>
        <w:ind w:hanging="360" w:left="6468"/>
      </w:pPr>
      <w:rPr>
        <w:rFonts w:hint="default" w:ascii="Courier New" w:hAnsi="Courier New" w:cs="Courier New"/>
      </w:rPr>
      <w:start w:val="1"/>
    </w:lvl>
    <w:lvl w:ilvl="8" w:tentative="true" w:tplc="04190005">
      <w:lvlJc w:val="left"/>
      <w:lvlText w:val=""/>
      <w:numFmt w:val="bullet"/>
      <w:pPr>
        <w:ind w:hanging="360" w:left="7188"/>
      </w:pPr>
      <w:rPr>
        <w:rFonts w:hint="default" w:ascii="Wingdings" w:hAnsi="Wingdings"/>
      </w:rPr>
      <w:start w:val="1"/>
    </w:lvl>
  </w:abstractNum>
  <w:abstractNum w:abstractNumId="20">
    <w:multiLevelType w:val="hybridMultilevel"/>
    <w:nsid w:val="36354D29"/>
    <w:lvl w:ilvl="0" w:tplc="440E2E26">
      <w:lvlJc w:val="left"/>
      <w:lvlText w:val="-"/>
      <w:numFmt w:val="bullet"/>
      <w:pPr>
        <w:ind w:left="0"/>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1" w:tplc="E2B604D4">
      <w:lvlJc w:val="left"/>
      <w:lvlText w:val="o"/>
      <w:numFmt w:val="bullet"/>
      <w:pPr>
        <w:ind w:left="17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2" w:tplc="71B6EC00">
      <w:lvlJc w:val="left"/>
      <w:lvlText w:val="▪"/>
      <w:numFmt w:val="bullet"/>
      <w:pPr>
        <w:ind w:left="25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3" w:tplc="80CEEBD4">
      <w:lvlJc w:val="left"/>
      <w:lvlText w:val="•"/>
      <w:numFmt w:val="bullet"/>
      <w:pPr>
        <w:ind w:left="322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4" w:tplc="CD641E7C">
      <w:lvlJc w:val="left"/>
      <w:lvlText w:val="o"/>
      <w:numFmt w:val="bullet"/>
      <w:pPr>
        <w:ind w:left="394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5" w:tplc="DE5AC15A">
      <w:lvlJc w:val="left"/>
      <w:lvlText w:val="▪"/>
      <w:numFmt w:val="bullet"/>
      <w:pPr>
        <w:ind w:left="466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6" w:tplc="0B66A696">
      <w:lvlJc w:val="left"/>
      <w:lvlText w:val="•"/>
      <w:numFmt w:val="bullet"/>
      <w:pPr>
        <w:ind w:left="53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7" w:tplc="3EA81118">
      <w:lvlJc w:val="left"/>
      <w:lvlText w:val="o"/>
      <w:numFmt w:val="bullet"/>
      <w:pPr>
        <w:ind w:left="61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8" w:tplc="4C8CEFEC">
      <w:lvlJc w:val="left"/>
      <w:lvlText w:val="▪"/>
      <w:numFmt w:val="bullet"/>
      <w:pPr>
        <w:ind w:left="6828"/>
      </w:pPr>
      <w:rPr>
        <w:rFonts w:ascii="Times New Roman" w:hAnsi="Times New Roman" w:eastAsia="Times New Roman" w:cs="Times New Roman"/>
        <w:b w:val="0"/>
        <w:i w:val="0"/>
        <w:strike w:val="0"/>
        <w:color w:val="000000"/>
        <w:sz w:val="28"/>
        <w:szCs w:val="28"/>
        <w:u w:val="none"/>
        <w:shd w:val="clear" w:color="auto" w:fill="auto"/>
        <w:vertAlign w:val="baseline"/>
      </w:rPr>
      <w:start w:val="1"/>
    </w:lvl>
  </w:abstractNum>
  <w:abstractNum w:abstractNumId="21">
    <w:multiLevelType w:val="singleLevel"/>
    <w:nsid w:val="3EE63305"/>
    <w:lvl w:ilvl="0">
      <w:lvlJc w:val="left"/>
      <w:lvlText w:val="%1."/>
      <w:numFmt w:val="decimal"/>
      <w:pPr>
        <w:tabs>
          <w:tab w:val="num" w:pos="360"/>
        </w:tabs>
        <w:ind w:hanging="360" w:left="360"/>
      </w:pPr>
      <w:rPr>
        <w:sz w:val="24"/>
        <w:szCs w:val="24"/>
      </w:rPr>
      <w:start w:val="1"/>
    </w:lvl>
  </w:abstractNum>
  <w:abstractNum w:abstractNumId="22">
    <w:multiLevelType w:val="hybridMultilevel"/>
    <w:nsid w:val="3EEF0707"/>
    <w:lvl w:ilvl="0" w:tplc="04190001">
      <w:lvlJc w:val="left"/>
      <w:lvlText w:val=""/>
      <w:numFmt w:val="bullet"/>
      <w:pPr>
        <w:ind w:hanging="360" w:left="1428"/>
      </w:pPr>
      <w:rPr>
        <w:rFonts w:hint="default" w:ascii="Symbol" w:hAnsi="Symbol"/>
      </w:rPr>
      <w:start w:val="1"/>
    </w:lvl>
    <w:lvl w:ilvl="1" w:tentative="true" w:tplc="04190003">
      <w:lvlJc w:val="left"/>
      <w:lvlText w:val="o"/>
      <w:numFmt w:val="bullet"/>
      <w:pPr>
        <w:ind w:hanging="360" w:left="2148"/>
      </w:pPr>
      <w:rPr>
        <w:rFonts w:hint="default" w:ascii="Courier New" w:hAnsi="Courier New" w:cs="Courier New"/>
      </w:rPr>
      <w:start w:val="1"/>
    </w:lvl>
    <w:lvl w:ilvl="2" w:tentative="true" w:tplc="04190005">
      <w:lvlJc w:val="left"/>
      <w:lvlText w:val=""/>
      <w:numFmt w:val="bullet"/>
      <w:pPr>
        <w:ind w:hanging="360" w:left="2868"/>
      </w:pPr>
      <w:rPr>
        <w:rFonts w:hint="default" w:ascii="Wingdings" w:hAnsi="Wingdings"/>
      </w:rPr>
      <w:start w:val="1"/>
    </w:lvl>
    <w:lvl w:ilvl="3" w:tentative="true" w:tplc="04190001">
      <w:lvlJc w:val="left"/>
      <w:lvlText w:val=""/>
      <w:numFmt w:val="bullet"/>
      <w:pPr>
        <w:ind w:hanging="360" w:left="3588"/>
      </w:pPr>
      <w:rPr>
        <w:rFonts w:hint="default" w:ascii="Symbol" w:hAnsi="Symbol"/>
      </w:rPr>
      <w:start w:val="1"/>
    </w:lvl>
    <w:lvl w:ilvl="4" w:tentative="true" w:tplc="04190003">
      <w:lvlJc w:val="left"/>
      <w:lvlText w:val="o"/>
      <w:numFmt w:val="bullet"/>
      <w:pPr>
        <w:ind w:hanging="360" w:left="4308"/>
      </w:pPr>
      <w:rPr>
        <w:rFonts w:hint="default" w:ascii="Courier New" w:hAnsi="Courier New" w:cs="Courier New"/>
      </w:rPr>
      <w:start w:val="1"/>
    </w:lvl>
    <w:lvl w:ilvl="5" w:tentative="true" w:tplc="04190005">
      <w:lvlJc w:val="left"/>
      <w:lvlText w:val=""/>
      <w:numFmt w:val="bullet"/>
      <w:pPr>
        <w:ind w:hanging="360" w:left="5028"/>
      </w:pPr>
      <w:rPr>
        <w:rFonts w:hint="default" w:ascii="Wingdings" w:hAnsi="Wingdings"/>
      </w:rPr>
      <w:start w:val="1"/>
    </w:lvl>
    <w:lvl w:ilvl="6" w:tentative="true" w:tplc="04190001">
      <w:lvlJc w:val="left"/>
      <w:lvlText w:val=""/>
      <w:numFmt w:val="bullet"/>
      <w:pPr>
        <w:ind w:hanging="360" w:left="5748"/>
      </w:pPr>
      <w:rPr>
        <w:rFonts w:hint="default" w:ascii="Symbol" w:hAnsi="Symbol"/>
      </w:rPr>
      <w:start w:val="1"/>
    </w:lvl>
    <w:lvl w:ilvl="7" w:tentative="true" w:tplc="04190003">
      <w:lvlJc w:val="left"/>
      <w:lvlText w:val="o"/>
      <w:numFmt w:val="bullet"/>
      <w:pPr>
        <w:ind w:hanging="360" w:left="6468"/>
      </w:pPr>
      <w:rPr>
        <w:rFonts w:hint="default" w:ascii="Courier New" w:hAnsi="Courier New" w:cs="Courier New"/>
      </w:rPr>
      <w:start w:val="1"/>
    </w:lvl>
    <w:lvl w:ilvl="8" w:tentative="true" w:tplc="04190005">
      <w:lvlJc w:val="left"/>
      <w:lvlText w:val=""/>
      <w:numFmt w:val="bullet"/>
      <w:pPr>
        <w:ind w:hanging="360" w:left="7188"/>
      </w:pPr>
      <w:rPr>
        <w:rFonts w:hint="default" w:ascii="Wingdings" w:hAnsi="Wingdings"/>
      </w:rPr>
      <w:start w:val="1"/>
    </w:lvl>
  </w:abstractNum>
  <w:abstractNum w:abstractNumId="23">
    <w:multiLevelType w:val="hybridMultilevel"/>
    <w:nsid w:val="465562DF"/>
    <w:lvl w:ilvl="0" w:tplc="C4CC3EC0">
      <w:lvlJc w:val="left"/>
      <w:lvlText w:val=""/>
      <w:numFmt w:val="bullet"/>
      <w:pPr>
        <w:ind w:hanging="360" w:left="360"/>
      </w:pPr>
      <w:rPr>
        <w:rFonts w:ascii="Symbol" w:hAnsi="Symbol"/>
      </w:rPr>
      <w:start w:val="1"/>
    </w:lvl>
    <w:lvl w:ilvl="1" w:tplc="B8320FB2">
      <w:lvlJc w:val="left"/>
      <w:lvlText w:val="o"/>
      <w:numFmt w:val="bullet"/>
      <w:pPr>
        <w:ind w:hanging="360" w:left="1080"/>
      </w:pPr>
      <w:rPr>
        <w:rFonts w:ascii="Courier New" w:hAnsi="Courier New" w:cs="Courier New"/>
      </w:rPr>
      <w:start w:val="1"/>
    </w:lvl>
    <w:lvl w:ilvl="2" w:tplc="73225B1C">
      <w:lvlJc w:val="left"/>
      <w:lvlText w:val=""/>
      <w:numFmt w:val="bullet"/>
      <w:pPr>
        <w:ind w:hanging="360" w:left="1800"/>
      </w:pPr>
      <w:rPr>
        <w:rFonts w:ascii="Wingdings" w:hAnsi="Wingdings"/>
      </w:rPr>
      <w:start w:val="1"/>
    </w:lvl>
    <w:lvl w:ilvl="3" w:tplc="9FE46520">
      <w:lvlJc w:val="left"/>
      <w:lvlText w:val=""/>
      <w:numFmt w:val="bullet"/>
      <w:pPr>
        <w:ind w:hanging="360" w:left="2520"/>
      </w:pPr>
      <w:rPr>
        <w:rFonts w:ascii="Symbol" w:hAnsi="Symbol"/>
      </w:rPr>
      <w:start w:val="1"/>
    </w:lvl>
    <w:lvl w:ilvl="4" w:tplc="FB56B58C">
      <w:lvlJc w:val="left"/>
      <w:lvlText w:val="o"/>
      <w:numFmt w:val="bullet"/>
      <w:pPr>
        <w:ind w:hanging="360" w:left="3240"/>
      </w:pPr>
      <w:rPr>
        <w:rFonts w:ascii="Courier New" w:hAnsi="Courier New" w:cs="Courier New"/>
      </w:rPr>
      <w:start w:val="1"/>
    </w:lvl>
    <w:lvl w:ilvl="5" w:tplc="2BF016D4">
      <w:lvlJc w:val="left"/>
      <w:lvlText w:val=""/>
      <w:numFmt w:val="bullet"/>
      <w:pPr>
        <w:ind w:hanging="360" w:left="3960"/>
      </w:pPr>
      <w:rPr>
        <w:rFonts w:ascii="Wingdings" w:hAnsi="Wingdings"/>
      </w:rPr>
      <w:start w:val="1"/>
    </w:lvl>
    <w:lvl w:ilvl="6" w:tplc="3864B7EE">
      <w:lvlJc w:val="left"/>
      <w:lvlText w:val=""/>
      <w:numFmt w:val="bullet"/>
      <w:pPr>
        <w:ind w:hanging="360" w:left="4680"/>
      </w:pPr>
      <w:rPr>
        <w:rFonts w:ascii="Symbol" w:hAnsi="Symbol"/>
      </w:rPr>
      <w:start w:val="1"/>
    </w:lvl>
    <w:lvl w:ilvl="7" w:tplc="A8847DBA">
      <w:lvlJc w:val="left"/>
      <w:lvlText w:val="o"/>
      <w:numFmt w:val="bullet"/>
      <w:pPr>
        <w:ind w:hanging="360" w:left="5400"/>
      </w:pPr>
      <w:rPr>
        <w:rFonts w:ascii="Courier New" w:hAnsi="Courier New" w:cs="Courier New"/>
      </w:rPr>
      <w:start w:val="1"/>
    </w:lvl>
    <w:lvl w:ilvl="8" w:tplc="C12C33A0">
      <w:lvlJc w:val="left"/>
      <w:lvlText w:val=""/>
      <w:numFmt w:val="bullet"/>
      <w:pPr>
        <w:ind w:hanging="360" w:left="6120"/>
      </w:pPr>
      <w:rPr>
        <w:rFonts w:ascii="Wingdings" w:hAnsi="Wingdings"/>
      </w:rPr>
      <w:start w:val="1"/>
    </w:lvl>
  </w:abstractNum>
  <w:abstractNum w:abstractNumId="24">
    <w:multiLevelType w:val="hybridMultilevel"/>
    <w:nsid w:val="478B7638"/>
    <w:lvl w:ilvl="0" w:tplc="18C49196">
      <w:lvlJc w:val="left"/>
      <w:lvlText w:val="-"/>
      <w:numFmt w:val="bullet"/>
      <w:pPr>
        <w:ind w:left="0"/>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1" w:tplc="89D2AD96">
      <w:lvlJc w:val="left"/>
      <w:lvlText w:val="o"/>
      <w:numFmt w:val="bullet"/>
      <w:pPr>
        <w:ind w:left="17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2" w:tplc="032AC39E">
      <w:lvlJc w:val="left"/>
      <w:lvlText w:val="▪"/>
      <w:numFmt w:val="bullet"/>
      <w:pPr>
        <w:ind w:left="25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3" w:tplc="14C4E298">
      <w:lvlJc w:val="left"/>
      <w:lvlText w:val="•"/>
      <w:numFmt w:val="bullet"/>
      <w:pPr>
        <w:ind w:left="322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4" w:tplc="A14EC730">
      <w:lvlJc w:val="left"/>
      <w:lvlText w:val="o"/>
      <w:numFmt w:val="bullet"/>
      <w:pPr>
        <w:ind w:left="394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5" w:tplc="22F0D9D8">
      <w:lvlJc w:val="left"/>
      <w:lvlText w:val="▪"/>
      <w:numFmt w:val="bullet"/>
      <w:pPr>
        <w:ind w:left="466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6" w:tplc="B5368710">
      <w:lvlJc w:val="left"/>
      <w:lvlText w:val="•"/>
      <w:numFmt w:val="bullet"/>
      <w:pPr>
        <w:ind w:left="53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7" w:tplc="DC262EB2">
      <w:lvlJc w:val="left"/>
      <w:lvlText w:val="o"/>
      <w:numFmt w:val="bullet"/>
      <w:pPr>
        <w:ind w:left="61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8" w:tplc="ACF831E4">
      <w:lvlJc w:val="left"/>
      <w:lvlText w:val="▪"/>
      <w:numFmt w:val="bullet"/>
      <w:pPr>
        <w:ind w:left="6828"/>
      </w:pPr>
      <w:rPr>
        <w:rFonts w:ascii="Times New Roman" w:hAnsi="Times New Roman" w:eastAsia="Times New Roman" w:cs="Times New Roman"/>
        <w:b w:val="0"/>
        <w:i w:val="0"/>
        <w:strike w:val="0"/>
        <w:color w:val="000000"/>
        <w:sz w:val="28"/>
        <w:szCs w:val="28"/>
        <w:u w:val="none"/>
        <w:shd w:val="clear" w:color="auto" w:fill="auto"/>
        <w:vertAlign w:val="baseline"/>
      </w:rPr>
      <w:start w:val="1"/>
    </w:lvl>
  </w:abstractNum>
  <w:abstractNum w:abstractNumId="25">
    <w:multiLevelType w:val="hybridMultilevel"/>
    <w:nsid w:val="4BD74B35"/>
    <w:lvl w:ilvl="0" w:tplc="04190001">
      <w:lvlJc w:val="left"/>
      <w:lvlText w:val=""/>
      <w:numFmt w:val="bullet"/>
      <w:pPr>
        <w:ind w:hanging="360" w:left="1428"/>
      </w:pPr>
      <w:rPr>
        <w:rFonts w:hint="default" w:ascii="Symbol" w:hAnsi="Symbol"/>
      </w:rPr>
      <w:start w:val="1"/>
    </w:lvl>
    <w:lvl w:ilvl="1" w:tentative="true" w:tplc="04190003">
      <w:lvlJc w:val="left"/>
      <w:lvlText w:val="o"/>
      <w:numFmt w:val="bullet"/>
      <w:pPr>
        <w:ind w:hanging="360" w:left="2148"/>
      </w:pPr>
      <w:rPr>
        <w:rFonts w:hint="default" w:ascii="Courier New" w:hAnsi="Courier New" w:cs="Courier New"/>
      </w:rPr>
      <w:start w:val="1"/>
    </w:lvl>
    <w:lvl w:ilvl="2" w:tentative="true" w:tplc="04190005">
      <w:lvlJc w:val="left"/>
      <w:lvlText w:val=""/>
      <w:numFmt w:val="bullet"/>
      <w:pPr>
        <w:ind w:hanging="360" w:left="2868"/>
      </w:pPr>
      <w:rPr>
        <w:rFonts w:hint="default" w:ascii="Wingdings" w:hAnsi="Wingdings"/>
      </w:rPr>
      <w:start w:val="1"/>
    </w:lvl>
    <w:lvl w:ilvl="3" w:tentative="true" w:tplc="04190001">
      <w:lvlJc w:val="left"/>
      <w:lvlText w:val=""/>
      <w:numFmt w:val="bullet"/>
      <w:pPr>
        <w:ind w:hanging="360" w:left="3588"/>
      </w:pPr>
      <w:rPr>
        <w:rFonts w:hint="default" w:ascii="Symbol" w:hAnsi="Symbol"/>
      </w:rPr>
      <w:start w:val="1"/>
    </w:lvl>
    <w:lvl w:ilvl="4" w:tentative="true" w:tplc="04190003">
      <w:lvlJc w:val="left"/>
      <w:lvlText w:val="o"/>
      <w:numFmt w:val="bullet"/>
      <w:pPr>
        <w:ind w:hanging="360" w:left="4308"/>
      </w:pPr>
      <w:rPr>
        <w:rFonts w:hint="default" w:ascii="Courier New" w:hAnsi="Courier New" w:cs="Courier New"/>
      </w:rPr>
      <w:start w:val="1"/>
    </w:lvl>
    <w:lvl w:ilvl="5" w:tentative="true" w:tplc="04190005">
      <w:lvlJc w:val="left"/>
      <w:lvlText w:val=""/>
      <w:numFmt w:val="bullet"/>
      <w:pPr>
        <w:ind w:hanging="360" w:left="5028"/>
      </w:pPr>
      <w:rPr>
        <w:rFonts w:hint="default" w:ascii="Wingdings" w:hAnsi="Wingdings"/>
      </w:rPr>
      <w:start w:val="1"/>
    </w:lvl>
    <w:lvl w:ilvl="6" w:tentative="true" w:tplc="04190001">
      <w:lvlJc w:val="left"/>
      <w:lvlText w:val=""/>
      <w:numFmt w:val="bullet"/>
      <w:pPr>
        <w:ind w:hanging="360" w:left="5748"/>
      </w:pPr>
      <w:rPr>
        <w:rFonts w:hint="default" w:ascii="Symbol" w:hAnsi="Symbol"/>
      </w:rPr>
      <w:start w:val="1"/>
    </w:lvl>
    <w:lvl w:ilvl="7" w:tentative="true" w:tplc="04190003">
      <w:lvlJc w:val="left"/>
      <w:lvlText w:val="o"/>
      <w:numFmt w:val="bullet"/>
      <w:pPr>
        <w:ind w:hanging="360" w:left="6468"/>
      </w:pPr>
      <w:rPr>
        <w:rFonts w:hint="default" w:ascii="Courier New" w:hAnsi="Courier New" w:cs="Courier New"/>
      </w:rPr>
      <w:start w:val="1"/>
    </w:lvl>
    <w:lvl w:ilvl="8" w:tentative="true" w:tplc="04190005">
      <w:lvlJc w:val="left"/>
      <w:lvlText w:val=""/>
      <w:numFmt w:val="bullet"/>
      <w:pPr>
        <w:ind w:hanging="360" w:left="7188"/>
      </w:pPr>
      <w:rPr>
        <w:rFonts w:hint="default" w:ascii="Wingdings" w:hAnsi="Wingdings"/>
      </w:rPr>
      <w:start w:val="1"/>
    </w:lvl>
  </w:abstractNum>
  <w:abstractNum w:abstractNumId="26">
    <w:multiLevelType w:val="hybridMultilevel"/>
    <w:nsid w:val="4EC23093"/>
    <w:lvl w:ilvl="0" w:tplc="ED9E771E">
      <w:lvlJc w:val="left"/>
      <w:lvlText w:val="%1"/>
      <w:numFmt w:val="decimal"/>
      <w:pPr>
        <w:ind w:left="0"/>
      </w:pPr>
      <w:rPr>
        <w:rFonts w:ascii="Times New Roman" w:hAnsi="Times New Roman" w:eastAsia="Times New Roman" w:cs="Times New Roman"/>
        <w:b w:val="0"/>
        <w:i w:val="0"/>
        <w:strike w:val="0"/>
        <w:color w:val="000000"/>
        <w:sz w:val="28"/>
        <w:szCs w:val="28"/>
        <w:u w:val="none"/>
        <w:shd w:val="clear" w:color="auto" w:fill="auto"/>
        <w:vertAlign w:val="baseline"/>
      </w:rPr>
      <w:start w:val="5"/>
    </w:lvl>
    <w:lvl w:ilvl="1" w:tplc="26C0FA90">
      <w:lvlJc w:val="left"/>
      <w:lvlText w:val="%2"/>
      <w:numFmt w:val="lowerLetter"/>
      <w:pPr>
        <w:ind w:left="17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2" w:tplc="E8800850">
      <w:lvlJc w:val="left"/>
      <w:lvlText w:val="%3"/>
      <w:numFmt w:val="lowerRoman"/>
      <w:pPr>
        <w:ind w:left="25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3" w:tplc="216ED66C">
      <w:lvlJc w:val="left"/>
      <w:lvlText w:val="%4"/>
      <w:numFmt w:val="decimal"/>
      <w:pPr>
        <w:ind w:left="322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4" w:tplc="94CE2EEC">
      <w:lvlJc w:val="left"/>
      <w:lvlText w:val="%5"/>
      <w:numFmt w:val="lowerLetter"/>
      <w:pPr>
        <w:ind w:left="394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5" w:tplc="9C247D68">
      <w:lvlJc w:val="left"/>
      <w:lvlText w:val="%6"/>
      <w:numFmt w:val="lowerRoman"/>
      <w:pPr>
        <w:ind w:left="466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6" w:tplc="7A7C633C">
      <w:lvlJc w:val="left"/>
      <w:lvlText w:val="%7"/>
      <w:numFmt w:val="decimal"/>
      <w:pPr>
        <w:ind w:left="53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7" w:tplc="65E21C0A">
      <w:lvlJc w:val="left"/>
      <w:lvlText w:val="%8"/>
      <w:numFmt w:val="lowerLetter"/>
      <w:pPr>
        <w:ind w:left="61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8" w:tplc="1CCAC20E">
      <w:lvlJc w:val="left"/>
      <w:lvlText w:val="%9"/>
      <w:numFmt w:val="lowerRoman"/>
      <w:pPr>
        <w:ind w:left="6828"/>
      </w:pPr>
      <w:rPr>
        <w:rFonts w:ascii="Times New Roman" w:hAnsi="Times New Roman" w:eastAsia="Times New Roman" w:cs="Times New Roman"/>
        <w:b w:val="0"/>
        <w:i w:val="0"/>
        <w:strike w:val="0"/>
        <w:color w:val="000000"/>
        <w:sz w:val="28"/>
        <w:szCs w:val="28"/>
        <w:u w:val="none"/>
        <w:shd w:val="clear" w:color="auto" w:fill="auto"/>
        <w:vertAlign w:val="baseline"/>
      </w:rPr>
      <w:start w:val="1"/>
    </w:lvl>
  </w:abstractNum>
  <w:abstractNum w:abstractNumId="27">
    <w:multiLevelType w:val="hybridMultilevel"/>
    <w:nsid w:val="4F2D3105"/>
    <w:lvl w:ilvl="0" w:tplc="C0E81492">
      <w:lvlJc w:val="left"/>
      <w:lvlText w:val="-"/>
      <w:numFmt w:val="bullet"/>
      <w:pPr>
        <w:ind w:left="410"/>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1" w:tplc="81C4B3D0">
      <w:lvlJc w:val="left"/>
      <w:lvlText w:val="o"/>
      <w:numFmt w:val="bullet"/>
      <w:pPr>
        <w:ind w:left="176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2" w:tplc="D7626C36">
      <w:lvlJc w:val="left"/>
      <w:lvlText w:val="▪"/>
      <w:numFmt w:val="bullet"/>
      <w:pPr>
        <w:ind w:left="248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3" w:tplc="C44E83D0">
      <w:lvlJc w:val="left"/>
      <w:lvlText w:val="•"/>
      <w:numFmt w:val="bullet"/>
      <w:pPr>
        <w:ind w:left="320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4" w:tplc="45A63CFA">
      <w:lvlJc w:val="left"/>
      <w:lvlText w:val="o"/>
      <w:numFmt w:val="bullet"/>
      <w:pPr>
        <w:ind w:left="392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5" w:tplc="BF7A2894">
      <w:lvlJc w:val="left"/>
      <w:lvlText w:val="▪"/>
      <w:numFmt w:val="bullet"/>
      <w:pPr>
        <w:ind w:left="464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6" w:tplc="3C4C90EA">
      <w:lvlJc w:val="left"/>
      <w:lvlText w:val="•"/>
      <w:numFmt w:val="bullet"/>
      <w:pPr>
        <w:ind w:left="536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7" w:tplc="D21C1E2C">
      <w:lvlJc w:val="left"/>
      <w:lvlText w:val="o"/>
      <w:numFmt w:val="bullet"/>
      <w:pPr>
        <w:ind w:left="608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8" w:tplc="D80E4A2A">
      <w:lvlJc w:val="left"/>
      <w:lvlText w:val="▪"/>
      <w:numFmt w:val="bullet"/>
      <w:pPr>
        <w:ind w:left="6802"/>
      </w:pPr>
      <w:rPr>
        <w:rFonts w:ascii="Times New Roman" w:hAnsi="Times New Roman" w:eastAsia="Times New Roman" w:cs="Times New Roman"/>
        <w:b w:val="0"/>
        <w:i w:val="0"/>
        <w:strike w:val="0"/>
        <w:color w:val="000000"/>
        <w:sz w:val="28"/>
        <w:szCs w:val="28"/>
        <w:u w:val="none"/>
        <w:shd w:val="clear" w:color="auto" w:fill="auto"/>
        <w:vertAlign w:val="baseline"/>
      </w:rPr>
      <w:start w:val="1"/>
    </w:lvl>
  </w:abstractNum>
  <w:abstractNum w:abstractNumId="28">
    <w:multiLevelType w:val="hybridMultilevel"/>
    <w:nsid w:val="558179BF"/>
    <w:lvl w:ilvl="0" w:tplc="CC74F762">
      <w:lvlJc w:val="left"/>
      <w:lvlText w:val="-"/>
      <w:numFmt w:val="bullet"/>
      <w:pPr>
        <w:ind w:left="113"/>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1" w:tplc="26865DBA">
      <w:lvlJc w:val="left"/>
      <w:lvlText w:val="o"/>
      <w:numFmt w:val="bullet"/>
      <w:pPr>
        <w:ind w:left="1819"/>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2" w:tplc="0DC0E656">
      <w:lvlJc w:val="left"/>
      <w:lvlText w:val="▪"/>
      <w:numFmt w:val="bullet"/>
      <w:pPr>
        <w:ind w:left="2539"/>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3" w:tplc="094C14CC">
      <w:lvlJc w:val="left"/>
      <w:lvlText w:val="•"/>
      <w:numFmt w:val="bullet"/>
      <w:pPr>
        <w:ind w:left="3259"/>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4" w:tplc="1EC4AB9E">
      <w:lvlJc w:val="left"/>
      <w:lvlText w:val="o"/>
      <w:numFmt w:val="bullet"/>
      <w:pPr>
        <w:ind w:left="3979"/>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5" w:tplc="6ED433EE">
      <w:lvlJc w:val="left"/>
      <w:lvlText w:val="▪"/>
      <w:numFmt w:val="bullet"/>
      <w:pPr>
        <w:ind w:left="4699"/>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6" w:tplc="812AC400">
      <w:lvlJc w:val="left"/>
      <w:lvlText w:val="•"/>
      <w:numFmt w:val="bullet"/>
      <w:pPr>
        <w:ind w:left="5419"/>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7" w:tplc="AC6EAE4C">
      <w:lvlJc w:val="left"/>
      <w:lvlText w:val="o"/>
      <w:numFmt w:val="bullet"/>
      <w:pPr>
        <w:ind w:left="6139"/>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8" w:tplc="3B54980A">
      <w:lvlJc w:val="left"/>
      <w:lvlText w:val="▪"/>
      <w:numFmt w:val="bullet"/>
      <w:pPr>
        <w:ind w:left="6859"/>
      </w:pPr>
      <w:rPr>
        <w:rFonts w:ascii="Times New Roman" w:hAnsi="Times New Roman" w:eastAsia="Times New Roman" w:cs="Times New Roman"/>
        <w:b w:val="0"/>
        <w:i w:val="0"/>
        <w:strike w:val="0"/>
        <w:color w:val="000000"/>
        <w:sz w:val="28"/>
        <w:szCs w:val="28"/>
        <w:u w:val="none"/>
        <w:shd w:val="clear" w:color="auto" w:fill="auto"/>
        <w:vertAlign w:val="baseline"/>
      </w:rPr>
      <w:start w:val="1"/>
    </w:lvl>
  </w:abstractNum>
  <w:abstractNum w:abstractNumId="29">
    <w:multiLevelType w:val="hybridMultilevel"/>
    <w:nsid w:val="5D40193A"/>
    <w:lvl w:ilvl="0" w:tplc="04190001">
      <w:lvlJc w:val="left"/>
      <w:lvlText w:val=""/>
      <w:numFmt w:val="bullet"/>
      <w:pPr>
        <w:ind w:hanging="360" w:left="720"/>
      </w:pPr>
      <w:rPr>
        <w:rFonts w:hint="default" w:ascii="Symbol" w:hAnsi="Symbol"/>
      </w:rPr>
      <w:start w:val="1"/>
    </w:lvl>
    <w:lvl w:ilvl="1" w:tentative="true" w:tplc="04190003">
      <w:lvlJc w:val="left"/>
      <w:lvlText w:val="o"/>
      <w:numFmt w:val="bullet"/>
      <w:pPr>
        <w:ind w:hanging="360" w:left="1440"/>
      </w:pPr>
      <w:rPr>
        <w:rFonts w:hint="default" w:ascii="Courier New" w:hAnsi="Courier New" w:cs="Courier New"/>
      </w:rPr>
      <w:start w:val="1"/>
    </w:lvl>
    <w:lvl w:ilvl="2" w:tentative="true" w:tplc="04190005">
      <w:lvlJc w:val="left"/>
      <w:lvlText w:val=""/>
      <w:numFmt w:val="bullet"/>
      <w:pPr>
        <w:ind w:hanging="360" w:left="2160"/>
      </w:pPr>
      <w:rPr>
        <w:rFonts w:hint="default" w:ascii="Wingdings" w:hAnsi="Wingdings"/>
      </w:rPr>
      <w:start w:val="1"/>
    </w:lvl>
    <w:lvl w:ilvl="3" w:tentative="true" w:tplc="04190001">
      <w:lvlJc w:val="left"/>
      <w:lvlText w:val=""/>
      <w:numFmt w:val="bullet"/>
      <w:pPr>
        <w:ind w:hanging="360" w:left="2880"/>
      </w:pPr>
      <w:rPr>
        <w:rFonts w:hint="default" w:ascii="Symbol" w:hAnsi="Symbol"/>
      </w:rPr>
      <w:start w:val="1"/>
    </w:lvl>
    <w:lvl w:ilvl="4" w:tentative="true" w:tplc="04190003">
      <w:lvlJc w:val="left"/>
      <w:lvlText w:val="o"/>
      <w:numFmt w:val="bullet"/>
      <w:pPr>
        <w:ind w:hanging="360" w:left="3600"/>
      </w:pPr>
      <w:rPr>
        <w:rFonts w:hint="default" w:ascii="Courier New" w:hAnsi="Courier New" w:cs="Courier New"/>
      </w:rPr>
      <w:start w:val="1"/>
    </w:lvl>
    <w:lvl w:ilvl="5" w:tentative="true" w:tplc="04190005">
      <w:lvlJc w:val="left"/>
      <w:lvlText w:val=""/>
      <w:numFmt w:val="bullet"/>
      <w:pPr>
        <w:ind w:hanging="360" w:left="4320"/>
      </w:pPr>
      <w:rPr>
        <w:rFonts w:hint="default" w:ascii="Wingdings" w:hAnsi="Wingdings"/>
      </w:rPr>
      <w:start w:val="1"/>
    </w:lvl>
    <w:lvl w:ilvl="6" w:tentative="true" w:tplc="04190001">
      <w:lvlJc w:val="left"/>
      <w:lvlText w:val=""/>
      <w:numFmt w:val="bullet"/>
      <w:pPr>
        <w:ind w:hanging="360" w:left="5040"/>
      </w:pPr>
      <w:rPr>
        <w:rFonts w:hint="default" w:ascii="Symbol" w:hAnsi="Symbol"/>
      </w:rPr>
      <w:start w:val="1"/>
    </w:lvl>
    <w:lvl w:ilvl="7" w:tentative="true" w:tplc="04190003">
      <w:lvlJc w:val="left"/>
      <w:lvlText w:val="o"/>
      <w:numFmt w:val="bullet"/>
      <w:pPr>
        <w:ind w:hanging="360" w:left="5760"/>
      </w:pPr>
      <w:rPr>
        <w:rFonts w:hint="default" w:ascii="Courier New" w:hAnsi="Courier New" w:cs="Courier New"/>
      </w:rPr>
      <w:start w:val="1"/>
    </w:lvl>
    <w:lvl w:ilvl="8" w:tentative="true" w:tplc="04190005">
      <w:lvlJc w:val="left"/>
      <w:lvlText w:val=""/>
      <w:numFmt w:val="bullet"/>
      <w:pPr>
        <w:ind w:hanging="360" w:left="6480"/>
      </w:pPr>
      <w:rPr>
        <w:rFonts w:hint="default" w:ascii="Wingdings" w:hAnsi="Wingdings"/>
      </w:rPr>
      <w:start w:val="1"/>
    </w:lvl>
  </w:abstractNum>
  <w:abstractNum w:abstractNumId="30">
    <w:multiLevelType w:val="hybridMultilevel"/>
    <w:nsid w:val="5D6C4366"/>
    <w:lvl w:ilvl="0" w:tplc="88548C9C">
      <w:lvlJc w:val="left"/>
      <w:lvlText w:val="%1."/>
      <w:numFmt w:val="decimal"/>
      <w:pPr>
        <w:ind w:left="106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1" w:tplc="E6FAA386">
      <w:lvlJc w:val="left"/>
      <w:lvlText w:val="%2"/>
      <w:numFmt w:val="lowerLetter"/>
      <w:pPr>
        <w:ind w:left="17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2" w:tplc="B5FAC15C">
      <w:lvlJc w:val="left"/>
      <w:lvlText w:val="%3"/>
      <w:numFmt w:val="lowerRoman"/>
      <w:pPr>
        <w:ind w:left="25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3" w:tplc="5E96064A">
      <w:lvlJc w:val="left"/>
      <w:lvlText w:val="%4"/>
      <w:numFmt w:val="decimal"/>
      <w:pPr>
        <w:ind w:left="322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4" w:tplc="B652E6E4">
      <w:lvlJc w:val="left"/>
      <w:lvlText w:val="%5"/>
      <w:numFmt w:val="lowerLetter"/>
      <w:pPr>
        <w:ind w:left="394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5" w:tplc="3E6C2BB8">
      <w:lvlJc w:val="left"/>
      <w:lvlText w:val="%6"/>
      <w:numFmt w:val="lowerRoman"/>
      <w:pPr>
        <w:ind w:left="466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6" w:tplc="9126F572">
      <w:lvlJc w:val="left"/>
      <w:lvlText w:val="%7"/>
      <w:numFmt w:val="decimal"/>
      <w:pPr>
        <w:ind w:left="53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7" w:tplc="CC6243DA">
      <w:lvlJc w:val="left"/>
      <w:lvlText w:val="%8"/>
      <w:numFmt w:val="lowerLetter"/>
      <w:pPr>
        <w:ind w:left="61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8" w:tplc="68F84FC0">
      <w:lvlJc w:val="left"/>
      <w:lvlText w:val="%9"/>
      <w:numFmt w:val="lowerRoman"/>
      <w:pPr>
        <w:ind w:left="6828"/>
      </w:pPr>
      <w:rPr>
        <w:rFonts w:ascii="Times New Roman" w:hAnsi="Times New Roman" w:eastAsia="Times New Roman" w:cs="Times New Roman"/>
        <w:b w:val="0"/>
        <w:i w:val="0"/>
        <w:strike w:val="0"/>
        <w:color w:val="000000"/>
        <w:sz w:val="28"/>
        <w:szCs w:val="28"/>
        <w:u w:val="none"/>
        <w:shd w:val="clear" w:color="auto" w:fill="auto"/>
        <w:vertAlign w:val="baseline"/>
      </w:rPr>
      <w:start w:val="1"/>
    </w:lvl>
  </w:abstractNum>
  <w:abstractNum w:abstractNumId="31">
    <w:multiLevelType w:val="hybridMultilevel"/>
    <w:nsid w:val="5F0508E1"/>
    <w:lvl w:ilvl="0" w:tplc="9B3A8192">
      <w:lvlJc w:val="left"/>
      <w:lvlText w:val="%1."/>
      <w:numFmt w:val="decimal"/>
      <w:pPr>
        <w:tabs>
          <w:tab w:val="num" w:pos="0"/>
        </w:tabs>
        <w:ind w:hanging="360" w:left="720"/>
      </w:pPr>
      <w:start w:val="1"/>
    </w:lvl>
    <w:lvl w:ilvl="1" w:tplc="5672BEE0">
      <w:lvlJc w:val="left"/>
      <w:lvlText w:val="o"/>
      <w:numFmt w:val="bullet"/>
      <w:pPr>
        <w:ind w:hanging="360" w:left="1440"/>
      </w:pPr>
      <w:rPr>
        <w:rFonts w:hint="default" w:ascii="Courier New" w:hAnsi="Courier New" w:eastAsia="Courier New" w:cs="Courier New"/>
      </w:rPr>
      <w:start w:val="1"/>
    </w:lvl>
    <w:lvl w:ilvl="2" w:tplc="2A903A1E">
      <w:lvlJc w:val="left"/>
      <w:lvlText w:val="§"/>
      <w:numFmt w:val="bullet"/>
      <w:pPr>
        <w:ind w:hanging="360" w:left="2160"/>
      </w:pPr>
      <w:rPr>
        <w:rFonts w:hint="default" w:ascii="Wingdings" w:hAnsi="Wingdings" w:eastAsia="Wingdings" w:cs="Wingdings"/>
      </w:rPr>
      <w:start w:val="1"/>
    </w:lvl>
    <w:lvl w:ilvl="3" w:tplc="1B6C8248">
      <w:lvlJc w:val="left"/>
      <w:lvlText w:val="·"/>
      <w:numFmt w:val="bullet"/>
      <w:pPr>
        <w:ind w:hanging="360" w:left="2880"/>
      </w:pPr>
      <w:rPr>
        <w:rFonts w:hint="default" w:ascii="Symbol" w:hAnsi="Symbol" w:eastAsia="Symbol" w:cs="Symbol"/>
      </w:rPr>
      <w:start w:val="1"/>
    </w:lvl>
    <w:lvl w:ilvl="4" w:tplc="9A74EF64">
      <w:lvlJc w:val="left"/>
      <w:lvlText w:val="o"/>
      <w:numFmt w:val="bullet"/>
      <w:pPr>
        <w:ind w:hanging="360" w:left="3600"/>
      </w:pPr>
      <w:rPr>
        <w:rFonts w:hint="default" w:ascii="Courier New" w:hAnsi="Courier New" w:eastAsia="Courier New" w:cs="Courier New"/>
      </w:rPr>
      <w:start w:val="1"/>
    </w:lvl>
    <w:lvl w:ilvl="5" w:tplc="7160D3DC">
      <w:lvlJc w:val="left"/>
      <w:lvlText w:val="§"/>
      <w:numFmt w:val="bullet"/>
      <w:pPr>
        <w:ind w:hanging="360" w:left="4320"/>
      </w:pPr>
      <w:rPr>
        <w:rFonts w:hint="default" w:ascii="Wingdings" w:hAnsi="Wingdings" w:eastAsia="Wingdings" w:cs="Wingdings"/>
      </w:rPr>
      <w:start w:val="1"/>
    </w:lvl>
    <w:lvl w:ilvl="6" w:tplc="4860FA50">
      <w:lvlJc w:val="left"/>
      <w:lvlText w:val="·"/>
      <w:numFmt w:val="bullet"/>
      <w:pPr>
        <w:ind w:hanging="360" w:left="5040"/>
      </w:pPr>
      <w:rPr>
        <w:rFonts w:hint="default" w:ascii="Symbol" w:hAnsi="Symbol" w:eastAsia="Symbol" w:cs="Symbol"/>
      </w:rPr>
      <w:start w:val="1"/>
    </w:lvl>
    <w:lvl w:ilvl="7" w:tplc="5BA2CC3C">
      <w:lvlJc w:val="left"/>
      <w:lvlText w:val="o"/>
      <w:numFmt w:val="bullet"/>
      <w:pPr>
        <w:ind w:hanging="360" w:left="5760"/>
      </w:pPr>
      <w:rPr>
        <w:rFonts w:hint="default" w:ascii="Courier New" w:hAnsi="Courier New" w:eastAsia="Courier New" w:cs="Courier New"/>
      </w:rPr>
      <w:start w:val="1"/>
    </w:lvl>
    <w:lvl w:ilvl="8" w:tplc="D4460F68">
      <w:lvlJc w:val="left"/>
      <w:lvlText w:val="§"/>
      <w:numFmt w:val="bullet"/>
      <w:pPr>
        <w:ind w:hanging="360" w:left="6480"/>
      </w:pPr>
      <w:rPr>
        <w:rFonts w:hint="default" w:ascii="Wingdings" w:hAnsi="Wingdings" w:eastAsia="Wingdings" w:cs="Wingdings"/>
      </w:rPr>
      <w:start w:val="1"/>
    </w:lvl>
  </w:abstractNum>
  <w:abstractNum w:abstractNumId="32">
    <w:multiLevelType w:val="hybridMultilevel"/>
    <w:nsid w:val="5FD66604"/>
    <w:lvl w:ilvl="0" w:tplc="04190001">
      <w:lvlJc w:val="left"/>
      <w:lvlText w:val=""/>
      <w:numFmt w:val="bullet"/>
      <w:pPr>
        <w:ind w:hanging="360" w:left="720"/>
      </w:pPr>
      <w:rPr>
        <w:rFonts w:hint="default" w:ascii="Symbol" w:hAnsi="Symbol"/>
      </w:rPr>
      <w:start w:val="1"/>
    </w:lvl>
    <w:lvl w:ilvl="1" w:tentative="true" w:tplc="04190003">
      <w:lvlJc w:val="left"/>
      <w:lvlText w:val="o"/>
      <w:numFmt w:val="bullet"/>
      <w:pPr>
        <w:ind w:hanging="360" w:left="1440"/>
      </w:pPr>
      <w:rPr>
        <w:rFonts w:hint="default" w:ascii="Courier New" w:hAnsi="Courier New" w:cs="Courier New"/>
      </w:rPr>
      <w:start w:val="1"/>
    </w:lvl>
    <w:lvl w:ilvl="2" w:tentative="true" w:tplc="04190005">
      <w:lvlJc w:val="left"/>
      <w:lvlText w:val=""/>
      <w:numFmt w:val="bullet"/>
      <w:pPr>
        <w:ind w:hanging="360" w:left="2160"/>
      </w:pPr>
      <w:rPr>
        <w:rFonts w:hint="default" w:ascii="Wingdings" w:hAnsi="Wingdings"/>
      </w:rPr>
      <w:start w:val="1"/>
    </w:lvl>
    <w:lvl w:ilvl="3" w:tentative="true" w:tplc="04190001">
      <w:lvlJc w:val="left"/>
      <w:lvlText w:val=""/>
      <w:numFmt w:val="bullet"/>
      <w:pPr>
        <w:ind w:hanging="360" w:left="2880"/>
      </w:pPr>
      <w:rPr>
        <w:rFonts w:hint="default" w:ascii="Symbol" w:hAnsi="Symbol"/>
      </w:rPr>
      <w:start w:val="1"/>
    </w:lvl>
    <w:lvl w:ilvl="4" w:tentative="true" w:tplc="04190003">
      <w:lvlJc w:val="left"/>
      <w:lvlText w:val="o"/>
      <w:numFmt w:val="bullet"/>
      <w:pPr>
        <w:ind w:hanging="360" w:left="3600"/>
      </w:pPr>
      <w:rPr>
        <w:rFonts w:hint="default" w:ascii="Courier New" w:hAnsi="Courier New" w:cs="Courier New"/>
      </w:rPr>
      <w:start w:val="1"/>
    </w:lvl>
    <w:lvl w:ilvl="5" w:tentative="true" w:tplc="04190005">
      <w:lvlJc w:val="left"/>
      <w:lvlText w:val=""/>
      <w:numFmt w:val="bullet"/>
      <w:pPr>
        <w:ind w:hanging="360" w:left="4320"/>
      </w:pPr>
      <w:rPr>
        <w:rFonts w:hint="default" w:ascii="Wingdings" w:hAnsi="Wingdings"/>
      </w:rPr>
      <w:start w:val="1"/>
    </w:lvl>
    <w:lvl w:ilvl="6" w:tentative="true" w:tplc="04190001">
      <w:lvlJc w:val="left"/>
      <w:lvlText w:val=""/>
      <w:numFmt w:val="bullet"/>
      <w:pPr>
        <w:ind w:hanging="360" w:left="5040"/>
      </w:pPr>
      <w:rPr>
        <w:rFonts w:hint="default" w:ascii="Symbol" w:hAnsi="Symbol"/>
      </w:rPr>
      <w:start w:val="1"/>
    </w:lvl>
    <w:lvl w:ilvl="7" w:tentative="true" w:tplc="04190003">
      <w:lvlJc w:val="left"/>
      <w:lvlText w:val="o"/>
      <w:numFmt w:val="bullet"/>
      <w:pPr>
        <w:ind w:hanging="360" w:left="5760"/>
      </w:pPr>
      <w:rPr>
        <w:rFonts w:hint="default" w:ascii="Courier New" w:hAnsi="Courier New" w:cs="Courier New"/>
      </w:rPr>
      <w:start w:val="1"/>
    </w:lvl>
    <w:lvl w:ilvl="8" w:tentative="true" w:tplc="04190005">
      <w:lvlJc w:val="left"/>
      <w:lvlText w:val=""/>
      <w:numFmt w:val="bullet"/>
      <w:pPr>
        <w:ind w:hanging="360" w:left="6480"/>
      </w:pPr>
      <w:rPr>
        <w:rFonts w:hint="default" w:ascii="Wingdings" w:hAnsi="Wingdings"/>
      </w:rPr>
      <w:start w:val="1"/>
    </w:lvl>
  </w:abstractNum>
  <w:abstractNum w:abstractNumId="33">
    <w:multiLevelType w:val="hybridMultilevel"/>
    <w:nsid w:val="5FEA5775"/>
    <w:lvl w:ilvl="0" w:tplc="04190001">
      <w:lvlJc w:val="left"/>
      <w:lvlText w:val=""/>
      <w:numFmt w:val="bullet"/>
      <w:pPr>
        <w:ind w:hanging="360" w:left="720"/>
      </w:pPr>
      <w:rPr>
        <w:rFonts w:hint="default" w:ascii="Symbol" w:hAnsi="Symbol"/>
      </w:rPr>
      <w:start w:val="1"/>
    </w:lvl>
    <w:lvl w:ilvl="1" w:tentative="true" w:tplc="04190003">
      <w:lvlJc w:val="left"/>
      <w:lvlText w:val="o"/>
      <w:numFmt w:val="bullet"/>
      <w:pPr>
        <w:ind w:hanging="360" w:left="1440"/>
      </w:pPr>
      <w:rPr>
        <w:rFonts w:hint="default" w:ascii="Courier New" w:hAnsi="Courier New" w:cs="Courier New"/>
      </w:rPr>
      <w:start w:val="1"/>
    </w:lvl>
    <w:lvl w:ilvl="2" w:tentative="true" w:tplc="04190005">
      <w:lvlJc w:val="left"/>
      <w:lvlText w:val=""/>
      <w:numFmt w:val="bullet"/>
      <w:pPr>
        <w:ind w:hanging="360" w:left="2160"/>
      </w:pPr>
      <w:rPr>
        <w:rFonts w:hint="default" w:ascii="Wingdings" w:hAnsi="Wingdings"/>
      </w:rPr>
      <w:start w:val="1"/>
    </w:lvl>
    <w:lvl w:ilvl="3" w:tentative="true" w:tplc="04190001">
      <w:lvlJc w:val="left"/>
      <w:lvlText w:val=""/>
      <w:numFmt w:val="bullet"/>
      <w:pPr>
        <w:ind w:hanging="360" w:left="2880"/>
      </w:pPr>
      <w:rPr>
        <w:rFonts w:hint="default" w:ascii="Symbol" w:hAnsi="Symbol"/>
      </w:rPr>
      <w:start w:val="1"/>
    </w:lvl>
    <w:lvl w:ilvl="4" w:tentative="true" w:tplc="04190003">
      <w:lvlJc w:val="left"/>
      <w:lvlText w:val="o"/>
      <w:numFmt w:val="bullet"/>
      <w:pPr>
        <w:ind w:hanging="360" w:left="3600"/>
      </w:pPr>
      <w:rPr>
        <w:rFonts w:hint="default" w:ascii="Courier New" w:hAnsi="Courier New" w:cs="Courier New"/>
      </w:rPr>
      <w:start w:val="1"/>
    </w:lvl>
    <w:lvl w:ilvl="5" w:tentative="true" w:tplc="04190005">
      <w:lvlJc w:val="left"/>
      <w:lvlText w:val=""/>
      <w:numFmt w:val="bullet"/>
      <w:pPr>
        <w:ind w:hanging="360" w:left="4320"/>
      </w:pPr>
      <w:rPr>
        <w:rFonts w:hint="default" w:ascii="Wingdings" w:hAnsi="Wingdings"/>
      </w:rPr>
      <w:start w:val="1"/>
    </w:lvl>
    <w:lvl w:ilvl="6" w:tentative="true" w:tplc="04190001">
      <w:lvlJc w:val="left"/>
      <w:lvlText w:val=""/>
      <w:numFmt w:val="bullet"/>
      <w:pPr>
        <w:ind w:hanging="360" w:left="5040"/>
      </w:pPr>
      <w:rPr>
        <w:rFonts w:hint="default" w:ascii="Symbol" w:hAnsi="Symbol"/>
      </w:rPr>
      <w:start w:val="1"/>
    </w:lvl>
    <w:lvl w:ilvl="7" w:tentative="true" w:tplc="04190003">
      <w:lvlJc w:val="left"/>
      <w:lvlText w:val="o"/>
      <w:numFmt w:val="bullet"/>
      <w:pPr>
        <w:ind w:hanging="360" w:left="5760"/>
      </w:pPr>
      <w:rPr>
        <w:rFonts w:hint="default" w:ascii="Courier New" w:hAnsi="Courier New" w:cs="Courier New"/>
      </w:rPr>
      <w:start w:val="1"/>
    </w:lvl>
    <w:lvl w:ilvl="8" w:tentative="true" w:tplc="04190005">
      <w:lvlJc w:val="left"/>
      <w:lvlText w:val=""/>
      <w:numFmt w:val="bullet"/>
      <w:pPr>
        <w:ind w:hanging="360" w:left="6480"/>
      </w:pPr>
      <w:rPr>
        <w:rFonts w:hint="default" w:ascii="Wingdings" w:hAnsi="Wingdings"/>
      </w:rPr>
      <w:start w:val="1"/>
    </w:lvl>
  </w:abstractNum>
  <w:abstractNum w:abstractNumId="34">
    <w:multiLevelType w:val="hybridMultilevel"/>
    <w:nsid w:val="67685CC0"/>
    <w:lvl w:ilvl="0" w:tplc="80025320">
      <w:lvlJc w:val="left"/>
      <w:lvlText w:val="%1."/>
      <w:numFmt w:val="decimal"/>
      <w:pPr>
        <w:ind w:left="0"/>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1" w:tplc="4CF85D72">
      <w:lvlJc w:val="left"/>
      <w:lvlText w:val="%2"/>
      <w:numFmt w:val="lowerLetter"/>
      <w:pPr>
        <w:ind w:left="193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2" w:tplc="33CED31C">
      <w:lvlJc w:val="left"/>
      <w:lvlText w:val="%3"/>
      <w:numFmt w:val="lowerRoman"/>
      <w:pPr>
        <w:ind w:left="265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3" w:tplc="798EBEDE">
      <w:lvlJc w:val="left"/>
      <w:lvlText w:val="%4"/>
      <w:numFmt w:val="decimal"/>
      <w:pPr>
        <w:ind w:left="337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4" w:tplc="C0B6AECC">
      <w:lvlJc w:val="left"/>
      <w:lvlText w:val="%5"/>
      <w:numFmt w:val="lowerLetter"/>
      <w:pPr>
        <w:ind w:left="409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5" w:tplc="6C6CE928">
      <w:lvlJc w:val="left"/>
      <w:lvlText w:val="%6"/>
      <w:numFmt w:val="lowerRoman"/>
      <w:pPr>
        <w:ind w:left="481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6" w:tplc="3A02B134">
      <w:lvlJc w:val="left"/>
      <w:lvlText w:val="%7"/>
      <w:numFmt w:val="decimal"/>
      <w:pPr>
        <w:ind w:left="553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7" w:tplc="855EEDF6">
      <w:lvlJc w:val="left"/>
      <w:lvlText w:val="%8"/>
      <w:numFmt w:val="lowerLetter"/>
      <w:pPr>
        <w:ind w:left="625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8" w:tplc="7E5AB358">
      <w:lvlJc w:val="left"/>
      <w:lvlText w:val="%9"/>
      <w:numFmt w:val="lowerRoman"/>
      <w:pPr>
        <w:ind w:left="6972"/>
      </w:pPr>
      <w:rPr>
        <w:rFonts w:ascii="Times New Roman" w:hAnsi="Times New Roman" w:eastAsia="Times New Roman" w:cs="Times New Roman"/>
        <w:b w:val="0"/>
        <w:i w:val="0"/>
        <w:strike w:val="0"/>
        <w:color w:val="000000"/>
        <w:sz w:val="28"/>
        <w:szCs w:val="28"/>
        <w:u w:val="none"/>
        <w:shd w:val="clear" w:color="auto" w:fill="auto"/>
        <w:vertAlign w:val="baseline"/>
      </w:rPr>
      <w:start w:val="1"/>
    </w:lvl>
  </w:abstractNum>
  <w:abstractNum w:abstractNumId="35">
    <w:multiLevelType w:val="hybridMultilevel"/>
    <w:nsid w:val="676E447B"/>
    <w:lvl w:ilvl="0" w:tplc="04190001">
      <w:lvlJc w:val="left"/>
      <w:lvlText w:val=""/>
      <w:numFmt w:val="bullet"/>
      <w:pPr>
        <w:ind w:hanging="360" w:left="720"/>
      </w:pPr>
      <w:rPr>
        <w:rFonts w:hint="default" w:ascii="Symbol" w:hAnsi="Symbol"/>
      </w:rPr>
      <w:start w:val="1"/>
    </w:lvl>
    <w:lvl w:ilvl="1" w:tentative="true" w:tplc="04190003">
      <w:lvlJc w:val="left"/>
      <w:lvlText w:val="o"/>
      <w:numFmt w:val="bullet"/>
      <w:pPr>
        <w:ind w:hanging="360" w:left="1440"/>
      </w:pPr>
      <w:rPr>
        <w:rFonts w:hint="default" w:ascii="Courier New" w:hAnsi="Courier New" w:cs="Courier New"/>
      </w:rPr>
      <w:start w:val="1"/>
    </w:lvl>
    <w:lvl w:ilvl="2" w:tentative="true" w:tplc="04190005">
      <w:lvlJc w:val="left"/>
      <w:lvlText w:val=""/>
      <w:numFmt w:val="bullet"/>
      <w:pPr>
        <w:ind w:hanging="360" w:left="2160"/>
      </w:pPr>
      <w:rPr>
        <w:rFonts w:hint="default" w:ascii="Wingdings" w:hAnsi="Wingdings"/>
      </w:rPr>
      <w:start w:val="1"/>
    </w:lvl>
    <w:lvl w:ilvl="3" w:tentative="true" w:tplc="04190001">
      <w:lvlJc w:val="left"/>
      <w:lvlText w:val=""/>
      <w:numFmt w:val="bullet"/>
      <w:pPr>
        <w:ind w:hanging="360" w:left="2880"/>
      </w:pPr>
      <w:rPr>
        <w:rFonts w:hint="default" w:ascii="Symbol" w:hAnsi="Symbol"/>
      </w:rPr>
      <w:start w:val="1"/>
    </w:lvl>
    <w:lvl w:ilvl="4" w:tentative="true" w:tplc="04190003">
      <w:lvlJc w:val="left"/>
      <w:lvlText w:val="o"/>
      <w:numFmt w:val="bullet"/>
      <w:pPr>
        <w:ind w:hanging="360" w:left="3600"/>
      </w:pPr>
      <w:rPr>
        <w:rFonts w:hint="default" w:ascii="Courier New" w:hAnsi="Courier New" w:cs="Courier New"/>
      </w:rPr>
      <w:start w:val="1"/>
    </w:lvl>
    <w:lvl w:ilvl="5" w:tentative="true" w:tplc="04190005">
      <w:lvlJc w:val="left"/>
      <w:lvlText w:val=""/>
      <w:numFmt w:val="bullet"/>
      <w:pPr>
        <w:ind w:hanging="360" w:left="4320"/>
      </w:pPr>
      <w:rPr>
        <w:rFonts w:hint="default" w:ascii="Wingdings" w:hAnsi="Wingdings"/>
      </w:rPr>
      <w:start w:val="1"/>
    </w:lvl>
    <w:lvl w:ilvl="6" w:tentative="true" w:tplc="04190001">
      <w:lvlJc w:val="left"/>
      <w:lvlText w:val=""/>
      <w:numFmt w:val="bullet"/>
      <w:pPr>
        <w:ind w:hanging="360" w:left="5040"/>
      </w:pPr>
      <w:rPr>
        <w:rFonts w:hint="default" w:ascii="Symbol" w:hAnsi="Symbol"/>
      </w:rPr>
      <w:start w:val="1"/>
    </w:lvl>
    <w:lvl w:ilvl="7" w:tentative="true" w:tplc="04190003">
      <w:lvlJc w:val="left"/>
      <w:lvlText w:val="o"/>
      <w:numFmt w:val="bullet"/>
      <w:pPr>
        <w:ind w:hanging="360" w:left="5760"/>
      </w:pPr>
      <w:rPr>
        <w:rFonts w:hint="default" w:ascii="Courier New" w:hAnsi="Courier New" w:cs="Courier New"/>
      </w:rPr>
      <w:start w:val="1"/>
    </w:lvl>
    <w:lvl w:ilvl="8" w:tentative="true" w:tplc="04190005">
      <w:lvlJc w:val="left"/>
      <w:lvlText w:val=""/>
      <w:numFmt w:val="bullet"/>
      <w:pPr>
        <w:ind w:hanging="360" w:left="6480"/>
      </w:pPr>
      <w:rPr>
        <w:rFonts w:hint="default" w:ascii="Wingdings" w:hAnsi="Wingdings"/>
      </w:rPr>
      <w:start w:val="1"/>
    </w:lvl>
  </w:abstractNum>
  <w:abstractNum w:abstractNumId="36">
    <w:multiLevelType w:val="hybridMultilevel"/>
    <w:nsid w:val="67D77007"/>
    <w:lvl w:ilvl="0" w:tplc="4C6A13A4">
      <w:lvlJc w:val="left"/>
      <w:lvlText w:val="-"/>
      <w:numFmt w:val="bullet"/>
      <w:pPr>
        <w:ind w:left="276"/>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1" w:tplc="C772D73C">
      <w:lvlJc w:val="left"/>
      <w:lvlText w:val="o"/>
      <w:numFmt w:val="bullet"/>
      <w:pPr>
        <w:ind w:left="1646"/>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2" w:tplc="9A3207FC">
      <w:lvlJc w:val="left"/>
      <w:lvlText w:val="▪"/>
      <w:numFmt w:val="bullet"/>
      <w:pPr>
        <w:ind w:left="2366"/>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3" w:tplc="A3209314">
      <w:lvlJc w:val="left"/>
      <w:lvlText w:val="•"/>
      <w:numFmt w:val="bullet"/>
      <w:pPr>
        <w:ind w:left="3086"/>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4" w:tplc="F09060AC">
      <w:lvlJc w:val="left"/>
      <w:lvlText w:val="o"/>
      <w:numFmt w:val="bullet"/>
      <w:pPr>
        <w:ind w:left="3806"/>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5" w:tplc="0D60757C">
      <w:lvlJc w:val="left"/>
      <w:lvlText w:val="▪"/>
      <w:numFmt w:val="bullet"/>
      <w:pPr>
        <w:ind w:left="4526"/>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6" w:tplc="96D02570">
      <w:lvlJc w:val="left"/>
      <w:lvlText w:val="•"/>
      <w:numFmt w:val="bullet"/>
      <w:pPr>
        <w:ind w:left="5246"/>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7" w:tplc="92C405DC">
      <w:lvlJc w:val="left"/>
      <w:lvlText w:val="o"/>
      <w:numFmt w:val="bullet"/>
      <w:pPr>
        <w:ind w:left="5966"/>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8" w:tplc="27486052">
      <w:lvlJc w:val="left"/>
      <w:lvlText w:val="▪"/>
      <w:numFmt w:val="bullet"/>
      <w:pPr>
        <w:ind w:left="6686"/>
      </w:pPr>
      <w:rPr>
        <w:rFonts w:ascii="Times New Roman" w:hAnsi="Times New Roman" w:eastAsia="Times New Roman" w:cs="Times New Roman"/>
        <w:b w:val="0"/>
        <w:i w:val="0"/>
        <w:strike w:val="0"/>
        <w:color w:val="000000"/>
        <w:sz w:val="28"/>
        <w:szCs w:val="28"/>
        <w:u w:val="none"/>
        <w:shd w:val="clear" w:color="auto" w:fill="auto"/>
        <w:vertAlign w:val="baseline"/>
      </w:rPr>
      <w:start w:val="1"/>
    </w:lvl>
  </w:abstractNum>
  <w:abstractNum w:abstractNumId="37">
    <w:multiLevelType w:val="hybridMultilevel"/>
    <w:nsid w:val="68665367"/>
    <w:lvl w:ilvl="0" w:tplc="560805DA">
      <w:lvlJc w:val="left"/>
      <w:lvlText w:val="-"/>
      <w:numFmt w:val="bullet"/>
      <w:pPr>
        <w:ind w:left="0"/>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1" w:tplc="F468F964">
      <w:lvlJc w:val="left"/>
      <w:lvlText w:val="o"/>
      <w:numFmt w:val="bullet"/>
      <w:pPr>
        <w:ind w:left="17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2" w:tplc="F5D6CAE6">
      <w:lvlJc w:val="left"/>
      <w:lvlText w:val="▪"/>
      <w:numFmt w:val="bullet"/>
      <w:pPr>
        <w:ind w:left="25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3" w:tplc="50BE1F66">
      <w:lvlJc w:val="left"/>
      <w:lvlText w:val="•"/>
      <w:numFmt w:val="bullet"/>
      <w:pPr>
        <w:ind w:left="322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4" w:tplc="E326C30A">
      <w:lvlJc w:val="left"/>
      <w:lvlText w:val="o"/>
      <w:numFmt w:val="bullet"/>
      <w:pPr>
        <w:ind w:left="394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5" w:tplc="FE6C2600">
      <w:lvlJc w:val="left"/>
      <w:lvlText w:val="▪"/>
      <w:numFmt w:val="bullet"/>
      <w:pPr>
        <w:ind w:left="466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6" w:tplc="377864BA">
      <w:lvlJc w:val="left"/>
      <w:lvlText w:val="•"/>
      <w:numFmt w:val="bullet"/>
      <w:pPr>
        <w:ind w:left="53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7" w:tplc="B142A39C">
      <w:lvlJc w:val="left"/>
      <w:lvlText w:val="o"/>
      <w:numFmt w:val="bullet"/>
      <w:pPr>
        <w:ind w:left="61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8" w:tplc="03F07E68">
      <w:lvlJc w:val="left"/>
      <w:lvlText w:val="▪"/>
      <w:numFmt w:val="bullet"/>
      <w:pPr>
        <w:ind w:left="6828"/>
      </w:pPr>
      <w:rPr>
        <w:rFonts w:ascii="Times New Roman" w:hAnsi="Times New Roman" w:eastAsia="Times New Roman" w:cs="Times New Roman"/>
        <w:b w:val="0"/>
        <w:i w:val="0"/>
        <w:strike w:val="0"/>
        <w:color w:val="000000"/>
        <w:sz w:val="28"/>
        <w:szCs w:val="28"/>
        <w:u w:val="none"/>
        <w:shd w:val="clear" w:color="auto" w:fill="auto"/>
        <w:vertAlign w:val="baseline"/>
      </w:rPr>
      <w:start w:val="1"/>
    </w:lvl>
  </w:abstractNum>
  <w:abstractNum w:abstractNumId="38">
    <w:multiLevelType w:val="hybridMultilevel"/>
    <w:nsid w:val="6A371084"/>
    <w:lvl w:ilvl="0" w:tplc="04190001">
      <w:lvlJc w:val="left"/>
      <w:lvlText w:val=""/>
      <w:numFmt w:val="bullet"/>
      <w:pPr>
        <w:ind w:hanging="360" w:left="1428"/>
      </w:pPr>
      <w:rPr>
        <w:rFonts w:hint="default" w:ascii="Symbol" w:hAnsi="Symbol"/>
      </w:rPr>
      <w:start w:val="1"/>
    </w:lvl>
    <w:lvl w:ilvl="1" w:tentative="true" w:tplc="04190003">
      <w:lvlJc w:val="left"/>
      <w:lvlText w:val="o"/>
      <w:numFmt w:val="bullet"/>
      <w:pPr>
        <w:ind w:hanging="360" w:left="2148"/>
      </w:pPr>
      <w:rPr>
        <w:rFonts w:hint="default" w:ascii="Courier New" w:hAnsi="Courier New" w:cs="Courier New"/>
      </w:rPr>
      <w:start w:val="1"/>
    </w:lvl>
    <w:lvl w:ilvl="2" w:tentative="true" w:tplc="04190005">
      <w:lvlJc w:val="left"/>
      <w:lvlText w:val=""/>
      <w:numFmt w:val="bullet"/>
      <w:pPr>
        <w:ind w:hanging="360" w:left="2868"/>
      </w:pPr>
      <w:rPr>
        <w:rFonts w:hint="default" w:ascii="Wingdings" w:hAnsi="Wingdings"/>
      </w:rPr>
      <w:start w:val="1"/>
    </w:lvl>
    <w:lvl w:ilvl="3" w:tentative="true" w:tplc="04190001">
      <w:lvlJc w:val="left"/>
      <w:lvlText w:val=""/>
      <w:numFmt w:val="bullet"/>
      <w:pPr>
        <w:ind w:hanging="360" w:left="3588"/>
      </w:pPr>
      <w:rPr>
        <w:rFonts w:hint="default" w:ascii="Symbol" w:hAnsi="Symbol"/>
      </w:rPr>
      <w:start w:val="1"/>
    </w:lvl>
    <w:lvl w:ilvl="4" w:tentative="true" w:tplc="04190003">
      <w:lvlJc w:val="left"/>
      <w:lvlText w:val="o"/>
      <w:numFmt w:val="bullet"/>
      <w:pPr>
        <w:ind w:hanging="360" w:left="4308"/>
      </w:pPr>
      <w:rPr>
        <w:rFonts w:hint="default" w:ascii="Courier New" w:hAnsi="Courier New" w:cs="Courier New"/>
      </w:rPr>
      <w:start w:val="1"/>
    </w:lvl>
    <w:lvl w:ilvl="5" w:tentative="true" w:tplc="04190005">
      <w:lvlJc w:val="left"/>
      <w:lvlText w:val=""/>
      <w:numFmt w:val="bullet"/>
      <w:pPr>
        <w:ind w:hanging="360" w:left="5028"/>
      </w:pPr>
      <w:rPr>
        <w:rFonts w:hint="default" w:ascii="Wingdings" w:hAnsi="Wingdings"/>
      </w:rPr>
      <w:start w:val="1"/>
    </w:lvl>
    <w:lvl w:ilvl="6" w:tentative="true" w:tplc="04190001">
      <w:lvlJc w:val="left"/>
      <w:lvlText w:val=""/>
      <w:numFmt w:val="bullet"/>
      <w:pPr>
        <w:ind w:hanging="360" w:left="5748"/>
      </w:pPr>
      <w:rPr>
        <w:rFonts w:hint="default" w:ascii="Symbol" w:hAnsi="Symbol"/>
      </w:rPr>
      <w:start w:val="1"/>
    </w:lvl>
    <w:lvl w:ilvl="7" w:tentative="true" w:tplc="04190003">
      <w:lvlJc w:val="left"/>
      <w:lvlText w:val="o"/>
      <w:numFmt w:val="bullet"/>
      <w:pPr>
        <w:ind w:hanging="360" w:left="6468"/>
      </w:pPr>
      <w:rPr>
        <w:rFonts w:hint="default" w:ascii="Courier New" w:hAnsi="Courier New" w:cs="Courier New"/>
      </w:rPr>
      <w:start w:val="1"/>
    </w:lvl>
    <w:lvl w:ilvl="8" w:tentative="true" w:tplc="04190005">
      <w:lvlJc w:val="left"/>
      <w:lvlText w:val=""/>
      <w:numFmt w:val="bullet"/>
      <w:pPr>
        <w:ind w:hanging="360" w:left="7188"/>
      </w:pPr>
      <w:rPr>
        <w:rFonts w:hint="default" w:ascii="Wingdings" w:hAnsi="Wingdings"/>
      </w:rPr>
      <w:start w:val="1"/>
    </w:lvl>
  </w:abstractNum>
  <w:abstractNum w:abstractNumId="39">
    <w:multiLevelType w:val="singleLevel"/>
    <w:nsid w:val="6D871F81"/>
    <w:lvl w:ilvl="0">
      <w:lvlJc w:val="left"/>
      <w:lvlText w:val="%1."/>
      <w:numFmt w:val="decimal"/>
      <w:pPr>
        <w:ind w:hanging="360" w:left="720"/>
      </w:pPr>
      <w:start w:val="1"/>
    </w:lvl>
  </w:abstractNum>
  <w:abstractNum w:abstractNumId="40">
    <w:multiLevelType w:val="multilevel"/>
    <w:nsid w:val="6DA34DD9"/>
    <w:lvl w:ilvl="0">
      <w:lvlJc w:val="left"/>
      <w:lvlText w:val="%1."/>
      <w:numFmt w:val="decimal"/>
      <w:pPr>
        <w:tabs>
          <w:tab w:val="num" w:pos="360"/>
        </w:tabs>
        <w:ind w:hanging="360" w:left="360"/>
      </w:pPr>
      <w:start w:val="1"/>
    </w:lvl>
    <w:lvl w:ilvl="1">
      <w:lvlJc w:val="left"/>
      <w:lvlText w:val="%1."/>
      <w:numFmt w:val="decimal"/>
      <w:pPr>
        <w:tabs>
          <w:tab w:val="num" w:pos="360"/>
        </w:tabs>
      </w:pPr>
    </w:lvl>
    <w:lvl w:ilvl="2">
      <w:lvlJc w:val="left"/>
      <w:lvlText w:val="%1."/>
      <w:numFmt w:val="decimal"/>
      <w:pPr>
        <w:tabs>
          <w:tab w:val="num" w:pos="360"/>
        </w:tabs>
      </w:pPr>
    </w:lvl>
    <w:lvl w:ilvl="3">
      <w:lvlJc w:val="left"/>
      <w:lvlText w:val="%1."/>
      <w:numFmt w:val="decimal"/>
      <w:pPr>
        <w:tabs>
          <w:tab w:val="num" w:pos="360"/>
        </w:tabs>
      </w:pPr>
    </w:lvl>
    <w:lvl w:ilvl="4">
      <w:lvlJc w:val="left"/>
      <w:lvlText w:val="%1."/>
      <w:numFmt w:val="decimal"/>
      <w:pPr>
        <w:tabs>
          <w:tab w:val="num" w:pos="360"/>
        </w:tabs>
      </w:pPr>
    </w:lvl>
    <w:lvl w:ilvl="5">
      <w:lvlJc w:val="left"/>
      <w:lvlText w:val="%1."/>
      <w:numFmt w:val="decimal"/>
      <w:pPr>
        <w:tabs>
          <w:tab w:val="num" w:pos="360"/>
        </w:tabs>
      </w:pPr>
    </w:lvl>
    <w:lvl w:ilvl="6">
      <w:lvlJc w:val="left"/>
      <w:lvlText w:val="%1."/>
      <w:numFmt w:val="decimal"/>
      <w:pPr>
        <w:tabs>
          <w:tab w:val="num" w:pos="360"/>
        </w:tabs>
      </w:pPr>
    </w:lvl>
    <w:lvl w:ilvl="7">
      <w:lvlJc w:val="left"/>
      <w:lvlText w:val="%1."/>
      <w:numFmt w:val="decimal"/>
      <w:pPr>
        <w:tabs>
          <w:tab w:val="num" w:pos="360"/>
        </w:tabs>
      </w:pPr>
    </w:lvl>
    <w:lvl w:ilvl="8">
      <w:lvlJc w:val="left"/>
      <w:lvlText w:val="%1."/>
      <w:numFmt w:val="decimal"/>
      <w:pPr>
        <w:tabs>
          <w:tab w:val="num" w:pos="360"/>
        </w:tabs>
      </w:pPr>
    </w:lvl>
  </w:abstractNum>
  <w:abstractNum w:abstractNumId="41">
    <w:multiLevelType w:val="multilevel"/>
    <w:nsid w:val="71D138C1"/>
    <w:lvl w:ilvl="0">
      <w:lvlJc w:val="left"/>
      <w:lvlText w:val="%1"/>
      <w:numFmt w:val="decimal"/>
      <w:pPr>
        <w:ind w:hanging="480" w:left="480"/>
      </w:pPr>
      <w:rPr>
        <w:rFonts w:hint="default"/>
      </w:rPr>
      <w:start w:val="1"/>
    </w:lvl>
    <w:lvl w:ilvl="1">
      <w:lvlJc w:val="left"/>
      <w:lvlText w:val="%1.%2"/>
      <w:numFmt w:val="decimal"/>
      <w:pPr>
        <w:ind w:hanging="480" w:left="834"/>
      </w:pPr>
      <w:rPr>
        <w:rFonts w:hint="default"/>
      </w:rPr>
      <w:start w:val="3"/>
    </w:lvl>
    <w:lvl w:ilvl="2">
      <w:lvlJc w:val="left"/>
      <w:lvlText w:val="%1.%2.%3"/>
      <w:numFmt w:val="decimal"/>
      <w:pPr>
        <w:ind w:hanging="720" w:left="1428"/>
      </w:pPr>
      <w:rPr>
        <w:rFonts w:hint="default"/>
      </w:rPr>
      <w:start w:val="1"/>
    </w:lvl>
    <w:lvl w:ilvl="3">
      <w:lvlJc w:val="left"/>
      <w:lvlText w:val="%1.%2.%3.%4"/>
      <w:numFmt w:val="decimal"/>
      <w:pPr>
        <w:ind w:hanging="720" w:left="1782"/>
      </w:pPr>
      <w:rPr>
        <w:rFonts w:hint="default"/>
      </w:rPr>
      <w:start w:val="1"/>
    </w:lvl>
    <w:lvl w:ilvl="4">
      <w:lvlJc w:val="left"/>
      <w:lvlText w:val="%1.%2.%3.%4.%5"/>
      <w:numFmt w:val="decimal"/>
      <w:pPr>
        <w:ind w:hanging="1080" w:left="2496"/>
      </w:pPr>
      <w:rPr>
        <w:rFonts w:hint="default"/>
      </w:rPr>
      <w:start w:val="1"/>
    </w:lvl>
    <w:lvl w:ilvl="5">
      <w:lvlJc w:val="left"/>
      <w:lvlText w:val="%1.%2.%3.%4.%5.%6"/>
      <w:numFmt w:val="decimal"/>
      <w:pPr>
        <w:ind w:hanging="1080" w:left="2850"/>
      </w:pPr>
      <w:rPr>
        <w:rFonts w:hint="default"/>
      </w:rPr>
      <w:start w:val="1"/>
    </w:lvl>
    <w:lvl w:ilvl="6">
      <w:lvlJc w:val="left"/>
      <w:lvlText w:val="%1.%2.%3.%4.%5.%6.%7"/>
      <w:numFmt w:val="decimal"/>
      <w:pPr>
        <w:ind w:hanging="1440" w:left="3564"/>
      </w:pPr>
      <w:rPr>
        <w:rFonts w:hint="default"/>
      </w:rPr>
      <w:start w:val="1"/>
    </w:lvl>
    <w:lvl w:ilvl="7">
      <w:lvlJc w:val="left"/>
      <w:lvlText w:val="%1.%2.%3.%4.%5.%6.%7.%8"/>
      <w:numFmt w:val="decimal"/>
      <w:pPr>
        <w:ind w:hanging="1440" w:left="3918"/>
      </w:pPr>
      <w:rPr>
        <w:rFonts w:hint="default"/>
      </w:rPr>
      <w:start w:val="1"/>
    </w:lvl>
    <w:lvl w:ilvl="8">
      <w:lvlJc w:val="left"/>
      <w:lvlText w:val="%1.%2.%3.%4.%5.%6.%7.%8.%9"/>
      <w:numFmt w:val="decimal"/>
      <w:pPr>
        <w:ind w:hanging="1800" w:left="4632"/>
      </w:pPr>
      <w:rPr>
        <w:rFonts w:hint="default"/>
      </w:rPr>
      <w:start w:val="1"/>
    </w:lvl>
  </w:abstractNum>
  <w:abstractNum w:abstractNumId="42">
    <w:multiLevelType w:val="hybridMultilevel"/>
    <w:nsid w:val="77AA0F0D"/>
    <w:lvl w:ilvl="0" w:tplc="D4043710">
      <w:lvlJc w:val="left"/>
      <w:lvlText w:val="%1."/>
      <w:numFmt w:val="decimal"/>
      <w:pPr>
        <w:ind w:left="852"/>
      </w:pPr>
      <w:rPr>
        <w:rFonts w:ascii="Times New Roman" w:hAnsi="Times New Roman" w:eastAsia="Times New Roman" w:cs="Times New Roman"/>
        <w:b w:val="0"/>
        <w:i w:val="0"/>
        <w:strike w:val="0"/>
        <w:color w:val="000000"/>
        <w:sz w:val="24"/>
        <w:szCs w:val="24"/>
        <w:u w:val="none"/>
        <w:shd w:val="clear" w:color="auto" w:fill="auto"/>
        <w:vertAlign w:val="baseline"/>
      </w:rPr>
      <w:start w:val="1"/>
    </w:lvl>
    <w:lvl w:ilvl="1" w:tplc="DC926E4C">
      <w:lvlJc w:val="left"/>
      <w:lvlText w:val="%2"/>
      <w:numFmt w:val="lowerLetter"/>
      <w:pPr>
        <w:ind w:left="193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2" w:tplc="FC1C44AE">
      <w:lvlJc w:val="left"/>
      <w:lvlText w:val="%3"/>
      <w:numFmt w:val="lowerRoman"/>
      <w:pPr>
        <w:ind w:left="265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3" w:tplc="53289DE0">
      <w:lvlJc w:val="left"/>
      <w:lvlText w:val="%4"/>
      <w:numFmt w:val="decimal"/>
      <w:pPr>
        <w:ind w:left="337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4" w:tplc="14742886">
      <w:lvlJc w:val="left"/>
      <w:lvlText w:val="%5"/>
      <w:numFmt w:val="lowerLetter"/>
      <w:pPr>
        <w:ind w:left="409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5" w:tplc="0D360AF4">
      <w:lvlJc w:val="left"/>
      <w:lvlText w:val="%6"/>
      <w:numFmt w:val="lowerRoman"/>
      <w:pPr>
        <w:ind w:left="481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6" w:tplc="7FA671A4">
      <w:lvlJc w:val="left"/>
      <w:lvlText w:val="%7"/>
      <w:numFmt w:val="decimal"/>
      <w:pPr>
        <w:ind w:left="553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7" w:tplc="21D2FE7C">
      <w:lvlJc w:val="left"/>
      <w:lvlText w:val="%8"/>
      <w:numFmt w:val="lowerLetter"/>
      <w:pPr>
        <w:ind w:left="6252"/>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8" w:tplc="671E4F64">
      <w:lvlJc w:val="left"/>
      <w:lvlText w:val="%9"/>
      <w:numFmt w:val="lowerRoman"/>
      <w:pPr>
        <w:ind w:left="6972"/>
      </w:pPr>
      <w:rPr>
        <w:rFonts w:ascii="Times New Roman" w:hAnsi="Times New Roman" w:eastAsia="Times New Roman" w:cs="Times New Roman"/>
        <w:b w:val="0"/>
        <w:i w:val="0"/>
        <w:strike w:val="0"/>
        <w:color w:val="000000"/>
        <w:sz w:val="28"/>
        <w:szCs w:val="28"/>
        <w:u w:val="none"/>
        <w:shd w:val="clear" w:color="auto" w:fill="auto"/>
        <w:vertAlign w:val="baseline"/>
      </w:rPr>
      <w:start w:val="1"/>
    </w:lvl>
  </w:abstractNum>
  <w:abstractNum w:abstractNumId="43">
    <w:multiLevelType w:val="hybridMultilevel"/>
    <w:nsid w:val="7C2746E4"/>
    <w:lvl w:ilvl="0" w:tplc="5F7441BC">
      <w:lvlJc w:val="left"/>
      <w:lvlText w:val="%1"/>
      <w:numFmt w:val="decimal"/>
      <w:pPr>
        <w:ind w:left="1061"/>
      </w:pPr>
      <w:rPr>
        <w:rFonts w:ascii="Times New Roman" w:hAnsi="Times New Roman" w:eastAsia="Times New Roman" w:cs="Times New Roman"/>
        <w:b w:val="0"/>
        <w:i w:val="0"/>
        <w:strike w:val="0"/>
        <w:color w:val="000000"/>
        <w:sz w:val="24"/>
        <w:szCs w:val="24"/>
        <w:u w:val="none"/>
        <w:shd w:val="clear" w:color="auto" w:fill="auto"/>
        <w:vertAlign w:val="baseline"/>
      </w:rPr>
      <w:start w:val="72"/>
    </w:lvl>
    <w:lvl w:ilvl="1" w:tplc="A9D02876">
      <w:lvlJc w:val="left"/>
      <w:lvlText w:val="%2"/>
      <w:numFmt w:val="lowerLetter"/>
      <w:pPr>
        <w:ind w:left="17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2" w:tplc="B314BB0A">
      <w:lvlJc w:val="left"/>
      <w:lvlText w:val="%3"/>
      <w:numFmt w:val="lowerRoman"/>
      <w:pPr>
        <w:ind w:left="25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3" w:tplc="128A7FDA">
      <w:lvlJc w:val="left"/>
      <w:lvlText w:val="%4"/>
      <w:numFmt w:val="decimal"/>
      <w:pPr>
        <w:ind w:left="322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4" w:tplc="45AEB258">
      <w:lvlJc w:val="left"/>
      <w:lvlText w:val="%5"/>
      <w:numFmt w:val="lowerLetter"/>
      <w:pPr>
        <w:ind w:left="394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5" w:tplc="5EE87C60">
      <w:lvlJc w:val="left"/>
      <w:lvlText w:val="%6"/>
      <w:numFmt w:val="lowerRoman"/>
      <w:pPr>
        <w:ind w:left="466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6" w:tplc="CD3898C0">
      <w:lvlJc w:val="left"/>
      <w:lvlText w:val="%7"/>
      <w:numFmt w:val="decimal"/>
      <w:pPr>
        <w:ind w:left="538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7" w:tplc="6E52C3B6">
      <w:lvlJc w:val="left"/>
      <w:lvlText w:val="%8"/>
      <w:numFmt w:val="lowerLetter"/>
      <w:pPr>
        <w:ind w:left="6108"/>
      </w:pPr>
      <w:rPr>
        <w:rFonts w:ascii="Times New Roman" w:hAnsi="Times New Roman" w:eastAsia="Times New Roman" w:cs="Times New Roman"/>
        <w:b w:val="0"/>
        <w:i w:val="0"/>
        <w:strike w:val="0"/>
        <w:color w:val="000000"/>
        <w:sz w:val="28"/>
        <w:szCs w:val="28"/>
        <w:u w:val="none"/>
        <w:shd w:val="clear" w:color="auto" w:fill="auto"/>
        <w:vertAlign w:val="baseline"/>
      </w:rPr>
      <w:start w:val="1"/>
    </w:lvl>
    <w:lvl w:ilvl="8" w:tplc="A0F20194">
      <w:lvlJc w:val="left"/>
      <w:lvlText w:val="%9"/>
      <w:numFmt w:val="lowerRoman"/>
      <w:pPr>
        <w:ind w:left="6828"/>
      </w:pPr>
      <w:rPr>
        <w:rFonts w:ascii="Times New Roman" w:hAnsi="Times New Roman" w:eastAsia="Times New Roman" w:cs="Times New Roman"/>
        <w:b w:val="0"/>
        <w:i w:val="0"/>
        <w:strike w:val="0"/>
        <w:color w:val="000000"/>
        <w:sz w:val="28"/>
        <w:szCs w:val="28"/>
        <w:u w:val="none"/>
        <w:shd w:val="clear" w:color="auto" w:fill="auto"/>
        <w:vertAlign w:val="baseline"/>
      </w:rPr>
      <w:start w:val="1"/>
    </w:lvl>
  </w:abstractNum>
  <w:num w:numId="1">
    <w:abstractNumId w:val="23"/>
  </w:num>
  <w:num w:numId="2">
    <w:abstractNumId w:val="39"/>
  </w:num>
  <w:num w:numId="3">
    <w:abstractNumId w:val="21"/>
  </w:num>
  <w:num w:numId="4">
    <w:abstractNumId w:val="40"/>
  </w:num>
  <w:num w:numId="5">
    <w:abstractNumId w:val="27"/>
  </w:num>
  <w:num w:numId="6">
    <w:abstractNumId w:val="28"/>
  </w:num>
  <w:num w:numId="7">
    <w:abstractNumId w:val="16"/>
  </w:num>
  <w:num w:numId="8">
    <w:abstractNumId w:val="0"/>
  </w:num>
  <w:num w:numId="9">
    <w:abstractNumId w:val="20"/>
  </w:num>
  <w:num w:numId="10">
    <w:abstractNumId w:val="36"/>
  </w:num>
  <w:num w:numId="11">
    <w:abstractNumId w:val="24"/>
  </w:num>
  <w:num w:numId="12">
    <w:abstractNumId w:val="15"/>
  </w:num>
  <w:num w:numId="13">
    <w:abstractNumId w:val="10"/>
  </w:num>
  <w:num w:numId="14">
    <w:abstractNumId w:val="43"/>
  </w:num>
  <w:num w:numId="15">
    <w:abstractNumId w:val="42"/>
  </w:num>
  <w:num w:numId="16">
    <w:abstractNumId w:val="3"/>
  </w:num>
  <w:num w:numId="17">
    <w:abstractNumId w:val="37"/>
  </w:num>
  <w:num w:numId="18">
    <w:abstractNumId w:val="2"/>
  </w:num>
  <w:num w:numId="19">
    <w:abstractNumId w:val="14"/>
  </w:num>
  <w:num w:numId="20">
    <w:abstractNumId w:val="34"/>
  </w:num>
  <w:num w:numId="21">
    <w:abstractNumId w:val="30"/>
  </w:num>
  <w:num w:numId="22">
    <w:abstractNumId w:val="5"/>
  </w:num>
  <w:num w:numId="23">
    <w:abstractNumId w:val="26"/>
  </w:num>
  <w:num w:numId="24">
    <w:abstractNumId w:val="18"/>
  </w:num>
  <w:num w:numId="25">
    <w:abstractNumId w:val="11"/>
  </w:num>
  <w:num w:numId="26">
    <w:abstractNumId w:val="41"/>
  </w:num>
  <w:num w:numId="27">
    <w:abstractNumId w:val="38"/>
  </w:num>
  <w:num w:numId="28">
    <w:abstractNumId w:val="7"/>
  </w:num>
  <w:num w:numId="29">
    <w:abstractNumId w:val="25"/>
  </w:num>
  <w:num w:numId="30">
    <w:abstractNumId w:val="35"/>
  </w:num>
  <w:num w:numId="31">
    <w:abstractNumId w:val="13"/>
  </w:num>
  <w:num w:numId="32">
    <w:abstractNumId w:val="17"/>
  </w:num>
  <w:num w:numId="33">
    <w:abstractNumId w:val="19"/>
  </w:num>
  <w:num w:numId="34">
    <w:abstractNumId w:val="22"/>
  </w:num>
  <w:num w:numId="35">
    <w:abstractNumId w:val="33"/>
  </w:num>
  <w:num w:numId="36">
    <w:abstractNumId w:val="32"/>
  </w:num>
  <w:num w:numId="37">
    <w:abstractNumId w:val="29"/>
  </w:num>
  <w:num w:numId="38">
    <w:abstractNumId w:val="12"/>
  </w:num>
  <w:num w:numId="39">
    <w:abstractNumId w:val="8"/>
  </w:num>
  <w:num w:numId="40">
    <w:abstractNumId w:val="1"/>
  </w:num>
  <w:num w:numId="41">
    <w:abstractNumId w:val="9"/>
  </w:num>
  <w:num w:numId="42">
    <w:abstractNumId w:val="4"/>
  </w:num>
  <w:num w:numId="43">
    <w:abstractNumId w:val="6"/>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isplayHorizontalDrawingGridEvery w:val="2"/>
  <w:characterSpacingControl w:val="doNotCompress"/>
  <w:footnotePr>
    <w:footnote w:id="-1"/>
    <w:footnote w:id="0"/>
  </w:footnotePr>
  <w:endnotePr>
    <w:endnote w:id="-1"/>
    <w:endnote w:id="0"/>
  </w:end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rPr>
      <w:rFonts w:ascii="Times New Roman" w:hAnsi="Times New Roman"/>
    </w:rPr>
  </w:style>
  <w:style w:type="paragraph" w:styleId="1">
    <w:name w:val="heading 1"/>
    <w:basedOn w:val="a"/>
    <w:next w:val="a"/>
    <w:link w:val="10"/>
    <w:uiPriority w:val="9"/>
    <w:qFormat/>
    <w:pPr>
      <w:keepNext w:val="true"/>
      <w:ind w:left="113"/>
      <w:jc w:val="center"/>
      <w:outlineLvl w:val="0"/>
    </w:pPr>
    <w:rPr>
      <w:sz w:val="28"/>
      <w:szCs w:val="28"/>
      <w:lang w:val="en-US"/>
    </w:rPr>
  </w:style>
  <w:style w:type="paragraph" w:styleId="2">
    <w:name w:val="heading 2"/>
    <w:basedOn w:val="a"/>
    <w:next w:val="a"/>
    <w:link w:val="20"/>
    <w:uiPriority w:val="9"/>
    <w:qFormat/>
    <w:pPr>
      <w:keepNext w:val="true"/>
      <w:ind w:left="855"/>
      <w:outlineLvl w:val="1"/>
    </w:pPr>
    <w:rPr>
      <w:lang w:val="en-US"/>
    </w:rPr>
  </w:style>
  <w:style w:type="paragraph" w:styleId="3">
    <w:name w:val="heading 3"/>
    <w:basedOn w:val="a"/>
    <w:next w:val="a"/>
    <w:link w:val="30"/>
    <w:uiPriority w:val="9"/>
    <w:qFormat/>
    <w:pPr>
      <w:keepNext w:val="true"/>
      <w:jc w:val="center"/>
      <w:outlineLvl w:val="2"/>
    </w:pPr>
    <w:rPr>
      <w:lang w:val="en-US"/>
    </w:rPr>
  </w:style>
  <w:style w:type="paragraph" w:styleId="4">
    <w:name w:val="heading 4"/>
    <w:basedOn w:val="a"/>
    <w:next w:val="a"/>
    <w:link w:val="40"/>
    <w:qFormat/>
    <w:pPr>
      <w:keepNext w:val="true"/>
      <w:spacing w:after="60" w:before="240"/>
      <w:outlineLvl w:val="3"/>
    </w:pPr>
    <w:rPr>
      <w:b/>
      <w:bCs/>
      <w:sz w:val="28"/>
      <w:szCs w:val="28"/>
      <w:lang w:val="en-US"/>
    </w:rPr>
  </w:style>
  <w:style w:type="paragraph" w:styleId="5">
    <w:name w:val="heading 5"/>
    <w:basedOn w:val="a"/>
    <w:next w:val="a"/>
    <w:link w:val="52"/>
    <w:qFormat/>
    <w:pPr>
      <w:keepNext w:val="true"/>
      <w:jc w:val="center"/>
      <w:outlineLvl w:val="4"/>
    </w:pPr>
    <w:rPr>
      <w:b/>
      <w:bCs/>
      <w:lang w:val="en-US"/>
    </w:rPr>
  </w:style>
  <w:style w:type="paragraph" w:styleId="6">
    <w:name w:val="heading 6"/>
    <w:basedOn w:val="a"/>
    <w:next w:val="a"/>
    <w:link w:val="60"/>
    <w:qFormat/>
    <w:pPr>
      <w:spacing w:after="60" w:before="240"/>
      <w:outlineLvl w:val="5"/>
    </w:pPr>
    <w:rPr>
      <w:b/>
      <w:bCs/>
      <w:lang w:val="en-US"/>
    </w:rPr>
  </w:style>
  <w:style w:type="paragraph" w:styleId="7">
    <w:name w:val="heading 7"/>
    <w:basedOn w:val="a"/>
    <w:next w:val="a"/>
    <w:link w:val="72"/>
    <w:qFormat/>
    <w:pPr>
      <w:keepNext w:val="true"/>
      <w:outlineLvl w:val="6"/>
    </w:pPr>
    <w:rPr>
      <w:b/>
      <w:bCs/>
      <w:sz w:val="24"/>
      <w:szCs w:val="24"/>
      <w:lang w:val="en-US"/>
    </w:rPr>
  </w:style>
  <w:style w:type="paragraph" w:styleId="8">
    <w:name w:val="heading 8"/>
    <w:basedOn w:val="a"/>
    <w:next w:val="a"/>
    <w:link w:val="80"/>
    <w:qFormat/>
    <w:pPr>
      <w:spacing w:after="60" w:before="240"/>
      <w:outlineLvl w:val="7"/>
    </w:pPr>
    <w:rPr>
      <w:i/>
      <w:iCs/>
      <w:sz w:val="24"/>
      <w:szCs w:val="24"/>
      <w:lang w:val="en-US"/>
    </w:rPr>
  </w:style>
  <w:style w:type="paragraph" w:styleId="9">
    <w:name w:val="heading 9"/>
    <w:basedOn w:val="a"/>
    <w:next w:val="a"/>
    <w:link w:val="90"/>
    <w:qFormat/>
    <w:pPr>
      <w:spacing w:after="60" w:before="240"/>
      <w:outlineLvl w:val="8"/>
    </w:pPr>
    <w:rPr>
      <w:rFonts w:ascii="Arial" w:hAnsi="Arial"/>
      <w:lang w:val="en-US"/>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10" w:customStyle="1">
    <w:name w:val="Заголовок 1 Знак"/>
    <w:link w:val="1"/>
    <w:uiPriority w:val="9"/>
    <w:locked/>
    <w:rPr>
      <w:rFonts w:ascii="Times New Roman" w:hAnsi="Times New Roman" w:cs="Times New Roman"/>
      <w:sz w:val="28"/>
      <w:szCs w:val="28"/>
      <w:lang w:eastAsia="ru-RU"/>
    </w:rPr>
  </w:style>
  <w:style w:type="character" w:styleId="20" w:customStyle="1">
    <w:name w:val="Заголовок 2 Знак"/>
    <w:link w:val="2"/>
    <w:locked/>
    <w:rPr>
      <w:rFonts w:ascii="Times New Roman" w:hAnsi="Times New Roman" w:cs="Times New Roman"/>
      <w:sz w:val="20"/>
      <w:szCs w:val="20"/>
      <w:lang w:eastAsia="ru-RU"/>
    </w:rPr>
  </w:style>
  <w:style w:type="character" w:styleId="30" w:customStyle="1">
    <w:name w:val="Заголовок 3 Знак"/>
    <w:link w:val="3"/>
    <w:uiPriority w:val="9"/>
    <w:locked/>
    <w:rPr>
      <w:rFonts w:ascii="Times New Roman" w:hAnsi="Times New Roman" w:cs="Times New Roman"/>
      <w:sz w:val="20"/>
      <w:szCs w:val="20"/>
      <w:lang w:eastAsia="ru-RU"/>
    </w:rPr>
  </w:style>
  <w:style w:type="character" w:styleId="40" w:customStyle="1">
    <w:name w:val="Заголовок 4 Знак"/>
    <w:link w:val="4"/>
    <w:locked/>
    <w:rPr>
      <w:rFonts w:ascii="Times New Roman" w:hAnsi="Times New Roman" w:cs="Times New Roman"/>
      <w:b/>
      <w:bCs/>
      <w:sz w:val="28"/>
      <w:szCs w:val="28"/>
      <w:lang w:eastAsia="ru-RU"/>
    </w:rPr>
  </w:style>
  <w:style w:type="character" w:styleId="52" w:customStyle="1">
    <w:name w:val="Заголовок 5 Знак2"/>
    <w:link w:val="5"/>
    <w:locked/>
    <w:rPr>
      <w:rFonts w:ascii="Times New Roman" w:hAnsi="Times New Roman" w:cs="Times New Roman"/>
      <w:b/>
      <w:bCs/>
      <w:sz w:val="20"/>
      <w:szCs w:val="20"/>
      <w:lang w:eastAsia="ru-RU"/>
    </w:rPr>
  </w:style>
  <w:style w:type="character" w:styleId="60" w:customStyle="1">
    <w:name w:val="Заголовок 6 Знак"/>
    <w:link w:val="6"/>
    <w:locked/>
    <w:rPr>
      <w:rFonts w:ascii="Times New Roman" w:hAnsi="Times New Roman" w:cs="Times New Roman"/>
      <w:b/>
      <w:bCs/>
      <w:lang w:eastAsia="ru-RU"/>
    </w:rPr>
  </w:style>
  <w:style w:type="character" w:styleId="72" w:customStyle="1">
    <w:name w:val="Заголовок 7 Знак2"/>
    <w:link w:val="7"/>
    <w:locked/>
    <w:rPr>
      <w:rFonts w:ascii="Times New Roman" w:hAnsi="Times New Roman" w:cs="Times New Roman"/>
      <w:b/>
      <w:bCs/>
      <w:sz w:val="24"/>
      <w:szCs w:val="24"/>
      <w:lang w:eastAsia="ru-RU"/>
    </w:rPr>
  </w:style>
  <w:style w:type="character" w:styleId="80" w:customStyle="1">
    <w:name w:val="Заголовок 8 Знак"/>
    <w:link w:val="8"/>
    <w:locked/>
    <w:rPr>
      <w:rFonts w:ascii="Times New Roman" w:hAnsi="Times New Roman" w:cs="Times New Roman"/>
      <w:i/>
      <w:iCs/>
      <w:sz w:val="24"/>
      <w:szCs w:val="24"/>
      <w:lang w:eastAsia="ru-RU"/>
    </w:rPr>
  </w:style>
  <w:style w:type="character" w:styleId="90" w:customStyle="1">
    <w:name w:val="Заголовок 9 Знак"/>
    <w:link w:val="9"/>
    <w:locked/>
    <w:rPr>
      <w:rFonts w:ascii="Arial" w:hAnsi="Arial" w:cs="Arial"/>
      <w:lang w:eastAsia="ru-RU"/>
    </w:rPr>
  </w:style>
  <w:style w:type="paragraph" w:styleId="a3" w:customStyle="1">
    <w:name w:val="Âåðõíèé êîëîíòèòóë"/>
    <w:basedOn w:val="a"/>
    <w:pPr>
      <w:tabs>
        <w:tab w:val="center" w:pos="4153"/>
        <w:tab w:val="right" w:pos="8306"/>
      </w:tabs>
    </w:pPr>
  </w:style>
  <w:style w:type="character" w:styleId="a4" w:customStyle="1">
    <w:name w:val="íîìåð ñòðàíèöû"/>
    <w:rPr>
      <w:rFonts w:cs="Times New Roman"/>
    </w:rPr>
  </w:style>
  <w:style w:type="paragraph" w:styleId="11" w:customStyle="1">
    <w:name w:val="Âåðõíèé êîëîíòèòóë1"/>
    <w:basedOn w:val="a"/>
    <w:pPr>
      <w:tabs>
        <w:tab w:val="center" w:pos="4153"/>
        <w:tab w:val="right" w:pos="8306"/>
      </w:tabs>
    </w:pPr>
  </w:style>
  <w:style w:type="paragraph" w:styleId="a5">
    <w:name w:val="header"/>
    <w:basedOn w:val="a"/>
    <w:link w:val="12"/>
    <w:uiPriority w:val="99"/>
    <w:pPr>
      <w:tabs>
        <w:tab w:val="center" w:pos="4153"/>
        <w:tab w:val="right" w:pos="8306"/>
      </w:tabs>
    </w:pPr>
    <w:rPr>
      <w:lang w:val="en-US"/>
    </w:rPr>
  </w:style>
  <w:style w:type="character" w:styleId="12" w:customStyle="1">
    <w:name w:val="Верхний колонтитул Знак1"/>
    <w:link w:val="a5"/>
    <w:locked/>
    <w:rPr>
      <w:rFonts w:ascii="Times New Roman" w:hAnsi="Times New Roman" w:cs="Times New Roman"/>
      <w:sz w:val="20"/>
      <w:lang w:eastAsia="ru-RU"/>
    </w:rPr>
  </w:style>
  <w:style w:type="character" w:styleId="a6" w:customStyle="1">
    <w:name w:val="Верхний колонтитул Знак"/>
    <w:uiPriority w:val="99"/>
    <w:locked/>
    <w:rPr>
      <w:rFonts w:ascii="Times New Roman" w:hAnsi="Times New Roman" w:cs="Times New Roman"/>
      <w:sz w:val="20"/>
      <w:szCs w:val="20"/>
      <w:lang w:eastAsia="ru-RU"/>
    </w:rPr>
  </w:style>
  <w:style w:type="paragraph" w:styleId="a7" w:customStyle="1">
    <w:name w:val="Íèæíèé êîëîíòèòóë"/>
    <w:basedOn w:val="a"/>
    <w:pPr>
      <w:widowControl w:val="false"/>
      <w:tabs>
        <w:tab w:val="center" w:pos="4153"/>
        <w:tab w:val="right" w:pos="8306"/>
      </w:tabs>
    </w:pPr>
  </w:style>
  <w:style w:type="paragraph" w:styleId="21" w:customStyle="1">
    <w:name w:val="Îñíîâíîé òåêñò 2"/>
    <w:basedOn w:val="a"/>
    <w:pPr>
      <w:widowControl w:val="false"/>
      <w:ind w:left="57"/>
    </w:pPr>
    <w:rPr>
      <w:sz w:val="28"/>
      <w:szCs w:val="28"/>
    </w:rPr>
  </w:style>
  <w:style w:type="paragraph" w:styleId="22">
    <w:name w:val="Body Text Indent 2"/>
    <w:basedOn w:val="a"/>
    <w:link w:val="23"/>
    <w:pPr>
      <w:ind w:left="3600"/>
      <w:jc w:val="right"/>
    </w:pPr>
    <w:rPr>
      <w:lang w:val="en-US"/>
    </w:rPr>
  </w:style>
  <w:style w:type="character" w:styleId="23" w:customStyle="1">
    <w:name w:val="Основной текст с отступом 2 Знак"/>
    <w:link w:val="22"/>
    <w:locked/>
    <w:rPr>
      <w:rFonts w:ascii="Times New Roman" w:hAnsi="Times New Roman" w:cs="Times New Roman"/>
      <w:sz w:val="20"/>
      <w:szCs w:val="20"/>
      <w:lang w:eastAsia="ru-RU"/>
    </w:rPr>
  </w:style>
  <w:style w:type="paragraph" w:styleId="a8">
    <w:name w:val="Body Text Indent"/>
    <w:basedOn w:val="a"/>
    <w:link w:val="a9"/>
    <w:pPr>
      <w:tabs>
        <w:tab w:val="left" w:pos="1080"/>
      </w:tabs>
      <w:ind w:firstLine="567"/>
      <w:jc w:val="both"/>
    </w:pPr>
    <w:rPr>
      <w:sz w:val="28"/>
      <w:szCs w:val="28"/>
      <w:lang w:val="en-US"/>
    </w:rPr>
  </w:style>
  <w:style w:type="character" w:styleId="a9" w:customStyle="1">
    <w:name w:val="Основной текст с отступом Знак"/>
    <w:link w:val="a8"/>
    <w:locked/>
    <w:rPr>
      <w:rFonts w:ascii="Times New Roman" w:hAnsi="Times New Roman" w:cs="Times New Roman"/>
      <w:sz w:val="28"/>
      <w:szCs w:val="28"/>
      <w:lang w:eastAsia="ru-RU"/>
    </w:rPr>
  </w:style>
  <w:style w:type="paragraph" w:styleId="aa">
    <w:name w:val="Body Text"/>
    <w:basedOn w:val="a"/>
    <w:link w:val="31"/>
    <w:pPr>
      <w:widowControl w:val="false"/>
      <w:jc w:val="both"/>
    </w:pPr>
    <w:rPr>
      <w:sz w:val="28"/>
      <w:szCs w:val="28"/>
      <w:lang w:val="en-US"/>
    </w:rPr>
  </w:style>
  <w:style w:type="character" w:styleId="31" w:customStyle="1">
    <w:name w:val="Основной текст Знак3"/>
    <w:link w:val="aa"/>
    <w:locked/>
    <w:rPr>
      <w:rFonts w:ascii="Times New Roman" w:hAnsi="Times New Roman" w:cs="Times New Roman"/>
      <w:sz w:val="28"/>
      <w:szCs w:val="28"/>
      <w:lang w:eastAsia="ru-RU"/>
    </w:rPr>
  </w:style>
  <w:style w:type="paragraph" w:styleId="32">
    <w:name w:val="Body Text Indent 3"/>
    <w:basedOn w:val="a"/>
    <w:link w:val="33"/>
    <w:pPr>
      <w:ind w:firstLine="720"/>
      <w:jc w:val="both"/>
    </w:pPr>
    <w:rPr>
      <w:lang w:val="en-US"/>
    </w:rPr>
  </w:style>
  <w:style w:type="character" w:styleId="33" w:customStyle="1">
    <w:name w:val="Основной текст с отступом 3 Знак"/>
    <w:link w:val="32"/>
    <w:locked/>
    <w:rPr>
      <w:rFonts w:ascii="Times New Roman" w:hAnsi="Times New Roman" w:cs="Times New Roman"/>
      <w:sz w:val="20"/>
      <w:szCs w:val="20"/>
      <w:lang w:eastAsia="ru-RU"/>
    </w:rPr>
  </w:style>
  <w:style w:type="paragraph" w:styleId="24">
    <w:name w:val="Body Text 2"/>
    <w:basedOn w:val="a"/>
    <w:link w:val="25"/>
    <w:semiHidden/>
    <w:pPr>
      <w:jc w:val="center"/>
    </w:pPr>
    <w:rPr>
      <w:lang w:val="en-US"/>
    </w:rPr>
  </w:style>
  <w:style w:type="character" w:styleId="25" w:customStyle="1">
    <w:name w:val="Основной текст 2 Знак"/>
    <w:link w:val="24"/>
    <w:semiHidden/>
    <w:locked/>
    <w:rPr>
      <w:rFonts w:ascii="Times New Roman" w:hAnsi="Times New Roman" w:cs="Times New Roman"/>
      <w:sz w:val="20"/>
      <w:szCs w:val="20"/>
      <w:lang w:eastAsia="ru-RU"/>
    </w:rPr>
  </w:style>
  <w:style w:type="character" w:styleId="ab">
    <w:name w:val="page number"/>
    <w:rPr>
      <w:rFonts w:cs="Times New Roman"/>
    </w:rPr>
  </w:style>
  <w:style w:type="paragraph" w:styleId="ac">
    <w:name w:val="footer"/>
    <w:basedOn w:val="a"/>
    <w:link w:val="34"/>
    <w:uiPriority w:val="99"/>
    <w:pPr>
      <w:tabs>
        <w:tab w:val="center" w:pos="4677"/>
        <w:tab w:val="right" w:pos="9355"/>
      </w:tabs>
    </w:pPr>
    <w:rPr>
      <w:lang w:val="en-US"/>
    </w:rPr>
  </w:style>
  <w:style w:type="character" w:styleId="34" w:customStyle="1">
    <w:name w:val="Нижний колонтитул Знак3"/>
    <w:link w:val="ac"/>
    <w:locked/>
    <w:rPr>
      <w:rFonts w:ascii="Times New Roman" w:hAnsi="Times New Roman" w:cs="Times New Roman"/>
      <w:sz w:val="20"/>
      <w:szCs w:val="20"/>
      <w:lang w:eastAsia="ru-RU"/>
    </w:rPr>
  </w:style>
  <w:style w:type="paragraph" w:styleId="35">
    <w:name w:val="Body Text 3"/>
    <w:basedOn w:val="a"/>
    <w:link w:val="320"/>
    <w:semiHidden/>
    <w:rPr>
      <w:lang w:val="en-US"/>
    </w:rPr>
  </w:style>
  <w:style w:type="character" w:styleId="320" w:customStyle="1">
    <w:name w:val="Основной текст 3 Знак2"/>
    <w:link w:val="35"/>
    <w:semiHidden/>
    <w:locked/>
    <w:rPr>
      <w:rFonts w:ascii="Times New Roman" w:hAnsi="Times New Roman" w:cs="Times New Roman"/>
      <w:sz w:val="20"/>
      <w:szCs w:val="20"/>
      <w:lang w:eastAsia="ru-RU"/>
    </w:rPr>
  </w:style>
  <w:style w:type="paragraph" w:styleId="ConsTitle" w:customStyle="1">
    <w:name w:val="ConsTitle"/>
    <w:pPr>
      <w:widowControl w:val="false"/>
      <w:ind w:right="19772"/>
    </w:pPr>
    <w:rPr>
      <w:rFonts w:ascii="Arial" w:hAnsi="Arial" w:cs="Arial"/>
      <w:b/>
      <w:bCs/>
    </w:rPr>
  </w:style>
  <w:style w:type="character" w:styleId="ad">
    <w:name w:val="Hyperlink"/>
    <w:uiPriority w:val="99"/>
    <w:rPr>
      <w:rFonts w:cs="Times New Roman"/>
      <w:color w:val="0000ff"/>
      <w:u w:val="single"/>
    </w:rPr>
  </w:style>
  <w:style w:type="paragraph" w:styleId="ConsNormal" w:customStyle="1">
    <w:name w:val="ConsNormal"/>
    <w:pPr>
      <w:widowControl w:val="false"/>
      <w:ind w:firstLine="720"/>
    </w:pPr>
    <w:rPr>
      <w:rFonts w:ascii="Arial" w:hAnsi="Arial" w:cs="Arial"/>
    </w:rPr>
  </w:style>
  <w:style w:type="paragraph" w:styleId="ae">
    <w:name w:val="footnote text"/>
    <w:basedOn w:val="a"/>
    <w:link w:val="af"/>
    <w:semiHidden/>
    <w:rPr>
      <w:lang w:val="en-US"/>
    </w:rPr>
  </w:style>
  <w:style w:type="character" w:styleId="af" w:customStyle="1">
    <w:name w:val="Текст сноски Знак"/>
    <w:link w:val="ae"/>
    <w:semiHidden/>
    <w:locked/>
    <w:rPr>
      <w:rFonts w:ascii="Times New Roman" w:hAnsi="Times New Roman" w:cs="Times New Roman"/>
      <w:sz w:val="20"/>
      <w:szCs w:val="20"/>
      <w:lang w:eastAsia="ru-RU"/>
    </w:rPr>
  </w:style>
  <w:style w:type="character" w:styleId="af0" w:customStyle="1">
    <w:name w:val="Основной шрифт"/>
  </w:style>
  <w:style w:type="paragraph" w:styleId="13" w:customStyle="1">
    <w:name w:val="Название1"/>
    <w:basedOn w:val="a"/>
    <w:next w:val="a"/>
    <w:link w:val="26"/>
    <w:qFormat/>
    <w:pPr>
      <w:widowControl w:val="false"/>
      <w:jc w:val="right"/>
    </w:pPr>
    <w:rPr>
      <w:u w:val="single"/>
      <w:lang w:val="en-US"/>
    </w:rPr>
  </w:style>
  <w:style w:type="character" w:styleId="26" w:customStyle="1">
    <w:name w:val="Название Знак2"/>
    <w:link w:val="13"/>
    <w:locked/>
    <w:rPr>
      <w:rFonts w:ascii="Times New Roman" w:hAnsi="Times New Roman" w:cs="Times New Roman"/>
      <w:sz w:val="20"/>
      <w:szCs w:val="20"/>
      <w:u w:val="single"/>
      <w:lang w:eastAsia="ru-RU"/>
    </w:rPr>
  </w:style>
  <w:style w:type="paragraph" w:styleId="xl96" w:customStyle="1">
    <w:name w:val="xl96"/>
    <w:basedOn w:val="a"/>
    <w:pPr>
      <w:spacing w:after="100" w:afterAutospacing="1" w:before="100" w:beforeAutospacing="1"/>
      <w:jc w:val="center"/>
    </w:pPr>
    <w:rPr>
      <w:sz w:val="16"/>
      <w:szCs w:val="16"/>
    </w:rPr>
  </w:style>
  <w:style w:type="paragraph" w:styleId="xl43" w:customStyle="1">
    <w:name w:val="xl43"/>
    <w:basedOn w:val="a"/>
    <w:pPr>
      <w:pBdr>
        <w:left w:val="single" w:color="auto" w:sz="4" w:space="0"/>
        <w:bottom w:val="single" w:color="auto" w:sz="4" w:space="0"/>
        <w:right w:val="single" w:color="auto" w:sz="4" w:space="0"/>
      </w:pBdr>
      <w:spacing w:after="100" w:afterAutospacing="1" w:before="100" w:beforeAutospacing="1"/>
    </w:pPr>
    <w:rPr>
      <w:sz w:val="16"/>
      <w:szCs w:val="16"/>
    </w:rPr>
  </w:style>
  <w:style w:type="paragraph" w:styleId="xl24" w:customStyle="1">
    <w:name w:val="xl24"/>
    <w:basedOn w:val="a"/>
    <w:pPr>
      <w:pBdr>
        <w:top w:val="single" w:color="auto" w:sz="4" w:space="0"/>
        <w:left w:val="single" w:color="auto" w:sz="4" w:space="0"/>
        <w:bottom w:val="single" w:color="auto" w:sz="4" w:space="0"/>
        <w:right w:val="single" w:color="auto" w:sz="4" w:space="0"/>
      </w:pBdr>
      <w:spacing w:after="100" w:afterAutospacing="1" w:before="100" w:beforeAutospacing="1"/>
    </w:pPr>
    <w:rPr>
      <w:sz w:val="24"/>
      <w:szCs w:val="24"/>
    </w:rPr>
  </w:style>
  <w:style w:type="paragraph" w:styleId="xl25" w:customStyle="1">
    <w:name w:val="xl25"/>
    <w:basedOn w:val="a"/>
    <w:pPr>
      <w:pBdr>
        <w:top w:val="single" w:color="auto" w:sz="4" w:space="0"/>
        <w:left w:val="single" w:color="auto" w:sz="4" w:space="0"/>
        <w:bottom w:val="single" w:color="auto" w:sz="4" w:space="0"/>
        <w:right w:val="single" w:color="auto" w:sz="4" w:space="0"/>
      </w:pBdr>
      <w:spacing w:after="100" w:afterAutospacing="1" w:before="100" w:beforeAutospacing="1"/>
      <w:jc w:val="center"/>
    </w:pPr>
    <w:rPr>
      <w:sz w:val="24"/>
      <w:szCs w:val="24"/>
    </w:rPr>
  </w:style>
  <w:style w:type="paragraph" w:styleId="xl26" w:customStyle="1">
    <w:name w:val="xl26"/>
    <w:basedOn w:val="a"/>
    <w:pPr>
      <w:pBdr>
        <w:top w:val="single" w:color="auto" w:sz="4" w:space="0"/>
        <w:left w:val="single" w:color="auto" w:sz="4" w:space="0"/>
        <w:bottom w:val="single" w:color="auto" w:sz="4" w:space="0"/>
        <w:right w:val="single" w:color="auto" w:sz="4" w:space="0"/>
      </w:pBdr>
      <w:spacing w:after="100" w:afterAutospacing="1" w:before="100" w:beforeAutospacing="1"/>
      <w:jc w:val="center"/>
    </w:pPr>
    <w:rPr>
      <w:sz w:val="24"/>
      <w:szCs w:val="24"/>
    </w:rPr>
  </w:style>
  <w:style w:type="paragraph" w:styleId="xl27" w:customStyle="1">
    <w:name w:val="xl27"/>
    <w:basedOn w:val="a"/>
    <w:pPr>
      <w:spacing w:after="100" w:afterAutospacing="1" w:before="100" w:beforeAutospacing="1"/>
      <w:jc w:val="center"/>
    </w:pPr>
    <w:rPr>
      <w:rFonts w:ascii="Arial CYR" w:hAnsi="Arial CYR" w:cs="Arial CYR"/>
      <w:b/>
      <w:bCs/>
      <w:sz w:val="24"/>
      <w:szCs w:val="24"/>
    </w:rPr>
  </w:style>
  <w:style w:type="paragraph" w:styleId="xl28" w:customStyle="1">
    <w:name w:val="xl28"/>
    <w:basedOn w:val="a"/>
    <w:pPr>
      <w:spacing w:after="100" w:afterAutospacing="1" w:before="100" w:beforeAutospacing="1"/>
      <w:jc w:val="right"/>
    </w:pPr>
    <w:rPr>
      <w:sz w:val="24"/>
      <w:szCs w:val="24"/>
    </w:rPr>
  </w:style>
  <w:style w:type="paragraph" w:styleId="xl29" w:customStyle="1">
    <w:name w:val="xl29"/>
    <w:basedOn w:val="a"/>
    <w:pPr>
      <w:pBdr>
        <w:top w:val="single" w:color="auto" w:sz="4" w:space="0"/>
        <w:left w:val="single" w:color="auto" w:sz="4" w:space="0"/>
        <w:bottom w:val="single" w:color="auto" w:sz="4" w:space="0"/>
        <w:right w:val="single" w:color="auto" w:sz="4" w:space="0"/>
      </w:pBdr>
      <w:spacing w:after="100" w:afterAutospacing="1" w:before="100" w:beforeAutospacing="1"/>
      <w:jc w:val="center"/>
    </w:pPr>
    <w:rPr>
      <w:sz w:val="24"/>
      <w:szCs w:val="24"/>
    </w:rPr>
  </w:style>
  <w:style w:type="paragraph" w:styleId="xl30" w:customStyle="1">
    <w:name w:val="xl30"/>
    <w:basedOn w:val="a"/>
    <w:pPr>
      <w:pBdr>
        <w:top w:val="single" w:color="auto" w:sz="4" w:space="0"/>
        <w:left w:val="single" w:color="auto" w:sz="4" w:space="0"/>
        <w:bottom w:val="single" w:color="auto" w:sz="4" w:space="0"/>
        <w:right w:val="single" w:color="auto" w:sz="4" w:space="0"/>
      </w:pBdr>
      <w:spacing w:after="100" w:afterAutospacing="1" w:before="100" w:beforeAutospacing="1"/>
    </w:pPr>
    <w:rPr>
      <w:sz w:val="24"/>
      <w:szCs w:val="24"/>
    </w:rPr>
  </w:style>
  <w:style w:type="paragraph" w:styleId="xl31" w:customStyle="1">
    <w:name w:val="xl31"/>
    <w:basedOn w:val="a"/>
    <w:pPr>
      <w:pBdr>
        <w:top w:val="single" w:color="auto" w:sz="4" w:space="0"/>
        <w:left w:val="single" w:color="auto" w:sz="4" w:space="0"/>
        <w:bottom w:val="single" w:color="auto" w:sz="4" w:space="0"/>
        <w:right w:val="single" w:color="auto" w:sz="4" w:space="0"/>
      </w:pBdr>
      <w:spacing w:after="100" w:afterAutospacing="1" w:before="100" w:beforeAutospacing="1"/>
      <w:jc w:val="center"/>
    </w:pPr>
    <w:rPr>
      <w:sz w:val="24"/>
      <w:szCs w:val="24"/>
    </w:rPr>
  </w:style>
  <w:style w:type="paragraph" w:styleId="xl32" w:customStyle="1">
    <w:name w:val="xl32"/>
    <w:basedOn w:val="a"/>
    <w:pPr>
      <w:pBdr>
        <w:top w:val="single" w:color="auto" w:sz="4" w:space="0"/>
        <w:left w:val="single" w:color="auto" w:sz="4" w:space="0"/>
        <w:right w:val="single" w:color="auto" w:sz="4" w:space="0"/>
      </w:pBdr>
      <w:spacing w:after="100" w:afterAutospacing="1" w:before="100" w:beforeAutospacing="1"/>
    </w:pPr>
    <w:rPr>
      <w:sz w:val="24"/>
      <w:szCs w:val="24"/>
    </w:rPr>
  </w:style>
  <w:style w:type="paragraph" w:styleId="xl33" w:customStyle="1">
    <w:name w:val="xl33"/>
    <w:basedOn w:val="a"/>
    <w:pPr>
      <w:pBdr>
        <w:top w:val="single" w:color="auto" w:sz="4" w:space="0"/>
        <w:left w:val="single" w:color="auto" w:sz="4" w:space="0"/>
        <w:right w:val="single" w:color="auto" w:sz="4" w:space="0"/>
      </w:pBdr>
      <w:spacing w:after="100" w:afterAutospacing="1" w:before="100" w:beforeAutospacing="1"/>
      <w:jc w:val="center"/>
    </w:pPr>
    <w:rPr>
      <w:sz w:val="24"/>
      <w:szCs w:val="24"/>
    </w:rPr>
  </w:style>
  <w:style w:type="paragraph" w:styleId="xl34" w:customStyle="1">
    <w:name w:val="xl34"/>
    <w:basedOn w:val="a"/>
    <w:pPr>
      <w:pBdr>
        <w:left w:val="single" w:color="auto" w:sz="4" w:space="0"/>
        <w:bottom w:val="single" w:color="auto" w:sz="4" w:space="0"/>
        <w:right w:val="single" w:color="auto" w:sz="4" w:space="0"/>
      </w:pBdr>
      <w:spacing w:after="100" w:afterAutospacing="1" w:before="100" w:beforeAutospacing="1"/>
      <w:jc w:val="center"/>
    </w:pPr>
    <w:rPr>
      <w:sz w:val="24"/>
      <w:szCs w:val="24"/>
    </w:rPr>
  </w:style>
  <w:style w:type="paragraph" w:styleId="xl35" w:customStyle="1">
    <w:name w:val="xl35"/>
    <w:basedOn w:val="a"/>
    <w:pPr>
      <w:pBdr>
        <w:top w:val="single" w:color="auto" w:sz="4" w:space="0"/>
        <w:left w:val="single" w:color="auto" w:sz="4" w:space="0"/>
        <w:bottom w:val="single" w:color="auto" w:sz="4" w:space="0"/>
        <w:right w:val="single" w:color="auto" w:sz="4" w:space="0"/>
      </w:pBdr>
      <w:spacing w:after="100" w:afterAutospacing="1" w:before="100" w:beforeAutospacing="1"/>
    </w:pPr>
    <w:rPr>
      <w:sz w:val="24"/>
      <w:szCs w:val="24"/>
    </w:rPr>
  </w:style>
  <w:style w:type="paragraph" w:styleId="xl36" w:customStyle="1">
    <w:name w:val="xl36"/>
    <w:basedOn w:val="a"/>
    <w:pPr>
      <w:pBdr>
        <w:left w:val="single" w:color="auto" w:sz="4" w:space="0"/>
        <w:bottom w:val="single" w:color="auto" w:sz="4" w:space="0"/>
        <w:right w:val="single" w:color="auto" w:sz="4" w:space="0"/>
      </w:pBdr>
      <w:spacing w:after="100" w:afterAutospacing="1" w:before="100" w:beforeAutospacing="1"/>
    </w:pPr>
    <w:rPr>
      <w:sz w:val="24"/>
      <w:szCs w:val="24"/>
    </w:rPr>
  </w:style>
  <w:style w:type="paragraph" w:styleId="xl37" w:customStyle="1">
    <w:name w:val="xl37"/>
    <w:basedOn w:val="a"/>
    <w:pPr>
      <w:pBdr>
        <w:left w:val="single" w:color="auto" w:sz="4" w:space="0"/>
        <w:bottom w:val="single" w:color="auto" w:sz="4" w:space="0"/>
        <w:right w:val="single" w:color="auto" w:sz="4" w:space="0"/>
      </w:pBdr>
      <w:spacing w:after="100" w:afterAutospacing="1" w:before="100" w:beforeAutospacing="1"/>
    </w:pPr>
    <w:rPr>
      <w:sz w:val="24"/>
      <w:szCs w:val="24"/>
    </w:rPr>
  </w:style>
  <w:style w:type="paragraph" w:styleId="xl38" w:customStyle="1">
    <w:name w:val="xl38"/>
    <w:basedOn w:val="a"/>
    <w:pPr>
      <w:spacing w:after="100" w:afterAutospacing="1" w:before="100" w:beforeAutospacing="1"/>
      <w:jc w:val="center"/>
    </w:pPr>
    <w:rPr>
      <w:sz w:val="24"/>
      <w:szCs w:val="24"/>
    </w:rPr>
  </w:style>
  <w:style w:type="paragraph" w:styleId="xl39" w:customStyle="1">
    <w:name w:val="xl39"/>
    <w:basedOn w:val="a"/>
    <w:pPr>
      <w:pBdr>
        <w:top w:val="single" w:color="auto" w:sz="4" w:space="0"/>
        <w:bottom w:val="single" w:color="auto" w:sz="4" w:space="0"/>
        <w:right w:val="single" w:color="auto" w:sz="4" w:space="0"/>
      </w:pBdr>
      <w:spacing w:after="100" w:afterAutospacing="1" w:before="100" w:beforeAutospacing="1"/>
      <w:jc w:val="center"/>
    </w:pPr>
    <w:rPr>
      <w:sz w:val="24"/>
      <w:szCs w:val="24"/>
    </w:rPr>
  </w:style>
  <w:style w:type="paragraph" w:styleId="xl40" w:customStyle="1">
    <w:name w:val="xl40"/>
    <w:basedOn w:val="a"/>
    <w:pPr>
      <w:pBdr>
        <w:top w:val="single" w:color="auto" w:sz="4" w:space="0"/>
        <w:left w:val="single" w:color="auto" w:sz="4" w:space="0"/>
        <w:right w:val="single" w:color="auto" w:sz="4" w:space="0"/>
      </w:pBdr>
      <w:spacing w:after="100" w:afterAutospacing="1" w:before="100" w:beforeAutospacing="1"/>
      <w:jc w:val="center"/>
    </w:pPr>
    <w:rPr>
      <w:sz w:val="24"/>
      <w:szCs w:val="24"/>
    </w:rPr>
  </w:style>
  <w:style w:type="paragraph" w:styleId="xl41" w:customStyle="1">
    <w:name w:val="xl41"/>
    <w:basedOn w:val="a"/>
    <w:pPr>
      <w:pBdr>
        <w:left w:val="single" w:color="auto" w:sz="4" w:space="0"/>
        <w:bottom w:val="single" w:color="auto" w:sz="4" w:space="0"/>
        <w:right w:val="single" w:color="auto" w:sz="4" w:space="0"/>
      </w:pBdr>
      <w:spacing w:after="100" w:afterAutospacing="1" w:before="100" w:beforeAutospacing="1"/>
      <w:jc w:val="center"/>
    </w:pPr>
    <w:rPr>
      <w:sz w:val="24"/>
      <w:szCs w:val="24"/>
    </w:rPr>
  </w:style>
  <w:style w:type="paragraph" w:styleId="xl42" w:customStyle="1">
    <w:name w:val="xl42"/>
    <w:basedOn w:val="a"/>
    <w:pPr>
      <w:pBdr>
        <w:top w:val="single" w:color="auto" w:sz="4" w:space="0"/>
        <w:left w:val="single" w:color="auto" w:sz="4" w:space="0"/>
      </w:pBdr>
      <w:spacing w:after="100" w:afterAutospacing="1" w:before="100" w:beforeAutospacing="1"/>
      <w:jc w:val="center"/>
    </w:pPr>
    <w:rPr>
      <w:sz w:val="24"/>
      <w:szCs w:val="24"/>
    </w:rPr>
  </w:style>
  <w:style w:type="paragraph" w:styleId="xl44" w:customStyle="1">
    <w:name w:val="xl44"/>
    <w:basedOn w:val="a"/>
    <w:pPr>
      <w:pBdr>
        <w:left w:val="single" w:color="auto" w:sz="4" w:space="0"/>
        <w:bottom w:val="single" w:color="auto" w:sz="4" w:space="0"/>
      </w:pBdr>
      <w:spacing w:after="100" w:afterAutospacing="1" w:before="100" w:beforeAutospacing="1"/>
      <w:jc w:val="center"/>
    </w:pPr>
    <w:rPr>
      <w:sz w:val="24"/>
      <w:szCs w:val="24"/>
    </w:rPr>
  </w:style>
  <w:style w:type="paragraph" w:styleId="xl45" w:customStyle="1">
    <w:name w:val="xl45"/>
    <w:basedOn w:val="a"/>
    <w:pPr>
      <w:pBdr>
        <w:bottom w:val="single" w:color="auto" w:sz="4" w:space="0"/>
        <w:right w:val="single" w:color="auto" w:sz="4" w:space="0"/>
      </w:pBdr>
      <w:spacing w:after="100" w:afterAutospacing="1" w:before="100" w:beforeAutospacing="1"/>
      <w:jc w:val="center"/>
    </w:pPr>
    <w:rPr>
      <w:sz w:val="24"/>
      <w:szCs w:val="24"/>
    </w:rPr>
  </w:style>
  <w:style w:type="paragraph" w:styleId="xl46" w:customStyle="1">
    <w:name w:val="xl46"/>
    <w:basedOn w:val="a"/>
    <w:pPr>
      <w:pBdr>
        <w:top w:val="single" w:color="auto" w:sz="4" w:space="0"/>
        <w:left w:val="single" w:color="auto" w:sz="4" w:space="0"/>
        <w:bottom w:val="single" w:color="auto" w:sz="4" w:space="0"/>
      </w:pBdr>
      <w:spacing w:after="100" w:afterAutospacing="1" w:before="100" w:beforeAutospacing="1"/>
      <w:jc w:val="center"/>
    </w:pPr>
    <w:rPr>
      <w:sz w:val="24"/>
      <w:szCs w:val="24"/>
    </w:rPr>
  </w:style>
  <w:style w:type="paragraph" w:styleId="xl47" w:customStyle="1">
    <w:name w:val="xl47"/>
    <w:basedOn w:val="a"/>
    <w:pPr>
      <w:pBdr>
        <w:top w:val="single" w:color="auto" w:sz="4" w:space="0"/>
        <w:left w:val="single" w:color="auto" w:sz="4" w:space="0"/>
        <w:bottom w:val="single" w:color="auto" w:sz="4" w:space="0"/>
      </w:pBdr>
      <w:spacing w:after="100" w:afterAutospacing="1" w:before="100" w:beforeAutospacing="1"/>
      <w:jc w:val="center"/>
    </w:pPr>
    <w:rPr>
      <w:sz w:val="28"/>
      <w:szCs w:val="28"/>
    </w:rPr>
  </w:style>
  <w:style w:type="paragraph" w:styleId="xl48" w:customStyle="1">
    <w:name w:val="xl48"/>
    <w:basedOn w:val="a"/>
    <w:pPr>
      <w:pBdr>
        <w:top w:val="single" w:color="auto" w:sz="4" w:space="0"/>
        <w:bottom w:val="single" w:color="auto" w:sz="4" w:space="0"/>
      </w:pBdr>
      <w:spacing w:after="100" w:afterAutospacing="1" w:before="100" w:beforeAutospacing="1"/>
      <w:jc w:val="center"/>
    </w:pPr>
    <w:rPr>
      <w:sz w:val="28"/>
      <w:szCs w:val="28"/>
    </w:rPr>
  </w:style>
  <w:style w:type="paragraph" w:styleId="xl49" w:customStyle="1">
    <w:name w:val="xl49"/>
    <w:basedOn w:val="a"/>
    <w:pPr>
      <w:pBdr>
        <w:top w:val="single" w:color="auto" w:sz="4" w:space="0"/>
        <w:left w:val="single" w:color="auto" w:sz="4" w:space="0"/>
        <w:right w:val="single" w:color="auto" w:sz="4" w:space="0"/>
      </w:pBdr>
      <w:spacing w:after="100" w:afterAutospacing="1" w:before="100" w:beforeAutospacing="1"/>
      <w:jc w:val="center"/>
    </w:pPr>
    <w:rPr>
      <w:sz w:val="24"/>
      <w:szCs w:val="24"/>
    </w:rPr>
  </w:style>
  <w:style w:type="paragraph" w:styleId="xl50" w:customStyle="1">
    <w:name w:val="xl50"/>
    <w:basedOn w:val="a"/>
    <w:pPr>
      <w:pBdr>
        <w:bottom w:val="single" w:color="auto" w:sz="4" w:space="0"/>
        <w:right w:val="single" w:color="auto" w:sz="4" w:space="0"/>
      </w:pBdr>
      <w:spacing w:after="100" w:afterAutospacing="1" w:before="100" w:beforeAutospacing="1"/>
      <w:jc w:val="center"/>
    </w:pPr>
    <w:rPr>
      <w:sz w:val="24"/>
      <w:szCs w:val="24"/>
    </w:rPr>
  </w:style>
  <w:style w:type="paragraph" w:styleId="xl51" w:customStyle="1">
    <w:name w:val="xl51"/>
    <w:basedOn w:val="a"/>
    <w:pPr>
      <w:spacing w:after="100" w:afterAutospacing="1" w:before="100" w:beforeAutospacing="1"/>
      <w:jc w:val="center"/>
    </w:pPr>
    <w:rPr>
      <w:b/>
      <w:bCs/>
      <w:sz w:val="28"/>
      <w:szCs w:val="28"/>
    </w:rPr>
  </w:style>
  <w:style w:type="paragraph" w:styleId="xl52" w:customStyle="1">
    <w:name w:val="xl52"/>
    <w:basedOn w:val="a"/>
    <w:pPr>
      <w:pBdr>
        <w:top w:val="single" w:color="auto" w:sz="4" w:space="0"/>
        <w:left w:val="single" w:color="auto" w:sz="4" w:space="0"/>
        <w:right w:val="single" w:color="auto" w:sz="4" w:space="0"/>
      </w:pBdr>
      <w:spacing w:after="100" w:afterAutospacing="1" w:before="100" w:beforeAutospacing="1"/>
      <w:jc w:val="center"/>
    </w:pPr>
    <w:rPr>
      <w:sz w:val="28"/>
      <w:szCs w:val="28"/>
    </w:rPr>
  </w:style>
  <w:style w:type="paragraph" w:styleId="xl53" w:customStyle="1">
    <w:name w:val="xl53"/>
    <w:basedOn w:val="a"/>
    <w:pPr>
      <w:pBdr>
        <w:left w:val="single" w:color="auto" w:sz="4" w:space="0"/>
        <w:right w:val="single" w:color="auto" w:sz="4" w:space="0"/>
      </w:pBdr>
      <w:spacing w:after="100" w:afterAutospacing="1" w:before="100" w:beforeAutospacing="1"/>
      <w:jc w:val="center"/>
    </w:pPr>
    <w:rPr>
      <w:sz w:val="28"/>
      <w:szCs w:val="28"/>
    </w:rPr>
  </w:style>
  <w:style w:type="paragraph" w:styleId="xl54" w:customStyle="1">
    <w:name w:val="xl54"/>
    <w:basedOn w:val="a"/>
    <w:pPr>
      <w:pBdr>
        <w:left w:val="single" w:color="auto" w:sz="4" w:space="0"/>
        <w:bottom w:val="single" w:color="auto" w:sz="4" w:space="0"/>
        <w:right w:val="single" w:color="auto" w:sz="4" w:space="0"/>
      </w:pBdr>
      <w:spacing w:after="100" w:afterAutospacing="1" w:before="100" w:beforeAutospacing="1"/>
      <w:jc w:val="center"/>
    </w:pPr>
    <w:rPr>
      <w:sz w:val="28"/>
      <w:szCs w:val="28"/>
    </w:rPr>
  </w:style>
  <w:style w:type="paragraph" w:styleId="xl55" w:customStyle="1">
    <w:name w:val="xl55"/>
    <w:basedOn w:val="a"/>
    <w:pPr>
      <w:pBdr>
        <w:top w:val="single" w:color="auto" w:sz="4" w:space="0"/>
        <w:left w:val="single" w:color="auto" w:sz="4" w:space="0"/>
        <w:right w:val="single" w:color="auto" w:sz="4" w:space="0"/>
      </w:pBdr>
      <w:spacing w:after="100" w:afterAutospacing="1" w:before="100" w:beforeAutospacing="1"/>
      <w:jc w:val="center"/>
    </w:pPr>
    <w:rPr>
      <w:sz w:val="24"/>
      <w:szCs w:val="24"/>
    </w:rPr>
  </w:style>
  <w:style w:type="paragraph" w:styleId="xl56" w:customStyle="1">
    <w:name w:val="xl56"/>
    <w:basedOn w:val="a"/>
    <w:pPr>
      <w:pBdr>
        <w:left w:val="single" w:color="auto" w:sz="4" w:space="0"/>
        <w:right w:val="single" w:color="auto" w:sz="4" w:space="0"/>
      </w:pBdr>
      <w:spacing w:after="100" w:afterAutospacing="1" w:before="100" w:beforeAutospacing="1"/>
      <w:jc w:val="center"/>
    </w:pPr>
    <w:rPr>
      <w:sz w:val="24"/>
      <w:szCs w:val="24"/>
    </w:rPr>
  </w:style>
  <w:style w:type="paragraph" w:styleId="xl57" w:customStyle="1">
    <w:name w:val="xl57"/>
    <w:basedOn w:val="a"/>
    <w:pPr>
      <w:pBdr>
        <w:left w:val="single" w:color="auto" w:sz="4" w:space="0"/>
        <w:bottom w:val="single" w:color="auto" w:sz="4" w:space="0"/>
        <w:right w:val="single" w:color="auto" w:sz="4" w:space="0"/>
      </w:pBdr>
      <w:spacing w:after="100" w:afterAutospacing="1" w:before="100" w:beforeAutospacing="1"/>
      <w:jc w:val="center"/>
    </w:pPr>
    <w:rPr>
      <w:sz w:val="24"/>
      <w:szCs w:val="24"/>
    </w:rPr>
  </w:style>
  <w:style w:type="paragraph" w:styleId="xl58" w:customStyle="1">
    <w:name w:val="xl58"/>
    <w:basedOn w:val="a"/>
    <w:pPr>
      <w:pBdr>
        <w:top w:val="single" w:color="auto" w:sz="4" w:space="0"/>
        <w:bottom w:val="single" w:color="auto" w:sz="4" w:space="0"/>
        <w:right w:val="single" w:color="auto" w:sz="4" w:space="0"/>
      </w:pBdr>
      <w:spacing w:after="100" w:afterAutospacing="1" w:before="100" w:beforeAutospacing="1"/>
      <w:jc w:val="center"/>
    </w:pPr>
    <w:rPr>
      <w:sz w:val="28"/>
      <w:szCs w:val="28"/>
    </w:rPr>
  </w:style>
  <w:style w:type="character" w:styleId="af1">
    <w:name w:val="FollowedHyperlink"/>
    <w:uiPriority w:val="99"/>
    <w:semiHidden/>
    <w:rPr>
      <w:rFonts w:cs="Times New Roman"/>
      <w:color w:val="800080"/>
      <w:u w:val="single"/>
    </w:rPr>
  </w:style>
  <w:style w:type="paragraph" w:styleId="xl59" w:customStyle="1">
    <w:name w:val="xl59"/>
    <w:basedOn w:val="a"/>
    <w:pPr>
      <w:pBdr>
        <w:left w:val="single" w:color="auto" w:sz="4" w:space="0"/>
        <w:bottom w:val="single" w:color="auto" w:sz="4" w:space="0"/>
      </w:pBdr>
      <w:spacing w:after="100" w:afterAutospacing="1" w:before="100" w:beforeAutospacing="1"/>
    </w:pPr>
    <w:rPr>
      <w:sz w:val="22"/>
      <w:szCs w:val="22"/>
    </w:rPr>
  </w:style>
  <w:style w:type="paragraph" w:styleId="xl60" w:customStyle="1">
    <w:name w:val="xl60"/>
    <w:basedOn w:val="a"/>
    <w:pPr>
      <w:pBdr>
        <w:bottom w:val="single" w:color="auto" w:sz="4" w:space="0"/>
      </w:pBdr>
      <w:spacing w:after="100" w:afterAutospacing="1" w:before="100" w:beforeAutospacing="1"/>
    </w:pPr>
    <w:rPr>
      <w:sz w:val="22"/>
      <w:szCs w:val="22"/>
    </w:rPr>
  </w:style>
  <w:style w:type="paragraph" w:styleId="xl61" w:customStyle="1">
    <w:name w:val="xl61"/>
    <w:basedOn w:val="a"/>
    <w:pPr>
      <w:pBdr>
        <w:bottom w:val="single" w:color="auto" w:sz="4" w:space="0"/>
        <w:right w:val="single" w:color="auto" w:sz="4" w:space="0"/>
      </w:pBdr>
      <w:spacing w:after="100" w:afterAutospacing="1" w:before="100" w:beforeAutospacing="1"/>
    </w:pPr>
    <w:rPr>
      <w:sz w:val="22"/>
      <w:szCs w:val="22"/>
    </w:rPr>
  </w:style>
  <w:style w:type="paragraph" w:styleId="xl62" w:customStyle="1">
    <w:name w:val="xl62"/>
    <w:basedOn w:val="a"/>
    <w:pPr>
      <w:pBdr>
        <w:top w:val="single" w:color="auto" w:sz="4" w:space="0"/>
        <w:left w:val="single" w:color="auto" w:sz="4" w:space="0"/>
        <w:bottom w:val="single" w:color="auto" w:sz="4" w:space="0"/>
      </w:pBdr>
      <w:spacing w:after="100" w:afterAutospacing="1" w:before="100" w:beforeAutospacing="1"/>
    </w:pPr>
    <w:rPr>
      <w:sz w:val="22"/>
      <w:szCs w:val="22"/>
    </w:rPr>
  </w:style>
  <w:style w:type="paragraph" w:styleId="xl63" w:customStyle="1">
    <w:name w:val="xl63"/>
    <w:basedOn w:val="a"/>
    <w:pPr>
      <w:pBdr>
        <w:top w:val="single" w:color="auto" w:sz="4" w:space="0"/>
        <w:bottom w:val="single" w:color="auto" w:sz="4" w:space="0"/>
      </w:pBdr>
      <w:spacing w:after="100" w:afterAutospacing="1" w:before="100" w:beforeAutospacing="1"/>
    </w:pPr>
    <w:rPr>
      <w:sz w:val="22"/>
      <w:szCs w:val="22"/>
    </w:rPr>
  </w:style>
  <w:style w:type="paragraph" w:styleId="xl64" w:customStyle="1">
    <w:name w:val="xl64"/>
    <w:basedOn w:val="a"/>
    <w:pPr>
      <w:pBdr>
        <w:top w:val="single" w:color="auto" w:sz="4" w:space="0"/>
        <w:bottom w:val="single" w:color="auto" w:sz="4" w:space="0"/>
        <w:right w:val="single" w:color="auto" w:sz="4" w:space="0"/>
      </w:pBdr>
      <w:spacing w:after="100" w:afterAutospacing="1" w:before="100" w:beforeAutospacing="1"/>
    </w:pPr>
    <w:rPr>
      <w:sz w:val="22"/>
      <w:szCs w:val="22"/>
    </w:rPr>
  </w:style>
  <w:style w:type="paragraph" w:styleId="xl65" w:customStyle="1">
    <w:name w:val="xl65"/>
    <w:basedOn w:val="a"/>
    <w:pPr>
      <w:pBdr>
        <w:top w:val="single" w:color="auto" w:sz="4" w:space="0"/>
        <w:left w:val="single" w:color="auto" w:sz="4" w:space="0"/>
        <w:right w:val="single" w:color="auto" w:sz="4" w:space="0"/>
      </w:pBdr>
      <w:spacing w:after="100" w:afterAutospacing="1" w:before="100" w:beforeAutospacing="1"/>
      <w:jc w:val="center"/>
    </w:pPr>
    <w:rPr>
      <w:sz w:val="22"/>
      <w:szCs w:val="22"/>
    </w:rPr>
  </w:style>
  <w:style w:type="paragraph" w:styleId="xl66" w:customStyle="1">
    <w:name w:val="xl66"/>
    <w:basedOn w:val="a"/>
    <w:pPr>
      <w:pBdr>
        <w:left w:val="single" w:color="auto" w:sz="4" w:space="0"/>
        <w:right w:val="single" w:color="auto" w:sz="4" w:space="0"/>
      </w:pBdr>
      <w:spacing w:after="100" w:afterAutospacing="1" w:before="100" w:beforeAutospacing="1"/>
      <w:jc w:val="center"/>
    </w:pPr>
    <w:rPr>
      <w:sz w:val="22"/>
      <w:szCs w:val="22"/>
    </w:rPr>
  </w:style>
  <w:style w:type="paragraph" w:styleId="xl67" w:customStyle="1">
    <w:name w:val="xl67"/>
    <w:basedOn w:val="a"/>
    <w:pPr>
      <w:pBdr>
        <w:top w:val="single" w:color="auto" w:sz="4" w:space="0"/>
        <w:left w:val="single" w:color="auto" w:sz="4" w:space="0"/>
      </w:pBdr>
      <w:spacing w:after="100" w:afterAutospacing="1" w:before="100" w:beforeAutospacing="1"/>
      <w:jc w:val="center"/>
    </w:pPr>
    <w:rPr>
      <w:sz w:val="22"/>
      <w:szCs w:val="22"/>
    </w:rPr>
  </w:style>
  <w:style w:type="paragraph" w:styleId="xl68" w:customStyle="1">
    <w:name w:val="xl68"/>
    <w:basedOn w:val="a"/>
    <w:pPr>
      <w:pBdr>
        <w:top w:val="single" w:color="auto" w:sz="4" w:space="0"/>
      </w:pBdr>
      <w:spacing w:after="100" w:afterAutospacing="1" w:before="100" w:beforeAutospacing="1"/>
      <w:jc w:val="center"/>
    </w:pPr>
    <w:rPr>
      <w:sz w:val="22"/>
      <w:szCs w:val="22"/>
    </w:rPr>
  </w:style>
  <w:style w:type="paragraph" w:styleId="xl69" w:customStyle="1">
    <w:name w:val="xl69"/>
    <w:basedOn w:val="a"/>
    <w:pPr>
      <w:pBdr>
        <w:top w:val="single" w:color="auto" w:sz="4" w:space="0"/>
        <w:right w:val="single" w:color="auto" w:sz="4" w:space="0"/>
      </w:pBdr>
      <w:spacing w:after="100" w:afterAutospacing="1" w:before="100" w:beforeAutospacing="1"/>
      <w:jc w:val="center"/>
    </w:pPr>
    <w:rPr>
      <w:sz w:val="22"/>
      <w:szCs w:val="22"/>
    </w:rPr>
  </w:style>
  <w:style w:type="paragraph" w:styleId="xl70" w:customStyle="1">
    <w:name w:val="xl70"/>
    <w:basedOn w:val="a"/>
    <w:pPr>
      <w:pBdr>
        <w:top w:val="single" w:color="auto" w:sz="4" w:space="0"/>
        <w:left w:val="single" w:color="auto" w:sz="4" w:space="0"/>
        <w:bottom w:val="single" w:color="auto" w:sz="4" w:space="0"/>
      </w:pBdr>
      <w:spacing w:after="100" w:afterAutospacing="1" w:before="100" w:beforeAutospacing="1"/>
      <w:jc w:val="center"/>
    </w:pPr>
    <w:rPr>
      <w:sz w:val="22"/>
      <w:szCs w:val="22"/>
    </w:rPr>
  </w:style>
  <w:style w:type="paragraph" w:styleId="xl71" w:customStyle="1">
    <w:name w:val="xl71"/>
    <w:basedOn w:val="a"/>
    <w:pPr>
      <w:pBdr>
        <w:top w:val="single" w:color="auto" w:sz="4" w:space="0"/>
        <w:bottom w:val="single" w:color="auto" w:sz="4" w:space="0"/>
      </w:pBdr>
      <w:spacing w:after="100" w:afterAutospacing="1" w:before="100" w:beforeAutospacing="1"/>
      <w:jc w:val="center"/>
    </w:pPr>
    <w:rPr>
      <w:sz w:val="22"/>
      <w:szCs w:val="22"/>
    </w:rPr>
  </w:style>
  <w:style w:type="paragraph" w:styleId="xl72" w:customStyle="1">
    <w:name w:val="xl72"/>
    <w:basedOn w:val="a"/>
    <w:pPr>
      <w:pBdr>
        <w:top w:val="single" w:color="auto" w:sz="4" w:space="0"/>
        <w:bottom w:val="single" w:color="auto" w:sz="4" w:space="0"/>
        <w:right w:val="single" w:color="auto" w:sz="4" w:space="0"/>
      </w:pBdr>
      <w:spacing w:after="100" w:afterAutospacing="1" w:before="100" w:beforeAutospacing="1"/>
      <w:jc w:val="center"/>
    </w:pPr>
    <w:rPr>
      <w:sz w:val="22"/>
      <w:szCs w:val="22"/>
    </w:rPr>
  </w:style>
  <w:style w:type="paragraph" w:styleId="xl73" w:customStyle="1">
    <w:name w:val="xl73"/>
    <w:basedOn w:val="a"/>
    <w:pPr>
      <w:spacing w:after="100" w:afterAutospacing="1" w:before="100" w:beforeAutospacing="1"/>
      <w:jc w:val="center"/>
    </w:pPr>
    <w:rPr>
      <w:sz w:val="22"/>
      <w:szCs w:val="22"/>
    </w:rPr>
  </w:style>
  <w:style w:type="paragraph" w:styleId="xl74" w:customStyle="1">
    <w:name w:val="xl74"/>
    <w:basedOn w:val="a"/>
    <w:pPr>
      <w:pBdr>
        <w:left w:val="single" w:color="auto" w:sz="4" w:space="0"/>
      </w:pBdr>
      <w:spacing w:after="100" w:afterAutospacing="1" w:before="100" w:beforeAutospacing="1"/>
      <w:jc w:val="center"/>
    </w:pPr>
    <w:rPr>
      <w:sz w:val="22"/>
      <w:szCs w:val="22"/>
    </w:rPr>
  </w:style>
  <w:style w:type="paragraph" w:styleId="xl75" w:customStyle="1">
    <w:name w:val="xl75"/>
    <w:basedOn w:val="a"/>
    <w:pPr>
      <w:spacing w:after="100" w:afterAutospacing="1" w:before="100" w:beforeAutospacing="1"/>
      <w:jc w:val="center"/>
    </w:pPr>
    <w:rPr>
      <w:sz w:val="22"/>
      <w:szCs w:val="22"/>
    </w:rPr>
  </w:style>
  <w:style w:type="paragraph" w:styleId="xl76" w:customStyle="1">
    <w:name w:val="xl76"/>
    <w:basedOn w:val="a"/>
    <w:pPr>
      <w:pBdr>
        <w:right w:val="single" w:color="auto" w:sz="4" w:space="0"/>
      </w:pBdr>
      <w:spacing w:after="100" w:afterAutospacing="1" w:before="100" w:beforeAutospacing="1"/>
      <w:jc w:val="center"/>
    </w:pPr>
    <w:rPr>
      <w:sz w:val="22"/>
      <w:szCs w:val="22"/>
    </w:rPr>
  </w:style>
  <w:style w:type="paragraph" w:styleId="xl77" w:customStyle="1">
    <w:name w:val="xl77"/>
    <w:basedOn w:val="a"/>
    <w:pPr>
      <w:pBdr>
        <w:top w:val="single" w:color="auto" w:sz="4" w:space="0"/>
        <w:left w:val="single" w:color="auto" w:sz="4" w:space="0"/>
        <w:bottom w:val="single" w:color="auto" w:sz="4" w:space="0"/>
        <w:right w:val="single" w:color="auto" w:sz="4" w:space="0"/>
      </w:pBdr>
      <w:spacing w:after="100" w:afterAutospacing="1" w:before="100" w:beforeAutospacing="1"/>
      <w:jc w:val="center"/>
    </w:pPr>
    <w:rPr>
      <w:sz w:val="22"/>
      <w:szCs w:val="22"/>
    </w:rPr>
  </w:style>
  <w:style w:type="paragraph" w:styleId="xl78" w:customStyle="1">
    <w:name w:val="xl78"/>
    <w:basedOn w:val="a"/>
    <w:pPr>
      <w:spacing w:after="100" w:afterAutospacing="1" w:before="100" w:beforeAutospacing="1"/>
    </w:pPr>
    <w:rPr>
      <w:sz w:val="22"/>
      <w:szCs w:val="22"/>
    </w:rPr>
  </w:style>
  <w:style w:type="paragraph" w:styleId="xl79" w:customStyle="1">
    <w:name w:val="xl79"/>
    <w:basedOn w:val="a"/>
    <w:pPr>
      <w:pBdr>
        <w:top w:val="single" w:color="auto" w:sz="4" w:space="0"/>
        <w:left w:val="single" w:color="auto" w:sz="4" w:space="0"/>
        <w:bottom w:val="single" w:color="auto" w:sz="4" w:space="0"/>
      </w:pBdr>
      <w:spacing w:after="100" w:afterAutospacing="1" w:before="100" w:beforeAutospacing="1"/>
      <w:jc w:val="center"/>
    </w:pPr>
    <w:rPr>
      <w:sz w:val="22"/>
      <w:szCs w:val="22"/>
    </w:rPr>
  </w:style>
  <w:style w:type="paragraph" w:styleId="xl80" w:customStyle="1">
    <w:name w:val="xl80"/>
    <w:basedOn w:val="a"/>
    <w:pPr>
      <w:pBdr>
        <w:top w:val="single" w:color="auto" w:sz="4" w:space="0"/>
        <w:bottom w:val="single" w:color="auto" w:sz="4" w:space="0"/>
      </w:pBdr>
      <w:spacing w:after="100" w:afterAutospacing="1" w:before="100" w:beforeAutospacing="1"/>
      <w:jc w:val="center"/>
    </w:pPr>
    <w:rPr>
      <w:sz w:val="22"/>
      <w:szCs w:val="22"/>
    </w:rPr>
  </w:style>
  <w:style w:type="paragraph" w:styleId="xl81" w:customStyle="1">
    <w:name w:val="xl81"/>
    <w:basedOn w:val="a"/>
    <w:pPr>
      <w:pBdr>
        <w:top w:val="single" w:color="auto" w:sz="4" w:space="0"/>
        <w:bottom w:val="single" w:color="auto" w:sz="4" w:space="0"/>
        <w:right w:val="single" w:color="auto" w:sz="4" w:space="0"/>
      </w:pBdr>
      <w:spacing w:after="100" w:afterAutospacing="1" w:before="100" w:beforeAutospacing="1"/>
      <w:jc w:val="center"/>
    </w:pPr>
    <w:rPr>
      <w:sz w:val="22"/>
      <w:szCs w:val="22"/>
    </w:rPr>
  </w:style>
  <w:style w:type="paragraph" w:styleId="xl82" w:customStyle="1">
    <w:name w:val="xl82"/>
    <w:basedOn w:val="a"/>
    <w:pPr>
      <w:pBdr>
        <w:top w:val="single" w:color="auto" w:sz="4" w:space="0"/>
        <w:left w:val="single" w:color="auto" w:sz="4" w:space="0"/>
        <w:bottom w:val="single" w:color="auto" w:sz="4" w:space="0"/>
        <w:right w:val="single" w:color="auto" w:sz="4" w:space="0"/>
      </w:pBdr>
      <w:spacing w:after="100" w:afterAutospacing="1" w:before="100" w:beforeAutospacing="1"/>
      <w:jc w:val="center"/>
    </w:pPr>
    <w:rPr>
      <w:sz w:val="22"/>
      <w:szCs w:val="22"/>
    </w:rPr>
  </w:style>
  <w:style w:type="paragraph" w:styleId="xl83" w:customStyle="1">
    <w:name w:val="xl83"/>
    <w:basedOn w:val="a"/>
    <w:pPr>
      <w:pBdr>
        <w:left w:val="single" w:color="auto" w:sz="4" w:space="0"/>
      </w:pBdr>
      <w:spacing w:after="100" w:afterAutospacing="1" w:before="100" w:beforeAutospacing="1"/>
      <w:jc w:val="center"/>
    </w:pPr>
    <w:rPr>
      <w:sz w:val="22"/>
      <w:szCs w:val="22"/>
    </w:rPr>
  </w:style>
  <w:style w:type="paragraph" w:styleId="xl84" w:customStyle="1">
    <w:name w:val="xl84"/>
    <w:basedOn w:val="a"/>
    <w:pPr>
      <w:pBdr>
        <w:left w:val="single" w:color="auto" w:sz="4" w:space="0"/>
        <w:right w:val="single" w:color="auto" w:sz="4" w:space="0"/>
      </w:pBdr>
      <w:spacing w:after="100" w:afterAutospacing="1" w:before="100" w:beforeAutospacing="1"/>
      <w:jc w:val="center"/>
    </w:pPr>
    <w:rPr>
      <w:sz w:val="22"/>
      <w:szCs w:val="22"/>
    </w:rPr>
  </w:style>
  <w:style w:type="paragraph" w:styleId="xl85" w:customStyle="1">
    <w:name w:val="xl85"/>
    <w:basedOn w:val="a"/>
    <w:pPr>
      <w:spacing w:after="100" w:afterAutospacing="1" w:before="100" w:beforeAutospacing="1"/>
      <w:jc w:val="center"/>
    </w:pPr>
    <w:rPr>
      <w:sz w:val="22"/>
      <w:szCs w:val="22"/>
    </w:rPr>
  </w:style>
  <w:style w:type="paragraph" w:styleId="ConsPlusNonformat" w:customStyle="1">
    <w:name w:val="ConsPlusNonformat"/>
    <w:pPr>
      <w:widowControl w:val="false"/>
    </w:pPr>
    <w:rPr>
      <w:rFonts w:ascii="Courier New" w:hAnsi="Courier New" w:cs="Courier New"/>
    </w:rPr>
  </w:style>
  <w:style w:type="paragraph" w:styleId="af2">
    <w:name w:val="Balloon Text"/>
    <w:basedOn w:val="a"/>
    <w:link w:val="af3"/>
    <w:uiPriority w:val="99"/>
    <w:semiHidden/>
    <w:rPr>
      <w:rFonts w:ascii="Tahoma" w:hAnsi="Tahoma"/>
      <w:sz w:val="16"/>
      <w:szCs w:val="16"/>
      <w:lang w:val="en-US"/>
    </w:rPr>
  </w:style>
  <w:style w:type="character" w:styleId="af3" w:customStyle="1">
    <w:name w:val="Текст выноски Знак"/>
    <w:link w:val="af2"/>
    <w:uiPriority w:val="99"/>
    <w:semiHidden/>
    <w:locked/>
    <w:rPr>
      <w:rFonts w:ascii="Tahoma" w:hAnsi="Tahoma" w:cs="Tahoma"/>
      <w:sz w:val="16"/>
      <w:szCs w:val="16"/>
      <w:lang w:eastAsia="ru-RU"/>
    </w:rPr>
  </w:style>
  <w:style w:type="paragraph" w:styleId="af4">
    <w:name w:val="annotation text"/>
    <w:basedOn w:val="a"/>
    <w:link w:val="af5"/>
    <w:uiPriority w:val="99"/>
    <w:semiHidden/>
    <w:rPr>
      <w:lang w:val="en-US"/>
    </w:rPr>
  </w:style>
  <w:style w:type="character" w:styleId="af5" w:customStyle="1">
    <w:name w:val="Текст примечания Знак"/>
    <w:link w:val="af4"/>
    <w:uiPriority w:val="99"/>
    <w:semiHidden/>
    <w:locked/>
    <w:rPr>
      <w:rFonts w:ascii="Times New Roman" w:hAnsi="Times New Roman" w:cs="Times New Roman"/>
      <w:sz w:val="20"/>
      <w:szCs w:val="20"/>
      <w:lang w:eastAsia="ru-RU"/>
    </w:rPr>
  </w:style>
  <w:style w:type="paragraph" w:styleId="af6"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pPr>
      <w:widowControl w:val="false"/>
      <w:spacing w:after="160" w:line="240" w:lineRule="exact"/>
    </w:pPr>
    <w:rPr>
      <w:sz w:val="28"/>
      <w:lang w:val="en-US" w:eastAsia="en-US"/>
    </w:rPr>
  </w:style>
  <w:style w:type="paragraph" w:styleId="af7">
    <w:name w:val="caption"/>
    <w:basedOn w:val="a"/>
    <w:next w:val="a"/>
    <w:qFormat/>
    <w:pPr>
      <w:widowControl w:val="false"/>
      <w:jc w:val="right"/>
    </w:pPr>
    <w:rPr>
      <w:u w:val="single"/>
    </w:rPr>
  </w:style>
  <w:style w:type="character" w:styleId="af8">
    <w:name w:val="footnote reference"/>
    <w:semiHidden/>
    <w:rPr>
      <w:rFonts w:cs="Times New Roman"/>
      <w:vertAlign w:val="superscript"/>
    </w:rPr>
  </w:style>
  <w:style w:type="character" w:styleId="af9">
    <w:name w:val="Strong"/>
    <w:uiPriority w:val="22"/>
    <w:qFormat/>
    <w:rPr>
      <w:rFonts w:cs="Times New Roman"/>
      <w:b/>
    </w:rPr>
  </w:style>
  <w:style w:type="paragraph" w:styleId="ConsPlusTitle" w:customStyle="1">
    <w:name w:val="ConsPlusTitle"/>
    <w:pPr>
      <w:widowControl w:val="false"/>
    </w:pPr>
    <w:rPr>
      <w:rFonts w:ascii="Times New Roman" w:hAnsi="Times New Roman" w:eastAsia="Times New Roman"/>
      <w:b/>
      <w:bCs/>
      <w:sz w:val="28"/>
      <w:szCs w:val="28"/>
    </w:rPr>
  </w:style>
  <w:style w:type="paragraph" w:styleId="-1" w:customStyle="1">
    <w:name w:val="абзац-1"/>
    <w:basedOn w:val="a"/>
    <w:pPr>
      <w:spacing w:line="360" w:lineRule="auto"/>
      <w:ind w:firstLine="709"/>
    </w:pPr>
    <w:rPr>
      <w:sz w:val="24"/>
    </w:rPr>
  </w:style>
  <w:style w:type="paragraph" w:styleId="afa">
    <w:name w:val="Plain Text"/>
    <w:basedOn w:val="a"/>
    <w:link w:val="afb"/>
    <w:rPr>
      <w:rFonts w:ascii="Courier New" w:hAnsi="Courier New"/>
      <w:lang w:val="en-US"/>
    </w:rPr>
  </w:style>
  <w:style w:type="character" w:styleId="afb" w:customStyle="1">
    <w:name w:val="Текст Знак"/>
    <w:link w:val="afa"/>
    <w:locked/>
    <w:rPr>
      <w:rFonts w:ascii="Courier New" w:hAnsi="Courier New" w:cs="Times New Roman"/>
      <w:sz w:val="20"/>
      <w:szCs w:val="20"/>
      <w:lang w:eastAsia="ru-RU"/>
    </w:rPr>
  </w:style>
  <w:style w:type="paragraph" w:styleId="210" w:customStyle="1">
    <w:name w:val="Основной текст 21"/>
    <w:basedOn w:val="a"/>
    <w:pPr>
      <w:widowControl w:val="false"/>
      <w:jc w:val="both"/>
    </w:pPr>
    <w:rPr>
      <w:sz w:val="28"/>
    </w:rPr>
  </w:style>
  <w:style w:type="paragraph" w:styleId="afc" w:customStyle="1">
    <w:name w:val="Нормальный"/>
    <w:pPr>
      <w:widowControl w:val="false"/>
    </w:pPr>
    <w:rPr>
      <w:rFonts w:ascii="Times New Roman" w:hAnsi="Times New Roman"/>
    </w:rPr>
  </w:style>
  <w:style w:type="paragraph" w:styleId="afd">
    <w:name w:val="Subtitle"/>
    <w:basedOn w:val="a"/>
    <w:next w:val="a"/>
    <w:link w:val="27"/>
    <w:qFormat/>
    <w:pPr>
      <w:spacing w:after="60"/>
      <w:jc w:val="center"/>
      <w:outlineLvl w:val="1"/>
    </w:pPr>
    <w:rPr>
      <w:rFonts w:ascii="Cambria" w:hAnsi="Cambria"/>
      <w:sz w:val="24"/>
      <w:szCs w:val="24"/>
      <w:lang w:val="en-US"/>
    </w:rPr>
  </w:style>
  <w:style w:type="character" w:styleId="27" w:customStyle="1">
    <w:name w:val="Подзаголовок Знак2"/>
    <w:link w:val="afd"/>
    <w:locked/>
    <w:rPr>
      <w:rFonts w:ascii="Cambria" w:hAnsi="Cambria" w:cs="Times New Roman"/>
      <w:sz w:val="24"/>
      <w:szCs w:val="24"/>
      <w:lang w:eastAsia="ru-RU"/>
    </w:rPr>
  </w:style>
  <w:style w:type="character" w:styleId="afe">
    <w:name w:val="Emphasis"/>
    <w:qFormat/>
    <w:rPr>
      <w:rFonts w:ascii="Calibri" w:hAnsi="Calibri" w:cs="Times New Roman"/>
      <w:b/>
      <w:i/>
    </w:rPr>
  </w:style>
  <w:style w:type="paragraph" w:styleId="14" w:customStyle="1">
    <w:name w:val="Без интервала1"/>
    <w:basedOn w:val="a"/>
    <w:next w:val="15"/>
    <w:link w:val="NoSpacingChar"/>
    <w:rPr>
      <w:rFonts w:ascii="Calibri" w:hAnsi="Calibri"/>
      <w:sz w:val="32"/>
      <w:lang w:val="en-US" w:eastAsia="en-US"/>
    </w:rPr>
  </w:style>
  <w:style w:type="character" w:styleId="NoSpacingChar" w:customStyle="1">
    <w:name w:val="No Spacing Char"/>
    <w:link w:val="14"/>
    <w:locked/>
    <w:rPr>
      <w:rFonts w:ascii="Calibri" w:hAnsi="Calibri"/>
      <w:sz w:val="32"/>
      <w:lang w:val="en-US"/>
    </w:rPr>
  </w:style>
  <w:style w:type="paragraph" w:styleId="16" w:customStyle="1">
    <w:name w:val="Абзац списка1"/>
    <w:basedOn w:val="a"/>
    <w:pPr>
      <w:ind w:left="720"/>
      <w:contextualSpacing w:val="true"/>
    </w:pPr>
    <w:rPr>
      <w:rFonts w:ascii="Calibri" w:hAnsi="Calibri"/>
      <w:sz w:val="24"/>
      <w:szCs w:val="24"/>
      <w:lang w:val="en-US" w:eastAsia="en-US"/>
    </w:rPr>
  </w:style>
  <w:style w:type="paragraph" w:styleId="211" w:customStyle="1">
    <w:name w:val="Цитата 21"/>
    <w:basedOn w:val="a"/>
    <w:next w:val="a"/>
    <w:link w:val="QuoteChar"/>
    <w:rPr>
      <w:rFonts w:ascii="Calibri" w:hAnsi="Calibri"/>
      <w:i/>
      <w:sz w:val="24"/>
      <w:szCs w:val="24"/>
      <w:lang w:val="en-US"/>
    </w:rPr>
  </w:style>
  <w:style w:type="character" w:styleId="QuoteChar" w:customStyle="1">
    <w:name w:val="Quote Char"/>
    <w:link w:val="211"/>
    <w:locked/>
    <w:rPr>
      <w:rFonts w:ascii="Calibri" w:hAnsi="Calibri" w:cs="Times New Roman"/>
      <w:i/>
      <w:sz w:val="24"/>
      <w:szCs w:val="24"/>
      <w:lang w:eastAsia="ru-RU"/>
    </w:rPr>
  </w:style>
  <w:style w:type="paragraph" w:styleId="17" w:customStyle="1">
    <w:name w:val="Выделенная цитата1"/>
    <w:basedOn w:val="a"/>
    <w:next w:val="a"/>
    <w:link w:val="IntenseQuoteChar"/>
    <w:pPr>
      <w:ind w:right="720" w:left="720"/>
    </w:pPr>
    <w:rPr>
      <w:rFonts w:ascii="Calibri" w:hAnsi="Calibri"/>
      <w:b/>
      <w:i/>
      <w:lang w:val="en-US"/>
    </w:rPr>
  </w:style>
  <w:style w:type="character" w:styleId="IntenseQuoteChar" w:customStyle="1">
    <w:name w:val="Intense Quote Char"/>
    <w:link w:val="17"/>
    <w:locked/>
    <w:rPr>
      <w:rFonts w:ascii="Calibri" w:hAnsi="Calibri" w:cs="Times New Roman"/>
      <w:b/>
      <w:i/>
      <w:sz w:val="20"/>
      <w:szCs w:val="20"/>
      <w:lang w:eastAsia="ru-RU"/>
    </w:rPr>
  </w:style>
  <w:style w:type="character" w:styleId="18" w:customStyle="1">
    <w:name w:val="Слабое выделение1"/>
    <w:rPr>
      <w:rFonts w:cs="Times New Roman"/>
      <w:i/>
      <w:color w:val="5a5a5a"/>
    </w:rPr>
  </w:style>
  <w:style w:type="character" w:styleId="19" w:customStyle="1">
    <w:name w:val="Сильное выделение1"/>
    <w:rPr>
      <w:rFonts w:cs="Times New Roman"/>
      <w:b/>
      <w:i/>
      <w:sz w:val="24"/>
      <w:u w:val="single"/>
    </w:rPr>
  </w:style>
  <w:style w:type="character" w:styleId="1a" w:customStyle="1">
    <w:name w:val="Слабая ссылка1"/>
    <w:rPr>
      <w:rFonts w:cs="Times New Roman"/>
      <w:sz w:val="24"/>
      <w:u w:val="single"/>
    </w:rPr>
  </w:style>
  <w:style w:type="character" w:styleId="1b" w:customStyle="1">
    <w:name w:val="Сильная ссылка1"/>
    <w:rPr>
      <w:rFonts w:cs="Times New Roman"/>
      <w:b/>
      <w:sz w:val="24"/>
      <w:u w:val="single"/>
    </w:rPr>
  </w:style>
  <w:style w:type="character" w:styleId="1c" w:customStyle="1">
    <w:name w:val="Название книги1"/>
    <w:rPr>
      <w:rFonts w:ascii="Cambria" w:hAnsi="Cambria" w:cs="Times New Roman"/>
      <w:b/>
      <w:i/>
      <w:sz w:val="24"/>
    </w:rPr>
  </w:style>
  <w:style w:type="paragraph" w:styleId="1d" w:customStyle="1">
    <w:name w:val="Заголовок оглавления1"/>
    <w:basedOn w:val="1"/>
    <w:next w:val="a"/>
    <w:pPr>
      <w:spacing w:after="60" w:before="240"/>
      <w:ind w:left="0"/>
      <w:jc w:val="left"/>
      <w:outlineLvl w:val="9"/>
    </w:pPr>
    <w:rPr>
      <w:b/>
      <w:bCs/>
      <w:kern w:val="32"/>
      <w:szCs w:val="32"/>
      <w:lang w:eastAsia="en-US"/>
    </w:rPr>
  </w:style>
  <w:style w:type="paragraph" w:styleId="Iauiue" w:customStyle="1">
    <w:name w:val="Iau?iue"/>
    <w:pPr>
      <w:widowControl w:val="false"/>
    </w:pPr>
    <w:rPr>
      <w:rFonts w:ascii="Times New Roman" w:hAnsi="Times New Roman"/>
    </w:rPr>
  </w:style>
  <w:style w:type="paragraph" w:styleId="TitleLpu" w:customStyle="1">
    <w:name w:val="TitleLpu"/>
    <w:basedOn w:val="a"/>
    <w:rPr>
      <w:lang w:val="en-US"/>
    </w:rPr>
  </w:style>
  <w:style w:type="paragraph" w:styleId="1e" w:customStyle="1">
    <w:name w:val="заголовок 1"/>
    <w:basedOn w:val="a"/>
    <w:next w:val="a"/>
    <w:pPr>
      <w:keepNext w:val="true"/>
      <w:widowControl w:val="false"/>
      <w:jc w:val="right"/>
    </w:pPr>
    <w:rPr>
      <w:b/>
      <w:lang w:val="en-US"/>
    </w:rPr>
  </w:style>
  <w:style w:type="table" w:styleId="aff">
    <w:name w:val="Table Grid"/>
    <w:basedOn w:val="a1"/>
    <w:uiPriority w:val="39"/>
    <w:rPr>
      <w:rFonts w:ascii="Times New Roman" w:hAnsi="Times New Roman"/>
    </w:rPr>
    <w:tblPr>
      <w:tblInd w:w="0"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R2" w:customStyle="1">
    <w:name w:val="FR2"/>
    <w:pPr>
      <w:widowControl w:val="false"/>
      <w:spacing w:before="180" w:line="259" w:lineRule="auto"/>
      <w:ind w:right="400" w:hanging="880"/>
    </w:pPr>
    <w:rPr>
      <w:rFonts w:ascii="Times New Roman" w:hAnsi="Times New Roman"/>
      <w:b/>
      <w:bCs/>
      <w:sz w:val="28"/>
      <w:szCs w:val="28"/>
    </w:rPr>
  </w:style>
  <w:style w:type="paragraph" w:styleId="aff0">
    <w:name w:val="Date"/>
    <w:basedOn w:val="a"/>
    <w:next w:val="a"/>
    <w:link w:val="aff1"/>
    <w:rPr>
      <w:lang w:val="en-US"/>
    </w:rPr>
  </w:style>
  <w:style w:type="character" w:styleId="aff1" w:customStyle="1">
    <w:name w:val="Дата Знак"/>
    <w:link w:val="aff0"/>
    <w:locked/>
    <w:rPr>
      <w:rFonts w:ascii="Times New Roman" w:hAnsi="Times New Roman" w:cs="Times New Roman"/>
      <w:sz w:val="20"/>
      <w:szCs w:val="20"/>
      <w:lang w:eastAsia="ru-RU"/>
    </w:rPr>
  </w:style>
  <w:style w:type="paragraph" w:styleId="ConsPlusNormal" w:customStyle="1">
    <w:name w:val="ConsPlusNormal"/>
    <w:pPr>
      <w:widowControl w:val="false"/>
      <w:ind w:firstLine="720"/>
    </w:pPr>
    <w:rPr>
      <w:rFonts w:ascii="Arial" w:hAnsi="Arial" w:cs="Arial"/>
    </w:rPr>
  </w:style>
  <w:style w:type="paragraph" w:styleId="aff2">
    <w:name w:val="Block Text"/>
    <w:basedOn w:val="a"/>
    <w:pPr>
      <w:widowControl w:val="false"/>
      <w:spacing w:line="240" w:lineRule="atLeast"/>
      <w:ind w:right="-2216" w:left="6480"/>
    </w:pPr>
    <w:rPr>
      <w:rFonts w:eastAsia="Times New Roman"/>
      <w:sz w:val="28"/>
    </w:rPr>
  </w:style>
  <w:style w:type="paragraph" w:styleId="1f" w:customStyle="1">
    <w:name w:val="Основной текст с отступом1"/>
    <w:basedOn w:val="a"/>
    <w:pPr>
      <w:ind w:firstLine="720"/>
      <w:jc w:val="both"/>
    </w:pPr>
    <w:rPr>
      <w:sz w:val="28"/>
      <w:szCs w:val="28"/>
    </w:rPr>
  </w:style>
  <w:style w:type="character" w:styleId="1f0" w:customStyle="1">
    <w:name w:val="Знак Знак1"/>
    <w:rPr>
      <w:rFonts w:ascii="Times New Roman" w:hAnsi="Times New Roman"/>
      <w:lang w:val="ru-RU" w:eastAsia="ru-RU"/>
    </w:rPr>
  </w:style>
  <w:style w:type="paragraph" w:styleId="CharCharChar" w:customStyle="1">
    <w:name w:val="Char Знак Знак Char Знак Знак Char"/>
    <w:basedOn w:val="a"/>
    <w:pPr>
      <w:spacing w:after="100" w:afterAutospacing="1" w:before="100" w:beforeAutospacing="1"/>
    </w:pPr>
    <w:rPr>
      <w:rFonts w:ascii="Tahoma" w:hAnsi="Tahoma" w:cs="Tahoma"/>
      <w:lang w:val="en-US" w:eastAsia="en-US"/>
    </w:rPr>
  </w:style>
  <w:style w:type="character" w:styleId="14pt" w:customStyle="1">
    <w:name w:val="Стиль 14 pt"/>
    <w:rPr>
      <w:rFonts w:ascii="Times New Roman" w:hAnsi="Times New Roman"/>
      <w:sz w:val="28"/>
    </w:rPr>
  </w:style>
  <w:style w:type="character" w:styleId="aff3" w:customStyle="1">
    <w:name w:val="Знак Знак"/>
    <w:rPr>
      <w:rFonts w:ascii="Tahoma" w:hAnsi="Tahoma"/>
      <w:sz w:val="16"/>
      <w:lang w:val="ru-RU" w:eastAsia="ru-RU"/>
    </w:rPr>
  </w:style>
  <w:style w:type="paragraph" w:styleId="aff4">
    <w:name w:val="Document Map"/>
    <w:basedOn w:val="a"/>
    <w:link w:val="aff5"/>
    <w:pPr>
      <w:spacing w:line="140" w:lineRule="exact"/>
      <w:ind w:left="28"/>
    </w:pPr>
    <w:rPr>
      <w:rFonts w:ascii="Tahoma" w:hAnsi="Tahoma"/>
      <w:sz w:val="16"/>
      <w:szCs w:val="16"/>
      <w:lang w:val="en-US"/>
    </w:rPr>
  </w:style>
  <w:style w:type="character" w:styleId="aff5" w:customStyle="1">
    <w:name w:val="Схема документа Знак"/>
    <w:link w:val="aff4"/>
    <w:locked/>
    <w:rPr>
      <w:rFonts w:ascii="Tahoma" w:hAnsi="Tahoma" w:cs="Tahoma"/>
      <w:sz w:val="16"/>
      <w:szCs w:val="16"/>
      <w:lang w:eastAsia="ru-RU"/>
    </w:rPr>
  </w:style>
  <w:style w:type="paragraph" w:styleId="aff6">
    <w:name w:val="Normal (Web)"/>
    <w:aliases w:val="Обычный (Web)"/>
    <w:basedOn w:val="a"/>
    <w:uiPriority w:val="99"/>
    <w:pPr>
      <w:spacing w:after="167" w:before="167"/>
    </w:pPr>
    <w:rPr>
      <w:rFonts w:eastAsia="Batang"/>
      <w:sz w:val="24"/>
      <w:szCs w:val="24"/>
      <w:lang w:eastAsia="ko-KR"/>
    </w:rPr>
  </w:style>
  <w:style w:type="paragraph" w:styleId="1f1" w:customStyle="1">
    <w:name w:val="Рецензия1"/>
    <w:hidden/>
    <w:semiHidden/>
    <w:rPr>
      <w:rFonts w:ascii="Times New Roman" w:hAnsi="Times New Roman"/>
    </w:rPr>
  </w:style>
  <w:style w:type="character" w:styleId="1f2" w:customStyle="1">
    <w:name w:val="Стиль1"/>
    <w:rPr>
      <w:rFonts w:ascii="Times New Roman" w:hAnsi="Times New Roman" w:cs="Times New Roman"/>
    </w:rPr>
  </w:style>
  <w:style w:type="paragraph" w:styleId="FR1" w:customStyle="1">
    <w:name w:val="FR1"/>
    <w:pPr>
      <w:widowControl w:val="false"/>
      <w:spacing w:before="460"/>
    </w:pPr>
    <w:rPr>
      <w:rFonts w:ascii="Arial" w:hAnsi="Arial"/>
      <w:sz w:val="22"/>
    </w:rPr>
  </w:style>
  <w:style w:type="paragraph" w:styleId="220" w:customStyle="1">
    <w:name w:val="Основной текст 22"/>
    <w:basedOn w:val="a"/>
    <w:pPr>
      <w:widowControl w:val="false"/>
      <w:jc w:val="both"/>
    </w:pPr>
    <w:rPr>
      <w:sz w:val="28"/>
    </w:rPr>
  </w:style>
  <w:style w:type="paragraph" w:styleId="28" w:customStyle="1">
    <w:name w:val="Основной текст с отступом2"/>
    <w:basedOn w:val="a"/>
    <w:pPr>
      <w:ind w:firstLine="720"/>
      <w:jc w:val="both"/>
    </w:pPr>
    <w:rPr>
      <w:sz w:val="28"/>
      <w:szCs w:val="28"/>
    </w:rPr>
  </w:style>
  <w:style w:type="character" w:styleId="bbccolor" w:customStyle="1">
    <w:name w:val="bbc_color"/>
    <w:rPr>
      <w:rFonts w:cs="Times New Roman"/>
    </w:rPr>
  </w:style>
  <w:style w:type="character" w:styleId="29" w:customStyle="1">
    <w:name w:val="Основной текст (2)_"/>
    <w:link w:val="2a"/>
    <w:locked/>
    <w:rPr>
      <w:rFonts w:ascii="Palatino Linotype" w:hAnsi="Palatino Linotype" w:cs="Times New Roman"/>
      <w:sz w:val="18"/>
      <w:szCs w:val="18"/>
      <w:lang w:bidi="ar-SA"/>
    </w:rPr>
  </w:style>
  <w:style w:type="paragraph" w:styleId="2a" w:customStyle="1">
    <w:name w:val="Основной текст (2)"/>
    <w:basedOn w:val="a"/>
    <w:link w:val="29"/>
    <w:pPr>
      <w:widowControl w:val="false"/>
      <w:shd w:val="clear" w:color="auto" w:fill="ffffff"/>
      <w:spacing w:line="240" w:lineRule="atLeast"/>
      <w:ind w:firstLine="780"/>
      <w:jc w:val="both"/>
    </w:pPr>
    <w:rPr>
      <w:rFonts w:ascii="Palatino Linotype" w:hAnsi="Palatino Linotype"/>
      <w:sz w:val="18"/>
      <w:szCs w:val="18"/>
      <w:lang w:val="en-US" w:eastAsia="en-US"/>
    </w:rPr>
  </w:style>
  <w:style w:type="character" w:styleId="aff7" w:customStyle="1">
    <w:name w:val="Основной текст_"/>
    <w:rPr>
      <w:rFonts w:ascii="Palatino Linotype" w:hAnsi="Palatino Linotype" w:cs="Palatino Linotype"/>
      <w:sz w:val="21"/>
      <w:szCs w:val="21"/>
      <w:u w:val="none"/>
    </w:rPr>
  </w:style>
  <w:style w:type="paragraph" w:styleId="tekstob" w:customStyle="1">
    <w:name w:val="tekstob"/>
    <w:basedOn w:val="a"/>
    <w:pPr>
      <w:spacing w:after="100" w:afterAutospacing="1" w:before="100" w:beforeAutospacing="1"/>
    </w:pPr>
    <w:rPr>
      <w:rFonts w:eastAsia="Times New Roman"/>
      <w:sz w:val="24"/>
      <w:szCs w:val="24"/>
    </w:rPr>
  </w:style>
  <w:style w:type="character" w:styleId="180" w:customStyle="1">
    <w:name w:val="Знак Знак18"/>
    <w:rPr>
      <w:rFonts w:ascii="Arial" w:hAnsi="Arial"/>
      <w:b/>
      <w:sz w:val="26"/>
    </w:rPr>
  </w:style>
  <w:style w:type="character" w:styleId="160" w:customStyle="1">
    <w:name w:val="Знак Знак16"/>
    <w:locked/>
    <w:rPr>
      <w:b/>
      <w:snapToGrid w:val="0"/>
      <w:color w:val="000000"/>
      <w:sz w:val="24"/>
    </w:rPr>
  </w:style>
  <w:style w:type="character" w:styleId="140" w:customStyle="1">
    <w:name w:val="Знак Знак14"/>
    <w:locked/>
    <w:rPr>
      <w:sz w:val="24"/>
    </w:rPr>
  </w:style>
  <w:style w:type="character" w:styleId="110" w:customStyle="1">
    <w:name w:val="Знак Знак11"/>
    <w:locked/>
    <w:rPr>
      <w:sz w:val="28"/>
    </w:rPr>
  </w:style>
  <w:style w:type="character" w:styleId="91" w:customStyle="1">
    <w:name w:val="Знак Знак9"/>
    <w:rPr>
      <w:lang w:val="ru-RU" w:eastAsia="ru-RU"/>
    </w:rPr>
  </w:style>
  <w:style w:type="character" w:styleId="70" w:customStyle="1">
    <w:name w:val="Знак Знак7"/>
    <w:locked/>
    <w:rPr>
      <w:sz w:val="24"/>
    </w:rPr>
  </w:style>
  <w:style w:type="character" w:styleId="61" w:customStyle="1">
    <w:name w:val="Знак Знак6"/>
    <w:locked/>
    <w:rPr>
      <w:b/>
      <w:sz w:val="24"/>
    </w:rPr>
  </w:style>
  <w:style w:type="character" w:styleId="41" w:customStyle="1">
    <w:name w:val="Знак Знак4"/>
    <w:locked/>
    <w:rPr>
      <w:sz w:val="16"/>
    </w:rPr>
  </w:style>
  <w:style w:type="character" w:styleId="2b" w:customStyle="1">
    <w:name w:val="Знак Знак2"/>
    <w:locked/>
    <w:rPr>
      <w:sz w:val="24"/>
    </w:rPr>
  </w:style>
  <w:style w:type="character" w:styleId="1100" w:customStyle="1">
    <w:name w:val="Знак Знак110"/>
    <w:rPr>
      <w:rFonts w:ascii="Tahoma" w:hAnsi="Tahoma"/>
      <w:sz w:val="16"/>
      <w:lang w:val="ru-RU" w:eastAsia="ru-RU"/>
    </w:rPr>
  </w:style>
  <w:style w:type="character" w:styleId="50" w:customStyle="1">
    <w:name w:val="Заголовок 5 Знак"/>
    <w:semiHidden/>
    <w:locked/>
    <w:rPr>
      <w:rFonts w:ascii="Cambria" w:hAnsi="Cambria"/>
      <w:color w:val="243f60"/>
      <w:sz w:val="20"/>
      <w:lang w:eastAsia="ru-RU"/>
    </w:rPr>
  </w:style>
  <w:style w:type="character" w:styleId="71" w:customStyle="1">
    <w:name w:val="Заголовок 7 Знак"/>
    <w:semiHidden/>
    <w:locked/>
    <w:rPr>
      <w:rFonts w:ascii="Times New Roman" w:hAnsi="Times New Roman"/>
      <w:sz w:val="24"/>
      <w:lang w:eastAsia="ru-RU"/>
    </w:rPr>
  </w:style>
  <w:style w:type="character" w:styleId="aff8" w:customStyle="1">
    <w:name w:val="Название Знак"/>
    <w:locked/>
    <w:rPr>
      <w:rFonts w:ascii="Times New Roman" w:hAnsi="Times New Roman"/>
      <w:sz w:val="24"/>
      <w:lang w:eastAsia="ru-RU"/>
    </w:rPr>
  </w:style>
  <w:style w:type="character" w:styleId="aff9" w:customStyle="1">
    <w:name w:val="Подзаголовок Знак"/>
    <w:locked/>
    <w:rPr>
      <w:rFonts w:ascii="Times New Roman" w:hAnsi="Times New Roman"/>
      <w:b/>
      <w:sz w:val="24"/>
      <w:lang w:eastAsia="ru-RU"/>
    </w:rPr>
  </w:style>
  <w:style w:type="character" w:styleId="36" w:customStyle="1">
    <w:name w:val="Основной текст 3 Знак"/>
    <w:semiHidden/>
    <w:locked/>
    <w:rPr>
      <w:rFonts w:ascii="Times New Roman" w:hAnsi="Times New Roman"/>
      <w:sz w:val="16"/>
      <w:lang w:eastAsia="ru-RU"/>
    </w:rPr>
  </w:style>
  <w:style w:type="character" w:styleId="affa" w:customStyle="1">
    <w:name w:val="Основной текст Знак"/>
    <w:locked/>
    <w:rPr>
      <w:rFonts w:ascii="Calibri" w:hAnsi="Calibri"/>
    </w:rPr>
  </w:style>
  <w:style w:type="character" w:styleId="affb" w:customStyle="1">
    <w:name w:val="Нижний колонтитул Знак"/>
    <w:uiPriority w:val="99"/>
    <w:locked/>
    <w:rPr>
      <w:rFonts w:ascii="Times New Roman" w:hAnsi="Times New Roman"/>
    </w:rPr>
  </w:style>
  <w:style w:type="character" w:styleId="200" w:customStyle="1">
    <w:name w:val="Знак Знак20"/>
    <w:locked/>
    <w:rPr>
      <w:rFonts w:ascii="Arial" w:hAnsi="Arial" w:cs="Arial"/>
      <w:b/>
      <w:bCs/>
      <w:kern w:val="32"/>
      <w:sz w:val="32"/>
      <w:szCs w:val="32"/>
    </w:rPr>
  </w:style>
  <w:style w:type="character" w:styleId="190" w:customStyle="1">
    <w:name w:val="Знак Знак19"/>
    <w:locked/>
    <w:rPr>
      <w:rFonts w:cs="Times New Roman"/>
      <w:b/>
      <w:sz w:val="52"/>
    </w:rPr>
  </w:style>
  <w:style w:type="character" w:styleId="170" w:customStyle="1">
    <w:name w:val="Знак Знак17"/>
    <w:locked/>
    <w:rPr>
      <w:rFonts w:cs="Times New Roman"/>
      <w:b/>
      <w:snapToGrid w:val="0"/>
      <w:color w:val="000000"/>
    </w:rPr>
  </w:style>
  <w:style w:type="character" w:styleId="150" w:customStyle="1">
    <w:name w:val="Знак Знак15"/>
    <w:locked/>
    <w:rPr>
      <w:rFonts w:cs="Times New Roman"/>
      <w:b/>
      <w:snapToGrid w:val="0"/>
      <w:color w:val="000000"/>
      <w:sz w:val="24"/>
    </w:rPr>
  </w:style>
  <w:style w:type="character" w:styleId="130" w:customStyle="1">
    <w:name w:val="Знак Знак13"/>
    <w:locked/>
    <w:rPr>
      <w:rFonts w:cs="Times New Roman"/>
      <w:i/>
      <w:iCs/>
      <w:sz w:val="24"/>
      <w:szCs w:val="24"/>
    </w:rPr>
  </w:style>
  <w:style w:type="character" w:styleId="120" w:customStyle="1">
    <w:name w:val="Знак Знак12"/>
    <w:locked/>
    <w:rPr>
      <w:rFonts w:cs="Times New Roman"/>
      <w:b/>
    </w:rPr>
  </w:style>
  <w:style w:type="character" w:styleId="51" w:customStyle="1">
    <w:name w:val="Заголовок 5 Знак1"/>
    <w:locked/>
    <w:rPr>
      <w:rFonts w:ascii="Times New Roman" w:hAnsi="Times New Roman"/>
      <w:b/>
      <w:snapToGrid w:val="0"/>
      <w:color w:val="000000"/>
      <w:sz w:val="20"/>
    </w:rPr>
  </w:style>
  <w:style w:type="character" w:styleId="710" w:customStyle="1">
    <w:name w:val="Заголовок 7 Знак1"/>
    <w:locked/>
    <w:rPr>
      <w:rFonts w:ascii="Times New Roman" w:hAnsi="Times New Roman"/>
      <w:sz w:val="24"/>
    </w:rPr>
  </w:style>
  <w:style w:type="character" w:styleId="1f3" w:customStyle="1">
    <w:name w:val="Основной текст Знак1"/>
    <w:locked/>
    <w:rPr>
      <w:rFonts w:ascii="Times New Roman" w:hAnsi="Times New Roman"/>
      <w:sz w:val="20"/>
    </w:rPr>
  </w:style>
  <w:style w:type="character" w:styleId="100" w:customStyle="1">
    <w:name w:val="Знак Знак10"/>
    <w:semiHidden/>
    <w:locked/>
    <w:rPr>
      <w:rFonts w:cs="Times New Roman"/>
      <w:sz w:val="28"/>
    </w:rPr>
  </w:style>
  <w:style w:type="character" w:styleId="81" w:customStyle="1">
    <w:name w:val="Знак Знак8"/>
    <w:semiHidden/>
    <w:locked/>
    <w:rPr>
      <w:rFonts w:cs="Times New Roman"/>
      <w:sz w:val="28"/>
    </w:rPr>
  </w:style>
  <w:style w:type="character" w:styleId="1f4" w:customStyle="1">
    <w:name w:val="Название Знак1"/>
    <w:locked/>
    <w:rPr>
      <w:rFonts w:ascii="Times New Roman" w:hAnsi="Times New Roman"/>
      <w:sz w:val="24"/>
    </w:rPr>
  </w:style>
  <w:style w:type="character" w:styleId="1f5" w:customStyle="1">
    <w:name w:val="Подзаголовок Знак1"/>
    <w:locked/>
    <w:rPr>
      <w:rFonts w:ascii="Times New Roman" w:hAnsi="Times New Roman"/>
      <w:b/>
      <w:sz w:val="24"/>
    </w:rPr>
  </w:style>
  <w:style w:type="character" w:styleId="53" w:customStyle="1">
    <w:name w:val="Знак Знак5"/>
    <w:locked/>
    <w:rPr>
      <w:rFonts w:cs="Times New Roman"/>
    </w:rPr>
  </w:style>
  <w:style w:type="character" w:styleId="310" w:customStyle="1">
    <w:name w:val="Основной текст 3 Знак1"/>
    <w:locked/>
    <w:rPr>
      <w:rFonts w:ascii="Times New Roman" w:hAnsi="Times New Roman"/>
      <w:sz w:val="16"/>
    </w:rPr>
  </w:style>
  <w:style w:type="character" w:styleId="37" w:customStyle="1">
    <w:name w:val="Знак Знак3"/>
    <w:locked/>
    <w:rPr>
      <w:rFonts w:cs="Times New Roman"/>
      <w:sz w:val="16"/>
      <w:szCs w:val="16"/>
    </w:rPr>
  </w:style>
  <w:style w:type="character" w:styleId="1f6" w:customStyle="1">
    <w:name w:val="Нижний колонтитул Знак1"/>
    <w:locked/>
    <w:rPr>
      <w:rFonts w:ascii="Times New Roman" w:hAnsi="Times New Roman"/>
      <w:sz w:val="24"/>
    </w:rPr>
  </w:style>
  <w:style w:type="character" w:styleId="212" w:customStyle="1">
    <w:name w:val="Знак Знак21"/>
    <w:locked/>
    <w:rPr>
      <w:rFonts w:ascii="Courier New" w:hAnsi="Courier New" w:cs="Courier New"/>
    </w:rPr>
  </w:style>
  <w:style w:type="paragraph" w:styleId="1f7" w:customStyle="1">
    <w:name w:val="Цитата1"/>
    <w:basedOn w:val="a"/>
    <w:pPr>
      <w:widowControl w:val="false"/>
      <w:spacing w:line="240" w:lineRule="atLeast"/>
      <w:ind w:right="-2216" w:left="6480"/>
    </w:pPr>
    <w:rPr>
      <w:rFonts w:eastAsia="Times New Roman"/>
      <w:sz w:val="28"/>
      <w:szCs w:val="28"/>
    </w:rPr>
  </w:style>
  <w:style w:type="paragraph" w:styleId="2c" w:customStyle="1">
    <w:name w:val="Цитата2"/>
    <w:basedOn w:val="a"/>
    <w:pPr>
      <w:widowControl w:val="false"/>
      <w:spacing w:line="240" w:lineRule="atLeast"/>
      <w:ind w:right="-2216" w:left="6480"/>
    </w:pPr>
    <w:rPr>
      <w:rFonts w:eastAsia="Times New Roman"/>
      <w:sz w:val="28"/>
      <w:szCs w:val="28"/>
    </w:rPr>
  </w:style>
  <w:style w:type="character" w:styleId="NoSpacingChar1" w:customStyle="1">
    <w:name w:val="No Spacing Char1"/>
    <w:link w:val="15"/>
    <w:locked/>
    <w:rPr>
      <w:sz w:val="22"/>
      <w:szCs w:val="22"/>
      <w:lang w:val="ru-RU" w:eastAsia="en-US" w:bidi="ar-SA"/>
    </w:rPr>
  </w:style>
  <w:style w:type="paragraph" w:styleId="15" w:customStyle="1">
    <w:name w:val="Без интервала1"/>
    <w:next w:val="14"/>
    <w:link w:val="NoSpacingChar1"/>
    <w:rPr>
      <w:sz w:val="22"/>
      <w:szCs w:val="22"/>
      <w:lang w:eastAsia="en-US"/>
    </w:rPr>
  </w:style>
  <w:style w:type="paragraph" w:styleId="ConsPlusCell" w:customStyle="1">
    <w:name w:val="ConsPlusCell"/>
    <w:pPr>
      <w:widowControl w:val="false"/>
    </w:pPr>
    <w:rPr>
      <w:rFonts w:eastAsia="Times New Roman" w:cs="Calibri"/>
      <w:sz w:val="22"/>
      <w:szCs w:val="22"/>
    </w:rPr>
  </w:style>
  <w:style w:type="character" w:styleId="2d" w:customStyle="1">
    <w:name w:val="Основной текст Знак2"/>
    <w:locked/>
    <w:rPr>
      <w:rFonts w:ascii="Times New Roman" w:hAnsi="Times New Roman"/>
      <w:sz w:val="20"/>
    </w:rPr>
  </w:style>
  <w:style w:type="character" w:styleId="2e" w:customStyle="1">
    <w:name w:val="Нижний колонтитул Знак2"/>
    <w:locked/>
    <w:rPr>
      <w:rFonts w:ascii="Times New Roman" w:hAnsi="Times New Roman"/>
      <w:sz w:val="24"/>
    </w:rPr>
  </w:style>
  <w:style w:type="paragraph" w:styleId="pc" w:customStyle="1">
    <w:name w:val="pc"/>
    <w:basedOn w:val="a"/>
    <w:pPr>
      <w:spacing w:after="100" w:afterAutospacing="1" w:before="100" w:beforeAutospacing="1"/>
    </w:pPr>
    <w:rPr>
      <w:rFonts w:eastAsia="Times New Roman"/>
      <w:sz w:val="24"/>
      <w:szCs w:val="24"/>
    </w:rPr>
  </w:style>
  <w:style w:type="paragraph" w:styleId="affc" w:customStyle="1">
    <w:name w:val="Прижатый влево"/>
    <w:basedOn w:val="a"/>
    <w:next w:val="a"/>
    <w:pPr>
      <w:widowControl w:val="false"/>
    </w:pPr>
    <w:rPr>
      <w:rFonts w:ascii="Arial" w:hAnsi="Arial" w:eastAsia="Times New Roman"/>
      <w:sz w:val="26"/>
      <w:szCs w:val="26"/>
    </w:rPr>
  </w:style>
  <w:style w:type="character" w:styleId="affd">
    <w:name w:val="annotation reference"/>
    <w:uiPriority w:val="99"/>
    <w:semiHidden/>
    <w:locked/>
    <w:rPr>
      <w:sz w:val="16"/>
      <w:szCs w:val="16"/>
    </w:rPr>
  </w:style>
  <w:style w:type="paragraph" w:styleId="affe">
    <w:name w:val="annotation subject"/>
    <w:basedOn w:val="af4"/>
    <w:next w:val="af4"/>
    <w:link w:val="afff"/>
    <w:uiPriority w:val="99"/>
    <w:semiHidden/>
    <w:locked/>
    <w:rPr>
      <w:b/>
      <w:bCs/>
    </w:rPr>
  </w:style>
  <w:style w:type="table" w:styleId="1f8">
    <w:name w:val="Table Classic 1"/>
    <w:basedOn w:val="a1"/>
    <w:locked/>
    <w:tblPr>
      <w:tblInd w:w="0" w:type="dxa"/>
      <w:tblCellMar>
        <w:left w:w="108" w:type="dxa"/>
        <w:top w:w="0" w:type="dxa"/>
        <w:right w:w="108" w:type="dxa"/>
        <w:bottom w:w="0" w:type="dxa"/>
      </w:tblCellMar>
      <w:tblBorders>
        <w:top w:val="single" w:color="000000" w:sz="12" w:space="0"/>
        <w:bottom w:val="single" w:color="000000" w:sz="12" w:space="0"/>
      </w:tblBorders>
    </w:tblPr>
  </w:style>
  <w:style w:type="paragraph" w:styleId="afff0">
    <w:name w:val="No Spacing"/>
    <w:link w:val="afff1"/>
    <w:qFormat/>
    <w:rPr>
      <w:sz w:val="22"/>
      <w:szCs w:val="22"/>
      <w:lang w:eastAsia="en-US"/>
    </w:rPr>
  </w:style>
  <w:style w:type="paragraph" w:styleId="afff2">
    <w:name w:val="List Paragraph"/>
    <w:basedOn w:val="a"/>
    <w:uiPriority w:val="34"/>
    <w:qFormat/>
    <w:pPr>
      <w:ind w:left="720"/>
      <w:contextualSpacing w:val="true"/>
    </w:pPr>
    <w:rPr>
      <w:rFonts w:eastAsia="Times New Roman"/>
      <w:sz w:val="24"/>
      <w:szCs w:val="24"/>
    </w:rPr>
  </w:style>
  <w:style w:type="character" w:styleId="1f9" w:customStyle="1">
    <w:name w:val="Неразрешенное упоминание1"/>
    <w:uiPriority w:val="99"/>
    <w:semiHidden/>
    <w:unhideWhenUsed/>
    <w:rPr>
      <w:color w:val="605e5c"/>
      <w:shd w:val="clear" w:color="auto" w:fill="e1dfdd"/>
    </w:rPr>
  </w:style>
  <w:style w:type="character" w:styleId="fontstyle01" w:customStyle="1">
    <w:name w:val="fontstyle01"/>
    <w:rPr>
      <w:rFonts w:ascii="Times New Roman" w:hAnsi="Times New Roman" w:cs="Times New Roman"/>
      <w:color w:val="000000"/>
      <w:sz w:val="28"/>
      <w:szCs w:val="28"/>
    </w:rPr>
  </w:style>
  <w:style w:type="paragraph" w:styleId="afff3">
    <w:name w:val="endnote text"/>
    <w:basedOn w:val="a"/>
    <w:link w:val="afff4"/>
    <w:semiHidden/>
    <w:unhideWhenUsed/>
    <w:locked/>
  </w:style>
  <w:style w:type="character" w:styleId="afff4" w:customStyle="1">
    <w:name w:val="Текст концевой сноски Знак"/>
    <w:link w:val="afff3"/>
    <w:semiHidden/>
    <w:rPr>
      <w:rFonts w:ascii="Times New Roman" w:hAnsi="Times New Roman"/>
    </w:rPr>
  </w:style>
  <w:style w:type="character" w:styleId="afff5">
    <w:name w:val="endnote reference"/>
    <w:semiHidden/>
    <w:unhideWhenUsed/>
    <w:locked/>
    <w:rPr>
      <w:vertAlign w:val="superscript"/>
    </w:rPr>
  </w:style>
  <w:style w:type="character" w:styleId="2f" w:customStyle="1">
    <w:name w:val="Неразрешенное упоминание2"/>
    <w:uiPriority w:val="99"/>
    <w:semiHidden/>
    <w:unhideWhenUsed/>
    <w:rPr>
      <w:color w:val="605e5c"/>
      <w:shd w:val="clear" w:color="auto" w:fill="e1dfdd"/>
    </w:rPr>
  </w:style>
  <w:style w:type="numbering" w:styleId="1fa" w:customStyle="1">
    <w:name w:val="Нет списка1"/>
    <w:next w:val="a2"/>
    <w:uiPriority w:val="99"/>
    <w:semiHidden/>
    <w:unhideWhenUsed/>
  </w:style>
  <w:style w:type="character" w:styleId="afff1" w:customStyle="1">
    <w:name w:val="Без интервала Знак"/>
    <w:link w:val="afff0"/>
    <w:rPr>
      <w:sz w:val="22"/>
      <w:szCs w:val="22"/>
      <w:lang w:eastAsia="en-US" w:bidi="ar-SA"/>
    </w:rPr>
  </w:style>
  <w:style w:type="table" w:styleId="1fb" w:customStyle="1">
    <w:name w:val="Сетка таблицы1"/>
    <w:basedOn w:val="a1"/>
    <w:next w:val="aff"/>
    <w:uiPriority w:val="59"/>
    <w:rPr>
      <w:lang w:eastAsia="en-US"/>
    </w:rPr>
    <w:tblPr>
      <w:tblInd w:w="0"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111" w:customStyle="1">
    <w:name w:val="Нет списка11"/>
    <w:next w:val="a2"/>
    <w:semiHidden/>
  </w:style>
  <w:style w:type="table" w:styleId="2f0" w:customStyle="1">
    <w:name w:val="Сетка таблицы2"/>
    <w:basedOn w:val="a1"/>
    <w:next w:val="aff"/>
    <w:rPr>
      <w:rFonts w:ascii="Times New Roman" w:hAnsi="Times New Roman"/>
    </w:rPr>
    <w:tblPr>
      <w:tblInd w:w="0"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ff6" w:customStyle="1">
    <w:name w:val="Таблицы (моноширинный)"/>
    <w:pPr>
      <w:jc w:val="both"/>
    </w:pPr>
    <w:rPr>
      <w:rFonts w:ascii="Courier New" w:hAnsi="Courier New" w:eastAsia="Times New Roman"/>
      <w:sz w:val="24"/>
    </w:rPr>
  </w:style>
  <w:style w:type="paragraph" w:styleId="font5" w:customStyle="1">
    <w:name w:val="font5"/>
    <w:basedOn w:val="a"/>
    <w:pPr>
      <w:spacing w:after="100" w:afterAutospacing="1" w:before="100" w:beforeAutospacing="1"/>
    </w:pPr>
    <w:rPr>
      <w:rFonts w:eastAsia="Times New Roman"/>
      <w:b/>
      <w:bCs/>
      <w:color w:val="000000"/>
      <w:sz w:val="24"/>
      <w:szCs w:val="24"/>
    </w:rPr>
  </w:style>
  <w:style w:type="paragraph" w:styleId="font6" w:customStyle="1">
    <w:name w:val="font6"/>
    <w:basedOn w:val="a"/>
    <w:pPr>
      <w:spacing w:after="100" w:afterAutospacing="1" w:before="100" w:beforeAutospacing="1"/>
    </w:pPr>
    <w:rPr>
      <w:rFonts w:eastAsia="Times New Roman"/>
      <w:b/>
      <w:bCs/>
      <w:color w:val="000000"/>
      <w:sz w:val="18"/>
      <w:szCs w:val="18"/>
    </w:rPr>
  </w:style>
  <w:style w:type="paragraph" w:styleId="font7" w:customStyle="1">
    <w:name w:val="font7"/>
    <w:basedOn w:val="a"/>
    <w:pPr>
      <w:spacing w:after="100" w:afterAutospacing="1" w:before="100" w:beforeAutospacing="1"/>
    </w:pPr>
    <w:rPr>
      <w:rFonts w:eastAsia="Times New Roman"/>
      <w:b/>
      <w:bCs/>
      <w:i/>
      <w:iCs/>
      <w:color w:val="000000"/>
      <w:sz w:val="18"/>
      <w:szCs w:val="18"/>
    </w:rPr>
  </w:style>
  <w:style w:type="paragraph" w:styleId="font8" w:customStyle="1">
    <w:name w:val="font8"/>
    <w:basedOn w:val="a"/>
    <w:pPr>
      <w:spacing w:after="100" w:afterAutospacing="1" w:before="100" w:beforeAutospacing="1"/>
    </w:pPr>
    <w:rPr>
      <w:rFonts w:eastAsia="Times New Roman"/>
      <w:color w:val="000000"/>
      <w:sz w:val="22"/>
      <w:szCs w:val="22"/>
    </w:rPr>
  </w:style>
  <w:style w:type="paragraph" w:styleId="font9" w:customStyle="1">
    <w:name w:val="font9"/>
    <w:basedOn w:val="a"/>
    <w:pPr>
      <w:spacing w:after="100" w:afterAutospacing="1" w:before="100" w:beforeAutospacing="1"/>
    </w:pPr>
    <w:rPr>
      <w:rFonts w:eastAsia="Times New Roman"/>
      <w:b/>
      <w:bCs/>
      <w:color w:val="000000"/>
      <w:sz w:val="22"/>
      <w:szCs w:val="22"/>
    </w:rPr>
  </w:style>
  <w:style w:type="paragraph" w:styleId="font10" w:customStyle="1">
    <w:name w:val="font10"/>
    <w:basedOn w:val="a"/>
    <w:pPr>
      <w:spacing w:after="100" w:afterAutospacing="1" w:before="100" w:beforeAutospacing="1"/>
    </w:pPr>
    <w:rPr>
      <w:rFonts w:eastAsia="Times New Roman"/>
      <w:color w:val="000000"/>
      <w:sz w:val="16"/>
      <w:szCs w:val="16"/>
    </w:rPr>
  </w:style>
  <w:style w:type="paragraph" w:styleId="font11" w:customStyle="1">
    <w:name w:val="font11"/>
    <w:basedOn w:val="a"/>
    <w:pPr>
      <w:spacing w:after="100" w:afterAutospacing="1" w:before="100" w:beforeAutospacing="1"/>
    </w:pPr>
    <w:rPr>
      <w:rFonts w:eastAsia="Times New Roman"/>
      <w:b/>
      <w:bCs/>
      <w:color w:val="000000"/>
      <w:sz w:val="22"/>
      <w:szCs w:val="22"/>
      <w:u w:val="single"/>
    </w:rPr>
  </w:style>
  <w:style w:type="paragraph" w:styleId="xl86" w:customStyle="1">
    <w:name w:val="xl86"/>
    <w:basedOn w:val="a"/>
    <w:pPr>
      <w:spacing w:after="100" w:afterAutospacing="1" w:before="100" w:beforeAutospacing="1"/>
    </w:pPr>
    <w:rPr>
      <w:rFonts w:ascii="Segoe UI Light" w:hAnsi="Segoe UI Light" w:eastAsia="Times New Roman"/>
      <w:color w:val="363636"/>
      <w:sz w:val="16"/>
      <w:szCs w:val="16"/>
    </w:rPr>
  </w:style>
  <w:style w:type="paragraph" w:styleId="xl87" w:customStyle="1">
    <w:name w:val="xl87"/>
    <w:basedOn w:val="a"/>
    <w:pPr>
      <w:pBdr>
        <w:top w:val="single" w:color="auto" w:sz="4" w:space="0"/>
        <w:left w:val="single" w:color="auto" w:sz="4" w:space="0"/>
        <w:bottom w:val="single" w:color="auto" w:sz="4" w:space="0"/>
        <w:right w:val="single" w:color="auto" w:sz="4" w:space="0"/>
      </w:pBdr>
      <w:spacing w:after="100" w:afterAutospacing="1" w:before="100" w:beforeAutospacing="1"/>
    </w:pPr>
    <w:rPr>
      <w:rFonts w:eastAsia="Times New Roman"/>
      <w:sz w:val="24"/>
      <w:szCs w:val="24"/>
    </w:rPr>
  </w:style>
  <w:style w:type="paragraph" w:styleId="xl88" w:customStyle="1">
    <w:name w:val="xl88"/>
    <w:basedOn w:val="a"/>
    <w:pPr>
      <w:pBdr>
        <w:top w:val="single" w:color="auto" w:sz="4" w:space="0"/>
        <w:left w:val="single" w:color="auto" w:sz="4" w:space="0"/>
        <w:bottom w:val="single" w:color="auto" w:sz="4" w:space="0"/>
        <w:right w:val="single" w:color="auto" w:sz="4" w:space="0"/>
      </w:pBdr>
      <w:spacing w:after="100" w:afterAutospacing="1" w:before="100" w:beforeAutospacing="1"/>
      <w:jc w:val="right"/>
    </w:pPr>
    <w:rPr>
      <w:rFonts w:eastAsia="Times New Roman"/>
      <w:sz w:val="24"/>
      <w:szCs w:val="24"/>
    </w:rPr>
  </w:style>
  <w:style w:type="paragraph" w:styleId="xl89" w:customStyle="1">
    <w:name w:val="xl89"/>
    <w:basedOn w:val="a"/>
    <w:pPr>
      <w:pBdr>
        <w:left w:val="single" w:color="auto" w:sz="4" w:space="0"/>
        <w:right w:val="single" w:color="auto" w:sz="4" w:space="0"/>
      </w:pBdr>
      <w:spacing w:after="100" w:afterAutospacing="1" w:before="100" w:beforeAutospacing="1"/>
      <w:jc w:val="right"/>
    </w:pPr>
    <w:rPr>
      <w:rFonts w:eastAsia="Times New Roman"/>
      <w:sz w:val="24"/>
      <w:szCs w:val="24"/>
    </w:rPr>
  </w:style>
  <w:style w:type="paragraph" w:styleId="xl90" w:customStyle="1">
    <w:name w:val="xl90"/>
    <w:basedOn w:val="a"/>
    <w:pPr>
      <w:pBdr>
        <w:left w:val="single" w:color="auto" w:sz="4" w:space="0"/>
        <w:bottom w:val="single" w:color="auto" w:sz="4" w:space="0"/>
        <w:right w:val="single" w:color="auto" w:sz="4" w:space="0"/>
      </w:pBdr>
      <w:spacing w:after="100" w:afterAutospacing="1" w:before="100" w:beforeAutospacing="1"/>
      <w:jc w:val="right"/>
    </w:pPr>
    <w:rPr>
      <w:rFonts w:eastAsia="Times New Roman"/>
      <w:sz w:val="24"/>
      <w:szCs w:val="24"/>
    </w:rPr>
  </w:style>
  <w:style w:type="paragraph" w:styleId="xl91" w:customStyle="1">
    <w:name w:val="xl91"/>
    <w:basedOn w:val="a"/>
    <w:pPr>
      <w:pBdr>
        <w:left w:val="single" w:color="auto" w:sz="4" w:space="0"/>
        <w:right w:val="single" w:color="auto" w:sz="4" w:space="0"/>
      </w:pBdr>
      <w:spacing w:after="100" w:afterAutospacing="1" w:before="100" w:beforeAutospacing="1"/>
    </w:pPr>
    <w:rPr>
      <w:rFonts w:ascii="Segoe UI Light" w:hAnsi="Segoe UI Light" w:eastAsia="Times New Roman"/>
      <w:color w:val="363636"/>
      <w:sz w:val="16"/>
      <w:szCs w:val="16"/>
    </w:rPr>
  </w:style>
  <w:style w:type="paragraph" w:styleId="xl92" w:customStyle="1">
    <w:name w:val="xl92"/>
    <w:basedOn w:val="a"/>
    <w:pPr>
      <w:pBdr>
        <w:top w:val="single" w:color="auto" w:sz="4" w:space="0"/>
        <w:left w:val="single" w:color="auto" w:sz="4" w:space="0"/>
        <w:bottom w:val="single" w:color="auto" w:sz="4" w:space="0"/>
        <w:right w:val="single" w:color="auto" w:sz="4" w:space="0"/>
      </w:pBdr>
      <w:spacing w:after="100" w:afterAutospacing="1" w:before="100" w:beforeAutospacing="1"/>
    </w:pPr>
    <w:rPr>
      <w:rFonts w:eastAsia="Times New Roman"/>
      <w:sz w:val="24"/>
      <w:szCs w:val="24"/>
    </w:rPr>
  </w:style>
  <w:style w:type="paragraph" w:styleId="xl93" w:customStyle="1">
    <w:name w:val="xl93"/>
    <w:basedOn w:val="a"/>
    <w:pPr>
      <w:pBdr>
        <w:top w:val="single" w:color="auto" w:sz="4" w:space="0"/>
        <w:left w:val="single" w:color="auto" w:sz="4" w:space="0"/>
        <w:bottom w:val="single" w:color="auto" w:sz="4" w:space="0"/>
        <w:right w:val="single" w:color="auto" w:sz="4" w:space="0"/>
      </w:pBdr>
      <w:spacing w:after="100" w:afterAutospacing="1" w:before="100" w:beforeAutospacing="1"/>
      <w:jc w:val="center"/>
    </w:pPr>
    <w:rPr>
      <w:rFonts w:eastAsia="Times New Roman"/>
      <w:b/>
      <w:bCs/>
      <w:i/>
      <w:iCs/>
      <w:sz w:val="24"/>
      <w:szCs w:val="24"/>
    </w:rPr>
  </w:style>
  <w:style w:type="paragraph" w:styleId="xl94" w:customStyle="1">
    <w:name w:val="xl94"/>
    <w:basedOn w:val="a"/>
    <w:pPr>
      <w:pBdr>
        <w:left w:val="single" w:color="auto" w:sz="4" w:space="0"/>
        <w:right w:val="single" w:color="auto" w:sz="4" w:space="0"/>
      </w:pBdr>
      <w:spacing w:after="100" w:afterAutospacing="1" w:before="100" w:beforeAutospacing="1"/>
    </w:pPr>
    <w:rPr>
      <w:rFonts w:eastAsia="Times New Roman"/>
      <w:sz w:val="24"/>
      <w:szCs w:val="24"/>
    </w:rPr>
  </w:style>
  <w:style w:type="paragraph" w:styleId="xl95" w:customStyle="1">
    <w:name w:val="xl95"/>
    <w:basedOn w:val="a"/>
    <w:pPr>
      <w:pBdr>
        <w:top w:val="single" w:color="auto" w:sz="4" w:space="0"/>
        <w:left w:val="single" w:color="auto" w:sz="4" w:space="0"/>
        <w:bottom w:val="single" w:color="auto" w:sz="4" w:space="0"/>
        <w:right w:val="single" w:color="auto" w:sz="4" w:space="0"/>
      </w:pBdr>
      <w:spacing w:after="100" w:afterAutospacing="1" w:before="100" w:beforeAutospacing="1"/>
    </w:pPr>
    <w:rPr>
      <w:rFonts w:eastAsia="Times New Roman"/>
      <w:sz w:val="24"/>
      <w:szCs w:val="24"/>
    </w:rPr>
  </w:style>
  <w:style w:type="paragraph" w:styleId="xl97" w:customStyle="1">
    <w:name w:val="xl97"/>
    <w:basedOn w:val="a"/>
    <w:pPr>
      <w:pBdr>
        <w:right w:val="single" w:color="auto" w:sz="4" w:space="0"/>
      </w:pBdr>
      <w:spacing w:after="100" w:afterAutospacing="1" w:before="100" w:beforeAutospacing="1"/>
    </w:pPr>
    <w:rPr>
      <w:rFonts w:ascii="Segoe UI Light" w:hAnsi="Segoe UI Light" w:eastAsia="Times New Roman"/>
      <w:color w:val="363636"/>
      <w:sz w:val="16"/>
      <w:szCs w:val="16"/>
    </w:rPr>
  </w:style>
  <w:style w:type="paragraph" w:styleId="xl98" w:customStyle="1">
    <w:name w:val="xl98"/>
    <w:basedOn w:val="a"/>
    <w:pPr>
      <w:pBdr>
        <w:top w:val="single" w:color="auto" w:sz="4" w:space="0"/>
      </w:pBdr>
      <w:spacing w:after="100" w:afterAutospacing="1" w:before="100" w:beforeAutospacing="1"/>
    </w:pPr>
    <w:rPr>
      <w:rFonts w:eastAsia="Times New Roman"/>
      <w:sz w:val="24"/>
      <w:szCs w:val="24"/>
    </w:rPr>
  </w:style>
  <w:style w:type="paragraph" w:styleId="xl99" w:customStyle="1">
    <w:name w:val="xl99"/>
    <w:basedOn w:val="a"/>
    <w:pPr>
      <w:spacing w:after="100" w:afterAutospacing="1" w:before="100" w:beforeAutospacing="1"/>
      <w:jc w:val="center"/>
    </w:pPr>
    <w:rPr>
      <w:rFonts w:eastAsia="Times New Roman"/>
      <w:b/>
      <w:bCs/>
      <w:sz w:val="24"/>
      <w:szCs w:val="24"/>
    </w:rPr>
  </w:style>
  <w:style w:type="table" w:styleId="38" w:customStyle="1">
    <w:name w:val="Сетка таблицы3"/>
    <w:basedOn w:val="a1"/>
    <w:next w:val="aff"/>
    <w:uiPriority w:val="59"/>
    <w:rPr>
      <w:lang w:eastAsia="en-US"/>
    </w:rPr>
    <w:tblPr>
      <w:tblInd w:w="0"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customStyle="1">
    <w:name w:val="Сетка таблицы11"/>
    <w:basedOn w:val="a1"/>
    <w:next w:val="aff"/>
    <w:uiPriority w:val="59"/>
    <w:rPr>
      <w:lang w:eastAsia="en-US"/>
    </w:rPr>
    <w:tblPr>
      <w:tblInd w:w="0"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customStyle="1">
    <w:name w:val="Сетка таблицы4"/>
    <w:basedOn w:val="a1"/>
    <w:next w:val="aff"/>
    <w:uiPriority w:val="59"/>
    <w:rPr>
      <w:sz w:val="22"/>
      <w:szCs w:val="22"/>
      <w:lang w:eastAsia="en-US"/>
    </w:rPr>
    <w:tblPr>
      <w:tblInd w:w="0"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2f1" w:customStyle="1">
    <w:name w:val="Нет списка2"/>
    <w:next w:val="a2"/>
    <w:uiPriority w:val="99"/>
    <w:semiHidden/>
    <w:unhideWhenUsed/>
  </w:style>
  <w:style w:type="table" w:styleId="54" w:customStyle="1">
    <w:name w:val="Сетка таблицы5"/>
    <w:basedOn w:val="a1"/>
    <w:next w:val="aff"/>
    <w:uiPriority w:val="59"/>
    <w:rPr>
      <w:sz w:val="22"/>
      <w:szCs w:val="22"/>
      <w:lang w:eastAsia="en-US"/>
    </w:rPr>
    <w:tblPr>
      <w:tblInd w:w="0"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39" w:customStyle="1">
    <w:name w:val="Нет списка3"/>
    <w:next w:val="a2"/>
    <w:uiPriority w:val="99"/>
    <w:semiHidden/>
    <w:unhideWhenUsed/>
  </w:style>
  <w:style w:type="table" w:styleId="62" w:customStyle="1">
    <w:name w:val="Сетка таблицы6"/>
    <w:basedOn w:val="a1"/>
    <w:next w:val="aff"/>
    <w:uiPriority w:val="59"/>
    <w:rPr>
      <w:sz w:val="22"/>
      <w:szCs w:val="22"/>
      <w:lang w:eastAsia="en-US"/>
    </w:rPr>
    <w:tblPr>
      <w:tblInd w:w="0"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3" w:customStyle="1">
    <w:name w:val="Сетка таблицы7"/>
    <w:basedOn w:val="a1"/>
    <w:next w:val="aff"/>
    <w:uiPriority w:val="59"/>
    <w:rPr>
      <w:sz w:val="22"/>
      <w:szCs w:val="22"/>
      <w:lang w:eastAsia="en-US"/>
    </w:rPr>
    <w:tblPr>
      <w:tblInd w:w="0"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customStyle="1">
    <w:name w:val="Сетка таблицы8"/>
    <w:basedOn w:val="a1"/>
    <w:next w:val="aff"/>
    <w:uiPriority w:val="59"/>
    <w:rPr>
      <w:sz w:val="22"/>
      <w:szCs w:val="22"/>
      <w:lang w:eastAsia="en-US"/>
    </w:rPr>
    <w:tblPr>
      <w:tblInd w:w="0"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title" w:customStyle="1">
    <w:name w:val="header-title"/>
    <w:basedOn w:val="a0"/>
  </w:style>
  <w:style w:type="character" w:styleId="afff" w:customStyle="1">
    <w:name w:val="Тема примечания Знак"/>
    <w:link w:val="affe"/>
    <w:uiPriority w:val="99"/>
    <w:semiHidden/>
    <w:rPr>
      <w:rFonts w:ascii="Times New Roman" w:hAnsi="Times New Roman" w:cs="Times New Roman"/>
      <w:b/>
      <w:bCs/>
      <w:sz w:val="20"/>
      <w:szCs w:val="20"/>
      <w:lang w:eastAsia="ru-RU"/>
    </w:rPr>
  </w:style>
  <w:style w:type="paragraph" w:styleId="Default" w:customStyle="1">
    <w:name w:val="Default"/>
    <w:rPr>
      <w:rFonts w:ascii="Times New Roman" w:hAnsi="Times New Roman" w:eastAsia="Times New Roman"/>
      <w:color w:val="000000"/>
      <w:sz w:val="24"/>
      <w:szCs w:val="24"/>
    </w:rPr>
  </w:style>
  <w:style w:type="paragraph" w:styleId="Standard" w:customStyle="1">
    <w:name w:val="Standard"/>
    <w:pPr>
      <w:widowControl w:val="false"/>
      <w:jc w:val="center"/>
    </w:pPr>
    <w:rPr>
      <w:rFonts w:ascii="PT Astra Serif" w:hAnsi="PT Astra Serif" w:eastAsia="Source Han Sans CN Regular" w:cs="Lohit Devanagari"/>
      <w:kern w:val="3"/>
      <w:sz w:val="28"/>
      <w:szCs w:val="24"/>
    </w:rPr>
  </w:style>
  <w:style w:type="paragraph" w:styleId="Firstlineindent" w:customStyle="1">
    <w:name w:val="First line indent"/>
    <w:basedOn w:val="Standard"/>
    <w:pPr>
      <w:ind w:firstLine="709"/>
      <w:jc w:val="both"/>
    </w:pPr>
    <w:rPr>
      <w:sz w:val="21"/>
    </w:rPr>
  </w:style>
  <w:style w:type="table" w:styleId="92" w:customStyle="1">
    <w:name w:val="Сетка таблицы9"/>
    <w:basedOn w:val="a1"/>
    <w:next w:val="aff"/>
    <w:uiPriority w:val="59"/>
    <w:rPr>
      <w:rFonts w:ascii="Times New Roman" w:hAnsi="Times New Roman" w:eastAsia="Times New Roman"/>
      <w:color w:val="000000"/>
    </w:rPr>
    <w:tblPr>
      <w:tblInd w:w="0"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customStyle="1">
    <w:name w:val="TableGrid"/>
    <w:rPr>
      <w:rFonts w:eastAsia="Times New Roman"/>
      <w:sz w:val="22"/>
      <w:szCs w:val="22"/>
    </w:rPr>
    <w:tblPr>
      <w:tblCellMar>
        <w:left w:w="0" w:type="dxa"/>
        <w:top w:w="0" w:type="dxa"/>
        <w:right w:w="0" w:type="dxa"/>
        <w:bottom w:w="0" w:type="dxa"/>
      </w:tblCellMar>
    </w:tblPr>
  </w:style>
  <w:style w:type="paragraph" w:styleId="footnotedescription" w:customStyle="1">
    <w:name w:val="footnote description"/>
    <w:next w:val="a"/>
    <w:link w:val="footnotedescriptionChar"/>
    <w:hidden/>
    <w:pPr>
      <w:spacing w:line="276" w:lineRule="auto"/>
      <w:jc w:val="both"/>
    </w:pPr>
    <w:rPr>
      <w:rFonts w:ascii="Times New Roman" w:hAnsi="Times New Roman" w:eastAsia="Times New Roman"/>
      <w:color w:val="000000"/>
      <w:szCs w:val="22"/>
    </w:rPr>
  </w:style>
  <w:style w:type="character" w:styleId="footnotedescriptionChar" w:customStyle="1">
    <w:name w:val="footnote description Char"/>
    <w:link w:val="footnotedescription"/>
    <w:rPr>
      <w:rFonts w:ascii="Times New Roman" w:hAnsi="Times New Roman" w:eastAsia="Times New Roman"/>
      <w:color w:val="000000"/>
      <w:szCs w:val="22"/>
    </w:rPr>
  </w:style>
  <w:style w:type="character" w:styleId="footnotemark" w:customStyle="1">
    <w:name w:val="footnote mark"/>
    <w:hidden/>
    <w:rPr>
      <w:rFonts w:ascii="Times New Roman" w:hAnsi="Times New Roman" w:eastAsia="Times New Roman" w:cs="Times New Roman"/>
      <w:color w:val="000000"/>
      <w:sz w:val="20"/>
      <w:vertAlign w:val="superscript"/>
    </w:rPr>
  </w:style>
  <w:style w:type="paragraph" w:styleId="-11" w:customStyle="1">
    <w:name w:val="Цветной список - Акцент 11"/>
    <w:basedOn w:val="a"/>
    <w:qFormat/>
    <w:pPr>
      <w:spacing w:after="160" w:line="259" w:lineRule="auto"/>
      <w:ind w:left="720"/>
      <w:contextualSpacing w:val="true"/>
    </w:pPr>
    <w:rPr>
      <w:rFonts w:ascii="Calibri" w:hAnsi="Calibri"/>
      <w:sz w:val="22"/>
      <w:szCs w:val="22"/>
      <w:lang w:eastAsia="en-US"/>
    </w:rPr>
  </w:style>
  <w:style w:type="paragraph" w:styleId="-31" w:customStyle="1">
    <w:name w:val="Таблица-сетка 31"/>
    <w:basedOn w:val="1"/>
    <w:next w:val="a"/>
    <w:uiPriority w:val="39"/>
    <w:unhideWhenUsed/>
    <w:qFormat/>
    <w:pPr>
      <w:keepLines w:val="true"/>
      <w:spacing w:before="240" w:line="259" w:lineRule="auto"/>
      <w:ind w:left="0"/>
      <w:jc w:val="left"/>
      <w:outlineLvl w:val="9"/>
    </w:pPr>
    <w:rPr>
      <w:rFonts w:ascii="Calibri Light" w:hAnsi="Calibri Light" w:eastAsia="Times New Roman"/>
      <w:color w:val="2e74b5"/>
      <w:sz w:val="32"/>
      <w:szCs w:val="32"/>
      <w:lang w:val="x-none"/>
    </w:rPr>
  </w:style>
  <w:style w:type="paragraph" w:styleId="1fc">
    <w:name w:val="toc 1"/>
    <w:basedOn w:val="a"/>
    <w:next w:val="a"/>
    <w:autoRedefine/>
    <w:uiPriority w:val="39"/>
    <w:unhideWhenUsed/>
    <w:pPr>
      <w:tabs>
        <w:tab w:val="right" w:leader="dot" w:pos="9629"/>
      </w:tabs>
      <w:spacing w:after="100" w:line="259" w:lineRule="auto"/>
      <w:ind w:left="170"/>
      <w:jc w:val="both"/>
    </w:pPr>
    <w:rPr>
      <w:sz w:val="28"/>
      <w:szCs w:val="28"/>
      <w:lang w:eastAsia="en-US"/>
    </w:rPr>
  </w:style>
  <w:style w:type="paragraph" w:styleId="2f2">
    <w:name w:val="toc 2"/>
    <w:basedOn w:val="a"/>
    <w:next w:val="a"/>
    <w:autoRedefine/>
    <w:uiPriority w:val="39"/>
    <w:unhideWhenUsed/>
    <w:pPr>
      <w:tabs>
        <w:tab w:val="right" w:leader="dot" w:pos="9629"/>
      </w:tabs>
      <w:spacing w:after="100" w:line="259" w:lineRule="auto"/>
      <w:ind w:left="170"/>
    </w:pPr>
    <w:rPr>
      <w:rFonts w:ascii="Calibri" w:hAnsi="Calibri"/>
      <w:sz w:val="22"/>
      <w:szCs w:val="22"/>
      <w:lang w:eastAsia="en-US"/>
    </w:rPr>
  </w:style>
  <w:style w:type="paragraph" w:styleId="3a">
    <w:name w:val="toc 3"/>
    <w:basedOn w:val="a"/>
    <w:next w:val="a"/>
    <w:autoRedefine/>
    <w:uiPriority w:val="39"/>
    <w:unhideWhenUsed/>
    <w:pPr>
      <w:tabs>
        <w:tab w:val="right" w:leader="dot" w:pos="9629"/>
      </w:tabs>
      <w:spacing w:after="100" w:line="259" w:lineRule="auto"/>
      <w:jc w:val="both"/>
    </w:pPr>
    <w:rPr>
      <w:sz w:val="28"/>
      <w:szCs w:val="28"/>
      <w:lang w:eastAsia="en-US"/>
    </w:rPr>
  </w:style>
  <w:style w:type="paragraph" w:styleId="113" w:customStyle="1">
    <w:name w:val="Заголовок 11"/>
    <w:basedOn w:val="a"/>
    <w:next w:val="a"/>
    <w:qFormat/>
    <w:pPr>
      <w:keepNext w:val="true"/>
      <w:jc w:val="center"/>
      <w:outlineLvl w:val="0"/>
    </w:pPr>
    <w:rPr>
      <w:b/>
      <w:spacing w:val="24"/>
      <w:sz w:val="28"/>
      <w:szCs w:val="22"/>
      <w:lang w:val="x-none" w:eastAsia="en-US"/>
    </w:rPr>
  </w:style>
  <w:style w:type="paragraph" w:styleId="213" w:customStyle="1">
    <w:name w:val="Заголовок 21"/>
    <w:basedOn w:val="a"/>
    <w:next w:val="a"/>
    <w:qFormat/>
    <w:pPr>
      <w:keepNext w:val="true"/>
      <w:jc w:val="center"/>
      <w:outlineLvl w:val="1"/>
    </w:pPr>
    <w:rPr>
      <w:b/>
      <w:sz w:val="23"/>
      <w:szCs w:val="22"/>
      <w:lang w:val="x-none" w:eastAsia="en-US"/>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customXml" Target="../customXml/item1.xml" /><Relationship Id="rId20" Type="http://schemas.openxmlformats.org/officeDocument/2006/relationships/hyperlink" Target="mailto:medstat35@volmed.org.ru" TargetMode="External"/><Relationship Id="rId21" Type="http://schemas.openxmlformats.org/officeDocument/2006/relationships/hyperlink" Target="mailto:omovolonko@yandex.ru" TargetMode="External"/><Relationship Id="rId22" Type="http://schemas.openxmlformats.org/officeDocument/2006/relationships/hyperlink" Target="mailto:medstat35@volmed.org.ru" TargetMode="External"/><Relationship Id="rId23" Type="http://schemas.openxmlformats.org/officeDocument/2006/relationships/hyperlink" Target="mailto:medstat35@volmed.org.ru" TargetMode="External"/><Relationship Id="rId24" Type="http://schemas.openxmlformats.org/officeDocument/2006/relationships/hyperlink" Target="mailto:medstat35@volmed.org.ru" TargetMode="External"/><Relationship Id="rId25" Type="http://schemas.openxmlformats.org/officeDocument/2006/relationships/hyperlink" Target="mailto:medstat35@volmed.org.ru" TargetMode="External"/><Relationship Id="rId26" Type="http://schemas.openxmlformats.org/officeDocument/2006/relationships/hyperlink" Target="mailto:medstat35@volmed.org.ru" TargetMode="External"/><Relationship Id="rId27" Type="http://schemas.openxmlformats.org/officeDocument/2006/relationships/hyperlink" Target="mailto:medstat35@volmed.org.ru" TargetMode="External"/><Relationship Id="rId28" Type="http://schemas.openxmlformats.org/officeDocument/2006/relationships/hyperlink" Target="mailto:medstat35@volmed.org.ru" TargetMode="External"/><Relationship Id="rId29" Type="http://schemas.openxmlformats.org/officeDocument/2006/relationships/hyperlink" Target="mailto:medstat35@olmed.org.ru" TargetMode="External"/><Relationship Id="rId30" Type="http://schemas.openxmlformats.org/officeDocument/2006/relationships/hyperlink" Target="mailto:medstat35@volmed.org.ru" TargetMode="External"/><Relationship Id="rId31" Type="http://schemas.openxmlformats.org/officeDocument/2006/relationships/hyperlink" Target="mailto:medstat35@volmed.org.ru" TargetMode="External"/><Relationship Id="rId32" Type="http://schemas.openxmlformats.org/officeDocument/2006/relationships/hyperlink" Target="mailto:medstat35@volmed.org.ru" TargetMode="External"/><Relationship Id="rId33" Type="http://schemas.openxmlformats.org/officeDocument/2006/relationships/hyperlink" Target="mailto:medstat35@volmed.org.ru" TargetMode="External"/><Relationship Id="rId34" Type="http://schemas.openxmlformats.org/officeDocument/2006/relationships/hyperlink" Target="mailto:medstat35@volmed.org.ru" TargetMode="External"/><Relationship Id="rId35" Type="http://schemas.openxmlformats.org/officeDocument/2006/relationships/hyperlink" Target="mailto:medstat35@volmed.org.ru" TargetMode="External"/><Relationship Id="rId36" Type="http://schemas.openxmlformats.org/officeDocument/2006/relationships/hyperlink" Target="https://disk.yandex.ru/edit/d/wmqbnyfOrWIfIO0hOoyyLiPegnqahzm72s0qoIz-cKg6cmN5cFBZdUxnQQ?source=docs" TargetMode="External"/><Relationship Id="rId37" Type="http://schemas.openxmlformats.org/officeDocument/2006/relationships/hyperlink" Target="https://disk.yandex.ru/edit/d/wmqbnyfOrWIfIO0hOoyyLiPegnqahzm72s0qoIz-cKg6cmN5cFBZdUxnQQ?source=docs" TargetMode="External"/><Relationship Id="rId38" Type="http://schemas.openxmlformats.org/officeDocument/2006/relationships/hyperlink" Target="mailto:voib@yandex.ru" TargetMode="External"/><Relationship Id="rId39" Type="http://schemas.openxmlformats.org/officeDocument/2006/relationships/image" Target="media/image1.png"/><Relationship Id="rId40" Type="http://schemas.openxmlformats.org/officeDocument/2006/relationships/hyperlink" Target="mailto:medstat35@volmed.org.ru" TargetMode="External"/><Relationship Id="rId41" Type="http://schemas.openxmlformats.org/officeDocument/2006/relationships/hyperlink" Target="mailto:medstat35@volmed.org.ru" TargetMode="External"/><Relationship Id="rId42" Type="http://schemas.openxmlformats.org/officeDocument/2006/relationships/hyperlink" Target="mailto:medstat35@volmed.org.ru" TargetMode="External"/><Relationship Id="rId43" Type="http://schemas.openxmlformats.org/officeDocument/2006/relationships/hyperlink" Target="mailto:medstat35@volmed.org.ru" TargetMode="External"/><Relationship Id="rId44" Type="http://schemas.openxmlformats.org/officeDocument/2006/relationships/hyperlink" Target="mailto:vol_medsestra@mail.ru" TargetMode="External"/><Relationship Id="rId45" Type="http://schemas.openxmlformats.org/officeDocument/2006/relationships/hyperlink" Target="mailto:kuzis.vokb@ya.ru" TargetMode="External"/><Relationship Id="rId46" Type="http://schemas.openxmlformats.org/officeDocument/2006/relationships/hyperlink" Target="mailto:vovfd@bk.ru" TargetMode="External"/><Relationship Id="rId47" Type="http://schemas.openxmlformats.org/officeDocument/2006/relationships/hyperlink" Target="mailto:medstat35@volmed.org.ru" TargetMode="External"/><Relationship Id="rId48" Type="http://schemas.openxmlformats.org/officeDocument/2006/relationships/hyperlink" Target="mailto:dzomed@depzdrav.gov35.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95D50-1BC5-41D1-A8AD-0FABCC22D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37472</Words>
  <Characters>213593</Characters>
  <CharactersWithSpaces>250564</CharactersWithSpaces>
  <Application>ONLYOFFICE/9.2.1.43</Application>
  <DocSecurity>0</DocSecurity>
  <Lines>1779</Lines>
  <Paragraphs>501</Paragraphs>
  <ScaleCrop>0</ScaleCrop>
  <HeadingPairs>
    <vt:vector size="0" baseType="variant"/>
  </HeadingPairs>
  <TitlesOfParts>
    <vt:vector size="0" baseType="lpstr"/>
  </TitlesOfParts>
  <Company>Microsoft</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a.polikarpov</dc:creator>
  <cp:lastModifiedBy>Asus</cp:lastModifiedBy>
  <cp:revision>17</cp:revision>
  <dcterms:created xsi:type="dcterms:W3CDTF">2025-12-30T10:38:00Z</dcterms:created>
  <dcterms:modified xsi:type="dcterms:W3CDTF">2026-01-05T19:31:00Z</dcterms:modified>
  <cp:version>786432</cp:version>
</cp:coreProperties>
</file>